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5590C" w14:textId="23A58E1C" w:rsidR="00954C72" w:rsidRDefault="00954C72" w:rsidP="00954C7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488454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498F0E" wp14:editId="5A115F7B">
            <wp:simplePos x="0" y="0"/>
            <wp:positionH relativeFrom="margin">
              <wp:align>center</wp:align>
            </wp:positionH>
            <wp:positionV relativeFrom="page">
              <wp:posOffset>481330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514143463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1409D" w14:textId="77777777" w:rsidR="00954C72" w:rsidRDefault="00954C72" w:rsidP="00954C7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1909D" w14:textId="77777777" w:rsidR="00954C72" w:rsidRDefault="00954C72" w:rsidP="00954C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DBA3C" w14:textId="62E8BE18" w:rsidR="00954C72" w:rsidRPr="00954C72" w:rsidRDefault="00954C72" w:rsidP="00954C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7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2C5E3C61" w14:textId="77777777" w:rsidR="00954C72" w:rsidRPr="00954C72" w:rsidRDefault="00954C72" w:rsidP="00954C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72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</w:t>
      </w:r>
    </w:p>
    <w:p w14:paraId="363F3201" w14:textId="77777777" w:rsidR="00954C72" w:rsidRPr="00954C72" w:rsidRDefault="00954C72" w:rsidP="00954C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72">
        <w:rPr>
          <w:rFonts w:ascii="Times New Roman" w:hAnsi="Times New Roman" w:cs="Times New Roman"/>
          <w:b/>
          <w:sz w:val="24"/>
          <w:szCs w:val="24"/>
        </w:rPr>
        <w:t>КЕЗСКИЙ РАЙОН УДМУРТСКОЙ РЕСПУБЛИКИ»</w:t>
      </w:r>
    </w:p>
    <w:p w14:paraId="316E15E6" w14:textId="77777777" w:rsidR="00954C72" w:rsidRPr="00954C72" w:rsidRDefault="00954C72" w:rsidP="00954C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AE19C" w14:textId="77777777" w:rsidR="00954C72" w:rsidRPr="00954C72" w:rsidRDefault="00954C72" w:rsidP="00954C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72">
        <w:rPr>
          <w:rFonts w:ascii="Times New Roman" w:hAnsi="Times New Roman" w:cs="Times New Roman"/>
          <w:b/>
          <w:sz w:val="24"/>
          <w:szCs w:val="24"/>
        </w:rPr>
        <w:t>«УДМУРТ ЭЛЬКУНЫСЬ КЕЗ ЁРОС МУНИЦИПАЛ ОКРУГ»</w:t>
      </w:r>
    </w:p>
    <w:p w14:paraId="3EBDFB55" w14:textId="77777777" w:rsidR="00954C72" w:rsidRPr="00954C72" w:rsidRDefault="00954C72" w:rsidP="00954C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72">
        <w:rPr>
          <w:rFonts w:ascii="Times New Roman" w:hAnsi="Times New Roman" w:cs="Times New Roman"/>
          <w:b/>
          <w:sz w:val="24"/>
          <w:szCs w:val="24"/>
        </w:rPr>
        <w:t>МУНИЦИПАЛ КЫЛДЫТЭТЫСЬ ДЕПУТАТЪЁСЛЭН КЕНЕШСЫ</w:t>
      </w:r>
    </w:p>
    <w:p w14:paraId="195FC7AB" w14:textId="77777777" w:rsidR="00954C72" w:rsidRPr="00954C72" w:rsidRDefault="00954C72" w:rsidP="00954C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BB228" w14:textId="77777777" w:rsidR="00954C72" w:rsidRPr="00954C72" w:rsidRDefault="00954C72" w:rsidP="00954C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72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466E6380" w14:textId="77777777" w:rsidR="00954C72" w:rsidRPr="00954C72" w:rsidRDefault="00954C72" w:rsidP="00954C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72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14:paraId="13EBFD78" w14:textId="77777777" w:rsidR="00954C72" w:rsidRPr="00954C72" w:rsidRDefault="00954C72" w:rsidP="00954C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7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3BBF7AE3" w14:textId="77777777" w:rsidR="00C81508" w:rsidRPr="00954C72" w:rsidRDefault="00C81508" w:rsidP="00954C7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16659786" w14:textId="06B41F71" w:rsidR="00C81508" w:rsidRPr="00954C72" w:rsidRDefault="001244B8" w:rsidP="00954C7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72">
        <w:rPr>
          <w:rFonts w:ascii="Times New Roman" w:hAnsi="Times New Roman" w:cs="Times New Roman"/>
          <w:b/>
          <w:sz w:val="24"/>
          <w:szCs w:val="24"/>
        </w:rPr>
        <w:t>О внесении изменения в решение Совета депутатов муниципального образования «Муниципальный округ Кезский район Удмуртской Республики» от 17 ноября 2021 года № 77 «О налоге на имущество физических лиц на территории муниципального образования «Муниципальный округ Кезский район Удмуртской Республики»</w:t>
      </w:r>
    </w:p>
    <w:p w14:paraId="379CBC1B" w14:textId="77777777" w:rsidR="001244B8" w:rsidRPr="00954C72" w:rsidRDefault="001244B8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72A5DA" w14:textId="34CF49C0" w:rsidR="00C81508" w:rsidRPr="00954C72" w:rsidRDefault="00C81508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>
        <w:r w:rsidRPr="00954C72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Pr="00954C7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Федеральным </w:t>
      </w:r>
      <w:hyperlink r:id="rId8">
        <w:r w:rsidRPr="00954C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54C72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="001244B8" w:rsidRPr="00954C72">
        <w:rPr>
          <w:rFonts w:ascii="Times New Roman" w:hAnsi="Times New Roman" w:cs="Times New Roman"/>
          <w:sz w:val="24"/>
          <w:szCs w:val="24"/>
        </w:rPr>
        <w:t>№</w:t>
      </w:r>
      <w:r w:rsidRPr="00954C72">
        <w:rPr>
          <w:rFonts w:ascii="Times New Roman" w:hAnsi="Times New Roman" w:cs="Times New Roman"/>
          <w:sz w:val="24"/>
          <w:szCs w:val="24"/>
        </w:rPr>
        <w:t xml:space="preserve"> 131-ФЗ </w:t>
      </w:r>
      <w:r w:rsidR="001244B8" w:rsidRPr="00954C72">
        <w:rPr>
          <w:rFonts w:ascii="Times New Roman" w:hAnsi="Times New Roman" w:cs="Times New Roman"/>
          <w:sz w:val="24"/>
          <w:szCs w:val="24"/>
        </w:rPr>
        <w:t>«</w:t>
      </w:r>
      <w:r w:rsidRPr="00954C7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244B8" w:rsidRPr="00954C72">
        <w:rPr>
          <w:rFonts w:ascii="Times New Roman" w:hAnsi="Times New Roman" w:cs="Times New Roman"/>
          <w:sz w:val="24"/>
          <w:szCs w:val="24"/>
        </w:rPr>
        <w:t>»</w:t>
      </w:r>
      <w:r w:rsidRPr="00954C72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9">
        <w:r w:rsidRPr="00954C7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54C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22AAC" w:rsidRPr="00954C72">
        <w:rPr>
          <w:rFonts w:ascii="Times New Roman" w:hAnsi="Times New Roman" w:cs="Times New Roman"/>
          <w:sz w:val="24"/>
          <w:szCs w:val="24"/>
        </w:rPr>
        <w:t>«</w:t>
      </w:r>
      <w:r w:rsidRPr="00954C72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="001244B8" w:rsidRPr="00954C72">
        <w:rPr>
          <w:rFonts w:ascii="Times New Roman" w:hAnsi="Times New Roman" w:cs="Times New Roman"/>
          <w:sz w:val="24"/>
          <w:szCs w:val="24"/>
        </w:rPr>
        <w:t>»</w:t>
      </w:r>
      <w:r w:rsidRPr="00954C72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</w:t>
      </w:r>
      <w:r w:rsidR="00D22AAC" w:rsidRPr="00954C72">
        <w:rPr>
          <w:rFonts w:ascii="Times New Roman" w:hAnsi="Times New Roman" w:cs="Times New Roman"/>
          <w:sz w:val="24"/>
          <w:szCs w:val="24"/>
        </w:rPr>
        <w:t>«</w:t>
      </w:r>
      <w:r w:rsidRPr="00954C72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="00D22AAC" w:rsidRPr="00954C72">
        <w:rPr>
          <w:rFonts w:ascii="Times New Roman" w:hAnsi="Times New Roman" w:cs="Times New Roman"/>
          <w:sz w:val="24"/>
          <w:szCs w:val="24"/>
        </w:rPr>
        <w:t>»</w:t>
      </w:r>
      <w:r w:rsidRPr="00954C72">
        <w:rPr>
          <w:rFonts w:ascii="Times New Roman" w:hAnsi="Times New Roman" w:cs="Times New Roman"/>
          <w:sz w:val="24"/>
          <w:szCs w:val="24"/>
        </w:rPr>
        <w:t xml:space="preserve"> </w:t>
      </w:r>
      <w:r w:rsidR="008A5D50" w:rsidRPr="00954C72">
        <w:rPr>
          <w:rFonts w:ascii="Times New Roman" w:hAnsi="Times New Roman" w:cs="Times New Roman"/>
          <w:b/>
          <w:bCs/>
          <w:sz w:val="24"/>
          <w:szCs w:val="24"/>
        </w:rPr>
        <w:t>РЕШАЕТ</w:t>
      </w:r>
      <w:r w:rsidRPr="00954C72">
        <w:rPr>
          <w:rFonts w:ascii="Times New Roman" w:hAnsi="Times New Roman" w:cs="Times New Roman"/>
          <w:sz w:val="24"/>
          <w:szCs w:val="24"/>
        </w:rPr>
        <w:t>:</w:t>
      </w:r>
    </w:p>
    <w:p w14:paraId="1351828D" w14:textId="7E4B0AF9" w:rsidR="00C81508" w:rsidRPr="00954C72" w:rsidRDefault="00C81508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72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10">
        <w:r w:rsidRPr="00954C72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954C72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1244B8" w:rsidRPr="00954C72">
        <w:rPr>
          <w:rFonts w:ascii="Times New Roman" w:hAnsi="Times New Roman" w:cs="Times New Roman"/>
          <w:sz w:val="24"/>
          <w:szCs w:val="24"/>
        </w:rPr>
        <w:t>«</w:t>
      </w:r>
      <w:r w:rsidRPr="00954C72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="001244B8" w:rsidRPr="00954C72">
        <w:rPr>
          <w:rFonts w:ascii="Times New Roman" w:hAnsi="Times New Roman" w:cs="Times New Roman"/>
          <w:sz w:val="24"/>
          <w:szCs w:val="24"/>
        </w:rPr>
        <w:t>»</w:t>
      </w:r>
      <w:r w:rsidRPr="00954C72">
        <w:rPr>
          <w:rFonts w:ascii="Times New Roman" w:hAnsi="Times New Roman" w:cs="Times New Roman"/>
          <w:sz w:val="24"/>
          <w:szCs w:val="24"/>
        </w:rPr>
        <w:t xml:space="preserve"> от 17 ноября 2021 года </w:t>
      </w:r>
      <w:r w:rsidR="001244B8" w:rsidRPr="00954C72">
        <w:rPr>
          <w:rFonts w:ascii="Times New Roman" w:hAnsi="Times New Roman" w:cs="Times New Roman"/>
          <w:sz w:val="24"/>
          <w:szCs w:val="24"/>
        </w:rPr>
        <w:t>№</w:t>
      </w:r>
      <w:r w:rsidRPr="00954C72">
        <w:rPr>
          <w:rFonts w:ascii="Times New Roman" w:hAnsi="Times New Roman" w:cs="Times New Roman"/>
          <w:sz w:val="24"/>
          <w:szCs w:val="24"/>
        </w:rPr>
        <w:t xml:space="preserve"> 7</w:t>
      </w:r>
      <w:r w:rsidR="005A70B5" w:rsidRPr="00954C72">
        <w:rPr>
          <w:rFonts w:ascii="Times New Roman" w:hAnsi="Times New Roman" w:cs="Times New Roman"/>
          <w:sz w:val="24"/>
          <w:szCs w:val="24"/>
        </w:rPr>
        <w:t>7</w:t>
      </w:r>
      <w:r w:rsidRPr="00954C72">
        <w:rPr>
          <w:rFonts w:ascii="Times New Roman" w:hAnsi="Times New Roman" w:cs="Times New Roman"/>
          <w:sz w:val="24"/>
          <w:szCs w:val="24"/>
        </w:rPr>
        <w:t xml:space="preserve"> </w:t>
      </w:r>
      <w:r w:rsidR="001244B8" w:rsidRPr="00954C72">
        <w:rPr>
          <w:rFonts w:ascii="Times New Roman" w:hAnsi="Times New Roman" w:cs="Times New Roman"/>
          <w:sz w:val="24"/>
          <w:szCs w:val="24"/>
        </w:rPr>
        <w:t>«</w:t>
      </w:r>
      <w:r w:rsidRPr="00954C72">
        <w:rPr>
          <w:rFonts w:ascii="Times New Roman" w:hAnsi="Times New Roman" w:cs="Times New Roman"/>
          <w:sz w:val="24"/>
          <w:szCs w:val="24"/>
        </w:rPr>
        <w:t>О налоге на имущество физических лиц на территории муниципального образования "Муниципальный округ Кезский район Удмуртской Республики" следующее изменение:</w:t>
      </w:r>
    </w:p>
    <w:p w14:paraId="47A34EA2" w14:textId="3E3840F7" w:rsidR="007734B0" w:rsidRPr="00954C72" w:rsidRDefault="007734B0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72">
        <w:rPr>
          <w:rFonts w:ascii="Times New Roman" w:hAnsi="Times New Roman" w:cs="Times New Roman"/>
          <w:sz w:val="24"/>
          <w:szCs w:val="24"/>
        </w:rPr>
        <w:t xml:space="preserve"> 1. подпункт 2) </w:t>
      </w:r>
      <w:r w:rsidR="00632194">
        <w:rPr>
          <w:rFonts w:ascii="Times New Roman" w:hAnsi="Times New Roman" w:cs="Times New Roman"/>
          <w:sz w:val="24"/>
          <w:szCs w:val="24"/>
        </w:rPr>
        <w:t xml:space="preserve">пункта 2 </w:t>
      </w:r>
      <w:r w:rsidRPr="00954C7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77CD1EA" w14:textId="77777777" w:rsidR="007734B0" w:rsidRPr="00954C72" w:rsidRDefault="007734B0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72">
        <w:rPr>
          <w:rFonts w:ascii="Times New Roman" w:hAnsi="Times New Roman" w:cs="Times New Roman"/>
          <w:sz w:val="24"/>
          <w:szCs w:val="24"/>
        </w:rPr>
        <w:t xml:space="preserve">«2) В отношении объектов налогообложения, включенных в перечень, определяемый в соответствии с </w:t>
      </w:r>
      <w:hyperlink r:id="rId11">
        <w:r w:rsidRPr="00954C72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954C7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2">
        <w:r w:rsidRPr="00954C72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Pr="00954C7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Федерации:</w:t>
      </w:r>
    </w:p>
    <w:p w14:paraId="1A8DC6B1" w14:textId="712D11FE" w:rsidR="007734B0" w:rsidRPr="00954C72" w:rsidRDefault="007734B0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72">
        <w:rPr>
          <w:rFonts w:ascii="Times New Roman" w:hAnsi="Times New Roman" w:cs="Times New Roman"/>
          <w:sz w:val="24"/>
          <w:szCs w:val="24"/>
        </w:rPr>
        <w:t xml:space="preserve">2.1. В отношении объектов налогообложения, включенных в перечень, определенный в соответствии с </w:t>
      </w:r>
      <w:hyperlink r:id="rId13">
        <w:r w:rsidRPr="00954C72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954C7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4">
        <w:r w:rsidRPr="00954C72">
          <w:rPr>
            <w:rFonts w:ascii="Times New Roman" w:hAnsi="Times New Roman" w:cs="Times New Roman"/>
            <w:sz w:val="24"/>
            <w:szCs w:val="24"/>
          </w:rPr>
          <w:t>абзацем 2 пункта 10 статьи 378.2</w:t>
        </w:r>
      </w:hyperlink>
      <w:r w:rsidRPr="00954C7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  <w:r w:rsidR="00B51435" w:rsidRPr="00954C72">
        <w:rPr>
          <w:rFonts w:ascii="Times New Roman" w:hAnsi="Times New Roman" w:cs="Times New Roman"/>
          <w:sz w:val="24"/>
          <w:szCs w:val="24"/>
        </w:rPr>
        <w:t>, за исключением объектов налогообложения</w:t>
      </w:r>
      <w:r w:rsidR="00981565" w:rsidRPr="00954C72">
        <w:rPr>
          <w:rFonts w:ascii="Times New Roman" w:hAnsi="Times New Roman" w:cs="Times New Roman"/>
          <w:sz w:val="24"/>
          <w:szCs w:val="24"/>
        </w:rPr>
        <w:t>,</w:t>
      </w:r>
      <w:r w:rsidR="00B51435" w:rsidRPr="00954C72">
        <w:rPr>
          <w:rFonts w:ascii="Times New Roman" w:hAnsi="Times New Roman" w:cs="Times New Roman"/>
          <w:sz w:val="24"/>
          <w:szCs w:val="24"/>
        </w:rPr>
        <w:t xml:space="preserve"> кадастровая стоимость </w:t>
      </w:r>
      <w:r w:rsidR="00981565" w:rsidRPr="00954C72">
        <w:rPr>
          <w:rFonts w:ascii="Times New Roman" w:hAnsi="Times New Roman" w:cs="Times New Roman"/>
          <w:sz w:val="24"/>
          <w:szCs w:val="24"/>
        </w:rPr>
        <w:t xml:space="preserve">каждого из </w:t>
      </w:r>
      <w:r w:rsidR="00B51435" w:rsidRPr="00954C72">
        <w:rPr>
          <w:rFonts w:ascii="Times New Roman" w:hAnsi="Times New Roman" w:cs="Times New Roman"/>
          <w:sz w:val="24"/>
          <w:szCs w:val="24"/>
        </w:rPr>
        <w:t>которых превышает 300 миллионов рублей</w:t>
      </w:r>
      <w:r w:rsidRPr="00954C72">
        <w:rPr>
          <w:rFonts w:ascii="Times New Roman" w:hAnsi="Times New Roman" w:cs="Times New Roman"/>
          <w:sz w:val="24"/>
          <w:szCs w:val="24"/>
        </w:rPr>
        <w:t>:</w:t>
      </w:r>
    </w:p>
    <w:p w14:paraId="4C0C2F1E" w14:textId="6578A6BF" w:rsidR="007734B0" w:rsidRPr="00954C72" w:rsidRDefault="007734B0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72">
        <w:rPr>
          <w:rFonts w:ascii="Times New Roman" w:hAnsi="Times New Roman" w:cs="Times New Roman"/>
          <w:sz w:val="24"/>
          <w:szCs w:val="24"/>
        </w:rPr>
        <w:t>на налоговый период 202</w:t>
      </w:r>
      <w:r w:rsidR="00B51435" w:rsidRPr="00954C72">
        <w:rPr>
          <w:rFonts w:ascii="Times New Roman" w:hAnsi="Times New Roman" w:cs="Times New Roman"/>
          <w:sz w:val="24"/>
          <w:szCs w:val="24"/>
        </w:rPr>
        <w:t>5</w:t>
      </w:r>
      <w:r w:rsidRPr="00954C72">
        <w:rPr>
          <w:rFonts w:ascii="Times New Roman" w:hAnsi="Times New Roman" w:cs="Times New Roman"/>
          <w:sz w:val="24"/>
          <w:szCs w:val="24"/>
        </w:rPr>
        <w:t xml:space="preserve"> год и далее - 0,6 процента;</w:t>
      </w:r>
    </w:p>
    <w:p w14:paraId="0A78824B" w14:textId="77777777" w:rsidR="007734B0" w:rsidRPr="00954C72" w:rsidRDefault="007734B0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72">
        <w:rPr>
          <w:rFonts w:ascii="Times New Roman" w:hAnsi="Times New Roman" w:cs="Times New Roman"/>
          <w:sz w:val="24"/>
          <w:szCs w:val="24"/>
        </w:rPr>
        <w:t xml:space="preserve">2.2. В отношении объектов налогообложения, включенных в перечень, определенный в соответствии с </w:t>
      </w:r>
      <w:hyperlink r:id="rId15">
        <w:r w:rsidRPr="00954C72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954C7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6">
        <w:r w:rsidRPr="00954C72">
          <w:rPr>
            <w:rFonts w:ascii="Times New Roman" w:hAnsi="Times New Roman" w:cs="Times New Roman"/>
            <w:sz w:val="24"/>
            <w:szCs w:val="24"/>
          </w:rPr>
          <w:t>абзацем 2 пункта 10 статьи 378.2</w:t>
        </w:r>
      </w:hyperlink>
      <w:r w:rsidRPr="00954C7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расположенных в сельских населенных пунктах с численностью населения менее 3 тысяч человек:</w:t>
      </w:r>
    </w:p>
    <w:p w14:paraId="4C2B3C68" w14:textId="3D3901A4" w:rsidR="007734B0" w:rsidRPr="00954C72" w:rsidRDefault="007734B0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72">
        <w:rPr>
          <w:rFonts w:ascii="Times New Roman" w:hAnsi="Times New Roman" w:cs="Times New Roman"/>
          <w:sz w:val="24"/>
          <w:szCs w:val="24"/>
        </w:rPr>
        <w:t>на налоговый период  202</w:t>
      </w:r>
      <w:r w:rsidR="00B51435" w:rsidRPr="00954C72">
        <w:rPr>
          <w:rFonts w:ascii="Times New Roman" w:hAnsi="Times New Roman" w:cs="Times New Roman"/>
          <w:sz w:val="24"/>
          <w:szCs w:val="24"/>
        </w:rPr>
        <w:t>5</w:t>
      </w:r>
      <w:r w:rsidRPr="00954C72">
        <w:rPr>
          <w:rFonts w:ascii="Times New Roman" w:hAnsi="Times New Roman" w:cs="Times New Roman"/>
          <w:sz w:val="24"/>
          <w:szCs w:val="24"/>
        </w:rPr>
        <w:t xml:space="preserve"> год и далее - 0,1 процента;</w:t>
      </w:r>
    </w:p>
    <w:p w14:paraId="793A8910" w14:textId="21718C0D" w:rsidR="007734B0" w:rsidRPr="00954C72" w:rsidRDefault="007734B0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"/>
      <w:bookmarkEnd w:id="1"/>
      <w:r w:rsidRPr="00954C72">
        <w:rPr>
          <w:rFonts w:ascii="Times New Roman" w:hAnsi="Times New Roman" w:cs="Times New Roman"/>
          <w:sz w:val="24"/>
          <w:szCs w:val="24"/>
        </w:rPr>
        <w:t>3) в отношении объектов налогообложения, кадастровая стоимость каждого из которых превышает 300 миллионов рублей, - 2,5 процента;»</w:t>
      </w:r>
    </w:p>
    <w:p w14:paraId="6E7044E0" w14:textId="3459735A" w:rsidR="00B51435" w:rsidRPr="00954C72" w:rsidRDefault="00B51435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72">
        <w:rPr>
          <w:rFonts w:ascii="Times New Roman" w:hAnsi="Times New Roman" w:cs="Times New Roman"/>
          <w:sz w:val="24"/>
          <w:szCs w:val="24"/>
        </w:rPr>
        <w:t>2.  п</w:t>
      </w:r>
      <w:r w:rsidR="00981565" w:rsidRPr="00954C72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954C72">
        <w:rPr>
          <w:rFonts w:ascii="Times New Roman" w:hAnsi="Times New Roman" w:cs="Times New Roman"/>
          <w:sz w:val="24"/>
          <w:szCs w:val="24"/>
        </w:rPr>
        <w:t xml:space="preserve"> 4 дополнить словами «Налоговые льготы не предоставляются в отношении </w:t>
      </w:r>
      <w:r w:rsidRPr="00954C72">
        <w:rPr>
          <w:rFonts w:ascii="Times New Roman" w:hAnsi="Times New Roman" w:cs="Times New Roman"/>
          <w:sz w:val="24"/>
          <w:szCs w:val="24"/>
        </w:rPr>
        <w:lastRenderedPageBreak/>
        <w:t>объектов налогообложения</w:t>
      </w:r>
      <w:r w:rsidR="00981565" w:rsidRPr="00954C72">
        <w:rPr>
          <w:rFonts w:ascii="Times New Roman" w:hAnsi="Times New Roman" w:cs="Times New Roman"/>
          <w:sz w:val="24"/>
          <w:szCs w:val="24"/>
        </w:rPr>
        <w:t>,</w:t>
      </w:r>
      <w:r w:rsidRPr="00954C72">
        <w:rPr>
          <w:rFonts w:ascii="Times New Roman" w:hAnsi="Times New Roman" w:cs="Times New Roman"/>
          <w:sz w:val="24"/>
          <w:szCs w:val="24"/>
        </w:rPr>
        <w:t xml:space="preserve"> кадастровая стоимость</w:t>
      </w:r>
      <w:r w:rsidR="00981565" w:rsidRPr="00954C72">
        <w:rPr>
          <w:rFonts w:ascii="Times New Roman" w:hAnsi="Times New Roman" w:cs="Times New Roman"/>
          <w:sz w:val="24"/>
          <w:szCs w:val="24"/>
        </w:rPr>
        <w:t xml:space="preserve"> каждого из </w:t>
      </w:r>
      <w:r w:rsidRPr="00954C72">
        <w:rPr>
          <w:rFonts w:ascii="Times New Roman" w:hAnsi="Times New Roman" w:cs="Times New Roman"/>
          <w:sz w:val="24"/>
          <w:szCs w:val="24"/>
        </w:rPr>
        <w:t xml:space="preserve"> которых превышает 300 млн. руб.»</w:t>
      </w:r>
    </w:p>
    <w:p w14:paraId="372EE3A4" w14:textId="461945D3" w:rsidR="00C81508" w:rsidRPr="00954C72" w:rsidRDefault="00B51435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72">
        <w:rPr>
          <w:rFonts w:ascii="Times New Roman" w:hAnsi="Times New Roman" w:cs="Times New Roman"/>
          <w:sz w:val="24"/>
          <w:szCs w:val="24"/>
        </w:rPr>
        <w:t>3</w:t>
      </w:r>
      <w:r w:rsidR="00C81508" w:rsidRPr="00954C72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 и распространяется на правоотношения, возникшие с 1 января 2025 года.</w:t>
      </w:r>
    </w:p>
    <w:p w14:paraId="1CDFC9AC" w14:textId="3B25C6E1" w:rsidR="00C81508" w:rsidRPr="00954C72" w:rsidRDefault="00B51435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72">
        <w:rPr>
          <w:rFonts w:ascii="Times New Roman" w:hAnsi="Times New Roman" w:cs="Times New Roman"/>
          <w:sz w:val="24"/>
          <w:szCs w:val="24"/>
        </w:rPr>
        <w:t>4</w:t>
      </w:r>
      <w:r w:rsidR="00C81508" w:rsidRPr="00954C72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на официальном сайте муниципального образования </w:t>
      </w:r>
      <w:r w:rsidR="001244B8" w:rsidRPr="00954C72">
        <w:rPr>
          <w:rFonts w:ascii="Times New Roman" w:hAnsi="Times New Roman" w:cs="Times New Roman"/>
          <w:sz w:val="24"/>
          <w:szCs w:val="24"/>
        </w:rPr>
        <w:t>«</w:t>
      </w:r>
      <w:r w:rsidR="00C81508" w:rsidRPr="00954C72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="001244B8" w:rsidRPr="00954C72">
        <w:rPr>
          <w:rFonts w:ascii="Times New Roman" w:hAnsi="Times New Roman" w:cs="Times New Roman"/>
          <w:sz w:val="24"/>
          <w:szCs w:val="24"/>
        </w:rPr>
        <w:t>»</w:t>
      </w:r>
      <w:r w:rsidR="00C81508" w:rsidRPr="00954C72">
        <w:rPr>
          <w:rFonts w:ascii="Times New Roman" w:hAnsi="Times New Roman" w:cs="Times New Roman"/>
          <w:sz w:val="24"/>
          <w:szCs w:val="24"/>
        </w:rPr>
        <w:t>.</w:t>
      </w:r>
    </w:p>
    <w:p w14:paraId="50487CB6" w14:textId="77777777" w:rsidR="00C81508" w:rsidRPr="00954C72" w:rsidRDefault="00C81508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FF0D5" w14:textId="77777777" w:rsidR="00C81508" w:rsidRPr="00954C72" w:rsidRDefault="00C81508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33440" w14:textId="77777777" w:rsidR="00C81508" w:rsidRPr="00954C72" w:rsidRDefault="00C81508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694372" w14:textId="77777777" w:rsidR="00954C72" w:rsidRDefault="00954C72" w:rsidP="00954C72">
      <w:pPr>
        <w:jc w:val="both"/>
        <w:rPr>
          <w:color w:val="auto"/>
        </w:rPr>
      </w:pPr>
      <w:r>
        <w:rPr>
          <w:color w:val="auto"/>
        </w:rPr>
        <w:t>Председатель Совета депутатов</w:t>
      </w:r>
    </w:p>
    <w:p w14:paraId="4F4D4A60" w14:textId="77777777" w:rsidR="00954C72" w:rsidRDefault="00954C72" w:rsidP="00954C72">
      <w:pPr>
        <w:jc w:val="both"/>
        <w:rPr>
          <w:color w:val="auto"/>
        </w:rPr>
      </w:pPr>
      <w:r>
        <w:rPr>
          <w:color w:val="auto"/>
        </w:rPr>
        <w:t xml:space="preserve">муниципального образования </w:t>
      </w:r>
    </w:p>
    <w:p w14:paraId="632B162C" w14:textId="77777777" w:rsidR="00954C72" w:rsidRDefault="00954C72" w:rsidP="00954C72">
      <w:pPr>
        <w:jc w:val="both"/>
        <w:rPr>
          <w:color w:val="auto"/>
        </w:rPr>
      </w:pPr>
      <w:r>
        <w:rPr>
          <w:color w:val="auto"/>
        </w:rPr>
        <w:t xml:space="preserve">«Муниципальный округ </w:t>
      </w:r>
    </w:p>
    <w:p w14:paraId="06FE72E6" w14:textId="77777777" w:rsidR="00954C72" w:rsidRPr="00AE5247" w:rsidRDefault="00954C72" w:rsidP="00954C72">
      <w:pPr>
        <w:jc w:val="both"/>
        <w:rPr>
          <w:color w:val="auto"/>
        </w:rPr>
      </w:pPr>
      <w:r>
        <w:rPr>
          <w:color w:val="auto"/>
        </w:rPr>
        <w:t>Кезский район Удмуртская Республика»                                                                   Т.В. Гущина</w:t>
      </w:r>
    </w:p>
    <w:p w14:paraId="6A8A9E05" w14:textId="77777777" w:rsidR="00954C72" w:rsidRDefault="00954C72" w:rsidP="00954C72">
      <w:pPr>
        <w:jc w:val="both"/>
        <w:rPr>
          <w:color w:val="auto"/>
        </w:rPr>
      </w:pPr>
    </w:p>
    <w:p w14:paraId="62DD160F" w14:textId="77777777" w:rsidR="00954C72" w:rsidRPr="00AE5247" w:rsidRDefault="00954C72" w:rsidP="00954C72">
      <w:pPr>
        <w:jc w:val="both"/>
        <w:rPr>
          <w:color w:val="auto"/>
        </w:rPr>
      </w:pPr>
    </w:p>
    <w:p w14:paraId="56A41B09" w14:textId="77777777" w:rsidR="00954C72" w:rsidRPr="00777E95" w:rsidRDefault="00954C72" w:rsidP="00954C72">
      <w:pPr>
        <w:rPr>
          <w:color w:val="auto"/>
        </w:rPr>
      </w:pPr>
      <w:r>
        <w:rPr>
          <w:color w:val="auto"/>
        </w:rPr>
        <w:t>п. Кез</w:t>
      </w:r>
    </w:p>
    <w:p w14:paraId="70ADFD16" w14:textId="62B711C8" w:rsidR="00954C72" w:rsidRDefault="00893CCD" w:rsidP="00954C72">
      <w:pPr>
        <w:rPr>
          <w:color w:val="auto"/>
        </w:rPr>
      </w:pPr>
      <w:r>
        <w:rPr>
          <w:color w:val="auto"/>
        </w:rPr>
        <w:t xml:space="preserve">29 </w:t>
      </w:r>
      <w:r w:rsidR="00954C72">
        <w:rPr>
          <w:color w:val="auto"/>
        </w:rPr>
        <w:t>ноября 2024 года</w:t>
      </w:r>
    </w:p>
    <w:p w14:paraId="5DD32682" w14:textId="759FC3C7" w:rsidR="00954C72" w:rsidRDefault="00954C72" w:rsidP="00954C72">
      <w:pPr>
        <w:rPr>
          <w:color w:val="auto"/>
        </w:rPr>
      </w:pPr>
      <w:r>
        <w:rPr>
          <w:color w:val="auto"/>
        </w:rPr>
        <w:t xml:space="preserve">№ </w:t>
      </w:r>
      <w:r w:rsidR="00111771">
        <w:rPr>
          <w:color w:val="auto"/>
        </w:rPr>
        <w:t>519</w:t>
      </w:r>
    </w:p>
    <w:p w14:paraId="0A0BD805" w14:textId="5FB5396F" w:rsidR="00C81508" w:rsidRPr="00954C72" w:rsidRDefault="00C81508" w:rsidP="00954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1508" w:rsidRPr="00954C72" w:rsidSect="00C8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37407" w14:textId="77777777" w:rsidR="004E5C85" w:rsidRDefault="004E5C85" w:rsidP="00893CCD">
      <w:r>
        <w:separator/>
      </w:r>
    </w:p>
  </w:endnote>
  <w:endnote w:type="continuationSeparator" w:id="0">
    <w:p w14:paraId="43F53F52" w14:textId="77777777" w:rsidR="004E5C85" w:rsidRDefault="004E5C85" w:rsidP="0089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9675" w14:textId="77777777" w:rsidR="004E5C85" w:rsidRDefault="004E5C85" w:rsidP="00893CCD">
      <w:r>
        <w:separator/>
      </w:r>
    </w:p>
  </w:footnote>
  <w:footnote w:type="continuationSeparator" w:id="0">
    <w:p w14:paraId="7C3DFC05" w14:textId="77777777" w:rsidR="004E5C85" w:rsidRDefault="004E5C85" w:rsidP="0089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08"/>
    <w:rsid w:val="000C237F"/>
    <w:rsid w:val="0010323B"/>
    <w:rsid w:val="00111771"/>
    <w:rsid w:val="001244B8"/>
    <w:rsid w:val="001B6E51"/>
    <w:rsid w:val="001D510B"/>
    <w:rsid w:val="004C0A47"/>
    <w:rsid w:val="004E5C85"/>
    <w:rsid w:val="005A70B5"/>
    <w:rsid w:val="00632194"/>
    <w:rsid w:val="006372A2"/>
    <w:rsid w:val="006947BF"/>
    <w:rsid w:val="006F7C80"/>
    <w:rsid w:val="007734B0"/>
    <w:rsid w:val="00893CCD"/>
    <w:rsid w:val="008A5D50"/>
    <w:rsid w:val="00954C72"/>
    <w:rsid w:val="00981565"/>
    <w:rsid w:val="009C1AA8"/>
    <w:rsid w:val="00B51435"/>
    <w:rsid w:val="00C7070A"/>
    <w:rsid w:val="00C81508"/>
    <w:rsid w:val="00CA765C"/>
    <w:rsid w:val="00D22AAC"/>
    <w:rsid w:val="00D67943"/>
    <w:rsid w:val="00E96632"/>
    <w:rsid w:val="00E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DA12"/>
  <w15:chartTrackingRefBased/>
  <w15:docId w15:val="{E3930370-4401-4879-96CC-DBA48219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C72"/>
    <w:pPr>
      <w:spacing w:after="0" w:line="240" w:lineRule="auto"/>
    </w:pPr>
    <w:rPr>
      <w:rFonts w:ascii="Times New Roman" w:eastAsia="Times New Roman" w:hAnsi="Times New Roman" w:cs="Times New Roman"/>
      <w:color w:val="0000F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15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15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3C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CCD"/>
    <w:rPr>
      <w:rFonts w:ascii="Times New Roman" w:eastAsia="Times New Roman" w:hAnsi="Times New Roman" w:cs="Times New Roman"/>
      <w:color w:val="0000FF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893C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CCD"/>
    <w:rPr>
      <w:rFonts w:ascii="Times New Roman" w:eastAsia="Times New Roman" w:hAnsi="Times New Roman" w:cs="Times New Roman"/>
      <w:color w:val="0000FF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hyperlink" Target="https://login.consultant.ru/link/?req=doc&amp;base=LAW&amp;n=489355&amp;dst=921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96&amp;dst=10316" TargetMode="External"/><Relationship Id="rId12" Type="http://schemas.openxmlformats.org/officeDocument/2006/relationships/hyperlink" Target="https://login.consultant.ru/link/?req=doc&amp;base=LAW&amp;n=489355&amp;dst=1398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9355&amp;dst=1398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9355&amp;dst=92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9355&amp;dst=9219" TargetMode="External"/><Relationship Id="rId10" Type="http://schemas.openxmlformats.org/officeDocument/2006/relationships/hyperlink" Target="https://login.consultant.ru/link/?req=doc&amp;base=RLAW053&amp;n=1431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53&amp;n=160375&amp;dst=100011" TargetMode="External"/><Relationship Id="rId14" Type="http://schemas.openxmlformats.org/officeDocument/2006/relationships/hyperlink" Target="https://login.consultant.ru/link/?req=doc&amp;base=LAW&amp;n=489355&amp;dst=13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Ковязина Ольга Ивановна</dc:creator>
  <cp:keywords/>
  <dc:description/>
  <cp:lastModifiedBy>Пашкина Татьяна Алексеевна</cp:lastModifiedBy>
  <cp:revision>15</cp:revision>
  <cp:lastPrinted>2024-11-22T10:42:00Z</cp:lastPrinted>
  <dcterms:created xsi:type="dcterms:W3CDTF">2024-11-14T10:16:00Z</dcterms:created>
  <dcterms:modified xsi:type="dcterms:W3CDTF">2024-11-29T09:16:00Z</dcterms:modified>
</cp:coreProperties>
</file>