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BE7F1" w14:textId="77777777" w:rsidR="003D2C4D" w:rsidRDefault="00A34BE7" w:rsidP="003D2C4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36E3BA" wp14:editId="44CB234C">
            <wp:simplePos x="0" y="0"/>
            <wp:positionH relativeFrom="column">
              <wp:posOffset>2552700</wp:posOffset>
            </wp:positionH>
            <wp:positionV relativeFrom="page">
              <wp:posOffset>157480</wp:posOffset>
            </wp:positionV>
            <wp:extent cx="546100" cy="546100"/>
            <wp:effectExtent l="0" t="0" r="0" b="0"/>
            <wp:wrapTight wrapText="bothSides" distL="114300" distR="114300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F5B9" w14:textId="77777777" w:rsidR="003D2C4D" w:rsidRDefault="003D2C4D" w:rsidP="003D2C4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СОВЕТ ДЕПУТАТОВ</w:t>
      </w:r>
    </w:p>
    <w:p w14:paraId="300886A3" w14:textId="77777777" w:rsidR="003D2C4D" w:rsidRDefault="003D2C4D" w:rsidP="003D2C4D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«МУНИЦИПАЛЬНЫЙ ОКРУГ</w:t>
      </w:r>
    </w:p>
    <w:p w14:paraId="5221D92E" w14:textId="77777777" w:rsidR="003D2C4D" w:rsidRDefault="003D2C4D" w:rsidP="003D2C4D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КЕЗСКИЙ РАЙОН УДМУРТСКОЙ РЕСПУБЛИКИ»</w:t>
      </w:r>
    </w:p>
    <w:p w14:paraId="77959BDD" w14:textId="77777777" w:rsidR="003D2C4D" w:rsidRDefault="003D2C4D" w:rsidP="003D2C4D">
      <w:pPr>
        <w:spacing w:after="0" w:line="216" w:lineRule="auto"/>
        <w:ind w:right="-22"/>
        <w:jc w:val="center"/>
        <w:rPr>
          <w:rFonts w:ascii="Times New Roman" w:hAnsi="Times New Roman"/>
          <w:b/>
        </w:rPr>
      </w:pPr>
    </w:p>
    <w:p w14:paraId="41896B8A" w14:textId="77777777" w:rsidR="003D2C4D" w:rsidRDefault="003D2C4D" w:rsidP="003D2C4D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«УДМУРТ ЭЛЬКУНЫСЬ КЕЗ ЁРОС МУНИЦИПАЛ ОКРУГ»</w:t>
      </w:r>
    </w:p>
    <w:p w14:paraId="4FEF6985" w14:textId="77777777" w:rsidR="003D2C4D" w:rsidRDefault="003D2C4D" w:rsidP="003D2C4D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 КЫЛДЫТЭТЫСЬ ДЕПУТАТЪЁСЛЭН КЕНЕШСЫ</w:t>
      </w:r>
    </w:p>
    <w:p w14:paraId="2EAFEBBC" w14:textId="77777777" w:rsidR="003D2C4D" w:rsidRDefault="003D2C4D" w:rsidP="003D2C4D">
      <w:pPr>
        <w:widowControl w:val="0"/>
        <w:spacing w:after="0" w:line="240" w:lineRule="auto"/>
        <w:ind w:right="261"/>
        <w:jc w:val="center"/>
        <w:rPr>
          <w:rFonts w:ascii="Times New Roman" w:hAnsi="Times New Roman"/>
          <w:b/>
        </w:rPr>
      </w:pPr>
    </w:p>
    <w:p w14:paraId="2DF34BA9" w14:textId="77777777" w:rsidR="003D2C4D" w:rsidRDefault="003D2C4D" w:rsidP="003D2C4D">
      <w:pPr>
        <w:widowControl w:val="0"/>
        <w:spacing w:after="0" w:line="360" w:lineRule="auto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14:paraId="69AA6D5B" w14:textId="77777777" w:rsidR="003D2C4D" w:rsidRDefault="003D2C4D" w:rsidP="003D2C4D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СОВЕТА ДЕПУТАТОВ</w:t>
      </w:r>
    </w:p>
    <w:p w14:paraId="4A322987" w14:textId="77777777" w:rsidR="003D2C4D" w:rsidRDefault="003D2C4D" w:rsidP="003D2C4D">
      <w:pPr>
        <w:widowControl w:val="0"/>
        <w:spacing w:after="0" w:line="220" w:lineRule="exact"/>
        <w:ind w:right="26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14:paraId="01700859" w14:textId="77777777" w:rsidR="00C4134A" w:rsidRPr="004B2D66" w:rsidRDefault="00C4134A" w:rsidP="00CD3C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FCEBD0" w14:textId="77777777" w:rsidR="00C4134A" w:rsidRPr="00CD3C5C" w:rsidRDefault="006C78CA" w:rsidP="00C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D3C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 утверждении Положения </w:t>
      </w:r>
      <w:r w:rsidR="002E6A18" w:rsidRPr="00CD3C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Pr="00CD3C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 Общественном совете муниципального образов</w:t>
      </w:r>
      <w:r w:rsidR="004209A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ания «Муниципальный округ Кез</w:t>
      </w:r>
      <w:r w:rsidRPr="00CD3C5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ский район Удмуртской Республики»</w:t>
      </w:r>
    </w:p>
    <w:p w14:paraId="1EEF6E38" w14:textId="77777777" w:rsidR="00D308C4" w:rsidRPr="00CD3C5C" w:rsidRDefault="00D308C4" w:rsidP="00C4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2642F9C" w14:textId="11B468B7" w:rsidR="00CD3C5C" w:rsidRPr="00CD3C5C" w:rsidRDefault="003E147E" w:rsidP="00A3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3C5C">
        <w:rPr>
          <w:rFonts w:ascii="Times New Roman" w:hAnsi="Times New Roman" w:cs="Times New Roman"/>
          <w:sz w:val="23"/>
          <w:szCs w:val="23"/>
        </w:rPr>
        <w:t xml:space="preserve">           В соответствии с  Федеральным </w:t>
      </w:r>
      <w:hyperlink r:id="rId8" w:history="1">
        <w:r w:rsidRPr="00CD3C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D3C5C">
        <w:rPr>
          <w:rFonts w:ascii="Times New Roman" w:hAnsi="Times New Roman" w:cs="Times New Roman"/>
          <w:sz w:val="23"/>
          <w:szCs w:val="23"/>
        </w:rPr>
        <w:t xml:space="preserve"> от </w:t>
      </w:r>
      <w:r w:rsidR="003D090F">
        <w:rPr>
          <w:rFonts w:ascii="Times New Roman" w:hAnsi="Times New Roman" w:cs="Times New Roman"/>
          <w:sz w:val="23"/>
          <w:szCs w:val="23"/>
        </w:rPr>
        <w:t xml:space="preserve">6 октября </w:t>
      </w:r>
      <w:r w:rsidRPr="00CD3C5C">
        <w:rPr>
          <w:rFonts w:ascii="Times New Roman" w:hAnsi="Times New Roman" w:cs="Times New Roman"/>
          <w:sz w:val="23"/>
          <w:szCs w:val="23"/>
        </w:rPr>
        <w:t>2003</w:t>
      </w:r>
      <w:r w:rsidR="003D090F">
        <w:rPr>
          <w:rFonts w:ascii="Times New Roman" w:hAnsi="Times New Roman" w:cs="Times New Roman"/>
          <w:sz w:val="23"/>
          <w:szCs w:val="23"/>
        </w:rPr>
        <w:t>года</w:t>
      </w:r>
      <w:r w:rsidRPr="00CD3C5C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D3C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D3C5C">
        <w:rPr>
          <w:rFonts w:ascii="Times New Roman" w:hAnsi="Times New Roman" w:cs="Times New Roman"/>
          <w:sz w:val="23"/>
          <w:szCs w:val="23"/>
        </w:rPr>
        <w:t xml:space="preserve"> от 23 июня 2016 года № 183-ФЗ «Об общих принципах организации и деятельности общественных палат субъектов Российской Федерации», </w:t>
      </w:r>
      <w:hyperlink r:id="rId10" w:history="1">
        <w:r w:rsidRPr="00CD3C5C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CD3C5C">
        <w:rPr>
          <w:rFonts w:ascii="Times New Roman" w:hAnsi="Times New Roman" w:cs="Times New Roman"/>
          <w:sz w:val="23"/>
          <w:szCs w:val="23"/>
        </w:rPr>
        <w:t xml:space="preserve"> Удмуртской Республики от 28 декабря 2016 года № 98-РЗ «Об Общественной палате Удмуртской Республики», 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Уставом муниципального образов</w:t>
      </w:r>
      <w:r w:rsidR="004209AD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«Муниципальный округ Кез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ский </w:t>
      </w:r>
      <w:r w:rsidR="000A1A30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район Удмуртской Республики»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Совет депутатов муниципального образования </w:t>
      </w:r>
      <w:r w:rsidR="004209AD">
        <w:rPr>
          <w:rFonts w:ascii="Times New Roman" w:eastAsia="Times New Roman" w:hAnsi="Times New Roman" w:cs="Times New Roman"/>
          <w:sz w:val="23"/>
          <w:szCs w:val="23"/>
          <w:lang w:eastAsia="ru-RU"/>
        </w:rPr>
        <w:t>«Муниципальный округ Кез</w:t>
      </w: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ский район Удмуртской Республики»</w:t>
      </w:r>
      <w:r w:rsidR="00F371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4134A" w:rsidRPr="00A34BE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РЕШАЕТ:</w:t>
      </w:r>
    </w:p>
    <w:p w14:paraId="388368A3" w14:textId="77777777" w:rsidR="00087738" w:rsidRPr="00CD3C5C" w:rsidRDefault="00BF7FF3" w:rsidP="00087738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Утвердить </w:t>
      </w:r>
      <w:r w:rsidR="004B2D66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прилагаемое </w:t>
      </w: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Положение</w:t>
      </w:r>
      <w:r w:rsidRPr="00CD3C5C">
        <w:rPr>
          <w:rFonts w:ascii="Times New Roman" w:hAnsi="Times New Roman" w:cs="Times New Roman"/>
          <w:sz w:val="23"/>
          <w:szCs w:val="23"/>
        </w:rPr>
        <w:t>об</w:t>
      </w: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Общественном Совете Муниципального </w:t>
      </w:r>
    </w:p>
    <w:p w14:paraId="2451FD73" w14:textId="77777777" w:rsidR="00C4134A" w:rsidRPr="00CD3C5C" w:rsidRDefault="00BF7FF3" w:rsidP="0008773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образования  </w:t>
      </w:r>
      <w:r w:rsidR="004209AD">
        <w:rPr>
          <w:rFonts w:ascii="Times New Roman" w:eastAsia="Times New Roman" w:hAnsi="Times New Roman" w:cs="Times New Roman"/>
          <w:sz w:val="23"/>
          <w:szCs w:val="23"/>
          <w:lang w:eastAsia="ru-RU"/>
        </w:rPr>
        <w:t>«Муниципальный округ Кез</w:t>
      </w:r>
      <w:r w:rsidR="00087738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ский район Удмуртской Республики»</w:t>
      </w:r>
      <w:r w:rsidR="004B2D66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7874DC25" w14:textId="77777777" w:rsidR="007E76BD" w:rsidRPr="00CD3C5C" w:rsidRDefault="007E76BD" w:rsidP="00BF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2.  Настоящее решение вступает в силу со дня его принятия.</w:t>
      </w:r>
    </w:p>
    <w:p w14:paraId="362E8090" w14:textId="77777777" w:rsidR="00C4134A" w:rsidRPr="00CD3C5C" w:rsidRDefault="007E76BD" w:rsidP="00C41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2B1787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астоящее решение </w:t>
      </w:r>
      <w:r w:rsidR="002B1787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подлежит размещению на официальном сайте муниципального образов</w:t>
      </w:r>
      <w:r w:rsidR="004209AD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«Муниципальный округ Кез</w:t>
      </w:r>
      <w:r w:rsidR="002B1787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>ский район Удмуртской Республики» в информационно-телекоммуникационной сети «Интернет»</w:t>
      </w:r>
      <w:r w:rsidR="00C4134A"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</w:t>
      </w:r>
    </w:p>
    <w:p w14:paraId="3106D760" w14:textId="77777777" w:rsidR="004B2D66" w:rsidRPr="00CD3C5C" w:rsidRDefault="003E147E" w:rsidP="000A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3C5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4. Признать утратившим силу </w:t>
      </w:r>
      <w:hyperlink r:id="rId11" w:history="1">
        <w:r w:rsidRPr="00CD3C5C">
          <w:rPr>
            <w:rFonts w:ascii="Times New Roman" w:hAnsi="Times New Roman" w:cs="Times New Roman"/>
            <w:sz w:val="23"/>
            <w:szCs w:val="23"/>
          </w:rPr>
          <w:t>решение</w:t>
        </w:r>
      </w:hyperlink>
      <w:r w:rsidRPr="00CD3C5C">
        <w:rPr>
          <w:rFonts w:ascii="Times New Roman" w:hAnsi="Times New Roman" w:cs="Times New Roman"/>
          <w:sz w:val="23"/>
          <w:szCs w:val="23"/>
        </w:rPr>
        <w:t xml:space="preserve"> Совета депутатов му</w:t>
      </w:r>
      <w:r w:rsidR="004209AD">
        <w:rPr>
          <w:rFonts w:ascii="Times New Roman" w:hAnsi="Times New Roman" w:cs="Times New Roman"/>
          <w:sz w:val="23"/>
          <w:szCs w:val="23"/>
        </w:rPr>
        <w:t>ниципального образования «Кез</w:t>
      </w:r>
      <w:r w:rsidRPr="00CD3C5C">
        <w:rPr>
          <w:rFonts w:ascii="Times New Roman" w:hAnsi="Times New Roman" w:cs="Times New Roman"/>
          <w:sz w:val="23"/>
          <w:szCs w:val="23"/>
        </w:rPr>
        <w:t xml:space="preserve">ский  район» от </w:t>
      </w:r>
      <w:r w:rsidR="004209AD">
        <w:rPr>
          <w:rFonts w:ascii="Times New Roman" w:hAnsi="Times New Roman" w:cs="Times New Roman"/>
          <w:sz w:val="23"/>
          <w:szCs w:val="23"/>
        </w:rPr>
        <w:t>26.10.2010</w:t>
      </w:r>
      <w:r w:rsidRPr="00CD3C5C">
        <w:rPr>
          <w:rFonts w:ascii="Times New Roman" w:hAnsi="Times New Roman" w:cs="Times New Roman"/>
          <w:sz w:val="23"/>
          <w:szCs w:val="23"/>
        </w:rPr>
        <w:t xml:space="preserve"> г. № </w:t>
      </w:r>
      <w:r w:rsidR="004209AD">
        <w:rPr>
          <w:rFonts w:ascii="Times New Roman" w:hAnsi="Times New Roman" w:cs="Times New Roman"/>
          <w:sz w:val="23"/>
          <w:szCs w:val="23"/>
        </w:rPr>
        <w:t>405«Об</w:t>
      </w:r>
      <w:r w:rsidR="00284EB4">
        <w:rPr>
          <w:rFonts w:ascii="Times New Roman" w:hAnsi="Times New Roman" w:cs="Times New Roman"/>
          <w:sz w:val="23"/>
          <w:szCs w:val="23"/>
        </w:rPr>
        <w:t xml:space="preserve"> о</w:t>
      </w:r>
      <w:r w:rsidRPr="00CD3C5C">
        <w:rPr>
          <w:rFonts w:ascii="Times New Roman" w:hAnsi="Times New Roman" w:cs="Times New Roman"/>
          <w:sz w:val="23"/>
          <w:szCs w:val="23"/>
        </w:rPr>
        <w:t>бщественном совете му</w:t>
      </w:r>
      <w:r w:rsidR="004209AD">
        <w:rPr>
          <w:rFonts w:ascii="Times New Roman" w:hAnsi="Times New Roman" w:cs="Times New Roman"/>
          <w:sz w:val="23"/>
          <w:szCs w:val="23"/>
        </w:rPr>
        <w:t>ниципального образования «Кез</w:t>
      </w:r>
      <w:r w:rsidRPr="00CD3C5C">
        <w:rPr>
          <w:rFonts w:ascii="Times New Roman" w:hAnsi="Times New Roman" w:cs="Times New Roman"/>
          <w:sz w:val="23"/>
          <w:szCs w:val="23"/>
        </w:rPr>
        <w:t xml:space="preserve">ский  район». </w:t>
      </w:r>
    </w:p>
    <w:p w14:paraId="6E814727" w14:textId="77777777" w:rsidR="000A1A30" w:rsidRPr="00CD3C5C" w:rsidRDefault="000A1A30" w:rsidP="000A1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9395BB" w14:textId="77777777" w:rsidR="00A34BE7" w:rsidRDefault="00A34BE7" w:rsidP="003D2C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8E41CCB" w14:textId="77777777" w:rsidR="003D2C4D" w:rsidRPr="00547A0C" w:rsidRDefault="003D2C4D" w:rsidP="003D2C4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14:paraId="12318D50" w14:textId="77777777" w:rsidR="003D2C4D" w:rsidRPr="00547A0C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14:paraId="1206E951" w14:textId="67E89218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F37129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>Т.В. Гущина</w:t>
      </w:r>
      <w:r w:rsidRPr="00547A0C">
        <w:rPr>
          <w:rFonts w:ascii="Times New Roman" w:hAnsi="Times New Roman" w:cs="Times New Roman"/>
        </w:rPr>
        <w:tab/>
      </w:r>
    </w:p>
    <w:p w14:paraId="2E318532" w14:textId="77777777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CCF8E8E" w14:textId="77777777" w:rsidR="00A34BE7" w:rsidRPr="00547A0C" w:rsidRDefault="00A34BE7" w:rsidP="003D2C4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19CAAB1" w14:textId="77777777" w:rsidR="003D2C4D" w:rsidRPr="00547A0C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«Муниципальный</w:t>
      </w:r>
    </w:p>
    <w:p w14:paraId="724CF841" w14:textId="01DF2617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="00F3712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Д.Л. Миронов</w:t>
      </w:r>
    </w:p>
    <w:p w14:paraId="0DDCB90C" w14:textId="77777777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7B3C1DF" w14:textId="77777777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762170E9" w14:textId="77777777" w:rsidR="003D2C4D" w:rsidRDefault="003D2C4D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Кез</w:t>
      </w:r>
    </w:p>
    <w:p w14:paraId="7BF57FDF" w14:textId="77777777" w:rsidR="003D2C4D" w:rsidRDefault="00A34BE7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 2024 года</w:t>
      </w:r>
    </w:p>
    <w:p w14:paraId="14377724" w14:textId="764E598F" w:rsidR="00A34BE7" w:rsidRPr="00547A0C" w:rsidRDefault="00A34BE7" w:rsidP="003D2C4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F37129">
        <w:rPr>
          <w:rFonts w:ascii="Times New Roman" w:hAnsi="Times New Roman" w:cs="Times New Roman"/>
        </w:rPr>
        <w:t xml:space="preserve"> 488</w:t>
      </w:r>
    </w:p>
    <w:p w14:paraId="2EE24D90" w14:textId="77777777" w:rsidR="00284EB4" w:rsidRDefault="00284EB4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AC64A9B" w14:textId="77777777" w:rsidR="00284EB4" w:rsidRDefault="00284EB4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428E61C" w14:textId="77777777" w:rsidR="00284EB4" w:rsidRDefault="00284EB4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010BD28" w14:textId="77777777" w:rsidR="00284EB4" w:rsidRDefault="00284EB4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D355A1B" w14:textId="77777777" w:rsidR="00284EB4" w:rsidRPr="00CD3C5C" w:rsidRDefault="00284EB4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2CEAEF4" w14:textId="77777777" w:rsidR="00C4134A" w:rsidRDefault="00C4134A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E1A84E8" w14:textId="77777777" w:rsidR="003D2C4D" w:rsidRPr="00CD3C5C" w:rsidRDefault="003D2C4D" w:rsidP="00C413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A698FF3" w14:textId="77777777" w:rsidR="00B41F09" w:rsidRPr="004B2D66" w:rsidRDefault="00806417" w:rsidP="00CD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5EC424AF" w14:textId="77777777" w:rsidR="00806417" w:rsidRPr="004B2D66" w:rsidRDefault="00806417" w:rsidP="00CD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10EFDFD5" w14:textId="77777777" w:rsidR="00F37129" w:rsidRDefault="006E4EED" w:rsidP="00F37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641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 w:rsidR="00F3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84D3853" w14:textId="4E398D55" w:rsidR="00806417" w:rsidRPr="004B2D66" w:rsidRDefault="006E4EED" w:rsidP="00F371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0641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</w:p>
    <w:p w14:paraId="2576AD4F" w14:textId="611CA5AD" w:rsidR="00806417" w:rsidRPr="004B2D66" w:rsidRDefault="00284EB4" w:rsidP="00CD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Кез</w:t>
      </w:r>
      <w:r w:rsidR="0080641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 </w:t>
      </w:r>
    </w:p>
    <w:p w14:paraId="54E36B6B" w14:textId="1CE039F8" w:rsidR="00806417" w:rsidRPr="004B2D66" w:rsidRDefault="00806417" w:rsidP="00CD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Удмуртской Республики»</w:t>
      </w:r>
    </w:p>
    <w:p w14:paraId="339CB8CB" w14:textId="1202483A" w:rsidR="00806417" w:rsidRPr="004B2D66" w:rsidRDefault="0056546A" w:rsidP="00CD4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4EB4">
        <w:rPr>
          <w:rFonts w:ascii="Times New Roman" w:eastAsia="Times New Roman" w:hAnsi="Times New Roman" w:cs="Times New Roman"/>
          <w:sz w:val="24"/>
          <w:szCs w:val="24"/>
          <w:lang w:eastAsia="ru-RU"/>
        </w:rPr>
        <w:t>т 25 октябр</w:t>
      </w:r>
      <w:r w:rsidR="000A1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0641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4E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37129">
        <w:rPr>
          <w:rFonts w:ascii="Times New Roman" w:eastAsia="Times New Roman" w:hAnsi="Times New Roman" w:cs="Times New Roman"/>
          <w:sz w:val="24"/>
          <w:szCs w:val="24"/>
          <w:lang w:eastAsia="ru-RU"/>
        </w:rPr>
        <w:t>488</w:t>
      </w:r>
    </w:p>
    <w:p w14:paraId="1E6A242E" w14:textId="77777777" w:rsidR="00B41F09" w:rsidRPr="004B2D66" w:rsidRDefault="00B41F09" w:rsidP="00B41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AC9C8" w14:textId="77777777" w:rsidR="00B41F09" w:rsidRPr="006E4EED" w:rsidRDefault="00B41F09" w:rsidP="006E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81BEC06" w14:textId="77777777" w:rsidR="00B41F09" w:rsidRPr="006E4EED" w:rsidRDefault="00B41F09" w:rsidP="006E4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BE4D3F" w:rsidRPr="006E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E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бщественном совете муниципального образов</w:t>
      </w:r>
      <w:r w:rsidR="001339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ания «Муниципальный округ Кез</w:t>
      </w:r>
      <w:r w:rsidRPr="006E4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район Удмуртской Республики»</w:t>
      </w:r>
    </w:p>
    <w:p w14:paraId="623A915F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1.Общие положения</w:t>
      </w:r>
    </w:p>
    <w:p w14:paraId="7BE7D8A1" w14:textId="77777777" w:rsidR="00B41F09" w:rsidRPr="004B2D66" w:rsidRDefault="00B41F09" w:rsidP="00B41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Общественный совет муниципального образов</w:t>
      </w:r>
      <w:r w:rsidR="00133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 Удмуртской Республики» (далее – Общественный совет) является совещательным и консультативным органом, содействующим согласованному взаимодействию муниципальных органов и общественных объединений, осуществляющих свою деятельность на территории муниципального образования </w:t>
      </w:r>
      <w:r w:rsidR="009E6FE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</w:t>
      </w:r>
      <w:r w:rsidR="00133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9E6FE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Республики».</w:t>
      </w:r>
    </w:p>
    <w:p w14:paraId="086E80A4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1.2. Общественный совет является коллегиальным совещательным органом и работает на общественных началах. </w:t>
      </w:r>
    </w:p>
    <w:p w14:paraId="1249D9A4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1.3. В своей деятельности Общественный совет руководствуется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Федеральным законом  «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 общественных объединениях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»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иными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федеральными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законами,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законами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Удмуртской Республики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федеральными и республиканскими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нормативно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правовыми актами, нормативно-правовыми актами </w:t>
      </w:r>
      <w:r w:rsidR="004A52AF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</w:t>
      </w:r>
      <w:r w:rsidR="0013393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4A52AF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настоящим Положением. </w:t>
      </w:r>
    </w:p>
    <w:p w14:paraId="362F15B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1.4. Общественный совет формируется на основе добровольного участия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граждан,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представителей муниципальных отделений республиканских общественных организаций, имеющих свои отделения в муниципальном образов</w:t>
      </w:r>
      <w:r w:rsidR="001339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ании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Республики», объединений, движений и иных негосударственных некоммерческих организаций, действующих на территории муниципального образования </w:t>
      </w:r>
      <w:r w:rsidR="001339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«Муниципальный округ Кез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 осуществляющих свою деятельность в интересах жителей муниципального образов</w:t>
      </w:r>
      <w:r w:rsidR="001339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475FC1C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1.5. Общественный совет избирается один раз в </w:t>
      </w:r>
      <w:r w:rsidR="00CA23D8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два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года. </w:t>
      </w:r>
    </w:p>
    <w:p w14:paraId="3F98C129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1.6. Положение о Совете, персональный состав Совета, а также изменения и дополнения к ним утверждаются решением Совета депутатов муниципального образов</w:t>
      </w:r>
      <w:r w:rsidR="001339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 </w:t>
      </w:r>
    </w:p>
    <w:p w14:paraId="623716A3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1.7. Общественный совет самостоятельно разрабатывает и утверждает Регламент своей работы.</w:t>
      </w:r>
    </w:p>
    <w:p w14:paraId="766C55C3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14:paraId="3522FEEB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2. Цели и задачи Общественного совета</w:t>
      </w:r>
    </w:p>
    <w:p w14:paraId="1A9A589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2.1. Общественный совет создается в целях: </w:t>
      </w:r>
    </w:p>
    <w:p w14:paraId="2E4441F6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2.1.1. Практической реализации демократических принципов развития гражданского общества муниципального образов</w:t>
      </w:r>
      <w:r w:rsidR="00133932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0BA3564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2.1.2. Выработки и реализации механизмов и форм гражданского участия в процессе формирования и осуществления социально-экономической политики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1432C34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2.1.3. Консолидации интересов общественных и иных негосударственных некоммерческих организаций, представителей деловых кругов, профессиональных союзов, общественных деятелей науки, культуры и сельской интеллигенции для обеспечения эффективного и конструктивного диалога с органами государственной власти и органами местного самоуправления, Общественной палатой Удмуртской Республики по созданию благоприятных условий для повышения качества жизни населения. </w:t>
      </w:r>
    </w:p>
    <w:p w14:paraId="7A7B606C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 Основными задачами Общественного совета являются: </w:t>
      </w:r>
    </w:p>
    <w:p w14:paraId="6A2F0E4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2.2.1. Выработка и осуществление согласованных, целенаправленных совместных действий органов местного самоуправления муниципального образования 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Республики», общественных и иных негосударственных некоммерческих организаций по реализации стратегических программ развития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утвержденных Советом депутатов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  в качестве приоритетных программ социально-экономического развития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Республики».</w:t>
      </w:r>
    </w:p>
    <w:p w14:paraId="2A44EF4D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2.2.2. Содействие дальнейшему укреплению гражданского общества, созданию новых общественных институтов, организации их взаимодействия. </w:t>
      </w:r>
    </w:p>
    <w:p w14:paraId="319D2774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2.2.3. Проведение мониторинговых исследований и анализа состояния и тенденций общественных процессов. </w:t>
      </w:r>
    </w:p>
    <w:p w14:paraId="74FF55BE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2.2.4. Анализ и экспертная оценка проектов нормативно-правовых актов органов местного самоуправления в социальной сфере по вопросам поддержки и развития общественных институтов в 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муниципальном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ании «Муниципальный округ Кез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защите конституционных прав, свобод и законных интересов населения, общественных и иных негосударственных некоммерческих организаций. </w:t>
      </w:r>
    </w:p>
    <w:p w14:paraId="02895A9B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2.2.5. Содействие развитию сферы негосударственных социальных услуг. </w:t>
      </w:r>
    </w:p>
    <w:p w14:paraId="6A659418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2.2.6. Организация и проведение конференций, "круглых столов", семинаров, дискуссий, публичных обсуждений по различным аспектам социально-экономического, общественно-политического и культурного развития 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55EF47DE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2.2.7. Привлечение к работе Общественного совета жителей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Республики», в том числе через территориальные органы самоуправления (ТОС)  и товарищества собственников недвижимости (ТСН).  </w:t>
      </w:r>
    </w:p>
    <w:p w14:paraId="57A4F6C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2.2.8. Укрепление и развитие взаимодействия со средствами массовой информации и коммуникации, содействие развитию социальной рекламы и формированию социально -ориентированного информационного пространства. </w:t>
      </w:r>
    </w:p>
    <w:p w14:paraId="6E9AFB3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2.2.9. Подготовка 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доклада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совета об итогах совместной работы Общественного совета с органами местного самоуправления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4AA35FAA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</w:p>
    <w:p w14:paraId="7899E714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3. Функции Общественного совета</w:t>
      </w:r>
    </w:p>
    <w:p w14:paraId="4342E0CD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3.1. Координация взаимодействия деятельности общественных объединений, действующих на территории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Республики», оказание содействия их работе. </w:t>
      </w:r>
    </w:p>
    <w:p w14:paraId="77B70018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3.2. Оказание содействия в формировании, становлении и развитии общественных институтов и гражданских инициатив. </w:t>
      </w:r>
    </w:p>
    <w:p w14:paraId="428BA0F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3.3. Организация и проведение мероприятий по консолидации потенциала общественных и иных негосударственных некоммерческих организаций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01A9F9B9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3.4. Организация взаимодействия органов местного самоуправления, общественных и иных негосударственных некоммерческих организаций по наиболее важным вопросам экономического, социального и общественного развития муниципального образования «М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70DDDC36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3.5. Организация и обеспечение выполнения функций общественного контроля и общественной экспертизы социальных программ, нормативно-правовых актов органов местного самоуправления, подготовка практических рекомендаций для органов местного самоуправления. </w:t>
      </w:r>
    </w:p>
    <w:p w14:paraId="0A55F1B1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3.6. Изучение и обобщение общественного мнения по наиболее важным для жителей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   вопросам. </w:t>
      </w:r>
    </w:p>
    <w:p w14:paraId="1E25CBE0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3.7. Обеспечение взаимодействия с Общественной палатой Удмуртской Республики, Общественными палатами и общественными Советами муниципальных образований Удмуртской Республики. </w:t>
      </w:r>
    </w:p>
    <w:p w14:paraId="2B0B092C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3.8. Содействие созданию открытого информационного пространства для взаимодействия органов местного самоуправления, общественных и иных негосударственных некоммерческих организаций. </w:t>
      </w:r>
    </w:p>
    <w:p w14:paraId="616BAAA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</w:p>
    <w:p w14:paraId="7A7FE346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4. Полномочия Общественного совета</w:t>
      </w:r>
    </w:p>
    <w:p w14:paraId="173EDD42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4.1.Общественный совет обладает следующими полномочиями: </w:t>
      </w:r>
    </w:p>
    <w:p w14:paraId="61BAE4F2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4.1.1. Принимать решения рекомендательного характера по вопросам общественного и социально-экономического развития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59EE0C0D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4.1.2. Запрашивать в установленном порядке у органов местного самоуправления, организаций, граждан информацию, необходимую для работы </w:t>
      </w:r>
      <w:r w:rsidR="00427B2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овета. </w:t>
      </w:r>
    </w:p>
    <w:p w14:paraId="1C513D65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4.1.3. Вносить предложения в органы местного самоуправления по созданию благоприятных условий для развития общественных и иных негосударственных некоммерческих организаций, рекомендации, аналитические и информационные материалы, проекты распорядительных документов по вопросам, находящимся в компетенции </w:t>
      </w:r>
      <w:r w:rsidR="00427B2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совета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73AD0A07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4.1.4. Приглашать на свои заседания представителей органов республиканской власти, органов местного самоуправления, общественных и иных негосударственных некоммерческих организаций при обсуждении вопросов, решение которых входит в их компетенцию. </w:t>
      </w:r>
    </w:p>
    <w:p w14:paraId="5066B38A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4.1.5. Проводить общественные слушания по наиболее важным и острым социальным проблемам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0F029EDC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4.1.6. Делегировать своих членов (представителей) для участия в совещаниях, 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органов местного самоуправления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при рассмотрении 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муниципальных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программ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стратегий,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программ экономического и социального развития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  в целях обеспечения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гражданского участия в формировании и реализации социальной политики в муниципальном образовании «Муници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72951CB6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4.1.7. Привлекать для проведения общественной экспертизы проектов нормативно-правовых актов органов местного самоуправления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 социальной сфере по вопросам поддержки и развития общественных институтов в муниципальном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ании «Муниципальный округ Кез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Республики», защите конституционных прав, свобод и законных интересов населения, общественных и иных негосударственных некоммерческих организаций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разработки документов и материалов специалистов, коллективы и организации. </w:t>
      </w:r>
    </w:p>
    <w:p w14:paraId="5D7B5432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4.1.8. Создавать комиссии и рабочие группы по основным направлениям деятельности </w:t>
      </w:r>
      <w:r w:rsidR="00427B2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овета. </w:t>
      </w:r>
    </w:p>
    <w:p w14:paraId="5F59F986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4.1.9. Проводить различные мероприятия, реализовывать собственные социально -значимые проекты и программы, способствующие консолидации общественных сил в рамках реализации приоритетных программ в социальной сфере муниципального образования «Муниципальный о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19C67115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4.1.10. Готовить предложения Главе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по общественно-политическим, социально-экономическим аспектам и вопросам культурной политики развития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Республики». </w:t>
      </w:r>
    </w:p>
    <w:p w14:paraId="6CECFF94" w14:textId="77777777" w:rsidR="00B41F09" w:rsidRPr="004B2D66" w:rsidRDefault="004A52AF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4.1.11. П</w:t>
      </w:r>
      <w:r w:rsidR="00B41F0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роводить независимую оценку качества оказываемых услуг организациями в социальной сфере, а именно:</w:t>
      </w:r>
    </w:p>
    <w:p w14:paraId="5B15BF82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1) определя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перечни учреждений и предприятий социальной сферы, в отношении которых проводится независимая оценка;</w:t>
      </w:r>
    </w:p>
    <w:p w14:paraId="6C60CA0C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2) формир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овать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предложения для разработки технического задания для организации, которая осуществляет сбор, обобщение и анализ информации о качестве оказания услуг учреждениями и предприятиями социальной сферы (далее - оператор), принима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участие в рассмотрении проектов документации о закупке работ, услуг, а также проектов муниципальных контрактов, заключаемых уполномоченным органом местного самоуправления с оператором;</w:t>
      </w:r>
    </w:p>
    <w:p w14:paraId="583416C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3) устанавлива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при необходимости критерии оценки качества оказания услуг учреждениями и предприятиями социальной сферы;</w:t>
      </w:r>
    </w:p>
    <w:p w14:paraId="615BE521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4) осуществля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независимую оценку качества оказания услуг учреждениями и предприятиями социальной сферы;</w:t>
      </w:r>
    </w:p>
    <w:p w14:paraId="1D720C57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5) представля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в уполномоченный орган местного самоуправления результаты независимой оценки качества оказания услуг учреждениями и предприятиями социальной сферы, а также предложения об улучшении качества их деятельности».</w:t>
      </w:r>
    </w:p>
    <w:p w14:paraId="3B5027EB" w14:textId="77777777" w:rsidR="00B41F09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4.1.12. формир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овать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утверждает их состав.</w:t>
      </w:r>
    </w:p>
    <w:p w14:paraId="0D1832B3" w14:textId="77777777" w:rsidR="003D090F" w:rsidRDefault="0099041A" w:rsidP="008F6B07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4.1.12.1.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</w:t>
      </w:r>
      <w:r w:rsidRP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>оказания услуг муниципальными организациями культуры, иными организациями, расположенными на территории муниципального образования «Муниципал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ьный округ Кез</w:t>
      </w:r>
      <w:r w:rsidRP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и оказывающими услуги в сфере культуры за счет бюджетных ассигнований бюджетов муниципальных образований, и утверждать их состав</w:t>
      </w:r>
    </w:p>
    <w:p w14:paraId="745DA5B6" w14:textId="77777777" w:rsidR="008F6B07" w:rsidRPr="008F6B07" w:rsidRDefault="00B41F09" w:rsidP="008F6B07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Cs/>
          <w:color w:val="FF0000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4.1.13. информир</w:t>
      </w:r>
      <w:r w:rsidR="004A52AF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овать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Администрацию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 о составе созданных при этих органах общественных советов по проведению независимой оценки качества условий осуществления образовател</w:t>
      </w:r>
      <w:r w:rsid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ьной деятельности организациями, </w:t>
      </w:r>
      <w:r w:rsidR="0099041A" w:rsidRP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 также условий оказания услуг организациями культуры</w:t>
      </w:r>
      <w:r w:rsidR="0099041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.</w:t>
      </w:r>
    </w:p>
    <w:p w14:paraId="47AB2928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14:paraId="0C56CF0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</w:p>
    <w:p w14:paraId="795218A9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5. Состав и руководство Общественного совета</w:t>
      </w:r>
    </w:p>
    <w:p w14:paraId="5D88FDA9" w14:textId="77777777" w:rsidR="00FE2D88" w:rsidRPr="004B2D66" w:rsidRDefault="00FE2D88" w:rsidP="00FE2D8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Членом Общественного совета может быть гражданин Российской Федерации, обладающий избирательным правом, проживающий на территории Удмуртской Республики. </w:t>
      </w:r>
    </w:p>
    <w:p w14:paraId="6B781662" w14:textId="77777777" w:rsidR="00FE2D88" w:rsidRPr="004B2D66" w:rsidRDefault="00FE2D88" w:rsidP="00FE2D8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Членом Общественного совета не могут быть: </w:t>
      </w:r>
    </w:p>
    <w:p w14:paraId="78FF8D35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Лица, замещающие государственные должности Российской Федерации, лица, замещающие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субъектов Российской Федерации, должности муниципальной службы, а также лица, замещающие муниципальные должности;</w:t>
      </w:r>
    </w:p>
    <w:p w14:paraId="7ED921C3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Лица, признанные на основании решения суда недееспособными или ограниченно дееспособными;</w:t>
      </w:r>
    </w:p>
    <w:p w14:paraId="6AF12B40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Лица, имеющие непогашенную или неснятую судимость;</w:t>
      </w:r>
    </w:p>
    <w:p w14:paraId="4115285E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14:paraId="63BA6A33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Лица, имеющие двойное гражданство;</w:t>
      </w:r>
    </w:p>
    <w:p w14:paraId="01890E62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5.2.6. Лица, включенные в перечень в </w:t>
      </w:r>
      <w:r w:rsidRPr="001F17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1F1739">
          <w:rPr>
            <w:rFonts w:ascii="Times New Roman" w:hAnsi="Times New Roman" w:cs="Times New Roman"/>
            <w:sz w:val="24"/>
            <w:szCs w:val="24"/>
          </w:rPr>
          <w:t>пунктом 2 статьи 6</w:t>
        </w:r>
      </w:hyperlink>
      <w:r w:rsidRPr="001F1739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 года N 115-ФЗ "О противодействии легализации </w:t>
      </w:r>
      <w:r>
        <w:rPr>
          <w:rFonts w:ascii="Times New Roman" w:hAnsi="Times New Roman" w:cs="Times New Roman"/>
          <w:sz w:val="24"/>
          <w:szCs w:val="24"/>
        </w:rPr>
        <w:t>(отмыванию) денежных средств, полученных преступным путем, и финансированию терроризма";</w:t>
      </w:r>
    </w:p>
    <w:p w14:paraId="01F96FA4" w14:textId="77777777" w:rsidR="00FE2D88" w:rsidRDefault="00FE2D88" w:rsidP="00FE2D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Лица, в отношении которого вступившим в законную силу решением суда установлено, что в их действиях содержатся признаки экстремистской деятельности.</w:t>
      </w:r>
    </w:p>
    <w:p w14:paraId="593C963C" w14:textId="77777777" w:rsidR="00B41F09" w:rsidRPr="008F6B07" w:rsidRDefault="00FE2D88" w:rsidP="00B6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F1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5.2.8. </w:t>
      </w:r>
      <w:r w:rsidRPr="001F1739">
        <w:rPr>
          <w:rFonts w:ascii="Times New Roman" w:hAnsi="Times New Roman" w:cs="Times New Roman"/>
          <w:bCs/>
          <w:sz w:val="24"/>
          <w:szCs w:val="24"/>
        </w:rPr>
        <w:t>Лица, включенные  в реестр иностранных агентов</w:t>
      </w:r>
      <w:r w:rsidR="000E6A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5C4EDB" w14:textId="77777777" w:rsidR="00B41F09" w:rsidRPr="004B2D66" w:rsidRDefault="00B41F09" w:rsidP="00B733AD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5.3. Члены Общественного совета осуществляют свою деятельность лично и не вправе делегировать свои полномочия другим лицам. </w:t>
      </w:r>
    </w:p>
    <w:p w14:paraId="6449E4A0" w14:textId="77777777" w:rsidR="00B41F09" w:rsidRPr="004B2D66" w:rsidRDefault="00B41F09" w:rsidP="00B733AD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5.4. </w:t>
      </w:r>
      <w:r w:rsidR="000E6A8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Срок полномочий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членов Общественного </w:t>
      </w:r>
      <w:r w:rsidR="000E6A8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совета составляет </w:t>
      </w:r>
      <w:r w:rsidR="00CA23D8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</w:t>
      </w:r>
      <w:r w:rsidR="000E6A81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года</w:t>
      </w:r>
      <w:r w:rsidR="00B1219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и исчисляется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со дня вступления в силу решения Совета депутатов муниципального образов</w:t>
      </w:r>
      <w:r w:rsidR="003069A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  об утверждении состава Общественного совета и прекращаются с момента </w:t>
      </w:r>
      <w:r w:rsidR="006E4EE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 2  года со дня первого заседания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нового состава Общественного совета или о досрочном прекращении полномочий члена Общественного совета.</w:t>
      </w:r>
    </w:p>
    <w:p w14:paraId="01D4A964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731DF2" w14:textId="77777777" w:rsidR="00B41F09" w:rsidRPr="004B2D66" w:rsidRDefault="00B41F09" w:rsidP="004A52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Органы Общественного совета</w:t>
      </w:r>
    </w:p>
    <w:p w14:paraId="1950A4BC" w14:textId="77777777" w:rsidR="00B41F09" w:rsidRPr="004B2D66" w:rsidRDefault="00B41F09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Общественного совета на первом заседании избирают председателя Общественного совета, его заместителя и секретаря.</w:t>
      </w:r>
    </w:p>
    <w:p w14:paraId="45CC8648" w14:textId="77777777" w:rsidR="00B41F09" w:rsidRPr="004B2D66" w:rsidRDefault="00B41F09" w:rsidP="00B733A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6.2. Председатель Общественного совета: </w:t>
      </w:r>
    </w:p>
    <w:p w14:paraId="524844A8" w14:textId="77777777" w:rsidR="00B41F09" w:rsidRPr="004B2D66" w:rsidRDefault="00B41F09" w:rsidP="00B733AD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осуществляет общее руководство Общественным советом;</w:t>
      </w:r>
    </w:p>
    <w:p w14:paraId="397ECC54" w14:textId="77777777" w:rsidR="004A52AF" w:rsidRPr="004B2D66" w:rsidRDefault="00B41F09" w:rsidP="00B733AD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распределяет обязанности между членами Общественного</w:t>
      </w:r>
    </w:p>
    <w:p w14:paraId="5071908D" w14:textId="77777777" w:rsidR="00B41F09" w:rsidRPr="004B2D66" w:rsidRDefault="00B41F09" w:rsidP="00B733A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 совета;</w:t>
      </w:r>
    </w:p>
    <w:p w14:paraId="2FC3497D" w14:textId="77777777" w:rsidR="004A52AF" w:rsidRPr="004B2D66" w:rsidRDefault="00B41F09" w:rsidP="00B733AD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определяет повестку дня и порядок рассмотрения вопросов на</w:t>
      </w:r>
    </w:p>
    <w:p w14:paraId="71E71933" w14:textId="77777777" w:rsidR="00B41F09" w:rsidRPr="004B2D66" w:rsidRDefault="00B41F09" w:rsidP="00B733A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заседании Общественного совета;</w:t>
      </w:r>
    </w:p>
    <w:p w14:paraId="49BE9CBB" w14:textId="77777777" w:rsidR="004A52AF" w:rsidRPr="004B2D66" w:rsidRDefault="00B41F09" w:rsidP="00B733AD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представляет Общественный совет во взаимодействии с </w:t>
      </w:r>
    </w:p>
    <w:p w14:paraId="308F9EA8" w14:textId="77777777" w:rsidR="00B41F09" w:rsidRPr="004B2D66" w:rsidRDefault="00B41F09" w:rsidP="00B733A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органами государственной власти Удмуртской Республики, органами местного самоуправления;</w:t>
      </w:r>
    </w:p>
    <w:p w14:paraId="10C65C04" w14:textId="77777777" w:rsidR="004A52AF" w:rsidRPr="004B2D66" w:rsidRDefault="00B41F09" w:rsidP="00B733AD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случае необходимости передает полномочия председателя </w:t>
      </w:r>
    </w:p>
    <w:p w14:paraId="24C4B5C9" w14:textId="77777777" w:rsidR="00B41F09" w:rsidRPr="004B2D66" w:rsidRDefault="00B41F09" w:rsidP="00B733A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совета заместителю председателя Общественного совета или иному уполномоченному из числа членов Общественного совета.</w:t>
      </w:r>
    </w:p>
    <w:p w14:paraId="297E9991" w14:textId="77777777" w:rsidR="00B41F09" w:rsidRPr="004B2D66" w:rsidRDefault="00B41F09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Общественный совет вправе образовывать комиссии и рабочие группы Общественного совета.</w:t>
      </w:r>
    </w:p>
    <w:p w14:paraId="78D61654" w14:textId="77777777" w:rsidR="00B41F09" w:rsidRPr="004B2D66" w:rsidRDefault="00B41F09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состав комиссий и рабочих групп Общественного совета могут входить члены Общественного совета, представители общественных объединений и иные граждане, не являющиеся членами Общественного совета.</w:t>
      </w:r>
    </w:p>
    <w:p w14:paraId="48239FBB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 Члены Общественного Совета:</w:t>
      </w:r>
    </w:p>
    <w:p w14:paraId="19B3B5A8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6.5.1. Участвуют в деятельности Общественного Совета, а также в подготовке документов для рассмотрения на заседаниях Общественного Совета.</w:t>
      </w:r>
    </w:p>
    <w:p w14:paraId="1E4CB704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6.5.2. Знакомятся с документами, касающимися рассматриваемых вопросов, высказывают мнения по существу обсуждаемых вопросов, замечания и предложения по проектам принимаемых решений и протоколу заседания Общественного совета.</w:t>
      </w:r>
    </w:p>
    <w:p w14:paraId="0015C4C9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6.5.3. Вносят предложения по формированию повестки заседания не менее чем за месяц до планируемой даты заседания Общественного совета.</w:t>
      </w:r>
    </w:p>
    <w:p w14:paraId="5E2B0C90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6.5.4. Предлагают кандидатуры представителей в Общественный совет, осуществляющих деятельность в различных сферах по теме обсуждения, для участия в заседаниях Общественного совета, а также для обсуждения и формирования результатов независимой оценки качества условий осуществления образовательной деятельности.</w:t>
      </w:r>
    </w:p>
    <w:p w14:paraId="348DDD56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6.5.5. Вправе получать информацию о реализации решений Общественного совета.</w:t>
      </w:r>
    </w:p>
    <w:p w14:paraId="4170F85F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6.5.6. Члены Общественного совета обладают равными правами при обсуждении вопросов и голосовании.</w:t>
      </w:r>
    </w:p>
    <w:p w14:paraId="25F51CF8" w14:textId="77777777" w:rsidR="00B733AD" w:rsidRPr="004B2D66" w:rsidRDefault="00B733AD" w:rsidP="00B73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6.5.7. Члены Общественного совета исполняют свои обязанности на общественных началах.</w:t>
      </w:r>
    </w:p>
    <w:p w14:paraId="4765225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</w:p>
    <w:p w14:paraId="0DE46CE8" w14:textId="77777777" w:rsidR="00B41F09" w:rsidRPr="004B2D66" w:rsidRDefault="00B41F09" w:rsidP="004A52AF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7.  Формирование Общественного совета</w:t>
      </w:r>
    </w:p>
    <w:p w14:paraId="0F32C452" w14:textId="77777777" w:rsidR="00B733AD" w:rsidRPr="004B2D66" w:rsidRDefault="00B41F09" w:rsidP="004B2D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Общественный совет формируется в соответствии с настоящим Положением </w:t>
      </w:r>
      <w:r w:rsidR="00B733A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добровольной основе и состоит из </w:t>
      </w:r>
      <w:r w:rsidR="00B12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(три</w:t>
      </w:r>
      <w:r w:rsidR="00306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</w:t>
      </w:r>
      <w:r w:rsidR="00B733A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733AD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членов:</w:t>
      </w:r>
    </w:p>
    <w:p w14:paraId="29A22E92" w14:textId="77777777" w:rsidR="00B733AD" w:rsidRPr="004B2D66" w:rsidRDefault="00DA5364" w:rsidP="004B2D66">
      <w:pPr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 </w:t>
      </w:r>
      <w:r w:rsidR="009E6FE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объединений, осуществляющих свою деятельность на территории </w:t>
      </w:r>
      <w:r w:rsidR="00B41F0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муниципального образов</w:t>
      </w:r>
      <w:r w:rsidR="00B1219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="00B41F0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</w:t>
      </w:r>
    </w:p>
    <w:p w14:paraId="4DE15408" w14:textId="77777777" w:rsidR="00B41F09" w:rsidRPr="004B2D66" w:rsidRDefault="003069A9" w:rsidP="004B2D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- 2</w:t>
      </w:r>
      <w:r w:rsidR="00B733AD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уважаемых и активных граждан</w:t>
      </w:r>
      <w:r w:rsidR="00B12198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ина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, рекомендуемых Главой муниципального образования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«Муниципальный округ Кез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 и Председателем Совета депутатов муниципального образов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ский район Удмуртской Республики»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618B33" w14:textId="77777777" w:rsidR="004B2D66" w:rsidRPr="004B2D66" w:rsidRDefault="004B2D66" w:rsidP="004B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 xml:space="preserve">7.2. За месяц до истечения срока полномочий членов Председатель Совета депутатов муниципального образования </w:t>
      </w:r>
      <w:r w:rsidR="006E4EED">
        <w:rPr>
          <w:rFonts w:ascii="Times New Roman" w:hAnsi="Times New Roman" w:cs="Times New Roman"/>
          <w:bCs/>
          <w:sz w:val="24"/>
          <w:szCs w:val="24"/>
        </w:rPr>
        <w:t>«</w:t>
      </w:r>
      <w:r w:rsidR="003069A9">
        <w:rPr>
          <w:rFonts w:ascii="Times New Roman" w:hAnsi="Times New Roman" w:cs="Times New Roman"/>
          <w:bCs/>
          <w:sz w:val="24"/>
          <w:szCs w:val="24"/>
        </w:rPr>
        <w:t>Муниципальный округ Кез</w:t>
      </w:r>
      <w:r w:rsidR="006E4EED" w:rsidRPr="004B2D66">
        <w:rPr>
          <w:rFonts w:ascii="Times New Roman" w:hAnsi="Times New Roman" w:cs="Times New Roman"/>
          <w:bCs/>
          <w:sz w:val="24"/>
          <w:szCs w:val="24"/>
        </w:rPr>
        <w:t>ский  район Удмуртской Республики</w:t>
      </w:r>
      <w:r w:rsidR="006E4EED">
        <w:rPr>
          <w:rFonts w:ascii="Times New Roman" w:hAnsi="Times New Roman" w:cs="Times New Roman"/>
          <w:bCs/>
          <w:sz w:val="24"/>
          <w:szCs w:val="24"/>
        </w:rPr>
        <w:t>»</w:t>
      </w:r>
      <w:r w:rsidRPr="004B2D66">
        <w:rPr>
          <w:rFonts w:ascii="Times New Roman" w:hAnsi="Times New Roman" w:cs="Times New Roman"/>
          <w:bCs/>
          <w:sz w:val="24"/>
          <w:szCs w:val="24"/>
        </w:rPr>
        <w:t>инициирует процедуру формирования нового состава Совета.</w:t>
      </w:r>
    </w:p>
    <w:p w14:paraId="31260AA1" w14:textId="77777777" w:rsidR="004B2D66" w:rsidRPr="004B2D66" w:rsidRDefault="004B2D66" w:rsidP="004B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02"/>
      <w:bookmarkEnd w:id="0"/>
      <w:r w:rsidRPr="004B2D66">
        <w:rPr>
          <w:rFonts w:ascii="Times New Roman" w:hAnsi="Times New Roman" w:cs="Times New Roman"/>
          <w:bCs/>
          <w:sz w:val="24"/>
          <w:szCs w:val="24"/>
        </w:rPr>
        <w:t>7.3. Председатель Совета депута</w:t>
      </w:r>
      <w:r w:rsidR="006E4EED">
        <w:rPr>
          <w:rFonts w:ascii="Times New Roman" w:hAnsi="Times New Roman" w:cs="Times New Roman"/>
          <w:bCs/>
          <w:sz w:val="24"/>
          <w:szCs w:val="24"/>
        </w:rPr>
        <w:t>тов муниципального образования «</w:t>
      </w:r>
      <w:r w:rsidR="003069A9">
        <w:rPr>
          <w:rFonts w:ascii="Times New Roman" w:hAnsi="Times New Roman" w:cs="Times New Roman"/>
          <w:bCs/>
          <w:sz w:val="24"/>
          <w:szCs w:val="24"/>
        </w:rPr>
        <w:t>Муниципальный округ Кез</w:t>
      </w:r>
      <w:r w:rsidRPr="004B2D66">
        <w:rPr>
          <w:rFonts w:ascii="Times New Roman" w:hAnsi="Times New Roman" w:cs="Times New Roman"/>
          <w:bCs/>
          <w:sz w:val="24"/>
          <w:szCs w:val="24"/>
        </w:rPr>
        <w:t>ский  район Удмуртской Республики</w:t>
      </w:r>
      <w:r w:rsidR="006E4EED">
        <w:rPr>
          <w:rFonts w:ascii="Times New Roman" w:hAnsi="Times New Roman" w:cs="Times New Roman"/>
          <w:bCs/>
          <w:sz w:val="24"/>
          <w:szCs w:val="24"/>
        </w:rPr>
        <w:t>»</w:t>
      </w:r>
      <w:r w:rsidR="00B12198">
        <w:rPr>
          <w:rFonts w:ascii="Times New Roman" w:hAnsi="Times New Roman" w:cs="Times New Roman"/>
          <w:bCs/>
          <w:sz w:val="24"/>
          <w:szCs w:val="24"/>
        </w:rPr>
        <w:t xml:space="preserve"> предлагает общественным объединен</w:t>
      </w:r>
      <w:r w:rsidRPr="004B2D66">
        <w:rPr>
          <w:rFonts w:ascii="Times New Roman" w:hAnsi="Times New Roman" w:cs="Times New Roman"/>
          <w:bCs/>
          <w:sz w:val="24"/>
          <w:szCs w:val="24"/>
        </w:rPr>
        <w:t xml:space="preserve">иям, указанным в </w:t>
      </w:r>
      <w:hyperlink w:anchor="Par98" w:history="1">
        <w:r w:rsidRPr="004B2D66">
          <w:rPr>
            <w:rFonts w:ascii="Times New Roman" w:hAnsi="Times New Roman" w:cs="Times New Roman"/>
            <w:bCs/>
            <w:sz w:val="24"/>
            <w:szCs w:val="24"/>
          </w:rPr>
          <w:t>пункте 7.1</w:t>
        </w:r>
      </w:hyperlink>
      <w:r w:rsidRPr="004B2D66">
        <w:rPr>
          <w:rFonts w:ascii="Times New Roman" w:hAnsi="Times New Roman" w:cs="Times New Roman"/>
          <w:bCs/>
          <w:sz w:val="24"/>
          <w:szCs w:val="24"/>
        </w:rPr>
        <w:t xml:space="preserve"> раздела 7 настоящего Положения, представить кандидатуры граждан для участия в работе Общественного совета.</w:t>
      </w:r>
    </w:p>
    <w:p w14:paraId="1B7299EF" w14:textId="77777777" w:rsidR="004B2D66" w:rsidRPr="00B3240C" w:rsidRDefault="004B2D66" w:rsidP="004B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 xml:space="preserve">7.4. </w:t>
      </w:r>
      <w:r w:rsidR="00B12198">
        <w:rPr>
          <w:rFonts w:ascii="Times New Roman" w:hAnsi="Times New Roman" w:cs="Times New Roman"/>
          <w:bCs/>
          <w:sz w:val="24"/>
          <w:szCs w:val="24"/>
        </w:rPr>
        <w:t>Общественные объединения</w:t>
      </w:r>
      <w:r w:rsidRPr="004B2D66">
        <w:rPr>
          <w:rFonts w:ascii="Times New Roman" w:hAnsi="Times New Roman" w:cs="Times New Roman"/>
          <w:bCs/>
          <w:sz w:val="24"/>
          <w:szCs w:val="24"/>
        </w:rPr>
        <w:t xml:space="preserve">, указанные в </w:t>
      </w:r>
      <w:hyperlink w:anchor="Par98" w:history="1">
        <w:r w:rsidRPr="004B2D66">
          <w:rPr>
            <w:rFonts w:ascii="Times New Roman" w:hAnsi="Times New Roman" w:cs="Times New Roman"/>
            <w:bCs/>
            <w:sz w:val="24"/>
            <w:szCs w:val="24"/>
          </w:rPr>
          <w:t>пункте 7.1</w:t>
        </w:r>
      </w:hyperlink>
      <w:r w:rsidRPr="004B2D66">
        <w:rPr>
          <w:rFonts w:ascii="Times New Roman" w:hAnsi="Times New Roman" w:cs="Times New Roman"/>
          <w:bCs/>
          <w:sz w:val="24"/>
          <w:szCs w:val="24"/>
        </w:rPr>
        <w:t xml:space="preserve"> раздела 7 настоящего По</w:t>
      </w:r>
      <w:r w:rsidR="00B12198">
        <w:rPr>
          <w:rFonts w:ascii="Times New Roman" w:hAnsi="Times New Roman" w:cs="Times New Roman"/>
          <w:bCs/>
          <w:sz w:val="24"/>
          <w:szCs w:val="24"/>
        </w:rPr>
        <w:t xml:space="preserve">ложения, получившие предложение, предоставляют кандидатуры граждан для участия в работе </w:t>
      </w:r>
      <w:r w:rsidRPr="004B2D66">
        <w:rPr>
          <w:rFonts w:ascii="Times New Roman" w:hAnsi="Times New Roman" w:cs="Times New Roman"/>
          <w:bCs/>
          <w:sz w:val="24"/>
          <w:szCs w:val="24"/>
        </w:rPr>
        <w:t xml:space="preserve">Общественного совета, в срок не позднее 15 дней со дня получения предложения </w:t>
      </w:r>
      <w:r w:rsidRPr="004B2D6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Председателя Совета депутатов муниципального образования </w:t>
      </w:r>
      <w:r w:rsidR="006E4EED">
        <w:rPr>
          <w:rFonts w:ascii="Times New Roman" w:hAnsi="Times New Roman" w:cs="Times New Roman"/>
          <w:bCs/>
          <w:sz w:val="24"/>
          <w:szCs w:val="24"/>
        </w:rPr>
        <w:t>«</w:t>
      </w:r>
      <w:r w:rsidR="003069A9">
        <w:rPr>
          <w:rFonts w:ascii="Times New Roman" w:hAnsi="Times New Roman" w:cs="Times New Roman"/>
          <w:bCs/>
          <w:sz w:val="24"/>
          <w:szCs w:val="24"/>
        </w:rPr>
        <w:t>Муниципальный округ Кез</w:t>
      </w:r>
      <w:r w:rsidRPr="004B2D66">
        <w:rPr>
          <w:rFonts w:ascii="Times New Roman" w:hAnsi="Times New Roman" w:cs="Times New Roman"/>
          <w:bCs/>
          <w:sz w:val="24"/>
          <w:szCs w:val="24"/>
        </w:rPr>
        <w:t>ский район Удмуртской Республики</w:t>
      </w:r>
      <w:r w:rsidR="006E4EED">
        <w:rPr>
          <w:rFonts w:ascii="Times New Roman" w:hAnsi="Times New Roman" w:cs="Times New Roman"/>
          <w:bCs/>
          <w:sz w:val="24"/>
          <w:szCs w:val="24"/>
        </w:rPr>
        <w:t>»</w:t>
      </w:r>
      <w:r w:rsidRPr="004B2D66">
        <w:rPr>
          <w:rFonts w:ascii="Times New Roman" w:hAnsi="Times New Roman" w:cs="Times New Roman"/>
          <w:bCs/>
          <w:sz w:val="24"/>
          <w:szCs w:val="24"/>
        </w:rPr>
        <w:t xml:space="preserve">, указанного в </w:t>
      </w:r>
      <w:hyperlink w:anchor="Par102" w:history="1">
        <w:r w:rsidRPr="004B2D66">
          <w:rPr>
            <w:rFonts w:ascii="Times New Roman" w:hAnsi="Times New Roman" w:cs="Times New Roman"/>
            <w:bCs/>
            <w:sz w:val="24"/>
            <w:szCs w:val="24"/>
          </w:rPr>
          <w:t>п. 7.3</w:t>
        </w:r>
      </w:hyperlink>
      <w:r w:rsidRPr="004B2D66">
        <w:rPr>
          <w:rFonts w:ascii="Times New Roman" w:hAnsi="Times New Roman" w:cs="Times New Roman"/>
          <w:bCs/>
          <w:sz w:val="24"/>
          <w:szCs w:val="24"/>
        </w:rPr>
        <w:t xml:space="preserve"> настоящей статьи, </w:t>
      </w:r>
      <w:r w:rsidRPr="00D5419C">
        <w:rPr>
          <w:rFonts w:ascii="Times New Roman" w:hAnsi="Times New Roman" w:cs="Times New Roman"/>
          <w:bCs/>
          <w:sz w:val="24"/>
          <w:szCs w:val="24"/>
        </w:rPr>
        <w:t>направляют ходатайство и решение руководящих коллегиальных органов общественных объединений о включении представителя организации в состав Общественного совета</w:t>
      </w:r>
      <w:r w:rsidRPr="00B324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881854" w14:textId="77777777" w:rsidR="004B2D66" w:rsidRPr="004B2D66" w:rsidRDefault="004B2D66" w:rsidP="004B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>7.5. Представитель, выдвигаемый в состав Общественного совета от общественного объединения, социально ориентированных некоммерческих организаций, должен обладать безупречной репутацией и опытом работы в соответствующем направлении общественной деятельности.</w:t>
      </w:r>
    </w:p>
    <w:p w14:paraId="7E1A1253" w14:textId="77777777" w:rsidR="004B2D66" w:rsidRPr="004B2D66" w:rsidRDefault="004B2D66" w:rsidP="004B2D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66">
        <w:rPr>
          <w:rFonts w:ascii="Times New Roman" w:hAnsi="Times New Roman" w:cs="Times New Roman"/>
          <w:bCs/>
          <w:sz w:val="24"/>
          <w:szCs w:val="24"/>
        </w:rPr>
        <w:t xml:space="preserve">7.6. По предложению Председателя Совета депутатов муниципального образования </w:t>
      </w:r>
      <w:r w:rsidR="006E4EED">
        <w:rPr>
          <w:rFonts w:ascii="Times New Roman" w:hAnsi="Times New Roman" w:cs="Times New Roman"/>
          <w:bCs/>
          <w:sz w:val="24"/>
          <w:szCs w:val="24"/>
        </w:rPr>
        <w:t>«</w:t>
      </w:r>
      <w:r w:rsidR="003069A9">
        <w:rPr>
          <w:rFonts w:ascii="Times New Roman" w:hAnsi="Times New Roman" w:cs="Times New Roman"/>
          <w:bCs/>
          <w:sz w:val="24"/>
          <w:szCs w:val="24"/>
        </w:rPr>
        <w:t>Муниципальный округ Кез</w:t>
      </w:r>
      <w:r w:rsidR="006E4EED" w:rsidRPr="004B2D66">
        <w:rPr>
          <w:rFonts w:ascii="Times New Roman" w:hAnsi="Times New Roman" w:cs="Times New Roman"/>
          <w:bCs/>
          <w:sz w:val="24"/>
          <w:szCs w:val="24"/>
        </w:rPr>
        <w:t>ский  район Удмуртской Республики</w:t>
      </w:r>
      <w:r w:rsidR="006E4EED">
        <w:rPr>
          <w:rFonts w:ascii="Times New Roman" w:hAnsi="Times New Roman" w:cs="Times New Roman"/>
          <w:bCs/>
          <w:sz w:val="24"/>
          <w:szCs w:val="24"/>
        </w:rPr>
        <w:t>»</w:t>
      </w:r>
      <w:r w:rsidRPr="004B2D66">
        <w:rPr>
          <w:rFonts w:ascii="Times New Roman" w:hAnsi="Times New Roman" w:cs="Times New Roman"/>
          <w:bCs/>
          <w:sz w:val="24"/>
          <w:szCs w:val="24"/>
        </w:rPr>
        <w:t xml:space="preserve">кандидатуры, направленные в состав Общественного совета, вносятся на утверждение Совета депутатов муниципального образования </w:t>
      </w:r>
      <w:r w:rsidR="006E4EED">
        <w:rPr>
          <w:rFonts w:ascii="Times New Roman" w:hAnsi="Times New Roman" w:cs="Times New Roman"/>
          <w:bCs/>
          <w:sz w:val="24"/>
          <w:szCs w:val="24"/>
        </w:rPr>
        <w:t>«</w:t>
      </w:r>
      <w:r w:rsidR="003069A9">
        <w:rPr>
          <w:rFonts w:ascii="Times New Roman" w:hAnsi="Times New Roman" w:cs="Times New Roman"/>
          <w:bCs/>
          <w:sz w:val="24"/>
          <w:szCs w:val="24"/>
        </w:rPr>
        <w:t>Муниципальный округ Кез</w:t>
      </w:r>
      <w:r w:rsidR="006E4EED" w:rsidRPr="004B2D66">
        <w:rPr>
          <w:rFonts w:ascii="Times New Roman" w:hAnsi="Times New Roman" w:cs="Times New Roman"/>
          <w:bCs/>
          <w:sz w:val="24"/>
          <w:szCs w:val="24"/>
        </w:rPr>
        <w:t>ский  район Удмуртской Республики</w:t>
      </w:r>
      <w:r w:rsidR="006E4EED">
        <w:rPr>
          <w:rFonts w:ascii="Times New Roman" w:hAnsi="Times New Roman" w:cs="Times New Roman"/>
          <w:bCs/>
          <w:sz w:val="24"/>
          <w:szCs w:val="24"/>
        </w:rPr>
        <w:t>»</w:t>
      </w:r>
      <w:r w:rsidRPr="004B2D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3DE2C1" w14:textId="77777777" w:rsidR="00B41F09" w:rsidRPr="004B2D66" w:rsidRDefault="00B41F09" w:rsidP="004B2D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B2D66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Общественный совет считается сформированным, если в его состав вошло не менее 2/3 от установленного настоящим Положением числа членов Общественного совета. </w:t>
      </w:r>
    </w:p>
    <w:p w14:paraId="6630CF77" w14:textId="77777777" w:rsidR="00B41F09" w:rsidRPr="004B2D66" w:rsidRDefault="00B41F09" w:rsidP="004B2D6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B2D66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Общественного совета утверждается решением Совета депутатов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Республики».</w:t>
      </w:r>
    </w:p>
    <w:p w14:paraId="799401C3" w14:textId="77777777" w:rsidR="00B12198" w:rsidRDefault="00B12198" w:rsidP="004B2D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48782" w14:textId="77777777" w:rsidR="00B41F09" w:rsidRPr="004B2D66" w:rsidRDefault="00B41F09" w:rsidP="004B2D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Прекращение и приостановление полномочий члена Общественного совета</w:t>
      </w:r>
    </w:p>
    <w:p w14:paraId="349F4ED5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Полномочия члена Общественного совета прекращаются в порядке, предусмотренном Регламентом Общественного совета, в случае:</w:t>
      </w:r>
    </w:p>
    <w:p w14:paraId="5EA01B97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8.1.1. истечения срока его полномочий;</w:t>
      </w:r>
    </w:p>
    <w:p w14:paraId="3F4F645F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8.1.2. подачи им заявления о выходе из состава Общественного совета;</w:t>
      </w:r>
    </w:p>
    <w:p w14:paraId="63CA554B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8.1.3. неспособности его по состоянию здоровья участвовать в работе Общественного совета;</w:t>
      </w:r>
    </w:p>
    <w:p w14:paraId="643714B5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8.1.4. вступления в законную силу вынесенного в отношении его обвинительного приговора суда;</w:t>
      </w:r>
    </w:p>
    <w:p w14:paraId="30224443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8.1.5. признания его недееспособным, безвестно отсутствующим или умершим на основании решения суда, вступившего в законную силу;</w:t>
      </w:r>
    </w:p>
    <w:p w14:paraId="2DA19662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8.1.6 избрания его на государственную должность Российской Федерации, государственную должность Удмуртской Республики, государственную должность иного субъекта Российской Федерации, депутатом всех уровней, а также на выборную должность в органах местного самоуправления;</w:t>
      </w:r>
    </w:p>
    <w:p w14:paraId="2B12F17D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8.1.7 назначения его на должность федеральной государственной службы, должность государственной гражданской службы Удмуртской Республики, должность государственной гражданской службы иного субъекта Российской Федерации или должность муниципальной службы;</w:t>
      </w:r>
    </w:p>
    <w:p w14:paraId="10C7119E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8.1.8. смерти члена Общественного совета.</w:t>
      </w:r>
    </w:p>
    <w:p w14:paraId="3FFB9FA2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</w:p>
    <w:p w14:paraId="3327DD66" w14:textId="77777777" w:rsidR="00B41F09" w:rsidRPr="004B2D66" w:rsidRDefault="00B41F09" w:rsidP="004B2D66">
      <w:pPr>
        <w:widowControl w:val="0"/>
        <w:suppressAutoHyphens/>
        <w:spacing w:after="0"/>
        <w:ind w:firstLine="540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9. Порядок деятельности Общественного Совета</w:t>
      </w:r>
    </w:p>
    <w:p w14:paraId="1B6559D7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9.1.Общественый совет осуществляет свою деятельность в режиме заседаний Общественного совета, заседаний рабочих групп, созданных Общественным советом, на которых обсуждаются наиболее значимые и актуальные вопросы общественной и социально-экономической жизни муниципального образования. </w:t>
      </w:r>
    </w:p>
    <w:p w14:paraId="1A344109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9.2. Заседание Общественного совета проводится не реже одного раза в квартал. </w:t>
      </w:r>
    </w:p>
    <w:p w14:paraId="61AFA506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9.3.  Решения Общественного совета принимаются простым большинством голосов из числа присутствующих членов, но представляющих не менее 2/3 от общего числа членов Общественного совета. Решение Общественного совета подписывается председательствующим на заседании. </w:t>
      </w:r>
    </w:p>
    <w:p w14:paraId="2A5ABE35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9.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4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В состав рабочих групп наряду с членами Общественного совета могут быть 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lastRenderedPageBreak/>
        <w:t xml:space="preserve">включены  представители общественных и иных негосударственных некоммерческих организаций, муниципальных органов, коммерческих организаций, специалисты, независимые эксперты. </w:t>
      </w:r>
    </w:p>
    <w:p w14:paraId="763FC7B9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9.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5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По итогам работы за год Общественным советом готовится </w:t>
      </w:r>
      <w:r w:rsidR="009E6FE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информация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. </w:t>
      </w:r>
    </w:p>
    <w:p w14:paraId="07DE078F" w14:textId="77777777" w:rsidR="00B41F09" w:rsidRPr="004B2D66" w:rsidRDefault="00B41F09" w:rsidP="00B41F09">
      <w:pPr>
        <w:widowControl w:val="0"/>
        <w:suppressAutoHyphens/>
        <w:spacing w:after="0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9.</w:t>
      </w:r>
      <w:r w:rsidR="004B2D66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6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. Деятельность Общественного совета осуществляется на принципах открытости и гласности. Общественность муниципального образов</w:t>
      </w:r>
      <w:r w:rsidR="004209AD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ский район Удмуртской Республики» оперативно информируется о деятельности </w:t>
      </w:r>
      <w:r w:rsidR="00427B29"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Общественного совета</w:t>
      </w:r>
      <w:r w:rsidRPr="004B2D66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через СМИ. </w:t>
      </w:r>
    </w:p>
    <w:p w14:paraId="6BD4BC75" w14:textId="77777777" w:rsidR="00B41F09" w:rsidRPr="004B2D66" w:rsidRDefault="004B2D66" w:rsidP="00B41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9.7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Общественного совета могут принимать участие Глав</w:t>
      </w:r>
      <w:r w:rsidR="00427B2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 Удмуртской Республики», </w:t>
      </w:r>
      <w:r w:rsidR="00D24BB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Главы Администрации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D24BB7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 Удмуртской Республики», 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 (функциональных), территориальных органов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Республики», Председатель Совета депутатов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</w:t>
      </w:r>
      <w:r w:rsidR="00427B2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депутаты</w:t>
      </w:r>
      <w:r w:rsidR="00B41F09"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4EC798" w14:textId="77777777" w:rsidR="00B41F09" w:rsidRPr="004B2D66" w:rsidRDefault="00B41F09" w:rsidP="00B41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BEC0E" w14:textId="77777777" w:rsidR="00B41F09" w:rsidRPr="004B2D66" w:rsidRDefault="00B41F09" w:rsidP="004B2D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Финансовое и иное обеспечение деятельности Общественного совета</w:t>
      </w:r>
    </w:p>
    <w:p w14:paraId="13ABCD20" w14:textId="77777777" w:rsidR="00B41F09" w:rsidRPr="004B2D66" w:rsidRDefault="00B41F09" w:rsidP="00B41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Организационное и материально-техническое обеспечение деятельности Общественного совета осуществляется в порядке, определяемом Администрацией муниципального образов</w:t>
      </w:r>
      <w:r w:rsidR="00420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«Муниципальный округ Кез</w:t>
      </w:r>
      <w:r w:rsidRPr="004B2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 Удмуртской Республики».</w:t>
      </w:r>
    </w:p>
    <w:p w14:paraId="40E8F7CD" w14:textId="77777777" w:rsidR="00B41F09" w:rsidRPr="004B2D66" w:rsidRDefault="00B41F09" w:rsidP="00B41F09"/>
    <w:p w14:paraId="44774FA2" w14:textId="77777777" w:rsidR="006B498E" w:rsidRPr="004B2D66" w:rsidRDefault="006B498E"/>
    <w:sectPr w:rsidR="006B498E" w:rsidRPr="004B2D66" w:rsidSect="0032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EA89D" w14:textId="77777777" w:rsidR="004645A1" w:rsidRDefault="004645A1" w:rsidP="00A34BE7">
      <w:pPr>
        <w:spacing w:after="0" w:line="240" w:lineRule="auto"/>
      </w:pPr>
      <w:r>
        <w:separator/>
      </w:r>
    </w:p>
  </w:endnote>
  <w:endnote w:type="continuationSeparator" w:id="0">
    <w:p w14:paraId="564891C1" w14:textId="77777777" w:rsidR="004645A1" w:rsidRDefault="004645A1" w:rsidP="00A3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E0F9B" w14:textId="77777777" w:rsidR="004645A1" w:rsidRDefault="004645A1" w:rsidP="00A34BE7">
      <w:pPr>
        <w:spacing w:after="0" w:line="240" w:lineRule="auto"/>
      </w:pPr>
      <w:r>
        <w:separator/>
      </w:r>
    </w:p>
  </w:footnote>
  <w:footnote w:type="continuationSeparator" w:id="0">
    <w:p w14:paraId="7993E8A7" w14:textId="77777777" w:rsidR="004645A1" w:rsidRDefault="004645A1" w:rsidP="00A34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67BCA"/>
    <w:multiLevelType w:val="hybridMultilevel"/>
    <w:tmpl w:val="53903642"/>
    <w:lvl w:ilvl="0" w:tplc="3D2C17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4044658"/>
    <w:multiLevelType w:val="hybridMultilevel"/>
    <w:tmpl w:val="BE6E18AA"/>
    <w:lvl w:ilvl="0" w:tplc="934E95B0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DD9"/>
    <w:multiLevelType w:val="hybridMultilevel"/>
    <w:tmpl w:val="E29C0BB4"/>
    <w:lvl w:ilvl="0" w:tplc="934E95B0">
      <w:start w:val="1"/>
      <w:numFmt w:val="bullet"/>
      <w:lvlText w:val="-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572108">
    <w:abstractNumId w:val="2"/>
  </w:num>
  <w:num w:numId="2" w16cid:durableId="352848399">
    <w:abstractNumId w:val="1"/>
  </w:num>
  <w:num w:numId="3" w16cid:durableId="191230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1D"/>
    <w:rsid w:val="00037745"/>
    <w:rsid w:val="00087738"/>
    <w:rsid w:val="000A1A30"/>
    <w:rsid w:val="000E6A81"/>
    <w:rsid w:val="00133932"/>
    <w:rsid w:val="0017121D"/>
    <w:rsid w:val="00267568"/>
    <w:rsid w:val="00282F69"/>
    <w:rsid w:val="00284EB4"/>
    <w:rsid w:val="00285379"/>
    <w:rsid w:val="0029018E"/>
    <w:rsid w:val="002B1787"/>
    <w:rsid w:val="002E6A18"/>
    <w:rsid w:val="003069A9"/>
    <w:rsid w:val="003260C8"/>
    <w:rsid w:val="00365D46"/>
    <w:rsid w:val="003A1A5B"/>
    <w:rsid w:val="003B6479"/>
    <w:rsid w:val="003D090F"/>
    <w:rsid w:val="003D2C4D"/>
    <w:rsid w:val="003E147E"/>
    <w:rsid w:val="00401710"/>
    <w:rsid w:val="004209AD"/>
    <w:rsid w:val="00427B29"/>
    <w:rsid w:val="004645A1"/>
    <w:rsid w:val="004A52AF"/>
    <w:rsid w:val="004B2D66"/>
    <w:rsid w:val="004E5F18"/>
    <w:rsid w:val="0056546A"/>
    <w:rsid w:val="005D4C85"/>
    <w:rsid w:val="006B498E"/>
    <w:rsid w:val="006C78CA"/>
    <w:rsid w:val="006E4EED"/>
    <w:rsid w:val="007B2D34"/>
    <w:rsid w:val="007B437A"/>
    <w:rsid w:val="007E76BD"/>
    <w:rsid w:val="00801A8B"/>
    <w:rsid w:val="00806417"/>
    <w:rsid w:val="008F6B07"/>
    <w:rsid w:val="0099041A"/>
    <w:rsid w:val="009B0E80"/>
    <w:rsid w:val="009B1FDE"/>
    <w:rsid w:val="009E260D"/>
    <w:rsid w:val="009E6FE9"/>
    <w:rsid w:val="00A34BE7"/>
    <w:rsid w:val="00AB2C61"/>
    <w:rsid w:val="00B12198"/>
    <w:rsid w:val="00B3240C"/>
    <w:rsid w:val="00B41F09"/>
    <w:rsid w:val="00B60633"/>
    <w:rsid w:val="00B733AD"/>
    <w:rsid w:val="00B947DC"/>
    <w:rsid w:val="00BE4D3F"/>
    <w:rsid w:val="00BF7FF3"/>
    <w:rsid w:val="00C15F74"/>
    <w:rsid w:val="00C4134A"/>
    <w:rsid w:val="00C53CFA"/>
    <w:rsid w:val="00C67766"/>
    <w:rsid w:val="00C75AB7"/>
    <w:rsid w:val="00CA23D8"/>
    <w:rsid w:val="00CC7172"/>
    <w:rsid w:val="00CD3C5C"/>
    <w:rsid w:val="00CD4E9D"/>
    <w:rsid w:val="00D24BB7"/>
    <w:rsid w:val="00D308C4"/>
    <w:rsid w:val="00D5419C"/>
    <w:rsid w:val="00DA5364"/>
    <w:rsid w:val="00DD3B6A"/>
    <w:rsid w:val="00DF2483"/>
    <w:rsid w:val="00E03C8F"/>
    <w:rsid w:val="00E130FE"/>
    <w:rsid w:val="00E836E6"/>
    <w:rsid w:val="00E83FE2"/>
    <w:rsid w:val="00EE10E5"/>
    <w:rsid w:val="00F37129"/>
    <w:rsid w:val="00FE2D88"/>
    <w:rsid w:val="00FF1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F02C"/>
  <w15:docId w15:val="{B131E9FA-960E-4C97-9429-9EE785A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7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3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BE7"/>
  </w:style>
  <w:style w:type="paragraph" w:styleId="a8">
    <w:name w:val="footer"/>
    <w:basedOn w:val="a"/>
    <w:link w:val="a9"/>
    <w:uiPriority w:val="99"/>
    <w:unhideWhenUsed/>
    <w:rsid w:val="00A34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CB8AB0FCDCCB1D70FC9361D832854C7A81A9326FE26C0C0EEB9E2642700908838E3CAA60B8E87FB5AF58BC6V5q6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FFFECAC5127CDCFFECF989AC70FFEC363A1DB68EE47D2B873AE1E412D9114893351F47DB5A5AF08D5B5B108AD0282EA0E48142FPBx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003CD86E6582311E4C8C27BFE6FD5913ECA681A06CE714FDD66FD137B2816C58270ABDA2DE177BBE600F05F7A35E95D5u6s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3CB8AB0FCDCCB1D70FD73B0BEF765CC0A1469F2FFB24919CB9BFB53B7706C5DA78BD93F646C58BF84DE98AC64A906976VBq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CB8AB0FCDCCB1D70FC9361D832854C0AC1D902CF826C0C0EEB9E2642700908838E3CAA60B8E87FB5AF58BC6V5q6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Пашкина Татьяна Алексеевна</cp:lastModifiedBy>
  <cp:revision>4</cp:revision>
  <cp:lastPrinted>2023-07-06T10:36:00Z</cp:lastPrinted>
  <dcterms:created xsi:type="dcterms:W3CDTF">2024-10-24T11:19:00Z</dcterms:created>
  <dcterms:modified xsi:type="dcterms:W3CDTF">2024-10-24T11:57:00Z</dcterms:modified>
</cp:coreProperties>
</file>