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B0F80" w14:textId="77777777" w:rsidR="00FD7FFD" w:rsidRDefault="00FD7FFD" w:rsidP="0018277B">
      <w:pPr>
        <w:jc w:val="center"/>
        <w:rPr>
          <w:rFonts w:eastAsia="Calibri" w:cs="Times New Roman"/>
          <w:b/>
          <w:bCs/>
        </w:rPr>
      </w:pPr>
    </w:p>
    <w:p w14:paraId="216E909F" w14:textId="77777777" w:rsidR="00604B23" w:rsidRDefault="00604B23" w:rsidP="003C3CBC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BE20D9" wp14:editId="05FF04D2">
            <wp:simplePos x="0" y="0"/>
            <wp:positionH relativeFrom="column">
              <wp:posOffset>2814320</wp:posOffset>
            </wp:positionH>
            <wp:positionV relativeFrom="page">
              <wp:posOffset>180975</wp:posOffset>
            </wp:positionV>
            <wp:extent cx="546100" cy="542925"/>
            <wp:effectExtent l="19050" t="0" r="6350" b="0"/>
            <wp:wrapTight wrapText="bothSides">
              <wp:wrapPolygon edited="0">
                <wp:start x="-753" y="0"/>
                <wp:lineTo x="-753" y="21221"/>
                <wp:lineTo x="21851" y="21221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AEE58D" w14:textId="77777777" w:rsidR="00DB724B" w:rsidRPr="005F1E74" w:rsidRDefault="00DB724B" w:rsidP="00DB724B">
      <w:pPr>
        <w:jc w:val="center"/>
        <w:rPr>
          <w:b/>
          <w:bCs/>
        </w:rPr>
      </w:pPr>
      <w:proofErr w:type="gramStart"/>
      <w:r w:rsidRPr="005F1E74">
        <w:rPr>
          <w:b/>
          <w:bCs/>
        </w:rPr>
        <w:t>СОВЕТ  ДЕПУТАТОВ</w:t>
      </w:r>
      <w:proofErr w:type="gramEnd"/>
    </w:p>
    <w:p w14:paraId="35A91822" w14:textId="77777777" w:rsidR="00DB724B" w:rsidRDefault="00DB724B" w:rsidP="00DB724B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МУНИЦИПАЛЬНОГО ОБРАЗОВАНИЯ «</w:t>
      </w:r>
      <w:r>
        <w:rPr>
          <w:b/>
          <w:bCs/>
        </w:rPr>
        <w:t>МУНИЦИПАЛЬНЫЙ ОКРУГ</w:t>
      </w:r>
    </w:p>
    <w:p w14:paraId="330F95E3" w14:textId="77777777" w:rsidR="00DB724B" w:rsidRPr="005F1E74" w:rsidRDefault="00DB724B" w:rsidP="00DB724B">
      <w:pPr>
        <w:spacing w:line="216" w:lineRule="auto"/>
        <w:ind w:right="-22"/>
        <w:jc w:val="center"/>
        <w:rPr>
          <w:b/>
          <w:bCs/>
        </w:rPr>
      </w:pPr>
      <w:r w:rsidRPr="005F1E74">
        <w:rPr>
          <w:b/>
          <w:bCs/>
        </w:rPr>
        <w:t>КЕЗСКИЙ РАЙОН</w:t>
      </w:r>
      <w:r>
        <w:rPr>
          <w:b/>
          <w:bCs/>
        </w:rPr>
        <w:t xml:space="preserve"> УДМУРТСКОЙ РЕСПУБЛИКИ</w:t>
      </w:r>
      <w:r w:rsidRPr="005F1E74">
        <w:rPr>
          <w:b/>
          <w:bCs/>
        </w:rPr>
        <w:t>»</w:t>
      </w:r>
    </w:p>
    <w:p w14:paraId="77F5EE84" w14:textId="77777777" w:rsidR="00DB724B" w:rsidRPr="005F1E74" w:rsidRDefault="00DB724B" w:rsidP="00DB724B">
      <w:pPr>
        <w:spacing w:line="216" w:lineRule="auto"/>
        <w:ind w:right="-22"/>
        <w:jc w:val="center"/>
        <w:rPr>
          <w:b/>
          <w:bCs/>
        </w:rPr>
      </w:pPr>
    </w:p>
    <w:p w14:paraId="30CC41FA" w14:textId="77777777" w:rsidR="00DB724B" w:rsidRPr="00B26305" w:rsidRDefault="00DB724B" w:rsidP="00DB724B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70BEFC2" w14:textId="77777777" w:rsidR="00DB724B" w:rsidRPr="00B26305" w:rsidRDefault="00DB724B" w:rsidP="00DB724B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0FF9BA73" w14:textId="77777777" w:rsidR="00DB724B" w:rsidRDefault="00DB724B" w:rsidP="00DB724B">
      <w:pPr>
        <w:pStyle w:val="FR1"/>
        <w:spacing w:line="360" w:lineRule="auto"/>
        <w:ind w:right="261"/>
        <w:rPr>
          <w:b/>
          <w:bCs/>
        </w:rPr>
      </w:pPr>
    </w:p>
    <w:p w14:paraId="7A728080" w14:textId="77777777" w:rsidR="00DB724B" w:rsidRDefault="00DB724B" w:rsidP="00DB724B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15B8AD95" w14:textId="77777777" w:rsidR="00DB724B" w:rsidRDefault="00DB724B" w:rsidP="00DB724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68E7E300" w14:textId="77777777" w:rsidR="00DB724B" w:rsidRDefault="00DB724B" w:rsidP="00DB724B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</w:t>
      </w:r>
      <w:proofErr w:type="gramStart"/>
      <w:r>
        <w:rPr>
          <w:b/>
          <w:bCs/>
          <w:sz w:val="24"/>
          <w:szCs w:val="24"/>
        </w:rPr>
        <w:t>« МУНИЦИПАЛЬНЫЙ</w:t>
      </w:r>
      <w:proofErr w:type="gramEnd"/>
      <w:r>
        <w:rPr>
          <w:b/>
          <w:bCs/>
          <w:sz w:val="24"/>
          <w:szCs w:val="24"/>
        </w:rPr>
        <w:t xml:space="preserve"> ОКРУГ КЕЗСКИЙ РАЙОН УДМУРТСКОЙ РЕСПУБЛИКИ»</w:t>
      </w:r>
    </w:p>
    <w:p w14:paraId="22FC67D8" w14:textId="77777777" w:rsidR="0018277B" w:rsidRDefault="0018277B" w:rsidP="00DB724B">
      <w:pPr>
        <w:ind w:left="3540" w:firstLine="708"/>
        <w:rPr>
          <w:rFonts w:cs="Times New Roman"/>
          <w:b/>
        </w:rPr>
      </w:pPr>
    </w:p>
    <w:p w14:paraId="48289213" w14:textId="77777777" w:rsidR="00604B23" w:rsidRDefault="00604B23" w:rsidP="00A579FF">
      <w:pPr>
        <w:spacing w:after="1" w:line="240" w:lineRule="atLeast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7F405F" w:rsidRPr="00B32897" w14:paraId="4DFBF60C" w14:textId="77777777" w:rsidTr="003C3CBC">
        <w:tc>
          <w:tcPr>
            <w:tcW w:w="9606" w:type="dxa"/>
            <w:shd w:val="clear" w:color="auto" w:fill="auto"/>
          </w:tcPr>
          <w:p w14:paraId="5778BD1D" w14:textId="7235A1C5" w:rsidR="007F405F" w:rsidRPr="00163D74" w:rsidRDefault="007F405F" w:rsidP="007F4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63D74">
              <w:rPr>
                <w:b/>
              </w:rPr>
              <w:t>О внесении изменений в Положение об оплате труда</w:t>
            </w:r>
            <w:r w:rsidRPr="00163D74">
              <w:rPr>
                <w:b/>
                <w:color w:val="000000"/>
              </w:rPr>
              <w:t xml:space="preserve"> депутатов, выборных должностных лиц местного самоуправления муниципального образования «Муниципальный округ «Кезский район Удмуртской Республики» осуществляющих свои полномочия на постоянной основе</w:t>
            </w:r>
            <w:r w:rsidRPr="00163D74">
              <w:rPr>
                <w:b/>
              </w:rPr>
              <w:t>, утвержденное решением Совета депутатов</w:t>
            </w:r>
            <w:r w:rsidRPr="00163D74">
              <w:rPr>
                <w:b/>
                <w:color w:val="000000"/>
              </w:rPr>
              <w:t xml:space="preserve"> муниципального образования «Муниципальный округ Кезский район Удмуртской Республики» от 9 декабря 2021 года № 110</w:t>
            </w:r>
          </w:p>
        </w:tc>
      </w:tr>
    </w:tbl>
    <w:p w14:paraId="561B1581" w14:textId="77777777" w:rsidR="00A579FF" w:rsidRDefault="00A579FF" w:rsidP="00A579FF">
      <w:pPr>
        <w:autoSpaceDE w:val="0"/>
        <w:autoSpaceDN w:val="0"/>
        <w:adjustRightInd w:val="0"/>
        <w:ind w:firstLine="540"/>
        <w:rPr>
          <w:rFonts w:cs="Times New Roman"/>
          <w:b/>
          <w:bCs/>
          <w:szCs w:val="24"/>
        </w:rPr>
      </w:pPr>
    </w:p>
    <w:p w14:paraId="6814EC53" w14:textId="77777777" w:rsidR="003E2BA3" w:rsidRDefault="003E2BA3" w:rsidP="003E2BA3">
      <w:pPr>
        <w:spacing w:after="1" w:line="240" w:lineRule="atLeast"/>
      </w:pPr>
    </w:p>
    <w:p w14:paraId="05BB0CAA" w14:textId="006B9315" w:rsidR="00604B23" w:rsidRPr="00741BA4" w:rsidRDefault="00163D74" w:rsidP="00163D74">
      <w:pPr>
        <w:pStyle w:val="a3"/>
        <w:ind w:firstLine="708"/>
      </w:pPr>
      <w:r w:rsidRPr="006B6139">
        <w:t>В соответствии с Федеральным законом от 6</w:t>
      </w:r>
      <w:r>
        <w:t xml:space="preserve"> октября </w:t>
      </w:r>
      <w:r w:rsidRPr="006B6139">
        <w:t>2003</w:t>
      </w:r>
      <w:r>
        <w:t xml:space="preserve"> года </w:t>
      </w:r>
      <w:r w:rsidRPr="006B6139">
        <w:t>№ 131-ФЗ «Об общих принципах организации местного самоуправления в Российской Федерации», Законом Удмуртской Республики от 24</w:t>
      </w:r>
      <w:r>
        <w:t xml:space="preserve"> октября </w:t>
      </w:r>
      <w:r w:rsidRPr="006B6139">
        <w:t>2008</w:t>
      </w:r>
      <w:r>
        <w:t xml:space="preserve"> года</w:t>
      </w:r>
      <w:r w:rsidRPr="006B6139">
        <w:t xml:space="preserve"> №</w:t>
      </w:r>
      <w:r>
        <w:t xml:space="preserve"> </w:t>
      </w:r>
      <w:r w:rsidRPr="006B6139">
        <w:t>43-РЗ «О гарантиях осуществления полномочий депутата представительного органа муниципального образования в Удмуртской Республике»</w:t>
      </w:r>
      <w:r w:rsidRPr="006B6139">
        <w:rPr>
          <w:color w:val="525967"/>
        </w:rPr>
        <w:t xml:space="preserve">, </w:t>
      </w:r>
      <w:r w:rsidRPr="006B6139">
        <w:t>постановлением Правительства Удмуртской Республики от 10</w:t>
      </w:r>
      <w:r>
        <w:t xml:space="preserve"> октября </w:t>
      </w:r>
      <w:r w:rsidRPr="006B6139">
        <w:t xml:space="preserve">2016 года </w:t>
      </w:r>
      <w:r w:rsidRPr="000E6CA2">
        <w:t>№ 437 «О формировании расходов на оплату труда депутатов, выборных должностных</w:t>
      </w:r>
      <w:r w:rsidRPr="006B6139">
        <w:t xml:space="preserve">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 силу некоторых постановлений Правительства Удмуртской Республики», Уставом муниципального образования «</w:t>
      </w:r>
      <w:r>
        <w:t>Муниципальный округ Кезский район Удмуртской Республики</w:t>
      </w:r>
      <w:r w:rsidRPr="006B6139">
        <w:t>»</w:t>
      </w:r>
      <w:r w:rsidR="00A81016">
        <w:t xml:space="preserve"> </w:t>
      </w:r>
      <w:r w:rsidR="00604B23" w:rsidRPr="00741BA4">
        <w:t xml:space="preserve">Совет депутатов </w:t>
      </w:r>
      <w:r w:rsidR="00C610FC" w:rsidRPr="00AB516A">
        <w:rPr>
          <w:color w:val="000000"/>
        </w:rPr>
        <w:t xml:space="preserve">муниципального образования «Муниципальный округ «Кезский район Удмуртской Республики» </w:t>
      </w:r>
      <w:r w:rsidR="00604B23" w:rsidRPr="00C610FC">
        <w:rPr>
          <w:b/>
          <w:bCs/>
        </w:rPr>
        <w:t>РЕШАЕТ</w:t>
      </w:r>
      <w:r w:rsidR="00604B23" w:rsidRPr="00741BA4">
        <w:t>:</w:t>
      </w:r>
    </w:p>
    <w:p w14:paraId="73E1876F" w14:textId="77777777" w:rsidR="00487D2E" w:rsidRPr="00741BA4" w:rsidRDefault="00487D2E" w:rsidP="00741BA4">
      <w:pPr>
        <w:pStyle w:val="a3"/>
      </w:pPr>
    </w:p>
    <w:p w14:paraId="2E159793" w14:textId="77777777" w:rsidR="00A81016" w:rsidRPr="00AB516A" w:rsidRDefault="00A81016" w:rsidP="003C3CBC">
      <w:pPr>
        <w:numPr>
          <w:ilvl w:val="0"/>
          <w:numId w:val="12"/>
        </w:numPr>
        <w:spacing w:after="200" w:line="276" w:lineRule="auto"/>
        <w:ind w:left="0" w:firstLine="426"/>
        <w:contextualSpacing/>
        <w:rPr>
          <w:rFonts w:eastAsia="Calibri"/>
        </w:rPr>
      </w:pPr>
      <w:r w:rsidRPr="00AB516A">
        <w:rPr>
          <w:rFonts w:eastAsia="Calibri"/>
        </w:rPr>
        <w:t xml:space="preserve">Внести в Положение </w:t>
      </w:r>
      <w:r w:rsidRPr="00AB516A">
        <w:t>об отплате труда</w:t>
      </w:r>
      <w:r w:rsidRPr="00AB516A">
        <w:rPr>
          <w:color w:val="000000"/>
        </w:rPr>
        <w:t xml:space="preserve"> депутатов, выборных должностных лиц местного самоуправления муниципального образования «Муниципальный округ «Кезский район Удмуртской Республики» осуществляющих свои полномочия на постоянной основе</w:t>
      </w:r>
      <w:r w:rsidRPr="00AB516A">
        <w:t>, утвержденное решением Совета депутатов</w:t>
      </w:r>
      <w:r w:rsidRPr="00AB516A">
        <w:rPr>
          <w:color w:val="000000"/>
        </w:rPr>
        <w:t xml:space="preserve"> муниципального образования «Муниципальный округ Кезский район Удмуртской Республики» от 9 декабря 2021 года № 110</w:t>
      </w:r>
      <w:r w:rsidRPr="00AB516A">
        <w:rPr>
          <w:rFonts w:eastAsia="Calibri"/>
        </w:rPr>
        <w:t xml:space="preserve"> следующие изменения:</w:t>
      </w:r>
    </w:p>
    <w:p w14:paraId="0D64ABC3" w14:textId="77777777" w:rsidR="00A81016" w:rsidRDefault="00A81016" w:rsidP="003C3CBC">
      <w:pPr>
        <w:pStyle w:val="a5"/>
        <w:numPr>
          <w:ilvl w:val="1"/>
          <w:numId w:val="14"/>
        </w:numPr>
        <w:spacing w:after="200" w:line="276" w:lineRule="auto"/>
        <w:ind w:left="0" w:firstLine="426"/>
        <w:rPr>
          <w:rFonts w:eastAsia="Calibri"/>
        </w:rPr>
      </w:pPr>
      <w:r>
        <w:rPr>
          <w:rFonts w:eastAsia="Calibri"/>
        </w:rPr>
        <w:t>П</w:t>
      </w:r>
      <w:r w:rsidR="00142BA9">
        <w:rPr>
          <w:rFonts w:eastAsia="Calibri"/>
        </w:rPr>
        <w:t>одпункт</w:t>
      </w:r>
      <w:r>
        <w:rPr>
          <w:rFonts w:eastAsia="Calibri"/>
        </w:rPr>
        <w:t xml:space="preserve"> 1.3.1</w:t>
      </w:r>
      <w:r w:rsidR="002D550D">
        <w:rPr>
          <w:rFonts w:eastAsia="Calibri"/>
        </w:rPr>
        <w:t xml:space="preserve"> пункта 1.3 раздела </w:t>
      </w:r>
      <w:proofErr w:type="gramStart"/>
      <w:r w:rsidR="002D550D">
        <w:rPr>
          <w:rFonts w:eastAsia="Calibri"/>
        </w:rPr>
        <w:t xml:space="preserve">1 </w:t>
      </w:r>
      <w:r>
        <w:rPr>
          <w:rFonts w:eastAsia="Calibri"/>
        </w:rPr>
        <w:t xml:space="preserve"> изложить</w:t>
      </w:r>
      <w:proofErr w:type="gramEnd"/>
      <w:r>
        <w:rPr>
          <w:rFonts w:eastAsia="Calibri"/>
        </w:rPr>
        <w:t xml:space="preserve"> в новой редакции:</w:t>
      </w:r>
    </w:p>
    <w:p w14:paraId="6A1E04A5" w14:textId="77777777" w:rsidR="00A81016" w:rsidRDefault="00A81016" w:rsidP="003C3CBC">
      <w:pPr>
        <w:pStyle w:val="a5"/>
        <w:spacing w:after="200" w:line="276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«1.3.1. Должностной оклад Главы муниципального образования </w:t>
      </w:r>
      <w:r w:rsidR="002D550D">
        <w:rPr>
          <w:rFonts w:eastAsia="Calibri"/>
        </w:rPr>
        <w:t xml:space="preserve">«Муниципальный округ Кезский район Удмуртской Республики» </w:t>
      </w:r>
      <w:r>
        <w:rPr>
          <w:rFonts w:eastAsia="Calibri"/>
        </w:rPr>
        <w:t>осуществляющего свои полномочия на постоянной основе, в зависимости от численности населения муниципального образования составляет 26 200 (Двадцать шесть тысяч двести) руб.</w:t>
      </w:r>
      <w:r w:rsidR="00AB516A">
        <w:rPr>
          <w:rFonts w:eastAsia="Calibri"/>
        </w:rPr>
        <w:t>;</w:t>
      </w:r>
    </w:p>
    <w:p w14:paraId="1CA51F9C" w14:textId="77777777" w:rsidR="00A81016" w:rsidRDefault="00AB516A" w:rsidP="003C3CBC">
      <w:pPr>
        <w:pStyle w:val="a5"/>
        <w:spacing w:after="200" w:line="276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- </w:t>
      </w:r>
      <w:r w:rsidR="00A81016">
        <w:rPr>
          <w:rFonts w:eastAsia="Calibri"/>
        </w:rPr>
        <w:t>Должностной оклад председателя Совета депутатов муниципального образования</w:t>
      </w:r>
      <w:r w:rsidR="003359C6">
        <w:rPr>
          <w:rFonts w:eastAsia="Calibri"/>
        </w:rPr>
        <w:t xml:space="preserve"> «Муниципальный округ Кезский район Удмуртской Республики» </w:t>
      </w:r>
      <w:r w:rsidR="00A81016">
        <w:rPr>
          <w:rFonts w:eastAsia="Calibri"/>
        </w:rPr>
        <w:t xml:space="preserve">осуществляющий свои </w:t>
      </w:r>
      <w:r w:rsidR="00A81016">
        <w:rPr>
          <w:rFonts w:eastAsia="Calibri"/>
        </w:rPr>
        <w:lastRenderedPageBreak/>
        <w:t xml:space="preserve">полномочия на постоянной основе составляет </w:t>
      </w:r>
      <w:r w:rsidR="00905CE7">
        <w:rPr>
          <w:rFonts w:eastAsia="Calibri"/>
        </w:rPr>
        <w:t>15 260 (</w:t>
      </w:r>
      <w:r w:rsidR="00F15B43">
        <w:rPr>
          <w:rFonts w:eastAsia="Calibri"/>
        </w:rPr>
        <w:t>П</w:t>
      </w:r>
      <w:r w:rsidR="00905CE7">
        <w:rPr>
          <w:rFonts w:eastAsia="Calibri"/>
        </w:rPr>
        <w:t>ятнадцать тыс</w:t>
      </w:r>
      <w:r>
        <w:rPr>
          <w:rFonts w:eastAsia="Calibri"/>
        </w:rPr>
        <w:t>яч двести шестьдесят) руб.;</w:t>
      </w:r>
    </w:p>
    <w:p w14:paraId="05BA6C35" w14:textId="77777777" w:rsidR="005E5B6B" w:rsidRDefault="00AB516A" w:rsidP="003C3CBC">
      <w:pPr>
        <w:pStyle w:val="a5"/>
        <w:spacing w:after="200" w:line="276" w:lineRule="auto"/>
        <w:ind w:left="0" w:firstLine="426"/>
        <w:rPr>
          <w:rFonts w:eastAsia="Calibri"/>
        </w:rPr>
      </w:pPr>
      <w:r>
        <w:rPr>
          <w:rFonts w:eastAsia="Calibri"/>
        </w:rPr>
        <w:t xml:space="preserve">- </w:t>
      </w:r>
      <w:r w:rsidR="00905CE7">
        <w:rPr>
          <w:rFonts w:eastAsia="Calibri"/>
        </w:rPr>
        <w:t xml:space="preserve">Должностной оклад </w:t>
      </w:r>
      <w:r w:rsidR="00142BA9">
        <w:rPr>
          <w:rFonts w:eastAsia="Calibri"/>
        </w:rPr>
        <w:t>председателя</w:t>
      </w:r>
      <w:r>
        <w:rPr>
          <w:rFonts w:eastAsia="Calibri"/>
        </w:rPr>
        <w:t xml:space="preserve"> </w:t>
      </w:r>
      <w:r w:rsidR="00142BA9">
        <w:t xml:space="preserve">контрольно-счетного органа муниципального образования </w:t>
      </w:r>
      <w:r w:rsidR="00142BA9" w:rsidRPr="00C93D9C">
        <w:t>«Муниципальный округ Кезский район Удмуртской Республики</w:t>
      </w:r>
      <w:r w:rsidR="00142BA9">
        <w:t xml:space="preserve">» </w:t>
      </w:r>
      <w:r w:rsidR="00905CE7">
        <w:rPr>
          <w:rFonts w:eastAsia="Calibri"/>
        </w:rPr>
        <w:t xml:space="preserve">составляет </w:t>
      </w:r>
      <w:r w:rsidR="00142BA9">
        <w:rPr>
          <w:rFonts w:eastAsia="Calibri"/>
        </w:rPr>
        <w:t xml:space="preserve">    </w:t>
      </w:r>
      <w:r>
        <w:rPr>
          <w:rFonts w:eastAsia="Calibri"/>
        </w:rPr>
        <w:t>11 650</w:t>
      </w:r>
      <w:r w:rsidR="00905CE7">
        <w:rPr>
          <w:rFonts w:eastAsia="Calibri"/>
        </w:rPr>
        <w:t xml:space="preserve"> (</w:t>
      </w:r>
      <w:r>
        <w:rPr>
          <w:rFonts w:eastAsia="Calibri"/>
        </w:rPr>
        <w:t>Одиннадцать</w:t>
      </w:r>
      <w:r w:rsidR="00905CE7">
        <w:rPr>
          <w:rFonts w:eastAsia="Calibri"/>
        </w:rPr>
        <w:t xml:space="preserve"> тысяч </w:t>
      </w:r>
      <w:r>
        <w:rPr>
          <w:rFonts w:eastAsia="Calibri"/>
        </w:rPr>
        <w:t>шестьсот пятьдесят</w:t>
      </w:r>
      <w:r w:rsidR="00905CE7">
        <w:rPr>
          <w:rFonts w:eastAsia="Calibri"/>
        </w:rPr>
        <w:t>) руб.</w:t>
      </w:r>
      <w:r w:rsidR="00905CE7" w:rsidRPr="00AB516A">
        <w:rPr>
          <w:rFonts w:eastAsia="Calibri"/>
        </w:rPr>
        <w:t>»</w:t>
      </w:r>
    </w:p>
    <w:p w14:paraId="5BD5DA22" w14:textId="77777777" w:rsidR="003C3CBC" w:rsidRDefault="003C3CBC" w:rsidP="003C3CBC">
      <w:pPr>
        <w:pStyle w:val="a5"/>
        <w:numPr>
          <w:ilvl w:val="0"/>
          <w:numId w:val="14"/>
        </w:numPr>
        <w:spacing w:after="200" w:line="276" w:lineRule="auto"/>
        <w:ind w:left="0" w:firstLine="426"/>
        <w:rPr>
          <w:rFonts w:eastAsia="Calibri"/>
        </w:rPr>
      </w:pPr>
      <w:r w:rsidRPr="003C3CBC">
        <w:rPr>
          <w:rFonts w:eastAsia="Calibri"/>
        </w:rPr>
        <w:t>Контроль выполнения настоящего решения возложить на руководителя Аппарата Администрации муниципального образования «Муниципальный округ Кезский район Удмуртской Республики».</w:t>
      </w:r>
    </w:p>
    <w:p w14:paraId="361E42FD" w14:textId="77777777" w:rsidR="003C3CBC" w:rsidRPr="003C3CBC" w:rsidRDefault="003C3CBC" w:rsidP="003C3CBC">
      <w:pPr>
        <w:pStyle w:val="a5"/>
        <w:numPr>
          <w:ilvl w:val="0"/>
          <w:numId w:val="14"/>
        </w:numPr>
        <w:spacing w:after="200" w:line="276" w:lineRule="auto"/>
        <w:ind w:left="0" w:firstLine="426"/>
        <w:rPr>
          <w:rFonts w:eastAsia="Calibri"/>
        </w:rPr>
      </w:pPr>
      <w:r w:rsidRPr="003C3CBC">
        <w:rPr>
          <w:rFonts w:eastAsia="Calibri"/>
        </w:rPr>
        <w:t xml:space="preserve">Настоящее решение вступает в силу со дня его принятия и распространяется </w:t>
      </w:r>
      <w:proofErr w:type="gramStart"/>
      <w:r w:rsidRPr="003C3CBC">
        <w:rPr>
          <w:rFonts w:eastAsia="Calibri"/>
        </w:rPr>
        <w:t>на правоотношение</w:t>
      </w:r>
      <w:proofErr w:type="gramEnd"/>
      <w:r w:rsidRPr="003C3CBC">
        <w:rPr>
          <w:rFonts w:eastAsia="Calibri"/>
        </w:rPr>
        <w:t xml:space="preserve"> возникшее с 1 мая 2024 года.</w:t>
      </w:r>
    </w:p>
    <w:p w14:paraId="41FCA852" w14:textId="77777777" w:rsidR="003C3CBC" w:rsidRPr="00AB516A" w:rsidRDefault="003C3CBC" w:rsidP="003C3CBC">
      <w:pPr>
        <w:pStyle w:val="a5"/>
        <w:spacing w:after="200" w:line="276" w:lineRule="auto"/>
        <w:ind w:left="0" w:firstLine="426"/>
        <w:rPr>
          <w:rFonts w:eastAsia="Calibri"/>
        </w:rPr>
      </w:pPr>
    </w:p>
    <w:p w14:paraId="14D22569" w14:textId="77777777" w:rsidR="00A579FF" w:rsidRDefault="00A579FF" w:rsidP="00741BA4">
      <w:pPr>
        <w:rPr>
          <w:b/>
        </w:rPr>
      </w:pPr>
    </w:p>
    <w:tbl>
      <w:tblPr>
        <w:tblW w:w="9471" w:type="dxa"/>
        <w:tblLook w:val="01E0" w:firstRow="1" w:lastRow="1" w:firstColumn="1" w:lastColumn="1" w:noHBand="0" w:noVBand="0"/>
      </w:tblPr>
      <w:tblGrid>
        <w:gridCol w:w="5353"/>
        <w:gridCol w:w="1843"/>
        <w:gridCol w:w="2275"/>
      </w:tblGrid>
      <w:tr w:rsidR="00685448" w14:paraId="06B6CE27" w14:textId="77777777" w:rsidTr="00685448">
        <w:trPr>
          <w:trHeight w:val="211"/>
        </w:trPr>
        <w:tc>
          <w:tcPr>
            <w:tcW w:w="5353" w:type="dxa"/>
          </w:tcPr>
          <w:p w14:paraId="5CF1FBE5" w14:textId="77777777" w:rsidR="00DB724B" w:rsidRPr="00F56F24" w:rsidRDefault="00DB724B" w:rsidP="00DB724B">
            <w:pPr>
              <w:autoSpaceDE w:val="0"/>
              <w:autoSpaceDN w:val="0"/>
              <w:adjustRightInd w:val="0"/>
            </w:pPr>
            <w:bookmarkStart w:id="0" w:name="OLE_LINK9"/>
            <w:r w:rsidRPr="00F56F24">
              <w:t xml:space="preserve">Председатель Совета депутатов </w:t>
            </w:r>
          </w:p>
          <w:p w14:paraId="4A59565C" w14:textId="77777777" w:rsidR="00DB724B" w:rsidRPr="00F56F24" w:rsidRDefault="00DB724B" w:rsidP="00DB724B">
            <w:pPr>
              <w:autoSpaceDE w:val="0"/>
              <w:autoSpaceDN w:val="0"/>
              <w:adjustRightInd w:val="0"/>
            </w:pPr>
            <w:r w:rsidRPr="00F56F24">
              <w:t>муниципального образования «Муниципальный</w:t>
            </w:r>
          </w:p>
          <w:p w14:paraId="6052DCEA" w14:textId="77777777" w:rsidR="00685448" w:rsidRPr="00852E8F" w:rsidRDefault="00DB724B" w:rsidP="00DB724B">
            <w:pPr>
              <w:jc w:val="left"/>
              <w:rPr>
                <w:rFonts w:eastAsia="Calibri" w:cs="Times New Roman"/>
              </w:rPr>
            </w:pPr>
            <w:r w:rsidRPr="00F56F24">
              <w:t>округ Кезский район Удмуртской Республики»</w:t>
            </w:r>
          </w:p>
        </w:tc>
        <w:tc>
          <w:tcPr>
            <w:tcW w:w="1843" w:type="dxa"/>
            <w:vAlign w:val="bottom"/>
          </w:tcPr>
          <w:p w14:paraId="65F1E083" w14:textId="77777777" w:rsidR="00685448" w:rsidRPr="00852E8F" w:rsidRDefault="00685448" w:rsidP="0028402E">
            <w:pPr>
              <w:rPr>
                <w:rFonts w:eastAsia="Calibri" w:cs="Times New Roman"/>
              </w:rPr>
            </w:pPr>
          </w:p>
        </w:tc>
        <w:tc>
          <w:tcPr>
            <w:tcW w:w="2275" w:type="dxa"/>
            <w:vAlign w:val="bottom"/>
          </w:tcPr>
          <w:p w14:paraId="0B3EE3D3" w14:textId="77777777" w:rsidR="00685448" w:rsidRPr="00852E8F" w:rsidRDefault="00DB724B" w:rsidP="0028402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Д.Л. Миронов</w:t>
            </w:r>
          </w:p>
        </w:tc>
      </w:tr>
      <w:bookmarkEnd w:id="0"/>
    </w:tbl>
    <w:p w14:paraId="17FE1C64" w14:textId="77777777" w:rsidR="00711D24" w:rsidRDefault="00711D24" w:rsidP="000620C2">
      <w:pPr>
        <w:ind w:firstLine="567"/>
        <w:rPr>
          <w:rFonts w:eastAsia="Calibri"/>
        </w:rPr>
      </w:pPr>
    </w:p>
    <w:p w14:paraId="65EB596D" w14:textId="77777777" w:rsidR="00711D24" w:rsidRDefault="00711D24" w:rsidP="000620C2">
      <w:pPr>
        <w:ind w:firstLine="567"/>
        <w:rPr>
          <w:rFonts w:eastAsia="Calibri"/>
        </w:rPr>
      </w:pPr>
    </w:p>
    <w:p w14:paraId="7C963026" w14:textId="77777777" w:rsidR="00711D24" w:rsidRDefault="00711D24" w:rsidP="000620C2">
      <w:pPr>
        <w:ind w:firstLine="567"/>
        <w:rPr>
          <w:rFonts w:eastAsia="Calibri"/>
        </w:rPr>
      </w:pPr>
    </w:p>
    <w:p w14:paraId="3C740378" w14:textId="3008CD88" w:rsidR="00711D24" w:rsidRDefault="00711D24" w:rsidP="00711D24">
      <w:pPr>
        <w:rPr>
          <w:rFonts w:eastAsia="Calibri"/>
        </w:rPr>
      </w:pPr>
      <w:r>
        <w:rPr>
          <w:rFonts w:eastAsia="Calibri"/>
        </w:rPr>
        <w:t>п. Кез</w:t>
      </w:r>
    </w:p>
    <w:p w14:paraId="6FAE86B4" w14:textId="587A03DB" w:rsidR="00711D24" w:rsidRDefault="00711D24" w:rsidP="00711D24">
      <w:pPr>
        <w:rPr>
          <w:rFonts w:eastAsia="Calibri"/>
        </w:rPr>
      </w:pPr>
      <w:r>
        <w:rPr>
          <w:rFonts w:eastAsia="Calibri"/>
        </w:rPr>
        <w:t xml:space="preserve">24 мая 2024 года </w:t>
      </w:r>
    </w:p>
    <w:p w14:paraId="0C26C893" w14:textId="5D1789BA" w:rsidR="00711D24" w:rsidRDefault="00711D24" w:rsidP="00711D24">
      <w:pPr>
        <w:rPr>
          <w:rFonts w:eastAsia="Calibri"/>
        </w:rPr>
      </w:pPr>
      <w:r>
        <w:rPr>
          <w:rFonts w:eastAsia="Calibri"/>
        </w:rPr>
        <w:t>№ 463</w:t>
      </w:r>
    </w:p>
    <w:p w14:paraId="35C07401" w14:textId="77777777" w:rsidR="00711D24" w:rsidRDefault="00711D24" w:rsidP="00711D24">
      <w:pPr>
        <w:rPr>
          <w:rFonts w:eastAsia="Calibri"/>
        </w:rPr>
      </w:pPr>
    </w:p>
    <w:p w14:paraId="2D027137" w14:textId="28C22E39" w:rsidR="003E2BA3" w:rsidRDefault="00A579FF" w:rsidP="000620C2">
      <w:pPr>
        <w:ind w:firstLine="567"/>
      </w:pPr>
      <w:r w:rsidRPr="003B1392">
        <w:rPr>
          <w:rFonts w:eastAsia="Calibri"/>
        </w:rPr>
        <w:tab/>
      </w:r>
    </w:p>
    <w:sectPr w:rsidR="003E2BA3" w:rsidSect="003C3CBC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B5C"/>
    <w:multiLevelType w:val="hybridMultilevel"/>
    <w:tmpl w:val="3CFA97B0"/>
    <w:lvl w:ilvl="0" w:tplc="B7024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25640A"/>
    <w:multiLevelType w:val="hybridMultilevel"/>
    <w:tmpl w:val="40EC17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DD1C3A"/>
    <w:multiLevelType w:val="hybridMultilevel"/>
    <w:tmpl w:val="E5CED700"/>
    <w:lvl w:ilvl="0" w:tplc="C9184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175ED3"/>
    <w:multiLevelType w:val="hybridMultilevel"/>
    <w:tmpl w:val="B058B862"/>
    <w:lvl w:ilvl="0" w:tplc="F9F615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087E45"/>
    <w:multiLevelType w:val="multilevel"/>
    <w:tmpl w:val="FB28E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28F33721"/>
    <w:multiLevelType w:val="multilevel"/>
    <w:tmpl w:val="B874AEA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6" w15:restartNumberingAfterBreak="0">
    <w:nsid w:val="3ECC6352"/>
    <w:multiLevelType w:val="hybridMultilevel"/>
    <w:tmpl w:val="215638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3E56E00"/>
    <w:multiLevelType w:val="hybridMultilevel"/>
    <w:tmpl w:val="78222E02"/>
    <w:lvl w:ilvl="0" w:tplc="A13AA06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B75CA"/>
    <w:multiLevelType w:val="hybridMultilevel"/>
    <w:tmpl w:val="19844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0AE3059"/>
    <w:multiLevelType w:val="hybridMultilevel"/>
    <w:tmpl w:val="305CAC58"/>
    <w:lvl w:ilvl="0" w:tplc="BB5435B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C4630F"/>
    <w:multiLevelType w:val="hybridMultilevel"/>
    <w:tmpl w:val="3592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A245E"/>
    <w:multiLevelType w:val="hybridMultilevel"/>
    <w:tmpl w:val="C57A59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3F3023B"/>
    <w:multiLevelType w:val="hybridMultilevel"/>
    <w:tmpl w:val="F4DC4BCC"/>
    <w:lvl w:ilvl="0" w:tplc="430468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1C374D"/>
    <w:multiLevelType w:val="hybridMultilevel"/>
    <w:tmpl w:val="88B2AA84"/>
    <w:lvl w:ilvl="0" w:tplc="A13AA064">
      <w:start w:val="1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3684938">
    <w:abstractNumId w:val="10"/>
  </w:num>
  <w:num w:numId="2" w16cid:durableId="471023520">
    <w:abstractNumId w:val="1"/>
  </w:num>
  <w:num w:numId="3" w16cid:durableId="129827084">
    <w:abstractNumId w:val="6"/>
  </w:num>
  <w:num w:numId="4" w16cid:durableId="1234925609">
    <w:abstractNumId w:val="11"/>
  </w:num>
  <w:num w:numId="5" w16cid:durableId="774330597">
    <w:abstractNumId w:val="8"/>
  </w:num>
  <w:num w:numId="6" w16cid:durableId="1521118194">
    <w:abstractNumId w:val="7"/>
  </w:num>
  <w:num w:numId="7" w16cid:durableId="1667903037">
    <w:abstractNumId w:val="13"/>
  </w:num>
  <w:num w:numId="8" w16cid:durableId="2021856933">
    <w:abstractNumId w:val="9"/>
  </w:num>
  <w:num w:numId="9" w16cid:durableId="675379446">
    <w:abstractNumId w:val="2"/>
  </w:num>
  <w:num w:numId="10" w16cid:durableId="795298139">
    <w:abstractNumId w:val="0"/>
  </w:num>
  <w:num w:numId="11" w16cid:durableId="711655739">
    <w:abstractNumId w:val="3"/>
  </w:num>
  <w:num w:numId="12" w16cid:durableId="243418890">
    <w:abstractNumId w:val="12"/>
  </w:num>
  <w:num w:numId="13" w16cid:durableId="1036081893">
    <w:abstractNumId w:val="5"/>
  </w:num>
  <w:num w:numId="14" w16cid:durableId="1533228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A3"/>
    <w:rsid w:val="00052B27"/>
    <w:rsid w:val="000620C2"/>
    <w:rsid w:val="00065D5E"/>
    <w:rsid w:val="00074AF3"/>
    <w:rsid w:val="00080DB9"/>
    <w:rsid w:val="000B7079"/>
    <w:rsid w:val="00142BA9"/>
    <w:rsid w:val="00163D74"/>
    <w:rsid w:val="0018277B"/>
    <w:rsid w:val="00261548"/>
    <w:rsid w:val="002B0D8F"/>
    <w:rsid w:val="002D550D"/>
    <w:rsid w:val="002E2A34"/>
    <w:rsid w:val="003359C6"/>
    <w:rsid w:val="003625C5"/>
    <w:rsid w:val="003C3CBC"/>
    <w:rsid w:val="003E2BA3"/>
    <w:rsid w:val="004672EF"/>
    <w:rsid w:val="00487D2E"/>
    <w:rsid w:val="005E5B6B"/>
    <w:rsid w:val="00604B23"/>
    <w:rsid w:val="00643148"/>
    <w:rsid w:val="006561D9"/>
    <w:rsid w:val="00685448"/>
    <w:rsid w:val="006E1B5E"/>
    <w:rsid w:val="00711D24"/>
    <w:rsid w:val="00724F55"/>
    <w:rsid w:val="00741BA4"/>
    <w:rsid w:val="00795FCF"/>
    <w:rsid w:val="007D2687"/>
    <w:rsid w:val="007E5FF6"/>
    <w:rsid w:val="007F405F"/>
    <w:rsid w:val="00865906"/>
    <w:rsid w:val="008C19B1"/>
    <w:rsid w:val="00905CE7"/>
    <w:rsid w:val="0092270C"/>
    <w:rsid w:val="00950193"/>
    <w:rsid w:val="00963FD2"/>
    <w:rsid w:val="009A2631"/>
    <w:rsid w:val="009D199F"/>
    <w:rsid w:val="009F68B5"/>
    <w:rsid w:val="00A024D4"/>
    <w:rsid w:val="00A21DE2"/>
    <w:rsid w:val="00A46FCF"/>
    <w:rsid w:val="00A579FF"/>
    <w:rsid w:val="00A81016"/>
    <w:rsid w:val="00A81952"/>
    <w:rsid w:val="00AB516A"/>
    <w:rsid w:val="00BE2D30"/>
    <w:rsid w:val="00BE577B"/>
    <w:rsid w:val="00C530F5"/>
    <w:rsid w:val="00C610FC"/>
    <w:rsid w:val="00C96D73"/>
    <w:rsid w:val="00CA5956"/>
    <w:rsid w:val="00D67048"/>
    <w:rsid w:val="00D73A3B"/>
    <w:rsid w:val="00D9731E"/>
    <w:rsid w:val="00DB724B"/>
    <w:rsid w:val="00E35AD4"/>
    <w:rsid w:val="00E41491"/>
    <w:rsid w:val="00ED77DF"/>
    <w:rsid w:val="00EF0F6B"/>
    <w:rsid w:val="00F15B43"/>
    <w:rsid w:val="00FB6928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4596"/>
  <w15:docId w15:val="{52C4FAB2-3772-4B49-A875-8A7BFAC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A3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F55"/>
    <w:pPr>
      <w:spacing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3E2BA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18277B"/>
    <w:pPr>
      <w:widowControl w:val="0"/>
      <w:autoSpaceDE w:val="0"/>
      <w:autoSpaceDN w:val="0"/>
      <w:adjustRightInd w:val="0"/>
      <w:spacing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A46FC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Стиль"/>
    <w:basedOn w:val="a"/>
    <w:rsid w:val="0064314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7D26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5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Пашкина Татьяна Алексеевна</cp:lastModifiedBy>
  <cp:revision>22</cp:revision>
  <cp:lastPrinted>2024-05-16T06:41:00Z</cp:lastPrinted>
  <dcterms:created xsi:type="dcterms:W3CDTF">2020-10-21T10:33:00Z</dcterms:created>
  <dcterms:modified xsi:type="dcterms:W3CDTF">2024-05-24T05:07:00Z</dcterms:modified>
</cp:coreProperties>
</file>