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E0300" w14:textId="1E3B4A32" w:rsidR="00AB6384" w:rsidRDefault="00AB6384" w:rsidP="00AB6384">
      <w:pPr>
        <w:ind w:firstLine="567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69C42DA" wp14:editId="0E3CD5DA">
            <wp:simplePos x="0" y="0"/>
            <wp:positionH relativeFrom="column">
              <wp:posOffset>2865755</wp:posOffset>
            </wp:positionH>
            <wp:positionV relativeFrom="page">
              <wp:posOffset>451485</wp:posOffset>
            </wp:positionV>
            <wp:extent cx="546100" cy="546100"/>
            <wp:effectExtent l="0" t="0" r="0" b="0"/>
            <wp:wrapNone/>
            <wp:docPr id="7486886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B5A80" w14:textId="3C70D7A7" w:rsidR="00AB6384" w:rsidRDefault="007048F3" w:rsidP="00AB6384">
      <w:pPr>
        <w:ind w:firstLine="567"/>
        <w:jc w:val="center"/>
        <w:rPr>
          <w:b/>
          <w:bCs/>
        </w:rPr>
      </w:pPr>
      <w:r w:rsidRPr="00A739E1">
        <w:t xml:space="preserve"> </w:t>
      </w:r>
      <w:r w:rsidR="00AB6384">
        <w:rPr>
          <w:b/>
          <w:bCs/>
        </w:rPr>
        <w:t>СОВЕТ ДЕПУТАТОВ</w:t>
      </w:r>
    </w:p>
    <w:p w14:paraId="11DB9ED8" w14:textId="77777777" w:rsidR="00AB6384" w:rsidRDefault="00AB6384" w:rsidP="00AB6384">
      <w:pPr>
        <w:pStyle w:val="FR1"/>
        <w:ind w:right="0"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МУНИЦИПАЛЬНОГО ОБРАЗОВАНИЯ «МУНИЦИАПАЛЬНЫЙ ОКРУГ КЕЗСКИЙ РАЙОН УДМУРТСКОЙ РЕСПУБЛИКИ»</w:t>
      </w:r>
    </w:p>
    <w:p w14:paraId="31697CBE" w14:textId="77777777" w:rsidR="00AB6384" w:rsidRDefault="00AB6384" w:rsidP="00AB6384">
      <w:pPr>
        <w:pStyle w:val="FR1"/>
        <w:ind w:right="0" w:firstLine="567"/>
        <w:rPr>
          <w:b/>
          <w:bCs/>
        </w:rPr>
      </w:pPr>
    </w:p>
    <w:p w14:paraId="36E3484F" w14:textId="77777777" w:rsidR="00AB6384" w:rsidRDefault="00AB6384" w:rsidP="00AB6384">
      <w:pPr>
        <w:pStyle w:val="FR1"/>
        <w:ind w:right="0" w:firstLine="567"/>
        <w:rPr>
          <w:b/>
          <w:bCs/>
        </w:rPr>
      </w:pPr>
      <w:r>
        <w:rPr>
          <w:b/>
          <w:bCs/>
        </w:rPr>
        <w:t>Р Е Ш Е Н И Е</w:t>
      </w:r>
    </w:p>
    <w:p w14:paraId="4859DCE2" w14:textId="77777777" w:rsidR="00AB6384" w:rsidRDefault="00AB6384" w:rsidP="00AB6384">
      <w:pPr>
        <w:pStyle w:val="FR1"/>
        <w:ind w:right="0"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362770E3" w14:textId="6F87FF1B" w:rsidR="00AB6384" w:rsidRPr="00AB6384" w:rsidRDefault="00AB6384" w:rsidP="00AB6384">
      <w:pPr>
        <w:pStyle w:val="FR1"/>
        <w:ind w:right="0"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«МУНИЦИАПАЛЬНЫЙ ОКРУГ КЕЗСКИЙ РАЙОН УДМУРТСКОЙ РЕСПУБЛИКИ»</w:t>
      </w:r>
    </w:p>
    <w:p w14:paraId="0A6E233E" w14:textId="2222720F" w:rsidR="00464417" w:rsidRPr="00A739E1" w:rsidRDefault="00464417" w:rsidP="00AB6384">
      <w:pPr>
        <w:ind w:left="142" w:hanging="142"/>
      </w:pPr>
    </w:p>
    <w:p w14:paraId="3E4AB0A7" w14:textId="4495EEF7" w:rsidR="007048F3" w:rsidRPr="0016548F" w:rsidRDefault="007048F3" w:rsidP="0016548F">
      <w:pPr>
        <w:jc w:val="center"/>
        <w:rPr>
          <w:b/>
          <w:bCs/>
        </w:rPr>
      </w:pPr>
      <w:r w:rsidRPr="0016548F">
        <w:rPr>
          <w:b/>
          <w:bCs/>
        </w:rPr>
        <w:t xml:space="preserve">О внесении изменений в </w:t>
      </w:r>
      <w:proofErr w:type="gramStart"/>
      <w:r w:rsidRPr="0016548F">
        <w:rPr>
          <w:b/>
          <w:bCs/>
        </w:rPr>
        <w:t>решение  Совета</w:t>
      </w:r>
      <w:proofErr w:type="gramEnd"/>
      <w:r w:rsidRPr="0016548F">
        <w:rPr>
          <w:b/>
          <w:bCs/>
        </w:rPr>
        <w:t xml:space="preserve"> депутатов муниципального образования «</w:t>
      </w:r>
      <w:r w:rsidR="002F1380" w:rsidRPr="0016548F">
        <w:rPr>
          <w:b/>
          <w:bCs/>
        </w:rPr>
        <w:t xml:space="preserve">Муниципальный округ </w:t>
      </w:r>
      <w:r w:rsidRPr="0016548F">
        <w:rPr>
          <w:b/>
          <w:bCs/>
        </w:rPr>
        <w:t>Кезский район</w:t>
      </w:r>
      <w:r w:rsidR="002F1380" w:rsidRPr="0016548F">
        <w:rPr>
          <w:b/>
          <w:bCs/>
        </w:rPr>
        <w:t xml:space="preserve"> Удмуртской Республики</w:t>
      </w:r>
      <w:r w:rsidRPr="0016548F">
        <w:rPr>
          <w:b/>
          <w:bCs/>
        </w:rPr>
        <w:t xml:space="preserve">» от </w:t>
      </w:r>
      <w:r w:rsidR="002F1380" w:rsidRPr="0016548F">
        <w:rPr>
          <w:b/>
          <w:bCs/>
        </w:rPr>
        <w:t>2</w:t>
      </w:r>
      <w:r w:rsidR="007977C4" w:rsidRPr="0016548F">
        <w:rPr>
          <w:b/>
          <w:bCs/>
        </w:rPr>
        <w:t>2</w:t>
      </w:r>
      <w:r w:rsidR="00B11B61" w:rsidRPr="0016548F">
        <w:rPr>
          <w:b/>
          <w:bCs/>
        </w:rPr>
        <w:t xml:space="preserve"> дека</w:t>
      </w:r>
      <w:r w:rsidR="00D64CBC" w:rsidRPr="0016548F">
        <w:rPr>
          <w:b/>
          <w:bCs/>
        </w:rPr>
        <w:t>бря</w:t>
      </w:r>
      <w:r w:rsidRPr="0016548F">
        <w:rPr>
          <w:b/>
          <w:bCs/>
        </w:rPr>
        <w:t xml:space="preserve"> 20</w:t>
      </w:r>
      <w:r w:rsidR="00B47274" w:rsidRPr="0016548F">
        <w:rPr>
          <w:b/>
          <w:bCs/>
        </w:rPr>
        <w:t>2</w:t>
      </w:r>
      <w:r w:rsidR="007977C4" w:rsidRPr="0016548F">
        <w:rPr>
          <w:b/>
          <w:bCs/>
        </w:rPr>
        <w:t>2</w:t>
      </w:r>
      <w:r w:rsidRPr="0016548F">
        <w:rPr>
          <w:b/>
          <w:bCs/>
        </w:rPr>
        <w:t xml:space="preserve"> года № </w:t>
      </w:r>
      <w:r w:rsidR="007977C4" w:rsidRPr="0016548F">
        <w:rPr>
          <w:b/>
          <w:bCs/>
        </w:rPr>
        <w:t>276</w:t>
      </w:r>
      <w:r w:rsidRPr="0016548F">
        <w:rPr>
          <w:b/>
          <w:bCs/>
        </w:rPr>
        <w:t xml:space="preserve"> «О бюджете муниципального образования «</w:t>
      </w:r>
      <w:r w:rsidR="002F1380" w:rsidRPr="0016548F">
        <w:rPr>
          <w:b/>
          <w:bCs/>
        </w:rPr>
        <w:t xml:space="preserve">Муниципальный округ </w:t>
      </w:r>
      <w:r w:rsidRPr="0016548F">
        <w:rPr>
          <w:b/>
          <w:bCs/>
        </w:rPr>
        <w:t>Кезский район</w:t>
      </w:r>
      <w:r w:rsidR="002F1380" w:rsidRPr="0016548F">
        <w:rPr>
          <w:b/>
          <w:bCs/>
        </w:rPr>
        <w:t xml:space="preserve"> Удмуртской Республики</w:t>
      </w:r>
      <w:r w:rsidRPr="0016548F">
        <w:rPr>
          <w:b/>
          <w:bCs/>
        </w:rPr>
        <w:t>» на 20</w:t>
      </w:r>
      <w:r w:rsidR="00074BF2" w:rsidRPr="0016548F">
        <w:rPr>
          <w:b/>
          <w:bCs/>
        </w:rPr>
        <w:t>2</w:t>
      </w:r>
      <w:r w:rsidR="007977C4" w:rsidRPr="0016548F">
        <w:rPr>
          <w:b/>
          <w:bCs/>
        </w:rPr>
        <w:t>3</w:t>
      </w:r>
      <w:r w:rsidRPr="0016548F">
        <w:rPr>
          <w:b/>
          <w:bCs/>
        </w:rPr>
        <w:t xml:space="preserve"> год</w:t>
      </w:r>
      <w:r w:rsidR="00C51202" w:rsidRPr="0016548F">
        <w:rPr>
          <w:b/>
          <w:bCs/>
        </w:rPr>
        <w:t xml:space="preserve"> и плановый период </w:t>
      </w:r>
      <w:r w:rsidR="004E4416" w:rsidRPr="0016548F">
        <w:rPr>
          <w:b/>
          <w:bCs/>
        </w:rPr>
        <w:t>20</w:t>
      </w:r>
      <w:r w:rsidR="00BE3139" w:rsidRPr="0016548F">
        <w:rPr>
          <w:b/>
          <w:bCs/>
        </w:rPr>
        <w:t>2</w:t>
      </w:r>
      <w:r w:rsidR="007977C4" w:rsidRPr="0016548F">
        <w:rPr>
          <w:b/>
          <w:bCs/>
        </w:rPr>
        <w:t>4</w:t>
      </w:r>
      <w:r w:rsidR="004E4416" w:rsidRPr="0016548F">
        <w:rPr>
          <w:b/>
          <w:bCs/>
        </w:rPr>
        <w:t xml:space="preserve"> и20</w:t>
      </w:r>
      <w:r w:rsidR="00373C02" w:rsidRPr="0016548F">
        <w:rPr>
          <w:b/>
          <w:bCs/>
        </w:rPr>
        <w:t>2</w:t>
      </w:r>
      <w:r w:rsidR="007977C4" w:rsidRPr="0016548F">
        <w:rPr>
          <w:b/>
          <w:bCs/>
        </w:rPr>
        <w:t>5</w:t>
      </w:r>
      <w:r w:rsidR="004E4416" w:rsidRPr="0016548F">
        <w:rPr>
          <w:b/>
          <w:bCs/>
        </w:rPr>
        <w:t xml:space="preserve"> годов</w:t>
      </w:r>
      <w:r w:rsidRPr="0016548F">
        <w:rPr>
          <w:b/>
          <w:bCs/>
        </w:rPr>
        <w:t>»</w:t>
      </w:r>
    </w:p>
    <w:p w14:paraId="7529AC36" w14:textId="77777777" w:rsidR="00464417" w:rsidRPr="00A739E1" w:rsidRDefault="00464417">
      <w:pPr>
        <w:pStyle w:val="a3"/>
      </w:pPr>
    </w:p>
    <w:p w14:paraId="5AC098D7" w14:textId="1D3D694F" w:rsidR="00F23EAE" w:rsidRPr="0016548F" w:rsidRDefault="007048F3">
      <w:pPr>
        <w:jc w:val="both"/>
        <w:rPr>
          <w:b/>
          <w:bCs/>
        </w:rPr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</w:t>
      </w:r>
      <w:proofErr w:type="gramStart"/>
      <w:r w:rsidR="002F1380">
        <w:t>Республики</w:t>
      </w:r>
      <w:r w:rsidRPr="00A739E1">
        <w:t xml:space="preserve">»  </w:t>
      </w:r>
      <w:r w:rsidR="0016548F">
        <w:t>Кезский</w:t>
      </w:r>
      <w:proofErr w:type="gramEnd"/>
      <w:r w:rsidR="0016548F">
        <w:t xml:space="preserve"> районный </w:t>
      </w:r>
      <w:r w:rsidRPr="00A739E1">
        <w:t xml:space="preserve">Совет депутатов </w:t>
      </w:r>
      <w:r w:rsidR="0016548F" w:rsidRPr="0016548F">
        <w:rPr>
          <w:b/>
          <w:bCs/>
        </w:rPr>
        <w:t>РЕШАЕТ</w:t>
      </w:r>
      <w:r w:rsidRPr="0016548F">
        <w:rPr>
          <w:b/>
          <w:bCs/>
        </w:rPr>
        <w:t>:</w:t>
      </w:r>
    </w:p>
    <w:p w14:paraId="29B44873" w14:textId="77777777"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14:paraId="044C1D2D" w14:textId="77777777"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="00B16C86">
        <w:t xml:space="preserve"> </w:t>
      </w:r>
      <w:r w:rsidRPr="00A739E1">
        <w:t>изложить в следующей редакции:</w:t>
      </w:r>
    </w:p>
    <w:p w14:paraId="77080011" w14:textId="77777777"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«Кезский район» (далее местный бюджет) на 20</w:t>
      </w:r>
      <w:r w:rsidR="00074BF2">
        <w:t>2</w:t>
      </w:r>
      <w:r w:rsidR="00AB4503">
        <w:t>3</w:t>
      </w:r>
      <w:r w:rsidR="00074BF2" w:rsidRPr="00A352DF">
        <w:t xml:space="preserve"> год:</w:t>
      </w:r>
    </w:p>
    <w:p w14:paraId="08F77946" w14:textId="77777777"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</w:t>
      </w:r>
      <w:r w:rsidR="00AB4503">
        <w:t>3</w:t>
      </w:r>
      <w:r w:rsidRPr="00AB157B">
        <w:t xml:space="preserve"> год согласно классификации доходов бюджетов Российской Федерации в сумме</w:t>
      </w:r>
      <w:r w:rsidR="00BC2652">
        <w:t xml:space="preserve"> </w:t>
      </w:r>
      <w:r w:rsidR="00AB4503">
        <w:t>1</w:t>
      </w:r>
      <w:r w:rsidR="004424A4">
        <w:t> </w:t>
      </w:r>
      <w:r w:rsidR="009D0227">
        <w:t>2</w:t>
      </w:r>
      <w:r w:rsidR="004424A4">
        <w:t>47 030 097,37</w:t>
      </w:r>
      <w:r w:rsidRPr="00AB157B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9D0227">
        <w:t>9</w:t>
      </w:r>
      <w:r w:rsidR="004424A4">
        <w:t>62 807 256,49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14:paraId="18F437E4" w14:textId="77777777"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r w:rsidRPr="00A352DF">
        <w:t>Кезский район</w:t>
      </w:r>
      <w:r>
        <w:t xml:space="preserve"> Удмуртской Республики</w:t>
      </w:r>
      <w:r w:rsidRPr="00A352DF">
        <w:t xml:space="preserve">» в сумме </w:t>
      </w:r>
      <w:r w:rsidR="00BC2652">
        <w:t>1</w:t>
      </w:r>
      <w:r w:rsidR="004424A4">
        <w:t> 295 515 138,81</w:t>
      </w:r>
      <w:r w:rsidR="00BC2652">
        <w:t xml:space="preserve"> </w:t>
      </w:r>
      <w:r>
        <w:t>руб.</w:t>
      </w:r>
      <w:r w:rsidRPr="00A352DF">
        <w:t>;</w:t>
      </w:r>
    </w:p>
    <w:p w14:paraId="6C10E7EA" w14:textId="77777777"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>2</w:t>
      </w:r>
      <w:r w:rsidR="00A535EF">
        <w:t>4</w:t>
      </w:r>
      <w:r w:rsidR="00685C6F" w:rsidRPr="00685C6F">
        <w:t xml:space="preserve"> </w:t>
      </w:r>
      <w:r w:rsidRPr="00AB157B">
        <w:t>года  в сумме</w:t>
      </w:r>
      <w:r w:rsidR="00BC2652">
        <w:t xml:space="preserve"> </w:t>
      </w:r>
      <w:r w:rsidR="005B07E1">
        <w:t>106 338 4</w:t>
      </w:r>
      <w:r w:rsidR="00CF5D06">
        <w:t>00</w:t>
      </w:r>
      <w:r w:rsidR="00BC2652">
        <w:t>,00</w:t>
      </w:r>
      <w:r w:rsidRPr="00AB157B">
        <w:t xml:space="preserve"> руб., в том числе по муниципальным гарантиям в сумме 0 тыс. руб.;</w:t>
      </w:r>
    </w:p>
    <w:p w14:paraId="5F9DDDCA" w14:textId="77777777"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r w:rsidRPr="00AB157B">
        <w:t>Кезский район</w:t>
      </w:r>
      <w:r>
        <w:t xml:space="preserve"> Удмуртской Республики</w:t>
      </w:r>
      <w:r w:rsidRPr="00AB157B">
        <w:t xml:space="preserve">» в сумме </w:t>
      </w:r>
      <w:r w:rsidR="004424A4">
        <w:t>48 485 041</w:t>
      </w:r>
      <w:r w:rsidR="009D0227">
        <w:t>,44</w:t>
      </w:r>
      <w:r>
        <w:t xml:space="preserve"> руб.</w:t>
      </w:r>
      <w:r w:rsidR="00E00AD7">
        <w:t>».</w:t>
      </w:r>
    </w:p>
    <w:p w14:paraId="465269DF" w14:textId="77777777" w:rsidR="0090447A" w:rsidRDefault="00B16C86" w:rsidP="004424A4">
      <w:pPr>
        <w:jc w:val="both"/>
      </w:pPr>
      <w:r>
        <w:tab/>
      </w:r>
      <w:r w:rsidR="00A856DE">
        <w:t>1.</w:t>
      </w:r>
      <w:r w:rsidR="004424A4">
        <w:t>2</w:t>
      </w:r>
      <w:r w:rsidR="00A856DE">
        <w:t>.</w:t>
      </w:r>
      <w:r w:rsidR="00A856DE" w:rsidRPr="00A856DE">
        <w:t xml:space="preserve"> </w:t>
      </w:r>
      <w:r w:rsidR="0090447A">
        <w:t>Статью 7 изложить в следующей редакции:</w:t>
      </w:r>
    </w:p>
    <w:p w14:paraId="62B46188" w14:textId="77777777" w:rsidR="00A856DE" w:rsidRPr="0006587F" w:rsidRDefault="00E823DD" w:rsidP="00A856DE">
      <w:pPr>
        <w:ind w:firstLine="708"/>
        <w:jc w:val="both"/>
        <w:rPr>
          <w:b/>
        </w:rPr>
      </w:pPr>
      <w:r>
        <w:t>«</w:t>
      </w:r>
      <w:r w:rsidR="00A856DE" w:rsidRPr="0006587F">
        <w:t>1</w:t>
      </w:r>
      <w:r w:rsidR="00A856DE" w:rsidRPr="0006587F">
        <w:rPr>
          <w:b/>
        </w:rPr>
        <w:t>.</w:t>
      </w:r>
      <w:r w:rsidR="00A856DE" w:rsidRPr="0006587F">
        <w:t>Утвердить объем бюджетных ассигнований дорожного фонда муниципального образования «Муниципальный округ Кезский район Удмуртской Республики»:</w:t>
      </w:r>
    </w:p>
    <w:p w14:paraId="3D0E9039" w14:textId="77777777" w:rsidR="00A856DE" w:rsidRPr="0006587F" w:rsidRDefault="00A856DE" w:rsidP="00A856DE">
      <w:pPr>
        <w:ind w:firstLine="708"/>
        <w:jc w:val="both"/>
      </w:pPr>
      <w:r>
        <w:t>на 2023 год в сумме 8</w:t>
      </w:r>
      <w:r w:rsidR="00667D74">
        <w:t>5 397 261,74</w:t>
      </w:r>
      <w:r w:rsidRPr="0006587F">
        <w:t xml:space="preserve"> руб. согласно приложению 1</w:t>
      </w:r>
      <w:r>
        <w:t>3</w:t>
      </w:r>
      <w:r w:rsidRPr="0006587F">
        <w:t xml:space="preserve"> к настоящему Решению, в 2024 году  </w:t>
      </w:r>
      <w:r>
        <w:t>69 942 115,00</w:t>
      </w:r>
      <w:r w:rsidRPr="0006587F">
        <w:t xml:space="preserve"> руб. и в 2025 году в сумме </w:t>
      </w:r>
      <w:r>
        <w:t>70 126 200</w:t>
      </w:r>
      <w:r w:rsidR="00E823DD">
        <w:t>,00 руб.»</w:t>
      </w:r>
    </w:p>
    <w:p w14:paraId="72BFB12C" w14:textId="77777777" w:rsidR="00A856DE" w:rsidRPr="0090447A" w:rsidRDefault="0090447A" w:rsidP="00A856DE">
      <w:pPr>
        <w:ind w:firstLine="708"/>
        <w:jc w:val="both"/>
      </w:pPr>
      <w:r>
        <w:t>1.5. П</w:t>
      </w:r>
      <w:r w:rsidRPr="0090447A">
        <w:t>одпункт 3 пункта 1</w:t>
      </w:r>
      <w:r>
        <w:t xml:space="preserve"> статьи 11 изложить в следующей редакции:</w:t>
      </w:r>
    </w:p>
    <w:p w14:paraId="3EFCD65A" w14:textId="77777777" w:rsidR="00A856DE" w:rsidRPr="0006587F" w:rsidRDefault="00E823DD" w:rsidP="00E823DD">
      <w:pPr>
        <w:tabs>
          <w:tab w:val="left" w:pos="720"/>
        </w:tabs>
        <w:jc w:val="both"/>
        <w:rPr>
          <w:b/>
        </w:rPr>
      </w:pPr>
      <w:r>
        <w:tab/>
        <w:t>«</w:t>
      </w:r>
      <w:r w:rsidRPr="0006587F">
        <w:t xml:space="preserve">Предельный объем расходов на обслуживание муниципального внутреннего долга муниципального образования «Муниципальный округ Кезский район Удмуртской Республики» в 2023 году  в </w:t>
      </w:r>
      <w:r w:rsidRPr="00890CD1">
        <w:t xml:space="preserve">размере  </w:t>
      </w:r>
      <w:r w:rsidR="00B775DA">
        <w:t>3 818 581,27</w:t>
      </w:r>
      <w:r w:rsidRPr="00890CD1">
        <w:t xml:space="preserve"> руб.,</w:t>
      </w:r>
      <w:r w:rsidRPr="0006587F">
        <w:t xml:space="preserve">  в  2024 году в размере </w:t>
      </w:r>
      <w:r w:rsidR="004424A4">
        <w:t>6</w:t>
      </w:r>
      <w:r w:rsidR="00B775DA">
        <w:t xml:space="preserve"> 725 198,65</w:t>
      </w:r>
      <w:r w:rsidRPr="0006587F">
        <w:t xml:space="preserve">  руб., в 2025 году 2 198 698,63  руб.</w:t>
      </w:r>
      <w:r>
        <w:t>»</w:t>
      </w:r>
    </w:p>
    <w:p w14:paraId="04B80DCB" w14:textId="77777777" w:rsidR="00815B6A" w:rsidRDefault="00EA7F2D" w:rsidP="00E00AD7">
      <w:pPr>
        <w:ind w:firstLine="709"/>
        <w:jc w:val="both"/>
      </w:pPr>
      <w:r>
        <w:t>2</w:t>
      </w:r>
      <w:r w:rsidR="00815B6A">
        <w:t xml:space="preserve">. Приложения № </w:t>
      </w:r>
      <w:r w:rsidR="00620319">
        <w:t>1,2,4,6,8,13</w:t>
      </w:r>
      <w:r w:rsidR="00815B6A">
        <w:t xml:space="preserve"> изложить в новой редакции.</w:t>
      </w:r>
    </w:p>
    <w:p w14:paraId="23F5E915" w14:textId="77777777" w:rsidR="0001119E" w:rsidRDefault="00620319" w:rsidP="00DB3323">
      <w:pPr>
        <w:ind w:left="284" w:firstLine="425"/>
        <w:jc w:val="both"/>
      </w:pPr>
      <w:r>
        <w:lastRenderedPageBreak/>
        <w:t>3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r w:rsidR="0001119E">
        <w:t>Кезский район</w:t>
      </w:r>
      <w:r w:rsidR="009C2FDF">
        <w:t xml:space="preserve"> Удмуртской Республики</w:t>
      </w:r>
      <w:r w:rsidR="0001119E">
        <w:t>».</w:t>
      </w:r>
    </w:p>
    <w:p w14:paraId="2BFB9748" w14:textId="77777777" w:rsidR="00FF1ECC" w:rsidRDefault="00FF1ECC" w:rsidP="00760312">
      <w:pPr>
        <w:ind w:firstLine="709"/>
        <w:jc w:val="both"/>
      </w:pPr>
    </w:p>
    <w:p w14:paraId="51E9F232" w14:textId="77777777" w:rsidR="00AD153A" w:rsidRDefault="00AD153A" w:rsidP="00760312">
      <w:pPr>
        <w:ind w:firstLine="709"/>
        <w:jc w:val="both"/>
      </w:pPr>
    </w:p>
    <w:p w14:paraId="6DE77806" w14:textId="77777777" w:rsidR="00DB3323" w:rsidRPr="00605960" w:rsidRDefault="007B579C">
      <w:pPr>
        <w:jc w:val="both"/>
      </w:pPr>
      <w:proofErr w:type="gramStart"/>
      <w:r w:rsidRPr="00605960">
        <w:t>Председатель  Советадепутатов</w:t>
      </w:r>
      <w:proofErr w:type="gramEnd"/>
      <w:r w:rsidR="007048F3" w:rsidRPr="00605960">
        <w:t xml:space="preserve"> муниципального</w:t>
      </w:r>
    </w:p>
    <w:p w14:paraId="63F47A56" w14:textId="77777777" w:rsidR="00DB3323" w:rsidRPr="00605960" w:rsidRDefault="00DB3323">
      <w:pPr>
        <w:jc w:val="both"/>
      </w:pPr>
      <w:r w:rsidRPr="00605960">
        <w:t>о</w:t>
      </w:r>
      <w:r w:rsidR="007048F3" w:rsidRPr="00605960">
        <w:t>бразования</w:t>
      </w:r>
      <w:r w:rsidRPr="00605960">
        <w:t xml:space="preserve"> «Муниципальный округ Кезский район</w:t>
      </w:r>
    </w:p>
    <w:p w14:paraId="35060E55" w14:textId="77777777" w:rsidR="00595BA9" w:rsidRPr="00605960" w:rsidRDefault="00DB3323">
      <w:pPr>
        <w:jc w:val="both"/>
      </w:pPr>
      <w:r w:rsidRPr="00605960">
        <w:t>Удмуртской</w:t>
      </w:r>
      <w:r w:rsidR="00605960" w:rsidRPr="00605960">
        <w:t xml:space="preserve"> </w:t>
      </w:r>
      <w:r w:rsidRPr="00605960">
        <w:t xml:space="preserve">Республики»                                                                             </w:t>
      </w:r>
      <w:r w:rsidR="00605960" w:rsidRPr="00605960">
        <w:t>Д.Л.Миронов</w:t>
      </w:r>
      <w:r w:rsidRPr="00605960">
        <w:t xml:space="preserve">       </w:t>
      </w:r>
      <w:r w:rsidR="006C5115" w:rsidRPr="00605960">
        <w:t xml:space="preserve">                       </w:t>
      </w:r>
      <w:r w:rsidRPr="00605960">
        <w:t xml:space="preserve">         </w:t>
      </w:r>
    </w:p>
    <w:p w14:paraId="4460AB98" w14:textId="77777777" w:rsidR="007B579C" w:rsidRPr="00605960" w:rsidRDefault="007B579C">
      <w:pPr>
        <w:jc w:val="both"/>
      </w:pPr>
    </w:p>
    <w:p w14:paraId="4BA3C275" w14:textId="77777777" w:rsidR="007B579C" w:rsidRPr="00605960" w:rsidRDefault="007048F3">
      <w:pPr>
        <w:jc w:val="both"/>
      </w:pPr>
      <w:r w:rsidRPr="00605960">
        <w:t>п. Кез</w:t>
      </w:r>
    </w:p>
    <w:p w14:paraId="07B79C23" w14:textId="77777777" w:rsidR="00137582" w:rsidRDefault="00137582" w:rsidP="00605960">
      <w:pPr>
        <w:ind w:right="321"/>
        <w:jc w:val="both"/>
      </w:pPr>
      <w:r>
        <w:t xml:space="preserve">27 </w:t>
      </w:r>
      <w:r w:rsidR="00CF3E9E" w:rsidRPr="00605960">
        <w:t>октября</w:t>
      </w:r>
      <w:r w:rsidR="007048F3" w:rsidRPr="00605960">
        <w:t xml:space="preserve"> 20</w:t>
      </w:r>
      <w:r w:rsidR="00457B85" w:rsidRPr="00605960">
        <w:t>2</w:t>
      </w:r>
      <w:r w:rsidR="00620319" w:rsidRPr="00605960">
        <w:t xml:space="preserve">3 </w:t>
      </w:r>
      <w:r w:rsidR="007048F3" w:rsidRPr="00605960">
        <w:t>года</w:t>
      </w:r>
      <w:r w:rsidR="00342189" w:rsidRPr="00605960">
        <w:t xml:space="preserve"> </w:t>
      </w:r>
    </w:p>
    <w:p w14:paraId="6467CCFB" w14:textId="1F9557A8" w:rsidR="00135BA7" w:rsidRPr="00605960" w:rsidRDefault="007048F3" w:rsidP="00605960">
      <w:pPr>
        <w:ind w:right="321"/>
        <w:jc w:val="both"/>
      </w:pPr>
      <w:r w:rsidRPr="00605960">
        <w:t>№</w:t>
      </w:r>
      <w:r w:rsidR="00137582">
        <w:t xml:space="preserve"> 342 </w:t>
      </w:r>
    </w:p>
    <w:p w14:paraId="7D2FA826" w14:textId="77777777" w:rsidR="00FF1ECC" w:rsidRPr="00605960" w:rsidRDefault="00FF1ECC">
      <w:pPr>
        <w:jc w:val="both"/>
      </w:pPr>
    </w:p>
    <w:p w14:paraId="1B871F5D" w14:textId="3F508EFD" w:rsidR="00D14479" w:rsidRPr="00605960" w:rsidRDefault="00D14479" w:rsidP="000919F5">
      <w:pPr>
        <w:jc w:val="both"/>
      </w:pPr>
    </w:p>
    <w:sectPr w:rsidR="00D14479" w:rsidRPr="00605960" w:rsidSect="00605960">
      <w:pgSz w:w="11906" w:h="16838"/>
      <w:pgMar w:top="1560" w:right="707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707482250">
    <w:abstractNumId w:val="8"/>
  </w:num>
  <w:num w:numId="2" w16cid:durableId="547954047">
    <w:abstractNumId w:val="2"/>
  </w:num>
  <w:num w:numId="3" w16cid:durableId="488057536">
    <w:abstractNumId w:val="4"/>
  </w:num>
  <w:num w:numId="4" w16cid:durableId="609122640">
    <w:abstractNumId w:val="11"/>
  </w:num>
  <w:num w:numId="5" w16cid:durableId="1198590414">
    <w:abstractNumId w:val="6"/>
  </w:num>
  <w:num w:numId="6" w16cid:durableId="214244322">
    <w:abstractNumId w:val="7"/>
  </w:num>
  <w:num w:numId="7" w16cid:durableId="134482476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8848146">
    <w:abstractNumId w:val="9"/>
  </w:num>
  <w:num w:numId="9" w16cid:durableId="926966685">
    <w:abstractNumId w:val="5"/>
  </w:num>
  <w:num w:numId="10" w16cid:durableId="1600025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2281331">
    <w:abstractNumId w:val="1"/>
  </w:num>
  <w:num w:numId="12" w16cid:durableId="2119983085">
    <w:abstractNumId w:val="0"/>
  </w:num>
  <w:num w:numId="13" w16cid:durableId="9773018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582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48F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472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189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5798B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D7FBF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2F20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4A4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922"/>
    <w:rsid w:val="004B1CEB"/>
    <w:rsid w:val="004B2072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07E1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5960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D74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6F38D9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2F8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487B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4684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D1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C740D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47A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41485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227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008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6D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84"/>
    <w:rsid w:val="00AB6396"/>
    <w:rsid w:val="00AB65F2"/>
    <w:rsid w:val="00AC1CE1"/>
    <w:rsid w:val="00AC3302"/>
    <w:rsid w:val="00AD038B"/>
    <w:rsid w:val="00AD153A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16C86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775DA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6544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3E9E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645B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3DD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3BA0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3A39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2A2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C7D4CD"/>
  <w15:docId w15:val="{4CEE4957-0360-4ECD-B5D1-E16CB73C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AB6384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Администрация Кез</cp:lastModifiedBy>
  <cp:revision>130</cp:revision>
  <cp:lastPrinted>2023-10-18T04:08:00Z</cp:lastPrinted>
  <dcterms:created xsi:type="dcterms:W3CDTF">2016-12-01T11:18:00Z</dcterms:created>
  <dcterms:modified xsi:type="dcterms:W3CDTF">2023-10-24T07:00:00Z</dcterms:modified>
</cp:coreProperties>
</file>