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drawings/drawing1.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CD106" w14:textId="4259AC04" w:rsidR="00140921" w:rsidRPr="00E22304" w:rsidRDefault="00140921"/>
    <w:p w14:paraId="0528E2DC" w14:textId="77777777" w:rsidR="00B8327E" w:rsidRPr="00E22304" w:rsidRDefault="00B8327E"/>
    <w:p w14:paraId="12AB9E7C" w14:textId="77777777" w:rsidR="001A3561" w:rsidRPr="00E22304" w:rsidRDefault="001A3561"/>
    <w:p w14:paraId="5CEBC393" w14:textId="77777777" w:rsidR="001A3561" w:rsidRPr="00E22304" w:rsidRDefault="001A3561"/>
    <w:p w14:paraId="5BBAD802" w14:textId="77777777" w:rsidR="001230A8" w:rsidRPr="00E22304" w:rsidRDefault="001230A8" w:rsidP="001A3561">
      <w:pPr>
        <w:jc w:val="center"/>
      </w:pPr>
    </w:p>
    <w:p w14:paraId="29FDBD5D" w14:textId="77777777" w:rsidR="001230A8" w:rsidRPr="00E22304" w:rsidRDefault="001230A8" w:rsidP="001A3561">
      <w:pPr>
        <w:jc w:val="center"/>
      </w:pPr>
    </w:p>
    <w:p w14:paraId="06565D33" w14:textId="77777777" w:rsidR="001230A8" w:rsidRPr="00E22304" w:rsidRDefault="001230A8" w:rsidP="001A3561">
      <w:pPr>
        <w:jc w:val="center"/>
      </w:pPr>
    </w:p>
    <w:p w14:paraId="3A421AC9" w14:textId="77777777" w:rsidR="001230A8" w:rsidRPr="00E22304" w:rsidRDefault="001230A8" w:rsidP="001A3561">
      <w:pPr>
        <w:jc w:val="center"/>
      </w:pPr>
    </w:p>
    <w:p w14:paraId="150A5FC6" w14:textId="77777777" w:rsidR="001230A8" w:rsidRPr="00E22304" w:rsidRDefault="001230A8" w:rsidP="001A3561">
      <w:pPr>
        <w:jc w:val="center"/>
      </w:pPr>
    </w:p>
    <w:p w14:paraId="4A08DEBC" w14:textId="77777777" w:rsidR="001230A8" w:rsidRPr="00E22304" w:rsidRDefault="001230A8" w:rsidP="001A3561">
      <w:pPr>
        <w:jc w:val="center"/>
      </w:pPr>
    </w:p>
    <w:p w14:paraId="5155A7CA" w14:textId="77777777" w:rsidR="001230A8" w:rsidRPr="00E22304" w:rsidRDefault="001230A8" w:rsidP="001A3561">
      <w:pPr>
        <w:jc w:val="center"/>
      </w:pPr>
    </w:p>
    <w:p w14:paraId="5E12D3E3" w14:textId="77777777" w:rsidR="001230A8" w:rsidRPr="00E22304" w:rsidRDefault="001230A8" w:rsidP="001230A8">
      <w:pPr>
        <w:pStyle w:val="a3"/>
        <w:jc w:val="center"/>
        <w:rPr>
          <w:sz w:val="48"/>
          <w:szCs w:val="48"/>
        </w:rPr>
      </w:pPr>
    </w:p>
    <w:p w14:paraId="13578DB3" w14:textId="77777777" w:rsidR="008F47AA" w:rsidRPr="00E22304" w:rsidRDefault="008F47AA" w:rsidP="001230A8">
      <w:pPr>
        <w:pStyle w:val="a3"/>
        <w:jc w:val="center"/>
        <w:rPr>
          <w:rFonts w:ascii="Times New Roman" w:hAnsi="Times New Roman" w:cs="Times New Roman"/>
          <w:b/>
          <w:sz w:val="36"/>
          <w:szCs w:val="36"/>
        </w:rPr>
      </w:pPr>
      <w:r w:rsidRPr="00E22304">
        <w:rPr>
          <w:rFonts w:ascii="Times New Roman" w:hAnsi="Times New Roman" w:cs="Times New Roman"/>
          <w:b/>
          <w:sz w:val="36"/>
          <w:szCs w:val="36"/>
        </w:rPr>
        <w:t>Итоги исполнения</w:t>
      </w:r>
    </w:p>
    <w:p w14:paraId="20E3C487" w14:textId="2E078F08" w:rsidR="008F47AA" w:rsidRPr="00E22304" w:rsidRDefault="008F47AA" w:rsidP="001230A8">
      <w:pPr>
        <w:pStyle w:val="a3"/>
        <w:jc w:val="center"/>
        <w:rPr>
          <w:rFonts w:ascii="Times New Roman" w:hAnsi="Times New Roman" w:cs="Times New Roman"/>
          <w:b/>
          <w:sz w:val="36"/>
          <w:szCs w:val="36"/>
        </w:rPr>
      </w:pPr>
      <w:r w:rsidRPr="00E22304">
        <w:rPr>
          <w:rFonts w:ascii="Times New Roman" w:hAnsi="Times New Roman" w:cs="Times New Roman"/>
          <w:b/>
          <w:sz w:val="36"/>
          <w:szCs w:val="36"/>
        </w:rPr>
        <w:t xml:space="preserve"> </w:t>
      </w:r>
      <w:r w:rsidR="001E4CE0" w:rsidRPr="00E22304">
        <w:rPr>
          <w:rFonts w:ascii="Times New Roman" w:hAnsi="Times New Roman" w:cs="Times New Roman"/>
          <w:b/>
          <w:sz w:val="36"/>
          <w:szCs w:val="36"/>
        </w:rPr>
        <w:t>Прогноза социально</w:t>
      </w:r>
      <w:r w:rsidRPr="00E22304">
        <w:rPr>
          <w:rFonts w:ascii="Times New Roman" w:hAnsi="Times New Roman" w:cs="Times New Roman"/>
          <w:b/>
          <w:sz w:val="36"/>
          <w:szCs w:val="36"/>
        </w:rPr>
        <w:t xml:space="preserve">-экономического развития   муниципального </w:t>
      </w:r>
      <w:r w:rsidR="001E4CE0" w:rsidRPr="00E22304">
        <w:rPr>
          <w:rFonts w:ascii="Times New Roman" w:hAnsi="Times New Roman" w:cs="Times New Roman"/>
          <w:b/>
          <w:sz w:val="36"/>
          <w:szCs w:val="36"/>
        </w:rPr>
        <w:t>образования «</w:t>
      </w:r>
      <w:r w:rsidR="004B562C" w:rsidRPr="00E22304">
        <w:rPr>
          <w:rFonts w:ascii="Times New Roman" w:hAnsi="Times New Roman" w:cs="Times New Roman"/>
          <w:b/>
          <w:sz w:val="36"/>
          <w:szCs w:val="36"/>
        </w:rPr>
        <w:t xml:space="preserve">Муниципальный округ </w:t>
      </w:r>
      <w:r w:rsidRPr="00E22304">
        <w:rPr>
          <w:rFonts w:ascii="Times New Roman" w:hAnsi="Times New Roman" w:cs="Times New Roman"/>
          <w:b/>
          <w:sz w:val="36"/>
          <w:szCs w:val="36"/>
        </w:rPr>
        <w:t>Кезский район</w:t>
      </w:r>
      <w:r w:rsidR="004B562C" w:rsidRPr="00E22304">
        <w:rPr>
          <w:rFonts w:ascii="Times New Roman" w:hAnsi="Times New Roman" w:cs="Times New Roman"/>
          <w:b/>
          <w:sz w:val="36"/>
          <w:szCs w:val="36"/>
        </w:rPr>
        <w:t xml:space="preserve"> Удмуртской Республики</w:t>
      </w:r>
      <w:r w:rsidRPr="00E22304">
        <w:rPr>
          <w:rFonts w:ascii="Times New Roman" w:hAnsi="Times New Roman" w:cs="Times New Roman"/>
          <w:b/>
          <w:sz w:val="36"/>
          <w:szCs w:val="36"/>
        </w:rPr>
        <w:t xml:space="preserve">»  </w:t>
      </w:r>
    </w:p>
    <w:p w14:paraId="5CF720DE" w14:textId="1CF15CFE" w:rsidR="008F47AA" w:rsidRPr="00E22304" w:rsidRDefault="008F47AA" w:rsidP="001230A8">
      <w:pPr>
        <w:pStyle w:val="a3"/>
        <w:jc w:val="center"/>
        <w:rPr>
          <w:rFonts w:ascii="Times New Roman" w:hAnsi="Times New Roman" w:cs="Times New Roman"/>
          <w:b/>
          <w:sz w:val="36"/>
          <w:szCs w:val="36"/>
        </w:rPr>
      </w:pPr>
      <w:r w:rsidRPr="00E22304">
        <w:rPr>
          <w:rFonts w:ascii="Times New Roman" w:hAnsi="Times New Roman" w:cs="Times New Roman"/>
          <w:b/>
          <w:sz w:val="36"/>
          <w:szCs w:val="36"/>
        </w:rPr>
        <w:t>на 20</w:t>
      </w:r>
      <w:r w:rsidR="004B562C" w:rsidRPr="00E22304">
        <w:rPr>
          <w:rFonts w:ascii="Times New Roman" w:hAnsi="Times New Roman" w:cs="Times New Roman"/>
          <w:b/>
          <w:sz w:val="36"/>
          <w:szCs w:val="36"/>
        </w:rPr>
        <w:t>22</w:t>
      </w:r>
      <w:r w:rsidRPr="00E22304">
        <w:rPr>
          <w:rFonts w:ascii="Times New Roman" w:hAnsi="Times New Roman" w:cs="Times New Roman"/>
          <w:b/>
          <w:sz w:val="36"/>
          <w:szCs w:val="36"/>
        </w:rPr>
        <w:t xml:space="preserve"> год и на плановый период 20</w:t>
      </w:r>
      <w:r w:rsidR="004B562C" w:rsidRPr="00E22304">
        <w:rPr>
          <w:rFonts w:ascii="Times New Roman" w:hAnsi="Times New Roman" w:cs="Times New Roman"/>
          <w:b/>
          <w:sz w:val="36"/>
          <w:szCs w:val="36"/>
        </w:rPr>
        <w:t>23</w:t>
      </w:r>
      <w:r w:rsidRPr="00E22304">
        <w:rPr>
          <w:rFonts w:ascii="Times New Roman" w:hAnsi="Times New Roman" w:cs="Times New Roman"/>
          <w:b/>
          <w:sz w:val="36"/>
          <w:szCs w:val="36"/>
        </w:rPr>
        <w:t xml:space="preserve"> и 20</w:t>
      </w:r>
      <w:r w:rsidR="005B3CC3" w:rsidRPr="00E22304">
        <w:rPr>
          <w:rFonts w:ascii="Times New Roman" w:hAnsi="Times New Roman" w:cs="Times New Roman"/>
          <w:b/>
          <w:sz w:val="36"/>
          <w:szCs w:val="36"/>
        </w:rPr>
        <w:t>2</w:t>
      </w:r>
      <w:r w:rsidR="004B562C" w:rsidRPr="00E22304">
        <w:rPr>
          <w:rFonts w:ascii="Times New Roman" w:hAnsi="Times New Roman" w:cs="Times New Roman"/>
          <w:b/>
          <w:sz w:val="36"/>
          <w:szCs w:val="36"/>
        </w:rPr>
        <w:t>4</w:t>
      </w:r>
      <w:r w:rsidRPr="00E22304">
        <w:rPr>
          <w:rFonts w:ascii="Times New Roman" w:hAnsi="Times New Roman" w:cs="Times New Roman"/>
          <w:b/>
          <w:sz w:val="36"/>
          <w:szCs w:val="36"/>
        </w:rPr>
        <w:t xml:space="preserve"> годов</w:t>
      </w:r>
    </w:p>
    <w:p w14:paraId="0FB4DCD6" w14:textId="50342EA9" w:rsidR="00B178F4" w:rsidRPr="00E22304" w:rsidRDefault="008F47AA" w:rsidP="001230A8">
      <w:pPr>
        <w:pStyle w:val="a3"/>
        <w:jc w:val="center"/>
        <w:rPr>
          <w:rFonts w:ascii="Times New Roman" w:hAnsi="Times New Roman" w:cs="Times New Roman"/>
          <w:b/>
          <w:sz w:val="36"/>
          <w:szCs w:val="36"/>
        </w:rPr>
      </w:pPr>
      <w:r w:rsidRPr="00E22304">
        <w:rPr>
          <w:rFonts w:ascii="Times New Roman" w:hAnsi="Times New Roman" w:cs="Times New Roman"/>
          <w:b/>
          <w:sz w:val="36"/>
          <w:szCs w:val="36"/>
        </w:rPr>
        <w:t xml:space="preserve"> за 20</w:t>
      </w:r>
      <w:r w:rsidR="004B562C" w:rsidRPr="00E22304">
        <w:rPr>
          <w:rFonts w:ascii="Times New Roman" w:hAnsi="Times New Roman" w:cs="Times New Roman"/>
          <w:b/>
          <w:sz w:val="36"/>
          <w:szCs w:val="36"/>
        </w:rPr>
        <w:t>22</w:t>
      </w:r>
      <w:r w:rsidRPr="00E22304">
        <w:rPr>
          <w:rFonts w:ascii="Times New Roman" w:hAnsi="Times New Roman" w:cs="Times New Roman"/>
          <w:b/>
          <w:sz w:val="36"/>
          <w:szCs w:val="36"/>
        </w:rPr>
        <w:t xml:space="preserve"> год</w:t>
      </w:r>
    </w:p>
    <w:p w14:paraId="2888BEB5" w14:textId="77777777" w:rsidR="00B178F4" w:rsidRPr="00E22304" w:rsidRDefault="00B178F4" w:rsidP="001A3561">
      <w:pPr>
        <w:jc w:val="center"/>
        <w:rPr>
          <w:b/>
          <w:sz w:val="36"/>
          <w:szCs w:val="36"/>
        </w:rPr>
      </w:pPr>
    </w:p>
    <w:p w14:paraId="2108EBBD" w14:textId="77777777" w:rsidR="00B178F4" w:rsidRPr="00E22304" w:rsidRDefault="00B178F4" w:rsidP="001A3561">
      <w:pPr>
        <w:jc w:val="center"/>
      </w:pPr>
    </w:p>
    <w:p w14:paraId="6E487E29" w14:textId="77777777" w:rsidR="00B178F4" w:rsidRPr="00E22304" w:rsidRDefault="00B178F4" w:rsidP="001A3561">
      <w:pPr>
        <w:jc w:val="center"/>
      </w:pPr>
    </w:p>
    <w:p w14:paraId="6E1CD630" w14:textId="77777777" w:rsidR="00B178F4" w:rsidRPr="00E22304" w:rsidRDefault="00B178F4" w:rsidP="001A3561">
      <w:pPr>
        <w:jc w:val="center"/>
      </w:pPr>
    </w:p>
    <w:p w14:paraId="6351F3D5" w14:textId="77777777" w:rsidR="00B178F4" w:rsidRPr="00E22304" w:rsidRDefault="00B178F4" w:rsidP="001A3561">
      <w:pPr>
        <w:jc w:val="center"/>
      </w:pPr>
    </w:p>
    <w:p w14:paraId="5A043115" w14:textId="77777777" w:rsidR="008F47AA" w:rsidRPr="00E22304" w:rsidRDefault="008F47AA" w:rsidP="001A3561">
      <w:pPr>
        <w:jc w:val="center"/>
      </w:pPr>
    </w:p>
    <w:p w14:paraId="6DDBD263" w14:textId="77777777" w:rsidR="00B178F4" w:rsidRPr="00E22304" w:rsidRDefault="00B178F4" w:rsidP="001A3561">
      <w:pPr>
        <w:jc w:val="center"/>
      </w:pPr>
    </w:p>
    <w:p w14:paraId="2522FF0D" w14:textId="77777777" w:rsidR="00B178F4" w:rsidRPr="00E22304" w:rsidRDefault="00B178F4" w:rsidP="001A3561">
      <w:pPr>
        <w:jc w:val="center"/>
      </w:pPr>
    </w:p>
    <w:p w14:paraId="4A9F5C88" w14:textId="77777777" w:rsidR="00B178F4" w:rsidRPr="00E22304" w:rsidRDefault="00B178F4" w:rsidP="001A3561">
      <w:pPr>
        <w:jc w:val="center"/>
      </w:pPr>
    </w:p>
    <w:p w14:paraId="5EAD99D5" w14:textId="77777777" w:rsidR="00B178F4" w:rsidRPr="00E22304" w:rsidRDefault="00B178F4" w:rsidP="001A3561">
      <w:pPr>
        <w:jc w:val="center"/>
      </w:pPr>
    </w:p>
    <w:p w14:paraId="44F364B5" w14:textId="77777777" w:rsidR="00B178F4" w:rsidRPr="00E22304" w:rsidRDefault="00B178F4" w:rsidP="001A3561">
      <w:pPr>
        <w:jc w:val="center"/>
      </w:pPr>
    </w:p>
    <w:p w14:paraId="58CBA389" w14:textId="450A405A" w:rsidR="00FE2C50" w:rsidRPr="00E22304" w:rsidRDefault="00FE2C50" w:rsidP="00FE2C50">
      <w:pPr>
        <w:pStyle w:val="3"/>
        <w:jc w:val="center"/>
        <w:rPr>
          <w:sz w:val="28"/>
          <w:szCs w:val="28"/>
          <w:lang w:eastAsia="ar-SA"/>
        </w:rPr>
      </w:pPr>
      <w:bookmarkStart w:id="0" w:name="_Toc55997775"/>
      <w:r w:rsidRPr="00E22304">
        <w:rPr>
          <w:sz w:val="28"/>
          <w:szCs w:val="28"/>
          <w:lang w:eastAsia="ar-SA"/>
        </w:rPr>
        <w:lastRenderedPageBreak/>
        <w:t>1.</w:t>
      </w:r>
      <w:r w:rsidR="001E0E4E" w:rsidRPr="00E22304">
        <w:rPr>
          <w:sz w:val="28"/>
          <w:szCs w:val="28"/>
          <w:lang w:eastAsia="ar-SA"/>
        </w:rPr>
        <w:t xml:space="preserve"> </w:t>
      </w:r>
      <w:r w:rsidRPr="00E22304">
        <w:rPr>
          <w:sz w:val="28"/>
          <w:szCs w:val="28"/>
          <w:lang w:eastAsia="ar-SA"/>
        </w:rPr>
        <w:t xml:space="preserve">Основные показатели социально-экономического развития Кезского района </w:t>
      </w:r>
      <w:r w:rsidR="00000903" w:rsidRPr="00E22304">
        <w:rPr>
          <w:sz w:val="28"/>
          <w:szCs w:val="28"/>
          <w:lang w:eastAsia="ar-SA"/>
        </w:rPr>
        <w:t>за 2022</w:t>
      </w:r>
      <w:r w:rsidRPr="00E22304">
        <w:rPr>
          <w:sz w:val="28"/>
          <w:szCs w:val="28"/>
          <w:lang w:eastAsia="ar-SA"/>
        </w:rPr>
        <w:t xml:space="preserve"> год</w:t>
      </w:r>
      <w:bookmarkEnd w:id="0"/>
      <w:r w:rsidRPr="00E22304">
        <w:rPr>
          <w:sz w:val="28"/>
          <w:szCs w:val="28"/>
          <w:lang w:eastAsia="ar-SA"/>
        </w:rPr>
        <w:t xml:space="preserve">  </w:t>
      </w:r>
    </w:p>
    <w:p w14:paraId="01BD7877" w14:textId="14B47DF5" w:rsidR="00722E75" w:rsidRPr="00E22304" w:rsidRDefault="00722E75" w:rsidP="00000903">
      <w:pPr>
        <w:pStyle w:val="a3"/>
        <w:ind w:firstLine="708"/>
        <w:jc w:val="both"/>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Вся наша работа строилась в соответствии с теми приоритетами, которые определены стратегией президента Российской Федерации В.В. Путина и задачами, которые ставит перед нами Глава Удмуртской Республики А.В. Бречалов и, конечно же, в соответствии с теми вопросами и полномочиями, решение которых, прежде всего необходимо для жителей нашего района.</w:t>
      </w:r>
    </w:p>
    <w:p w14:paraId="34B83D18" w14:textId="77777777" w:rsidR="00000903" w:rsidRPr="00E22304" w:rsidRDefault="00722E75" w:rsidP="00722E75">
      <w:pPr>
        <w:shd w:val="clear" w:color="auto" w:fill="FFFFFF"/>
        <w:spacing w:after="0" w:line="240" w:lineRule="auto"/>
        <w:ind w:firstLine="708"/>
        <w:jc w:val="both"/>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С</w:t>
      </w:r>
      <w:r w:rsidR="00F04B40" w:rsidRPr="00E22304">
        <w:rPr>
          <w:rFonts w:ascii="Times New Roman" w:eastAsia="Times New Roman" w:hAnsi="Times New Roman" w:cs="Times New Roman"/>
          <w:sz w:val="24"/>
          <w:szCs w:val="24"/>
        </w:rPr>
        <w:t xml:space="preserve">оциально-экономическая ситуация </w:t>
      </w:r>
      <w:r w:rsidR="00B9328A" w:rsidRPr="00E22304">
        <w:rPr>
          <w:rFonts w:ascii="Times New Roman" w:eastAsia="Times New Roman" w:hAnsi="Times New Roman" w:cs="Times New Roman"/>
          <w:sz w:val="24"/>
          <w:szCs w:val="24"/>
        </w:rPr>
        <w:t xml:space="preserve">на территории муниципального </w:t>
      </w:r>
      <w:r w:rsidR="004B562C" w:rsidRPr="00E22304">
        <w:rPr>
          <w:rFonts w:ascii="Times New Roman" w:eastAsia="Times New Roman" w:hAnsi="Times New Roman" w:cs="Times New Roman"/>
          <w:sz w:val="24"/>
          <w:szCs w:val="24"/>
        </w:rPr>
        <w:t>образования за</w:t>
      </w:r>
      <w:r w:rsidR="00F04B40" w:rsidRPr="00E22304">
        <w:rPr>
          <w:rFonts w:ascii="Times New Roman" w:eastAsia="Times New Roman" w:hAnsi="Times New Roman" w:cs="Times New Roman"/>
          <w:sz w:val="24"/>
          <w:szCs w:val="24"/>
        </w:rPr>
        <w:t xml:space="preserve"> </w:t>
      </w:r>
      <w:r w:rsidR="00000903" w:rsidRPr="00E22304">
        <w:rPr>
          <w:rFonts w:ascii="Times New Roman" w:eastAsia="Times New Roman" w:hAnsi="Times New Roman" w:cs="Times New Roman"/>
          <w:sz w:val="24"/>
          <w:szCs w:val="24"/>
        </w:rPr>
        <w:t>отчетный год</w:t>
      </w:r>
      <w:r w:rsidR="004B562C" w:rsidRPr="00E22304">
        <w:rPr>
          <w:rFonts w:ascii="Times New Roman" w:eastAsia="Times New Roman" w:hAnsi="Times New Roman" w:cs="Times New Roman"/>
          <w:sz w:val="24"/>
          <w:szCs w:val="24"/>
        </w:rPr>
        <w:t xml:space="preserve"> </w:t>
      </w:r>
      <w:r w:rsidR="00F04B40" w:rsidRPr="00E22304">
        <w:rPr>
          <w:rFonts w:ascii="Times New Roman" w:eastAsia="Times New Roman" w:hAnsi="Times New Roman" w:cs="Times New Roman"/>
          <w:sz w:val="24"/>
          <w:szCs w:val="24"/>
        </w:rPr>
        <w:t>достаточно стабильн</w:t>
      </w:r>
      <w:r w:rsidR="00000903" w:rsidRPr="00E22304">
        <w:rPr>
          <w:rFonts w:ascii="Times New Roman" w:eastAsia="Times New Roman" w:hAnsi="Times New Roman" w:cs="Times New Roman"/>
          <w:sz w:val="24"/>
          <w:szCs w:val="24"/>
        </w:rPr>
        <w:t>ая</w:t>
      </w:r>
      <w:r w:rsidR="00F04B40" w:rsidRPr="00E22304">
        <w:rPr>
          <w:rFonts w:ascii="Times New Roman" w:eastAsia="Times New Roman" w:hAnsi="Times New Roman" w:cs="Times New Roman"/>
          <w:sz w:val="24"/>
          <w:szCs w:val="24"/>
        </w:rPr>
        <w:t>.</w:t>
      </w:r>
      <w:r w:rsidR="00B9328A" w:rsidRPr="00E22304">
        <w:rPr>
          <w:rFonts w:ascii="Times New Roman" w:eastAsia="Times New Roman" w:hAnsi="Times New Roman" w:cs="Times New Roman"/>
          <w:sz w:val="24"/>
          <w:szCs w:val="24"/>
        </w:rPr>
        <w:t xml:space="preserve"> </w:t>
      </w:r>
      <w:r w:rsidR="00F04B40" w:rsidRPr="00E22304">
        <w:rPr>
          <w:rFonts w:ascii="Times New Roman" w:eastAsia="Times New Roman" w:hAnsi="Times New Roman" w:cs="Times New Roman"/>
          <w:sz w:val="24"/>
          <w:szCs w:val="24"/>
        </w:rPr>
        <w:t>Наблюдалась позитивная тенденция показателей социально-экономического</w:t>
      </w:r>
      <w:r w:rsidR="00B9328A" w:rsidRPr="00E22304">
        <w:rPr>
          <w:rFonts w:ascii="Times New Roman" w:eastAsia="Times New Roman" w:hAnsi="Times New Roman" w:cs="Times New Roman"/>
          <w:sz w:val="24"/>
          <w:szCs w:val="24"/>
        </w:rPr>
        <w:t xml:space="preserve"> </w:t>
      </w:r>
      <w:r w:rsidR="00F04B40" w:rsidRPr="00E22304">
        <w:rPr>
          <w:rFonts w:ascii="Times New Roman" w:eastAsia="Times New Roman" w:hAnsi="Times New Roman" w:cs="Times New Roman"/>
          <w:sz w:val="24"/>
          <w:szCs w:val="24"/>
        </w:rPr>
        <w:t xml:space="preserve">развития муниципального </w:t>
      </w:r>
      <w:r w:rsidR="004B562C" w:rsidRPr="00E22304">
        <w:rPr>
          <w:rFonts w:ascii="Times New Roman" w:eastAsia="Times New Roman" w:hAnsi="Times New Roman" w:cs="Times New Roman"/>
          <w:sz w:val="24"/>
          <w:szCs w:val="24"/>
        </w:rPr>
        <w:t>района:</w:t>
      </w:r>
    </w:p>
    <w:p w14:paraId="0F8249B8" w14:textId="194B66B0" w:rsidR="00000903" w:rsidRPr="00E22304" w:rsidRDefault="00000903" w:rsidP="00722E75">
      <w:pPr>
        <w:shd w:val="clear" w:color="auto" w:fill="FFFFFF"/>
        <w:spacing w:after="0" w:line="240" w:lineRule="auto"/>
        <w:ind w:firstLine="708"/>
        <w:jc w:val="both"/>
        <w:rPr>
          <w:rFonts w:ascii="Times New Roman" w:hAnsi="Times New Roman" w:cs="Times New Roman"/>
          <w:sz w:val="20"/>
          <w:szCs w:val="20"/>
        </w:rPr>
      </w:pPr>
      <w:r w:rsidRPr="00E22304">
        <w:rPr>
          <w:rFonts w:ascii="Times New Roman" w:eastAsia="Times New Roman" w:hAnsi="Times New Roman" w:cs="Times New Roman"/>
          <w:sz w:val="24"/>
          <w:szCs w:val="24"/>
        </w:rPr>
        <w:t xml:space="preserve">- рост отгруженных товаров собственного производства, </w:t>
      </w:r>
      <w:r w:rsidR="0086201A" w:rsidRPr="00E22304">
        <w:rPr>
          <w:rFonts w:ascii="Times New Roman" w:eastAsia="Times New Roman" w:hAnsi="Times New Roman" w:cs="Times New Roman"/>
          <w:sz w:val="24"/>
          <w:szCs w:val="24"/>
        </w:rPr>
        <w:t>выполненных работ</w:t>
      </w:r>
      <w:r w:rsidRPr="00E22304">
        <w:rPr>
          <w:rFonts w:ascii="Times New Roman" w:eastAsia="Times New Roman" w:hAnsi="Times New Roman" w:cs="Times New Roman"/>
          <w:sz w:val="24"/>
          <w:szCs w:val="24"/>
        </w:rPr>
        <w:t xml:space="preserve">, услуг собственными силами по кругу крупных и средних </w:t>
      </w:r>
      <w:r w:rsidR="0086201A" w:rsidRPr="00E22304">
        <w:rPr>
          <w:rFonts w:ascii="Times New Roman" w:eastAsia="Times New Roman" w:hAnsi="Times New Roman" w:cs="Times New Roman"/>
          <w:sz w:val="24"/>
          <w:szCs w:val="24"/>
        </w:rPr>
        <w:t>организаций -</w:t>
      </w:r>
      <w:r w:rsidRPr="00E22304">
        <w:rPr>
          <w:rFonts w:ascii="Times New Roman" w:eastAsia="Times New Roman" w:hAnsi="Times New Roman" w:cs="Times New Roman"/>
          <w:sz w:val="24"/>
          <w:szCs w:val="24"/>
        </w:rPr>
        <w:t xml:space="preserve"> 141,8% к аналогичному периоду прошлого года и 106,1 к плановым показателям 2022 года;</w:t>
      </w:r>
      <w:r w:rsidRPr="00E22304">
        <w:rPr>
          <w:rFonts w:ascii="Times New Roman" w:hAnsi="Times New Roman" w:cs="Times New Roman"/>
          <w:sz w:val="20"/>
          <w:szCs w:val="20"/>
        </w:rPr>
        <w:t xml:space="preserve"> </w:t>
      </w:r>
    </w:p>
    <w:p w14:paraId="09E9F22B" w14:textId="4AA2182D" w:rsidR="00B23DE1" w:rsidRPr="00E22304" w:rsidRDefault="00000903" w:rsidP="00722E75">
      <w:pPr>
        <w:shd w:val="clear" w:color="auto" w:fill="FFFFFF"/>
        <w:spacing w:after="0" w:line="240" w:lineRule="auto"/>
        <w:ind w:firstLine="708"/>
        <w:jc w:val="both"/>
        <w:rPr>
          <w:rFonts w:ascii="Times New Roman" w:eastAsia="Times New Roman" w:hAnsi="Times New Roman" w:cs="Times New Roman"/>
          <w:sz w:val="24"/>
          <w:szCs w:val="24"/>
        </w:rPr>
      </w:pPr>
      <w:r w:rsidRPr="00E22304">
        <w:rPr>
          <w:rFonts w:ascii="Times New Roman" w:hAnsi="Times New Roman" w:cs="Times New Roman"/>
          <w:sz w:val="20"/>
          <w:szCs w:val="20"/>
        </w:rPr>
        <w:t>-</w:t>
      </w:r>
      <w:r w:rsidR="004B562C" w:rsidRPr="00E22304">
        <w:rPr>
          <w:rFonts w:ascii="Times New Roman" w:eastAsia="Times New Roman" w:hAnsi="Times New Roman" w:cs="Times New Roman"/>
          <w:sz w:val="24"/>
          <w:szCs w:val="24"/>
        </w:rPr>
        <w:t xml:space="preserve"> рост</w:t>
      </w:r>
      <w:r w:rsidR="00F04B40" w:rsidRPr="00E22304">
        <w:rPr>
          <w:rFonts w:ascii="Times New Roman" w:eastAsia="Times New Roman" w:hAnsi="Times New Roman" w:cs="Times New Roman"/>
          <w:sz w:val="24"/>
          <w:szCs w:val="24"/>
        </w:rPr>
        <w:t xml:space="preserve"> среднемесячной заработной платы</w:t>
      </w:r>
      <w:r w:rsidR="00D519F6" w:rsidRPr="00E22304">
        <w:rPr>
          <w:rFonts w:ascii="Times New Roman" w:eastAsia="Times New Roman" w:hAnsi="Times New Roman" w:cs="Times New Roman"/>
          <w:sz w:val="24"/>
          <w:szCs w:val="24"/>
        </w:rPr>
        <w:t xml:space="preserve"> (</w:t>
      </w:r>
      <w:r w:rsidRPr="00E22304">
        <w:rPr>
          <w:rFonts w:ascii="Times New Roman" w:eastAsia="Times New Roman" w:hAnsi="Times New Roman" w:cs="Times New Roman"/>
          <w:sz w:val="24"/>
          <w:szCs w:val="24"/>
        </w:rPr>
        <w:t>1</w:t>
      </w:r>
      <w:r w:rsidR="00E22304">
        <w:rPr>
          <w:rFonts w:ascii="Times New Roman" w:eastAsia="Times New Roman" w:hAnsi="Times New Roman" w:cs="Times New Roman"/>
          <w:sz w:val="24"/>
          <w:szCs w:val="24"/>
        </w:rPr>
        <w:t>12,9</w:t>
      </w:r>
      <w:r w:rsidR="00D519F6" w:rsidRPr="00E22304">
        <w:rPr>
          <w:rFonts w:ascii="Times New Roman" w:eastAsia="Times New Roman" w:hAnsi="Times New Roman" w:cs="Times New Roman"/>
          <w:sz w:val="24"/>
          <w:szCs w:val="24"/>
        </w:rPr>
        <w:t xml:space="preserve">% к уровню </w:t>
      </w:r>
      <w:r w:rsidRPr="00E22304">
        <w:rPr>
          <w:rFonts w:ascii="Times New Roman" w:eastAsia="Times New Roman" w:hAnsi="Times New Roman" w:cs="Times New Roman"/>
          <w:sz w:val="24"/>
          <w:szCs w:val="24"/>
        </w:rPr>
        <w:t>аналогичного периода прошлого года</w:t>
      </w:r>
      <w:r w:rsidR="00D519F6" w:rsidRPr="00E22304">
        <w:rPr>
          <w:rFonts w:ascii="Times New Roman" w:eastAsia="Times New Roman" w:hAnsi="Times New Roman" w:cs="Times New Roman"/>
          <w:sz w:val="24"/>
          <w:szCs w:val="24"/>
        </w:rPr>
        <w:t>), оборота розничной торговли по крупным и средним предприятиям (</w:t>
      </w:r>
      <w:r w:rsidRPr="00E22304">
        <w:rPr>
          <w:rFonts w:ascii="Times New Roman" w:eastAsia="Times New Roman" w:hAnsi="Times New Roman" w:cs="Times New Roman"/>
          <w:sz w:val="24"/>
          <w:szCs w:val="24"/>
        </w:rPr>
        <w:t>122,6</w:t>
      </w:r>
      <w:r w:rsidR="00D519F6" w:rsidRPr="00E22304">
        <w:rPr>
          <w:rFonts w:ascii="Times New Roman" w:eastAsia="Times New Roman" w:hAnsi="Times New Roman" w:cs="Times New Roman"/>
          <w:sz w:val="24"/>
          <w:szCs w:val="24"/>
        </w:rPr>
        <w:t>% к уровню прошлого года)</w:t>
      </w:r>
      <w:r w:rsidR="00B23DE1" w:rsidRPr="00E22304">
        <w:rPr>
          <w:rFonts w:ascii="Times New Roman" w:eastAsia="Times New Roman" w:hAnsi="Times New Roman" w:cs="Times New Roman"/>
          <w:sz w:val="24"/>
          <w:szCs w:val="24"/>
        </w:rPr>
        <w:t>;</w:t>
      </w:r>
    </w:p>
    <w:p w14:paraId="599B6249" w14:textId="0363518F" w:rsidR="0086201A" w:rsidRPr="00E22304" w:rsidRDefault="00DE0660" w:rsidP="00722E75">
      <w:pPr>
        <w:shd w:val="clear" w:color="auto" w:fill="FFFFFF"/>
        <w:spacing w:after="0" w:line="240" w:lineRule="auto"/>
        <w:ind w:firstLine="708"/>
        <w:jc w:val="both"/>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 рост объемов введенного жилья составил 136% к уровню прошлого года и 155,4% к плану на 2022 год;</w:t>
      </w:r>
    </w:p>
    <w:p w14:paraId="174D9B16" w14:textId="7252EA99" w:rsidR="00F04B40" w:rsidRPr="00E22304" w:rsidRDefault="00B23DE1" w:rsidP="00722E75">
      <w:pPr>
        <w:shd w:val="clear" w:color="auto" w:fill="FFFFFF"/>
        <w:spacing w:after="0" w:line="240" w:lineRule="auto"/>
        <w:ind w:firstLine="708"/>
        <w:jc w:val="both"/>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 xml:space="preserve">- </w:t>
      </w:r>
      <w:r w:rsidR="00D519F6" w:rsidRPr="00E22304">
        <w:rPr>
          <w:rFonts w:ascii="Times New Roman" w:eastAsia="Times New Roman" w:hAnsi="Times New Roman" w:cs="Times New Roman"/>
          <w:sz w:val="24"/>
          <w:szCs w:val="24"/>
        </w:rPr>
        <w:t xml:space="preserve"> </w:t>
      </w:r>
      <w:r w:rsidR="00EB4BD6" w:rsidRPr="00E22304">
        <w:rPr>
          <w:rFonts w:ascii="Times New Roman" w:eastAsia="Times New Roman" w:hAnsi="Times New Roman" w:cs="Times New Roman"/>
          <w:sz w:val="24"/>
          <w:szCs w:val="24"/>
        </w:rPr>
        <w:t>снижение численности безработных (</w:t>
      </w:r>
      <w:r w:rsidR="004B562C" w:rsidRPr="00E22304">
        <w:rPr>
          <w:rFonts w:ascii="Times New Roman" w:eastAsia="Times New Roman" w:hAnsi="Times New Roman" w:cs="Times New Roman"/>
          <w:sz w:val="24"/>
          <w:szCs w:val="24"/>
        </w:rPr>
        <w:t>уровень зарегистрированной</w:t>
      </w:r>
      <w:r w:rsidR="00EB4BD6" w:rsidRPr="00E22304">
        <w:rPr>
          <w:rFonts w:ascii="Times New Roman" w:eastAsia="Times New Roman" w:hAnsi="Times New Roman" w:cs="Times New Roman"/>
          <w:sz w:val="24"/>
          <w:szCs w:val="24"/>
        </w:rPr>
        <w:t xml:space="preserve"> безработицы </w:t>
      </w:r>
      <w:r w:rsidR="0086201A" w:rsidRPr="00E22304">
        <w:rPr>
          <w:rFonts w:ascii="Times New Roman" w:eastAsia="Times New Roman" w:hAnsi="Times New Roman" w:cs="Times New Roman"/>
          <w:sz w:val="24"/>
          <w:szCs w:val="24"/>
        </w:rPr>
        <w:t>0,96</w:t>
      </w:r>
      <w:r w:rsidR="001230A8" w:rsidRPr="00E22304">
        <w:rPr>
          <w:rFonts w:ascii="Times New Roman" w:eastAsia="Times New Roman" w:hAnsi="Times New Roman" w:cs="Times New Roman"/>
          <w:sz w:val="24"/>
          <w:szCs w:val="24"/>
        </w:rPr>
        <w:t xml:space="preserve"> % (</w:t>
      </w:r>
      <w:r w:rsidR="0086201A" w:rsidRPr="00E22304">
        <w:rPr>
          <w:rFonts w:ascii="Times New Roman" w:eastAsia="Times New Roman" w:hAnsi="Times New Roman" w:cs="Times New Roman"/>
          <w:sz w:val="24"/>
          <w:szCs w:val="24"/>
        </w:rPr>
        <w:t>68</w:t>
      </w:r>
      <w:r w:rsidR="00EB4BD6" w:rsidRPr="00E22304">
        <w:rPr>
          <w:rFonts w:ascii="Times New Roman" w:eastAsia="Times New Roman" w:hAnsi="Times New Roman" w:cs="Times New Roman"/>
          <w:sz w:val="24"/>
          <w:szCs w:val="24"/>
        </w:rPr>
        <w:t>% к уровню прошлого года)</w:t>
      </w:r>
      <w:r w:rsidR="0086201A" w:rsidRPr="00E22304">
        <w:rPr>
          <w:rFonts w:ascii="Times New Roman" w:eastAsia="Times New Roman" w:hAnsi="Times New Roman" w:cs="Times New Roman"/>
          <w:sz w:val="24"/>
          <w:szCs w:val="24"/>
        </w:rPr>
        <w:t>.</w:t>
      </w:r>
    </w:p>
    <w:p w14:paraId="6F556D56" w14:textId="75814858" w:rsidR="00FE2C50" w:rsidRPr="00E22304" w:rsidRDefault="00B9328A" w:rsidP="000801FB">
      <w:pPr>
        <w:shd w:val="clear" w:color="auto" w:fill="FFFFFF"/>
        <w:spacing w:after="0" w:line="240" w:lineRule="auto"/>
        <w:jc w:val="both"/>
        <w:rPr>
          <w:rFonts w:ascii="Times New Roman" w:hAnsi="Times New Roman" w:cs="Times New Roman"/>
          <w:sz w:val="24"/>
          <w:szCs w:val="24"/>
          <w:lang w:eastAsia="ar-SA"/>
        </w:rPr>
      </w:pPr>
      <w:r w:rsidRPr="00E22304">
        <w:rPr>
          <w:rFonts w:ascii="Times New Roman" w:eastAsia="Times New Roman" w:hAnsi="Times New Roman" w:cs="Times New Roman"/>
          <w:sz w:val="24"/>
          <w:szCs w:val="24"/>
        </w:rPr>
        <w:tab/>
      </w:r>
      <w:r w:rsidR="00FE2C50" w:rsidRPr="00E22304">
        <w:rPr>
          <w:rFonts w:ascii="Times New Roman" w:hAnsi="Times New Roman" w:cs="Times New Roman"/>
          <w:sz w:val="24"/>
          <w:szCs w:val="24"/>
          <w:lang w:eastAsia="ar-SA"/>
        </w:rPr>
        <w:t xml:space="preserve">Основные показатели социально-экономического развития Кезского </w:t>
      </w:r>
      <w:r w:rsidR="004B562C" w:rsidRPr="00E22304">
        <w:rPr>
          <w:rFonts w:ascii="Times New Roman" w:hAnsi="Times New Roman" w:cs="Times New Roman"/>
          <w:sz w:val="24"/>
          <w:szCs w:val="24"/>
          <w:lang w:eastAsia="ar-SA"/>
        </w:rPr>
        <w:t>района за</w:t>
      </w:r>
      <w:r w:rsidR="00FE2C50" w:rsidRPr="00E22304">
        <w:rPr>
          <w:rFonts w:ascii="Times New Roman" w:hAnsi="Times New Roman" w:cs="Times New Roman"/>
          <w:sz w:val="24"/>
          <w:szCs w:val="24"/>
          <w:lang w:eastAsia="ar-SA"/>
        </w:rPr>
        <w:t xml:space="preserve">     20</w:t>
      </w:r>
      <w:r w:rsidR="00000903" w:rsidRPr="00E22304">
        <w:rPr>
          <w:rFonts w:ascii="Times New Roman" w:hAnsi="Times New Roman" w:cs="Times New Roman"/>
          <w:sz w:val="24"/>
          <w:szCs w:val="24"/>
          <w:lang w:eastAsia="ar-SA"/>
        </w:rPr>
        <w:t>22</w:t>
      </w:r>
      <w:r w:rsidR="00FE2C50" w:rsidRPr="00E22304">
        <w:rPr>
          <w:rFonts w:ascii="Times New Roman" w:hAnsi="Times New Roman" w:cs="Times New Roman"/>
          <w:sz w:val="24"/>
          <w:szCs w:val="24"/>
          <w:lang w:eastAsia="ar-SA"/>
        </w:rPr>
        <w:t xml:space="preserve"> </w:t>
      </w:r>
      <w:r w:rsidR="004B562C" w:rsidRPr="00E22304">
        <w:rPr>
          <w:rFonts w:ascii="Times New Roman" w:hAnsi="Times New Roman" w:cs="Times New Roman"/>
          <w:sz w:val="24"/>
          <w:szCs w:val="24"/>
          <w:lang w:eastAsia="ar-SA"/>
        </w:rPr>
        <w:t>год представлены</w:t>
      </w:r>
      <w:r w:rsidR="00FE2C50" w:rsidRPr="00E22304">
        <w:rPr>
          <w:rFonts w:ascii="Times New Roman" w:hAnsi="Times New Roman" w:cs="Times New Roman"/>
          <w:sz w:val="24"/>
          <w:szCs w:val="24"/>
          <w:lang w:eastAsia="ar-SA"/>
        </w:rPr>
        <w:t xml:space="preserve"> в </w:t>
      </w:r>
      <w:r w:rsidR="004B562C" w:rsidRPr="00E22304">
        <w:rPr>
          <w:rFonts w:ascii="Times New Roman" w:hAnsi="Times New Roman" w:cs="Times New Roman"/>
          <w:sz w:val="24"/>
          <w:szCs w:val="24"/>
          <w:lang w:eastAsia="ar-SA"/>
        </w:rPr>
        <w:t>таблице №</w:t>
      </w:r>
      <w:r w:rsidR="00FE2C50" w:rsidRPr="00E22304">
        <w:rPr>
          <w:rFonts w:ascii="Times New Roman" w:hAnsi="Times New Roman" w:cs="Times New Roman"/>
          <w:sz w:val="24"/>
          <w:szCs w:val="24"/>
          <w:lang w:eastAsia="ar-SA"/>
        </w:rPr>
        <w:t xml:space="preserve">1. </w:t>
      </w:r>
    </w:p>
    <w:p w14:paraId="3B506D3C" w14:textId="67387364" w:rsidR="00FE2C50" w:rsidRPr="00E22304" w:rsidRDefault="00FE2C50" w:rsidP="005B3CC3">
      <w:pPr>
        <w:spacing w:beforeLines="40" w:before="96" w:afterLines="40" w:after="96"/>
        <w:ind w:rightChars="-1" w:right="-2" w:firstLine="851"/>
        <w:jc w:val="center"/>
        <w:rPr>
          <w:rFonts w:ascii="Times New Roman" w:hAnsi="Times New Roman" w:cs="Times New Roman"/>
          <w:b/>
          <w:sz w:val="24"/>
          <w:szCs w:val="24"/>
        </w:rPr>
      </w:pPr>
      <w:r w:rsidRPr="00E22304">
        <w:rPr>
          <w:rFonts w:ascii="Times New Roman" w:hAnsi="Times New Roman" w:cs="Times New Roman"/>
          <w:b/>
          <w:sz w:val="24"/>
          <w:szCs w:val="24"/>
        </w:rPr>
        <w:t xml:space="preserve">Динамика основных показателей социально-экономического развития Кезского района за </w:t>
      </w:r>
      <w:r w:rsidR="004B562C" w:rsidRPr="00E22304">
        <w:rPr>
          <w:rFonts w:ascii="Times New Roman" w:hAnsi="Times New Roman" w:cs="Times New Roman"/>
          <w:b/>
          <w:sz w:val="24"/>
          <w:szCs w:val="24"/>
        </w:rPr>
        <w:t>2022 год</w:t>
      </w:r>
      <w:r w:rsidR="005B3CC3" w:rsidRPr="00E22304">
        <w:rPr>
          <w:rFonts w:ascii="Times New Roman" w:hAnsi="Times New Roman" w:cs="Times New Roman"/>
          <w:b/>
          <w:sz w:val="24"/>
          <w:szCs w:val="24"/>
        </w:rPr>
        <w:t xml:space="preserve"> </w:t>
      </w:r>
      <w:r w:rsidR="004B562C" w:rsidRPr="00E22304">
        <w:rPr>
          <w:rFonts w:ascii="Times New Roman" w:hAnsi="Times New Roman" w:cs="Times New Roman"/>
          <w:b/>
          <w:sz w:val="24"/>
          <w:szCs w:val="24"/>
        </w:rPr>
        <w:t xml:space="preserve"> </w:t>
      </w:r>
    </w:p>
    <w:tbl>
      <w:tblPr>
        <w:tblW w:w="10131" w:type="dxa"/>
        <w:tblInd w:w="-497" w:type="dxa"/>
        <w:tblLayout w:type="fixed"/>
        <w:tblCellMar>
          <w:left w:w="70" w:type="dxa"/>
          <w:right w:w="70" w:type="dxa"/>
        </w:tblCellMar>
        <w:tblLook w:val="0000" w:firstRow="0" w:lastRow="0" w:firstColumn="0" w:lastColumn="0" w:noHBand="0" w:noVBand="0"/>
      </w:tblPr>
      <w:tblGrid>
        <w:gridCol w:w="425"/>
        <w:gridCol w:w="4111"/>
        <w:gridCol w:w="992"/>
        <w:gridCol w:w="851"/>
        <w:gridCol w:w="1135"/>
        <w:gridCol w:w="916"/>
        <w:gridCol w:w="851"/>
        <w:gridCol w:w="850"/>
      </w:tblGrid>
      <w:tr w:rsidR="00E22304" w:rsidRPr="00E22304" w14:paraId="730E760D" w14:textId="77777777" w:rsidTr="001828E5">
        <w:trPr>
          <w:cantSplit/>
          <w:trHeight w:val="203"/>
          <w:tblHeader/>
        </w:trPr>
        <w:tc>
          <w:tcPr>
            <w:tcW w:w="425" w:type="dxa"/>
            <w:vMerge w:val="restart"/>
            <w:tcBorders>
              <w:top w:val="single" w:sz="4" w:space="0" w:color="000000"/>
              <w:left w:val="single" w:sz="4" w:space="0" w:color="000000"/>
            </w:tcBorders>
          </w:tcPr>
          <w:p w14:paraId="38DC55B4"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w:t>
            </w:r>
          </w:p>
          <w:p w14:paraId="77D0AF6E"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п/п</w:t>
            </w:r>
          </w:p>
        </w:tc>
        <w:tc>
          <w:tcPr>
            <w:tcW w:w="4111" w:type="dxa"/>
            <w:vMerge w:val="restart"/>
            <w:tcBorders>
              <w:top w:val="single" w:sz="4" w:space="0" w:color="000000"/>
              <w:left w:val="single" w:sz="4" w:space="0" w:color="000000"/>
            </w:tcBorders>
            <w:vAlign w:val="center"/>
          </w:tcPr>
          <w:p w14:paraId="1BE71563"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Показатели</w:t>
            </w:r>
          </w:p>
        </w:tc>
        <w:tc>
          <w:tcPr>
            <w:tcW w:w="992" w:type="dxa"/>
            <w:vMerge w:val="restart"/>
            <w:tcBorders>
              <w:top w:val="single" w:sz="4" w:space="0" w:color="000000"/>
              <w:left w:val="single" w:sz="4" w:space="0" w:color="000000"/>
            </w:tcBorders>
          </w:tcPr>
          <w:p w14:paraId="0B2C2559"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Ед. изм.</w:t>
            </w:r>
          </w:p>
        </w:tc>
        <w:tc>
          <w:tcPr>
            <w:tcW w:w="851" w:type="dxa"/>
            <w:vMerge w:val="restart"/>
            <w:tcBorders>
              <w:top w:val="single" w:sz="4" w:space="0" w:color="000000"/>
              <w:left w:val="single" w:sz="4" w:space="0" w:color="000000"/>
            </w:tcBorders>
          </w:tcPr>
          <w:p w14:paraId="37A18B85"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2021 год</w:t>
            </w:r>
          </w:p>
        </w:tc>
        <w:tc>
          <w:tcPr>
            <w:tcW w:w="1135" w:type="dxa"/>
            <w:vMerge w:val="restart"/>
            <w:tcBorders>
              <w:top w:val="single" w:sz="4" w:space="0" w:color="000000"/>
              <w:left w:val="single" w:sz="4" w:space="0" w:color="000000"/>
              <w:right w:val="single" w:sz="4" w:space="0" w:color="000000"/>
            </w:tcBorders>
          </w:tcPr>
          <w:p w14:paraId="4B722C08" w14:textId="5C89037A"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Прогноз 2022 г</w:t>
            </w:r>
            <w:r w:rsidR="006F0F7F" w:rsidRPr="00E22304">
              <w:rPr>
                <w:rFonts w:ascii="Times New Roman" w:hAnsi="Times New Roman" w:cs="Times New Roman"/>
                <w:sz w:val="20"/>
                <w:szCs w:val="20"/>
              </w:rPr>
              <w:t>од</w:t>
            </w:r>
          </w:p>
        </w:tc>
        <w:tc>
          <w:tcPr>
            <w:tcW w:w="916" w:type="dxa"/>
            <w:vMerge w:val="restart"/>
            <w:tcBorders>
              <w:top w:val="single" w:sz="4" w:space="0" w:color="000000"/>
              <w:left w:val="single" w:sz="4" w:space="0" w:color="000000"/>
            </w:tcBorders>
          </w:tcPr>
          <w:p w14:paraId="7A17FFFB" w14:textId="77777777" w:rsidR="006F0F7F"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2022</w:t>
            </w:r>
          </w:p>
          <w:p w14:paraId="76100A04" w14:textId="28F27FA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 xml:space="preserve"> г</w:t>
            </w:r>
            <w:r w:rsidR="001828E5" w:rsidRPr="00E22304">
              <w:rPr>
                <w:rFonts w:ascii="Times New Roman" w:hAnsi="Times New Roman" w:cs="Times New Roman"/>
                <w:sz w:val="20"/>
                <w:szCs w:val="20"/>
              </w:rPr>
              <w:t>од</w:t>
            </w:r>
          </w:p>
        </w:tc>
        <w:tc>
          <w:tcPr>
            <w:tcW w:w="1701" w:type="dxa"/>
            <w:gridSpan w:val="2"/>
            <w:tcBorders>
              <w:top w:val="single" w:sz="4" w:space="0" w:color="000000"/>
              <w:left w:val="single" w:sz="4" w:space="0" w:color="000000"/>
              <w:bottom w:val="single" w:sz="4" w:space="0" w:color="auto"/>
              <w:right w:val="single" w:sz="4" w:space="0" w:color="auto"/>
            </w:tcBorders>
          </w:tcPr>
          <w:p w14:paraId="605D36DC"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Темп роста, %</w:t>
            </w:r>
          </w:p>
        </w:tc>
      </w:tr>
      <w:tr w:rsidR="00E22304" w:rsidRPr="00E22304" w14:paraId="536620AC" w14:textId="77777777" w:rsidTr="001828E5">
        <w:trPr>
          <w:cantSplit/>
          <w:trHeight w:val="363"/>
          <w:tblHeader/>
        </w:trPr>
        <w:tc>
          <w:tcPr>
            <w:tcW w:w="425" w:type="dxa"/>
            <w:vMerge/>
            <w:tcBorders>
              <w:left w:val="single" w:sz="4" w:space="0" w:color="000000"/>
              <w:bottom w:val="single" w:sz="4" w:space="0" w:color="000000"/>
            </w:tcBorders>
          </w:tcPr>
          <w:p w14:paraId="0CD3D2A7" w14:textId="77777777" w:rsidR="004B562C" w:rsidRPr="00E22304" w:rsidRDefault="004B562C" w:rsidP="00022734">
            <w:pPr>
              <w:pStyle w:val="a3"/>
              <w:jc w:val="center"/>
              <w:rPr>
                <w:rFonts w:ascii="Times New Roman" w:hAnsi="Times New Roman" w:cs="Times New Roman"/>
                <w:sz w:val="20"/>
                <w:szCs w:val="20"/>
              </w:rPr>
            </w:pPr>
          </w:p>
        </w:tc>
        <w:tc>
          <w:tcPr>
            <w:tcW w:w="4111" w:type="dxa"/>
            <w:vMerge/>
            <w:tcBorders>
              <w:left w:val="single" w:sz="4" w:space="0" w:color="000000"/>
              <w:bottom w:val="single" w:sz="4" w:space="0" w:color="000000"/>
            </w:tcBorders>
            <w:vAlign w:val="center"/>
          </w:tcPr>
          <w:p w14:paraId="354502F2" w14:textId="77777777" w:rsidR="004B562C" w:rsidRPr="00E22304" w:rsidRDefault="004B562C" w:rsidP="00022734">
            <w:pPr>
              <w:pStyle w:val="a3"/>
              <w:jc w:val="center"/>
              <w:rPr>
                <w:rFonts w:ascii="Times New Roman" w:hAnsi="Times New Roman" w:cs="Times New Roman"/>
                <w:sz w:val="20"/>
                <w:szCs w:val="20"/>
              </w:rPr>
            </w:pPr>
          </w:p>
        </w:tc>
        <w:tc>
          <w:tcPr>
            <w:tcW w:w="992" w:type="dxa"/>
            <w:vMerge/>
            <w:tcBorders>
              <w:left w:val="single" w:sz="4" w:space="0" w:color="000000"/>
              <w:bottom w:val="single" w:sz="4" w:space="0" w:color="000000"/>
            </w:tcBorders>
          </w:tcPr>
          <w:p w14:paraId="338ED32F" w14:textId="77777777" w:rsidR="004B562C" w:rsidRPr="00E22304" w:rsidRDefault="004B562C" w:rsidP="00022734">
            <w:pPr>
              <w:pStyle w:val="a3"/>
              <w:jc w:val="center"/>
              <w:rPr>
                <w:rFonts w:ascii="Times New Roman" w:hAnsi="Times New Roman" w:cs="Times New Roman"/>
                <w:sz w:val="20"/>
                <w:szCs w:val="20"/>
              </w:rPr>
            </w:pPr>
          </w:p>
        </w:tc>
        <w:tc>
          <w:tcPr>
            <w:tcW w:w="851" w:type="dxa"/>
            <w:vMerge/>
            <w:tcBorders>
              <w:left w:val="single" w:sz="4" w:space="0" w:color="000000"/>
              <w:bottom w:val="single" w:sz="4" w:space="0" w:color="auto"/>
            </w:tcBorders>
          </w:tcPr>
          <w:p w14:paraId="094880AD" w14:textId="77777777" w:rsidR="004B562C" w:rsidRPr="00E22304" w:rsidRDefault="004B562C" w:rsidP="00022734">
            <w:pPr>
              <w:pStyle w:val="a3"/>
              <w:jc w:val="center"/>
              <w:rPr>
                <w:rFonts w:ascii="Times New Roman" w:hAnsi="Times New Roman" w:cs="Times New Roman"/>
                <w:sz w:val="20"/>
                <w:szCs w:val="20"/>
              </w:rPr>
            </w:pPr>
          </w:p>
        </w:tc>
        <w:tc>
          <w:tcPr>
            <w:tcW w:w="1135" w:type="dxa"/>
            <w:vMerge/>
            <w:tcBorders>
              <w:left w:val="single" w:sz="4" w:space="0" w:color="000000"/>
              <w:bottom w:val="single" w:sz="4" w:space="0" w:color="auto"/>
              <w:right w:val="single" w:sz="4" w:space="0" w:color="000000"/>
            </w:tcBorders>
          </w:tcPr>
          <w:p w14:paraId="3D7D3514" w14:textId="77777777" w:rsidR="004B562C" w:rsidRPr="00E22304" w:rsidRDefault="004B562C" w:rsidP="00022734">
            <w:pPr>
              <w:pStyle w:val="a3"/>
              <w:jc w:val="center"/>
              <w:rPr>
                <w:rFonts w:ascii="Times New Roman" w:hAnsi="Times New Roman" w:cs="Times New Roman"/>
                <w:sz w:val="20"/>
                <w:szCs w:val="20"/>
              </w:rPr>
            </w:pPr>
          </w:p>
        </w:tc>
        <w:tc>
          <w:tcPr>
            <w:tcW w:w="916" w:type="dxa"/>
            <w:vMerge/>
            <w:tcBorders>
              <w:left w:val="single" w:sz="4" w:space="0" w:color="000000"/>
              <w:bottom w:val="single" w:sz="4" w:space="0" w:color="auto"/>
            </w:tcBorders>
          </w:tcPr>
          <w:p w14:paraId="076A1E01" w14:textId="77777777" w:rsidR="004B562C" w:rsidRPr="00E22304" w:rsidRDefault="004B562C" w:rsidP="00022734">
            <w:pPr>
              <w:pStyle w:val="a3"/>
              <w:jc w:val="center"/>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auto"/>
            </w:tcBorders>
          </w:tcPr>
          <w:p w14:paraId="37D1F8A6" w14:textId="77777777" w:rsidR="004B562C" w:rsidRPr="00E22304" w:rsidRDefault="004B562C" w:rsidP="00022734">
            <w:pPr>
              <w:pStyle w:val="a3"/>
              <w:jc w:val="center"/>
              <w:rPr>
                <w:rFonts w:ascii="Times New Roman" w:hAnsi="Times New Roman" w:cs="Times New Roman"/>
                <w:sz w:val="16"/>
                <w:szCs w:val="16"/>
              </w:rPr>
            </w:pPr>
            <w:r w:rsidRPr="00E22304">
              <w:rPr>
                <w:rFonts w:ascii="Times New Roman" w:hAnsi="Times New Roman" w:cs="Times New Roman"/>
                <w:sz w:val="16"/>
                <w:szCs w:val="16"/>
              </w:rPr>
              <w:t>гр6/гр.4*</w:t>
            </w:r>
          </w:p>
          <w:p w14:paraId="0D0DC8C2" w14:textId="60D71F20" w:rsidR="004B562C" w:rsidRPr="00E22304" w:rsidRDefault="004B562C" w:rsidP="00022734">
            <w:pPr>
              <w:pStyle w:val="a3"/>
              <w:jc w:val="center"/>
              <w:rPr>
                <w:rFonts w:ascii="Times New Roman" w:hAnsi="Times New Roman" w:cs="Times New Roman"/>
                <w:sz w:val="16"/>
                <w:szCs w:val="16"/>
              </w:rPr>
            </w:pPr>
            <w:r w:rsidRPr="00E22304">
              <w:rPr>
                <w:rFonts w:ascii="Times New Roman" w:hAnsi="Times New Roman" w:cs="Times New Roman"/>
                <w:sz w:val="16"/>
                <w:szCs w:val="16"/>
              </w:rPr>
              <w:t>100</w:t>
            </w:r>
          </w:p>
        </w:tc>
        <w:tc>
          <w:tcPr>
            <w:tcW w:w="850" w:type="dxa"/>
            <w:tcBorders>
              <w:top w:val="single" w:sz="4" w:space="0" w:color="000000"/>
              <w:left w:val="single" w:sz="4" w:space="0" w:color="000000"/>
              <w:bottom w:val="single" w:sz="4" w:space="0" w:color="auto"/>
              <w:right w:val="single" w:sz="4" w:space="0" w:color="auto"/>
            </w:tcBorders>
          </w:tcPr>
          <w:p w14:paraId="64DB7D63" w14:textId="77777777" w:rsidR="004B562C" w:rsidRPr="00E22304" w:rsidRDefault="004B562C" w:rsidP="00022734">
            <w:pPr>
              <w:pStyle w:val="a3"/>
              <w:jc w:val="center"/>
              <w:rPr>
                <w:rFonts w:ascii="Times New Roman" w:hAnsi="Times New Roman" w:cs="Times New Roman"/>
                <w:sz w:val="16"/>
                <w:szCs w:val="16"/>
              </w:rPr>
            </w:pPr>
            <w:r w:rsidRPr="00E22304">
              <w:rPr>
                <w:rFonts w:ascii="Times New Roman" w:hAnsi="Times New Roman" w:cs="Times New Roman"/>
                <w:sz w:val="16"/>
                <w:szCs w:val="16"/>
              </w:rPr>
              <w:t>гр.6/гр.5*100</w:t>
            </w:r>
          </w:p>
        </w:tc>
      </w:tr>
      <w:tr w:rsidR="00E22304" w:rsidRPr="00E22304" w14:paraId="0C99E217" w14:textId="77777777" w:rsidTr="001828E5">
        <w:trPr>
          <w:cantSplit/>
          <w:trHeight w:val="179"/>
          <w:tblHeader/>
        </w:trPr>
        <w:tc>
          <w:tcPr>
            <w:tcW w:w="425" w:type="dxa"/>
            <w:tcBorders>
              <w:left w:val="single" w:sz="4" w:space="0" w:color="000000"/>
              <w:bottom w:val="single" w:sz="4" w:space="0" w:color="000000"/>
            </w:tcBorders>
            <w:vAlign w:val="center"/>
          </w:tcPr>
          <w:p w14:paraId="10003AEF"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1</w:t>
            </w:r>
          </w:p>
        </w:tc>
        <w:tc>
          <w:tcPr>
            <w:tcW w:w="4111" w:type="dxa"/>
            <w:tcBorders>
              <w:left w:val="single" w:sz="4" w:space="0" w:color="000000"/>
              <w:bottom w:val="single" w:sz="4" w:space="0" w:color="000000"/>
            </w:tcBorders>
            <w:vAlign w:val="center"/>
          </w:tcPr>
          <w:p w14:paraId="73E18B22"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2</w:t>
            </w:r>
          </w:p>
        </w:tc>
        <w:tc>
          <w:tcPr>
            <w:tcW w:w="992" w:type="dxa"/>
            <w:tcBorders>
              <w:left w:val="single" w:sz="4" w:space="0" w:color="000000"/>
              <w:bottom w:val="single" w:sz="4" w:space="0" w:color="000000"/>
            </w:tcBorders>
            <w:vAlign w:val="center"/>
          </w:tcPr>
          <w:p w14:paraId="2EA38CEA"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3</w:t>
            </w:r>
          </w:p>
        </w:tc>
        <w:tc>
          <w:tcPr>
            <w:tcW w:w="851" w:type="dxa"/>
            <w:tcBorders>
              <w:left w:val="single" w:sz="4" w:space="0" w:color="000000"/>
              <w:bottom w:val="single" w:sz="4" w:space="0" w:color="auto"/>
            </w:tcBorders>
            <w:vAlign w:val="center"/>
          </w:tcPr>
          <w:p w14:paraId="5361C6B2"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4</w:t>
            </w:r>
          </w:p>
        </w:tc>
        <w:tc>
          <w:tcPr>
            <w:tcW w:w="1135" w:type="dxa"/>
            <w:tcBorders>
              <w:left w:val="single" w:sz="4" w:space="0" w:color="000000"/>
              <w:bottom w:val="single" w:sz="4" w:space="0" w:color="auto"/>
              <w:right w:val="single" w:sz="4" w:space="0" w:color="000000"/>
            </w:tcBorders>
            <w:vAlign w:val="center"/>
          </w:tcPr>
          <w:p w14:paraId="691084C3"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5</w:t>
            </w:r>
          </w:p>
        </w:tc>
        <w:tc>
          <w:tcPr>
            <w:tcW w:w="916" w:type="dxa"/>
            <w:tcBorders>
              <w:left w:val="single" w:sz="4" w:space="0" w:color="000000"/>
              <w:bottom w:val="single" w:sz="4" w:space="0" w:color="auto"/>
            </w:tcBorders>
            <w:vAlign w:val="center"/>
          </w:tcPr>
          <w:p w14:paraId="39C20E79"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6</w:t>
            </w:r>
          </w:p>
        </w:tc>
        <w:tc>
          <w:tcPr>
            <w:tcW w:w="851" w:type="dxa"/>
            <w:tcBorders>
              <w:top w:val="single" w:sz="4" w:space="0" w:color="000000"/>
              <w:left w:val="single" w:sz="4" w:space="0" w:color="000000"/>
              <w:bottom w:val="single" w:sz="4" w:space="0" w:color="auto"/>
            </w:tcBorders>
            <w:vAlign w:val="center"/>
          </w:tcPr>
          <w:p w14:paraId="64B2056E"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7</w:t>
            </w:r>
          </w:p>
        </w:tc>
        <w:tc>
          <w:tcPr>
            <w:tcW w:w="850" w:type="dxa"/>
            <w:tcBorders>
              <w:top w:val="single" w:sz="4" w:space="0" w:color="000000"/>
              <w:left w:val="single" w:sz="4" w:space="0" w:color="000000"/>
              <w:bottom w:val="single" w:sz="4" w:space="0" w:color="auto"/>
              <w:right w:val="single" w:sz="4" w:space="0" w:color="auto"/>
            </w:tcBorders>
            <w:vAlign w:val="center"/>
          </w:tcPr>
          <w:p w14:paraId="1C87461F"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8</w:t>
            </w:r>
          </w:p>
        </w:tc>
      </w:tr>
      <w:tr w:rsidR="001E4CE0" w:rsidRPr="00E22304" w14:paraId="3A98A9F3" w14:textId="77777777" w:rsidTr="001828E5">
        <w:trPr>
          <w:cantSplit/>
          <w:trHeight w:val="179"/>
          <w:tblHeader/>
        </w:trPr>
        <w:tc>
          <w:tcPr>
            <w:tcW w:w="425" w:type="dxa"/>
            <w:tcBorders>
              <w:left w:val="single" w:sz="4" w:space="0" w:color="000000"/>
              <w:bottom w:val="single" w:sz="4" w:space="0" w:color="000000"/>
            </w:tcBorders>
            <w:vAlign w:val="center"/>
          </w:tcPr>
          <w:p w14:paraId="2CFA955B" w14:textId="55FB22DC" w:rsidR="001E4CE0" w:rsidRPr="00E22304" w:rsidRDefault="001E4CE0" w:rsidP="00022734">
            <w:pPr>
              <w:pStyle w:val="a3"/>
              <w:jc w:val="center"/>
              <w:rPr>
                <w:rFonts w:ascii="Times New Roman" w:hAnsi="Times New Roman" w:cs="Times New Roman"/>
                <w:sz w:val="20"/>
                <w:szCs w:val="20"/>
              </w:rPr>
            </w:pPr>
            <w:r>
              <w:rPr>
                <w:rFonts w:ascii="Times New Roman" w:hAnsi="Times New Roman" w:cs="Times New Roman"/>
                <w:sz w:val="20"/>
                <w:szCs w:val="20"/>
              </w:rPr>
              <w:t>1</w:t>
            </w:r>
          </w:p>
        </w:tc>
        <w:tc>
          <w:tcPr>
            <w:tcW w:w="4111" w:type="dxa"/>
            <w:tcBorders>
              <w:left w:val="single" w:sz="4" w:space="0" w:color="000000"/>
              <w:bottom w:val="single" w:sz="4" w:space="0" w:color="000000"/>
            </w:tcBorders>
            <w:vAlign w:val="center"/>
          </w:tcPr>
          <w:p w14:paraId="24408985" w14:textId="1721933E" w:rsidR="001E4CE0" w:rsidRPr="001E4CE0" w:rsidRDefault="001E4CE0" w:rsidP="001E4CE0">
            <w:pPr>
              <w:pStyle w:val="a3"/>
              <w:rPr>
                <w:rFonts w:ascii="Times New Roman" w:hAnsi="Times New Roman" w:cs="Times New Roman"/>
                <w:sz w:val="20"/>
                <w:szCs w:val="20"/>
              </w:rPr>
            </w:pPr>
            <w:r w:rsidRPr="001E4CE0">
              <w:rPr>
                <w:rFonts w:ascii="Times New Roman" w:hAnsi="Times New Roman" w:cs="Times New Roman"/>
                <w:sz w:val="20"/>
                <w:szCs w:val="20"/>
              </w:rPr>
              <w:t>Численность населения (на 1 января года)</w:t>
            </w:r>
          </w:p>
        </w:tc>
        <w:tc>
          <w:tcPr>
            <w:tcW w:w="992" w:type="dxa"/>
            <w:tcBorders>
              <w:left w:val="single" w:sz="4" w:space="0" w:color="000000"/>
              <w:bottom w:val="single" w:sz="4" w:space="0" w:color="000000"/>
            </w:tcBorders>
            <w:vAlign w:val="center"/>
          </w:tcPr>
          <w:p w14:paraId="5AE87567" w14:textId="59E0D18F" w:rsidR="001E4CE0" w:rsidRPr="001E4CE0" w:rsidRDefault="001E4CE0" w:rsidP="00022734">
            <w:pPr>
              <w:pStyle w:val="a3"/>
              <w:jc w:val="center"/>
              <w:rPr>
                <w:rFonts w:ascii="Times New Roman" w:hAnsi="Times New Roman" w:cs="Times New Roman"/>
                <w:sz w:val="20"/>
                <w:szCs w:val="20"/>
              </w:rPr>
            </w:pPr>
            <w:r w:rsidRPr="001E4CE0">
              <w:rPr>
                <w:rFonts w:ascii="Times New Roman" w:hAnsi="Times New Roman" w:cs="Times New Roman"/>
                <w:sz w:val="20"/>
                <w:szCs w:val="20"/>
              </w:rPr>
              <w:t>тыс. чел.</w:t>
            </w:r>
          </w:p>
        </w:tc>
        <w:tc>
          <w:tcPr>
            <w:tcW w:w="851" w:type="dxa"/>
            <w:tcBorders>
              <w:left w:val="single" w:sz="4" w:space="0" w:color="000000"/>
              <w:bottom w:val="single" w:sz="4" w:space="0" w:color="auto"/>
            </w:tcBorders>
            <w:vAlign w:val="center"/>
          </w:tcPr>
          <w:p w14:paraId="22ECD234" w14:textId="0A176BD9" w:rsidR="001E4CE0" w:rsidRPr="001E4CE0" w:rsidRDefault="001E4CE0" w:rsidP="00022734">
            <w:pPr>
              <w:pStyle w:val="a3"/>
              <w:jc w:val="center"/>
              <w:rPr>
                <w:rFonts w:ascii="Times New Roman" w:hAnsi="Times New Roman" w:cs="Times New Roman"/>
                <w:sz w:val="20"/>
                <w:szCs w:val="20"/>
              </w:rPr>
            </w:pPr>
            <w:r w:rsidRPr="001E4CE0">
              <w:rPr>
                <w:rFonts w:ascii="Times New Roman" w:hAnsi="Times New Roman" w:cs="Times New Roman"/>
                <w:sz w:val="20"/>
                <w:szCs w:val="20"/>
              </w:rPr>
              <w:t>19,215</w:t>
            </w:r>
          </w:p>
        </w:tc>
        <w:tc>
          <w:tcPr>
            <w:tcW w:w="1135" w:type="dxa"/>
            <w:tcBorders>
              <w:left w:val="single" w:sz="4" w:space="0" w:color="000000"/>
              <w:bottom w:val="single" w:sz="4" w:space="0" w:color="auto"/>
              <w:right w:val="single" w:sz="4" w:space="0" w:color="000000"/>
            </w:tcBorders>
            <w:vAlign w:val="center"/>
          </w:tcPr>
          <w:p w14:paraId="7248C9F0" w14:textId="3B92D547" w:rsidR="001E4CE0" w:rsidRPr="001E4CE0" w:rsidRDefault="001E4CE0" w:rsidP="00022734">
            <w:pPr>
              <w:pStyle w:val="a3"/>
              <w:jc w:val="center"/>
              <w:rPr>
                <w:rFonts w:ascii="Times New Roman" w:hAnsi="Times New Roman" w:cs="Times New Roman"/>
                <w:sz w:val="20"/>
                <w:szCs w:val="20"/>
              </w:rPr>
            </w:pPr>
            <w:r w:rsidRPr="001E4CE0">
              <w:rPr>
                <w:rFonts w:ascii="Times New Roman" w:hAnsi="Times New Roman" w:cs="Times New Roman"/>
                <w:sz w:val="20"/>
                <w:szCs w:val="20"/>
              </w:rPr>
              <w:t>19,030</w:t>
            </w:r>
          </w:p>
        </w:tc>
        <w:tc>
          <w:tcPr>
            <w:tcW w:w="916" w:type="dxa"/>
            <w:tcBorders>
              <w:left w:val="single" w:sz="4" w:space="0" w:color="000000"/>
              <w:bottom w:val="single" w:sz="4" w:space="0" w:color="auto"/>
            </w:tcBorders>
            <w:vAlign w:val="center"/>
          </w:tcPr>
          <w:p w14:paraId="6D77ED1A" w14:textId="76A8B484" w:rsidR="001E4CE0" w:rsidRPr="001E4CE0" w:rsidRDefault="001E4CE0" w:rsidP="00022734">
            <w:pPr>
              <w:pStyle w:val="a3"/>
              <w:jc w:val="center"/>
              <w:rPr>
                <w:rFonts w:ascii="Times New Roman" w:hAnsi="Times New Roman" w:cs="Times New Roman"/>
                <w:sz w:val="20"/>
                <w:szCs w:val="20"/>
              </w:rPr>
            </w:pPr>
            <w:r w:rsidRPr="001E4CE0">
              <w:rPr>
                <w:rFonts w:ascii="Times New Roman" w:hAnsi="Times New Roman" w:cs="Times New Roman"/>
                <w:sz w:val="20"/>
                <w:szCs w:val="20"/>
              </w:rPr>
              <w:t>18,975</w:t>
            </w:r>
          </w:p>
        </w:tc>
        <w:tc>
          <w:tcPr>
            <w:tcW w:w="851" w:type="dxa"/>
            <w:tcBorders>
              <w:top w:val="single" w:sz="4" w:space="0" w:color="000000"/>
              <w:left w:val="single" w:sz="4" w:space="0" w:color="000000"/>
              <w:bottom w:val="single" w:sz="4" w:space="0" w:color="auto"/>
            </w:tcBorders>
            <w:vAlign w:val="center"/>
          </w:tcPr>
          <w:p w14:paraId="2CCFF475" w14:textId="5F5E9B26" w:rsidR="001E4CE0" w:rsidRPr="001E4CE0" w:rsidRDefault="001E4CE0" w:rsidP="00022734">
            <w:pPr>
              <w:pStyle w:val="a3"/>
              <w:jc w:val="center"/>
              <w:rPr>
                <w:rFonts w:ascii="Times New Roman" w:hAnsi="Times New Roman" w:cs="Times New Roman"/>
                <w:sz w:val="20"/>
                <w:szCs w:val="20"/>
              </w:rPr>
            </w:pPr>
            <w:r w:rsidRPr="001E4CE0">
              <w:rPr>
                <w:rFonts w:ascii="Times New Roman" w:hAnsi="Times New Roman" w:cs="Times New Roman"/>
                <w:sz w:val="20"/>
                <w:szCs w:val="20"/>
              </w:rPr>
              <w:t>98,8</w:t>
            </w:r>
          </w:p>
        </w:tc>
        <w:tc>
          <w:tcPr>
            <w:tcW w:w="850" w:type="dxa"/>
            <w:tcBorders>
              <w:top w:val="single" w:sz="4" w:space="0" w:color="000000"/>
              <w:left w:val="single" w:sz="4" w:space="0" w:color="000000"/>
              <w:bottom w:val="single" w:sz="4" w:space="0" w:color="auto"/>
              <w:right w:val="single" w:sz="4" w:space="0" w:color="auto"/>
            </w:tcBorders>
            <w:vAlign w:val="center"/>
          </w:tcPr>
          <w:p w14:paraId="40E209A4" w14:textId="38394462" w:rsidR="001E4CE0" w:rsidRPr="001E4CE0" w:rsidRDefault="001E4CE0" w:rsidP="00022734">
            <w:pPr>
              <w:pStyle w:val="a3"/>
              <w:jc w:val="center"/>
              <w:rPr>
                <w:rFonts w:ascii="Times New Roman" w:hAnsi="Times New Roman" w:cs="Times New Roman"/>
                <w:sz w:val="20"/>
                <w:szCs w:val="20"/>
              </w:rPr>
            </w:pPr>
            <w:r w:rsidRPr="001E4CE0">
              <w:rPr>
                <w:rFonts w:ascii="Times New Roman" w:hAnsi="Times New Roman" w:cs="Times New Roman"/>
                <w:sz w:val="20"/>
                <w:szCs w:val="20"/>
              </w:rPr>
              <w:t>99,7</w:t>
            </w:r>
          </w:p>
        </w:tc>
      </w:tr>
      <w:tr w:rsidR="00E22304" w:rsidRPr="00E22304" w14:paraId="38DC6365" w14:textId="77777777" w:rsidTr="001828E5">
        <w:trPr>
          <w:trHeight w:val="480"/>
        </w:trPr>
        <w:tc>
          <w:tcPr>
            <w:tcW w:w="425" w:type="dxa"/>
            <w:tcBorders>
              <w:left w:val="single" w:sz="4" w:space="0" w:color="000000"/>
              <w:bottom w:val="single" w:sz="4" w:space="0" w:color="000000"/>
            </w:tcBorders>
            <w:vAlign w:val="center"/>
          </w:tcPr>
          <w:p w14:paraId="06834322" w14:textId="0EC3B909" w:rsidR="004B562C" w:rsidRPr="00E22304" w:rsidRDefault="001E4CE0" w:rsidP="00022734">
            <w:pPr>
              <w:pStyle w:val="a3"/>
              <w:jc w:val="center"/>
              <w:rPr>
                <w:rFonts w:ascii="Times New Roman" w:hAnsi="Times New Roman" w:cs="Times New Roman"/>
                <w:sz w:val="20"/>
                <w:szCs w:val="20"/>
              </w:rPr>
            </w:pPr>
            <w:r>
              <w:rPr>
                <w:rFonts w:ascii="Times New Roman" w:hAnsi="Times New Roman" w:cs="Times New Roman"/>
                <w:sz w:val="20"/>
                <w:szCs w:val="20"/>
              </w:rPr>
              <w:t>2</w:t>
            </w:r>
          </w:p>
        </w:tc>
        <w:tc>
          <w:tcPr>
            <w:tcW w:w="4111" w:type="dxa"/>
            <w:tcBorders>
              <w:left w:val="single" w:sz="4" w:space="0" w:color="000000"/>
              <w:bottom w:val="single" w:sz="4" w:space="0" w:color="000000"/>
            </w:tcBorders>
            <w:vAlign w:val="center"/>
          </w:tcPr>
          <w:p w14:paraId="74B31A5C" w14:textId="77777777" w:rsidR="004B562C" w:rsidRPr="00E22304" w:rsidRDefault="004B562C" w:rsidP="00022734">
            <w:pPr>
              <w:pStyle w:val="a3"/>
              <w:jc w:val="both"/>
              <w:rPr>
                <w:rFonts w:ascii="Times New Roman" w:hAnsi="Times New Roman" w:cs="Times New Roman"/>
                <w:sz w:val="20"/>
                <w:szCs w:val="20"/>
              </w:rPr>
            </w:pPr>
            <w:r w:rsidRPr="00E22304">
              <w:rPr>
                <w:rFonts w:ascii="Times New Roman" w:hAnsi="Times New Roman" w:cs="Times New Roman"/>
                <w:sz w:val="20"/>
                <w:szCs w:val="20"/>
              </w:rPr>
              <w:t>Отгружено товаров собственного производства, выполнено работ, услуг собственными силами по кругу крупных и средних организаций.</w:t>
            </w:r>
          </w:p>
        </w:tc>
        <w:tc>
          <w:tcPr>
            <w:tcW w:w="992" w:type="dxa"/>
            <w:tcBorders>
              <w:left w:val="single" w:sz="4" w:space="0" w:color="000000"/>
              <w:bottom w:val="single" w:sz="4" w:space="0" w:color="000000"/>
            </w:tcBorders>
            <w:vAlign w:val="center"/>
          </w:tcPr>
          <w:p w14:paraId="16071F4E"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млн. руб.</w:t>
            </w:r>
          </w:p>
        </w:tc>
        <w:tc>
          <w:tcPr>
            <w:tcW w:w="851" w:type="dxa"/>
            <w:tcBorders>
              <w:left w:val="single" w:sz="4" w:space="0" w:color="000000"/>
              <w:bottom w:val="single" w:sz="4" w:space="0" w:color="000000"/>
            </w:tcBorders>
            <w:vAlign w:val="center"/>
          </w:tcPr>
          <w:p w14:paraId="2A48ABC2"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6504</w:t>
            </w:r>
          </w:p>
        </w:tc>
        <w:tc>
          <w:tcPr>
            <w:tcW w:w="1135" w:type="dxa"/>
            <w:tcBorders>
              <w:left w:val="single" w:sz="4" w:space="0" w:color="000000"/>
              <w:bottom w:val="single" w:sz="4" w:space="0" w:color="000000"/>
              <w:right w:val="single" w:sz="4" w:space="0" w:color="000000"/>
            </w:tcBorders>
            <w:vAlign w:val="center"/>
          </w:tcPr>
          <w:p w14:paraId="40F202B3" w14:textId="77777777" w:rsidR="004B562C" w:rsidRPr="00E22304" w:rsidRDefault="004B562C" w:rsidP="00022734">
            <w:pPr>
              <w:pStyle w:val="a3"/>
              <w:jc w:val="center"/>
              <w:rPr>
                <w:rFonts w:ascii="Times New Roman" w:hAnsi="Times New Roman"/>
                <w:sz w:val="20"/>
                <w:szCs w:val="20"/>
              </w:rPr>
            </w:pPr>
            <w:r w:rsidRPr="00E22304">
              <w:rPr>
                <w:rFonts w:ascii="Times New Roman" w:hAnsi="Times New Roman"/>
                <w:sz w:val="20"/>
                <w:szCs w:val="20"/>
              </w:rPr>
              <w:t>8691</w:t>
            </w:r>
          </w:p>
        </w:tc>
        <w:tc>
          <w:tcPr>
            <w:tcW w:w="916" w:type="dxa"/>
            <w:tcBorders>
              <w:left w:val="single" w:sz="4" w:space="0" w:color="000000"/>
              <w:bottom w:val="single" w:sz="4" w:space="0" w:color="000000"/>
            </w:tcBorders>
            <w:vAlign w:val="center"/>
          </w:tcPr>
          <w:p w14:paraId="1F5E62F9"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9222,8</w:t>
            </w:r>
          </w:p>
        </w:tc>
        <w:tc>
          <w:tcPr>
            <w:tcW w:w="851" w:type="dxa"/>
            <w:tcBorders>
              <w:top w:val="single" w:sz="4" w:space="0" w:color="auto"/>
              <w:left w:val="single" w:sz="4" w:space="0" w:color="000000"/>
              <w:bottom w:val="single" w:sz="4" w:space="0" w:color="000000"/>
            </w:tcBorders>
            <w:vAlign w:val="center"/>
          </w:tcPr>
          <w:p w14:paraId="0307AB0D"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141,8</w:t>
            </w:r>
          </w:p>
        </w:tc>
        <w:tc>
          <w:tcPr>
            <w:tcW w:w="850" w:type="dxa"/>
            <w:tcBorders>
              <w:top w:val="single" w:sz="4" w:space="0" w:color="auto"/>
              <w:left w:val="single" w:sz="4" w:space="0" w:color="000000"/>
              <w:bottom w:val="single" w:sz="4" w:space="0" w:color="000000"/>
              <w:right w:val="single" w:sz="4" w:space="0" w:color="auto"/>
            </w:tcBorders>
            <w:vAlign w:val="center"/>
          </w:tcPr>
          <w:p w14:paraId="5839B4DD"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106,1</w:t>
            </w:r>
          </w:p>
        </w:tc>
      </w:tr>
      <w:tr w:rsidR="00E22304" w:rsidRPr="00E22304" w14:paraId="3E8F1E81" w14:textId="77777777" w:rsidTr="001828E5">
        <w:trPr>
          <w:trHeight w:val="480"/>
        </w:trPr>
        <w:tc>
          <w:tcPr>
            <w:tcW w:w="425" w:type="dxa"/>
            <w:tcBorders>
              <w:left w:val="single" w:sz="4" w:space="0" w:color="000000"/>
              <w:bottom w:val="single" w:sz="4" w:space="0" w:color="000000"/>
            </w:tcBorders>
            <w:vAlign w:val="center"/>
          </w:tcPr>
          <w:p w14:paraId="79DDF3C1" w14:textId="229AD614" w:rsidR="004B562C" w:rsidRPr="00E22304" w:rsidRDefault="001E4CE0" w:rsidP="00022734">
            <w:pPr>
              <w:pStyle w:val="a3"/>
              <w:jc w:val="center"/>
              <w:rPr>
                <w:rFonts w:ascii="Times New Roman" w:hAnsi="Times New Roman" w:cs="Times New Roman"/>
                <w:sz w:val="20"/>
                <w:szCs w:val="20"/>
              </w:rPr>
            </w:pPr>
            <w:r>
              <w:rPr>
                <w:rFonts w:ascii="Times New Roman" w:hAnsi="Times New Roman" w:cs="Times New Roman"/>
                <w:sz w:val="20"/>
                <w:szCs w:val="20"/>
              </w:rPr>
              <w:t>3</w:t>
            </w:r>
          </w:p>
        </w:tc>
        <w:tc>
          <w:tcPr>
            <w:tcW w:w="4111" w:type="dxa"/>
            <w:tcBorders>
              <w:left w:val="single" w:sz="4" w:space="0" w:color="000000"/>
              <w:bottom w:val="single" w:sz="4" w:space="0" w:color="000000"/>
            </w:tcBorders>
            <w:vAlign w:val="center"/>
          </w:tcPr>
          <w:p w14:paraId="52DD19B0" w14:textId="2F6C1E8A" w:rsidR="004B562C" w:rsidRPr="00E22304" w:rsidRDefault="004B562C" w:rsidP="00022734">
            <w:pPr>
              <w:pStyle w:val="a3"/>
              <w:jc w:val="both"/>
              <w:rPr>
                <w:rFonts w:ascii="Times New Roman" w:hAnsi="Times New Roman" w:cs="Times New Roman"/>
                <w:sz w:val="20"/>
                <w:szCs w:val="20"/>
              </w:rPr>
            </w:pPr>
            <w:r w:rsidRPr="00E22304">
              <w:rPr>
                <w:rFonts w:ascii="Times New Roman" w:hAnsi="Times New Roman" w:cs="Times New Roman"/>
                <w:sz w:val="20"/>
                <w:szCs w:val="20"/>
              </w:rPr>
              <w:t>Выручка от реализации сельскохозяйственной продукции</w:t>
            </w:r>
          </w:p>
        </w:tc>
        <w:tc>
          <w:tcPr>
            <w:tcW w:w="992" w:type="dxa"/>
            <w:tcBorders>
              <w:left w:val="single" w:sz="4" w:space="0" w:color="000000"/>
              <w:bottom w:val="single" w:sz="4" w:space="0" w:color="000000"/>
            </w:tcBorders>
            <w:vAlign w:val="center"/>
          </w:tcPr>
          <w:p w14:paraId="072F6868"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млн. руб.</w:t>
            </w:r>
          </w:p>
        </w:tc>
        <w:tc>
          <w:tcPr>
            <w:tcW w:w="851" w:type="dxa"/>
            <w:tcBorders>
              <w:left w:val="single" w:sz="4" w:space="0" w:color="000000"/>
              <w:bottom w:val="single" w:sz="4" w:space="0" w:color="000000"/>
            </w:tcBorders>
            <w:vAlign w:val="center"/>
          </w:tcPr>
          <w:p w14:paraId="40C50DBC"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933,1</w:t>
            </w:r>
          </w:p>
        </w:tc>
        <w:tc>
          <w:tcPr>
            <w:tcW w:w="1135" w:type="dxa"/>
            <w:tcBorders>
              <w:left w:val="single" w:sz="4" w:space="0" w:color="000000"/>
              <w:bottom w:val="single" w:sz="4" w:space="0" w:color="000000"/>
              <w:right w:val="single" w:sz="4" w:space="0" w:color="000000"/>
            </w:tcBorders>
            <w:vAlign w:val="center"/>
          </w:tcPr>
          <w:p w14:paraId="62ACC8BA" w14:textId="77777777" w:rsidR="004B562C" w:rsidRPr="00E22304" w:rsidRDefault="004B562C" w:rsidP="00022734">
            <w:pPr>
              <w:pStyle w:val="a3"/>
              <w:jc w:val="center"/>
              <w:rPr>
                <w:rFonts w:ascii="Times New Roman" w:hAnsi="Times New Roman"/>
                <w:sz w:val="20"/>
                <w:szCs w:val="20"/>
              </w:rPr>
            </w:pPr>
            <w:r w:rsidRPr="00E22304">
              <w:rPr>
                <w:rFonts w:ascii="Times New Roman" w:hAnsi="Times New Roman"/>
                <w:sz w:val="20"/>
                <w:szCs w:val="20"/>
              </w:rPr>
              <w:t>936,3</w:t>
            </w:r>
          </w:p>
        </w:tc>
        <w:tc>
          <w:tcPr>
            <w:tcW w:w="916" w:type="dxa"/>
            <w:tcBorders>
              <w:left w:val="single" w:sz="4" w:space="0" w:color="000000"/>
              <w:bottom w:val="single" w:sz="4" w:space="0" w:color="000000"/>
            </w:tcBorders>
            <w:vAlign w:val="center"/>
          </w:tcPr>
          <w:p w14:paraId="199D62D6"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1287</w:t>
            </w:r>
          </w:p>
        </w:tc>
        <w:tc>
          <w:tcPr>
            <w:tcW w:w="851" w:type="dxa"/>
            <w:tcBorders>
              <w:left w:val="single" w:sz="4" w:space="0" w:color="000000"/>
              <w:bottom w:val="single" w:sz="4" w:space="0" w:color="000000"/>
            </w:tcBorders>
            <w:vAlign w:val="center"/>
          </w:tcPr>
          <w:p w14:paraId="45E5685C"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138</w:t>
            </w:r>
          </w:p>
        </w:tc>
        <w:tc>
          <w:tcPr>
            <w:tcW w:w="850" w:type="dxa"/>
            <w:tcBorders>
              <w:left w:val="single" w:sz="4" w:space="0" w:color="000000"/>
              <w:bottom w:val="single" w:sz="4" w:space="0" w:color="000000"/>
              <w:right w:val="single" w:sz="4" w:space="0" w:color="auto"/>
            </w:tcBorders>
            <w:vAlign w:val="center"/>
          </w:tcPr>
          <w:p w14:paraId="0CE1693E"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137,4</w:t>
            </w:r>
          </w:p>
        </w:tc>
      </w:tr>
      <w:tr w:rsidR="007353C1" w:rsidRPr="00E22304" w14:paraId="4533E0E5" w14:textId="77777777" w:rsidTr="00D560B8">
        <w:trPr>
          <w:trHeight w:val="271"/>
        </w:trPr>
        <w:tc>
          <w:tcPr>
            <w:tcW w:w="425" w:type="dxa"/>
            <w:tcBorders>
              <w:left w:val="single" w:sz="4" w:space="0" w:color="000000"/>
              <w:bottom w:val="single" w:sz="4" w:space="0" w:color="000000"/>
            </w:tcBorders>
            <w:vAlign w:val="center"/>
          </w:tcPr>
          <w:p w14:paraId="29D420BE" w14:textId="2913899F" w:rsidR="007353C1" w:rsidRPr="001E4CE0" w:rsidRDefault="001E4CE0" w:rsidP="007353C1">
            <w:pPr>
              <w:pStyle w:val="a3"/>
              <w:jc w:val="center"/>
              <w:rPr>
                <w:rFonts w:ascii="Times New Roman" w:hAnsi="Times New Roman" w:cs="Times New Roman"/>
                <w:color w:val="000000" w:themeColor="text1"/>
                <w:sz w:val="20"/>
                <w:szCs w:val="20"/>
              </w:rPr>
            </w:pPr>
            <w:r w:rsidRPr="001E4CE0">
              <w:rPr>
                <w:rFonts w:ascii="Times New Roman" w:hAnsi="Times New Roman" w:cs="Times New Roman"/>
                <w:color w:val="000000" w:themeColor="text1"/>
                <w:sz w:val="20"/>
                <w:szCs w:val="20"/>
              </w:rPr>
              <w:t>4</w:t>
            </w:r>
          </w:p>
        </w:tc>
        <w:tc>
          <w:tcPr>
            <w:tcW w:w="4111" w:type="dxa"/>
            <w:tcBorders>
              <w:left w:val="single" w:sz="4" w:space="0" w:color="000000"/>
              <w:bottom w:val="single" w:sz="4" w:space="0" w:color="000000"/>
            </w:tcBorders>
          </w:tcPr>
          <w:p w14:paraId="49F8E274" w14:textId="64ACD884" w:rsidR="007353C1" w:rsidRPr="001E4CE0" w:rsidRDefault="001E4CE0" w:rsidP="007353C1">
            <w:pPr>
              <w:pStyle w:val="a3"/>
              <w:jc w:val="both"/>
              <w:rPr>
                <w:rFonts w:ascii="Times New Roman" w:hAnsi="Times New Roman" w:cs="Times New Roman"/>
                <w:color w:val="000000" w:themeColor="text1"/>
                <w:sz w:val="20"/>
                <w:szCs w:val="20"/>
              </w:rPr>
            </w:pPr>
            <w:r w:rsidRPr="001E4CE0">
              <w:rPr>
                <w:rFonts w:ascii="Times New Roman" w:hAnsi="Times New Roman" w:cs="Times New Roman"/>
                <w:color w:val="000000" w:themeColor="text1"/>
                <w:sz w:val="20"/>
                <w:szCs w:val="20"/>
              </w:rPr>
              <w:t>Розничный товарооборот</w:t>
            </w:r>
          </w:p>
        </w:tc>
        <w:tc>
          <w:tcPr>
            <w:tcW w:w="992" w:type="dxa"/>
            <w:tcBorders>
              <w:left w:val="single" w:sz="4" w:space="0" w:color="000000"/>
              <w:bottom w:val="single" w:sz="4" w:space="0" w:color="000000"/>
            </w:tcBorders>
          </w:tcPr>
          <w:p w14:paraId="6C145647" w14:textId="3E0636BA" w:rsidR="007353C1" w:rsidRPr="001E4CE0" w:rsidRDefault="007353C1" w:rsidP="007353C1">
            <w:pPr>
              <w:pStyle w:val="a3"/>
              <w:jc w:val="center"/>
              <w:rPr>
                <w:rFonts w:ascii="Times New Roman" w:hAnsi="Times New Roman" w:cs="Times New Roman"/>
                <w:color w:val="000000" w:themeColor="text1"/>
                <w:sz w:val="20"/>
                <w:szCs w:val="20"/>
              </w:rPr>
            </w:pPr>
            <w:r w:rsidRPr="001E4CE0">
              <w:rPr>
                <w:rFonts w:ascii="Times New Roman" w:hAnsi="Times New Roman" w:cs="Times New Roman"/>
                <w:color w:val="000000" w:themeColor="text1"/>
                <w:sz w:val="20"/>
                <w:szCs w:val="20"/>
              </w:rPr>
              <w:t>млн. руб</w:t>
            </w:r>
            <w:r w:rsidR="00D560B8" w:rsidRPr="001E4CE0">
              <w:rPr>
                <w:rFonts w:ascii="Times New Roman" w:hAnsi="Times New Roman" w:cs="Times New Roman"/>
                <w:color w:val="000000" w:themeColor="text1"/>
                <w:sz w:val="20"/>
                <w:szCs w:val="20"/>
              </w:rPr>
              <w:t>.</w:t>
            </w:r>
          </w:p>
        </w:tc>
        <w:tc>
          <w:tcPr>
            <w:tcW w:w="851" w:type="dxa"/>
            <w:tcBorders>
              <w:left w:val="single" w:sz="4" w:space="0" w:color="000000"/>
              <w:bottom w:val="single" w:sz="4" w:space="0" w:color="000000"/>
            </w:tcBorders>
          </w:tcPr>
          <w:p w14:paraId="633ECF56" w14:textId="7568F5D6" w:rsidR="007353C1" w:rsidRPr="001E4CE0" w:rsidRDefault="007353C1" w:rsidP="007353C1">
            <w:pPr>
              <w:pStyle w:val="a3"/>
              <w:jc w:val="center"/>
              <w:rPr>
                <w:rFonts w:ascii="Times New Roman" w:hAnsi="Times New Roman" w:cs="Times New Roman"/>
                <w:color w:val="000000" w:themeColor="text1"/>
                <w:sz w:val="20"/>
                <w:szCs w:val="20"/>
              </w:rPr>
            </w:pPr>
            <w:r w:rsidRPr="001E4CE0">
              <w:rPr>
                <w:rFonts w:ascii="Times New Roman" w:hAnsi="Times New Roman" w:cs="Times New Roman"/>
                <w:color w:val="000000" w:themeColor="text1"/>
                <w:sz w:val="20"/>
                <w:szCs w:val="20"/>
              </w:rPr>
              <w:t>2793,8</w:t>
            </w:r>
          </w:p>
        </w:tc>
        <w:tc>
          <w:tcPr>
            <w:tcW w:w="1135" w:type="dxa"/>
            <w:tcBorders>
              <w:left w:val="single" w:sz="4" w:space="0" w:color="000000"/>
              <w:bottom w:val="single" w:sz="4" w:space="0" w:color="000000"/>
              <w:right w:val="single" w:sz="4" w:space="0" w:color="000000"/>
            </w:tcBorders>
          </w:tcPr>
          <w:p w14:paraId="7BA505A8" w14:textId="56AC0B9A" w:rsidR="007353C1" w:rsidRPr="001E4CE0" w:rsidRDefault="007353C1" w:rsidP="007353C1">
            <w:pPr>
              <w:pStyle w:val="a3"/>
              <w:jc w:val="center"/>
              <w:rPr>
                <w:rFonts w:ascii="Times New Roman" w:hAnsi="Times New Roman" w:cs="Times New Roman"/>
                <w:color w:val="000000" w:themeColor="text1"/>
                <w:sz w:val="20"/>
                <w:szCs w:val="20"/>
              </w:rPr>
            </w:pPr>
            <w:r w:rsidRPr="001E4CE0">
              <w:rPr>
                <w:rFonts w:ascii="Times New Roman" w:hAnsi="Times New Roman" w:cs="Times New Roman"/>
                <w:color w:val="000000" w:themeColor="text1"/>
                <w:sz w:val="20"/>
                <w:szCs w:val="20"/>
              </w:rPr>
              <w:t>2894,4</w:t>
            </w:r>
          </w:p>
        </w:tc>
        <w:tc>
          <w:tcPr>
            <w:tcW w:w="916" w:type="dxa"/>
            <w:tcBorders>
              <w:left w:val="single" w:sz="4" w:space="0" w:color="000000"/>
              <w:bottom w:val="single" w:sz="4" w:space="0" w:color="000000"/>
            </w:tcBorders>
          </w:tcPr>
          <w:p w14:paraId="04D7020F" w14:textId="059D8797" w:rsidR="007353C1" w:rsidRPr="001E4CE0" w:rsidRDefault="007353C1" w:rsidP="007353C1">
            <w:pPr>
              <w:pStyle w:val="a3"/>
              <w:jc w:val="center"/>
              <w:rPr>
                <w:rFonts w:ascii="Times New Roman" w:hAnsi="Times New Roman" w:cs="Times New Roman"/>
                <w:color w:val="000000" w:themeColor="text1"/>
                <w:sz w:val="20"/>
                <w:szCs w:val="20"/>
              </w:rPr>
            </w:pPr>
            <w:r w:rsidRPr="001E4CE0">
              <w:rPr>
                <w:rFonts w:ascii="Times New Roman" w:hAnsi="Times New Roman" w:cs="Times New Roman"/>
                <w:color w:val="000000" w:themeColor="text1"/>
                <w:sz w:val="20"/>
                <w:szCs w:val="20"/>
              </w:rPr>
              <w:t>3097</w:t>
            </w:r>
          </w:p>
        </w:tc>
        <w:tc>
          <w:tcPr>
            <w:tcW w:w="851" w:type="dxa"/>
            <w:tcBorders>
              <w:left w:val="single" w:sz="4" w:space="0" w:color="000000"/>
              <w:bottom w:val="single" w:sz="4" w:space="0" w:color="000000"/>
            </w:tcBorders>
          </w:tcPr>
          <w:p w14:paraId="4776AF06" w14:textId="412F79E6" w:rsidR="007353C1" w:rsidRPr="001E4CE0" w:rsidRDefault="007353C1" w:rsidP="007353C1">
            <w:pPr>
              <w:pStyle w:val="a3"/>
              <w:jc w:val="center"/>
              <w:rPr>
                <w:rFonts w:ascii="Times New Roman" w:hAnsi="Times New Roman" w:cs="Times New Roman"/>
                <w:color w:val="000000" w:themeColor="text1"/>
                <w:sz w:val="20"/>
                <w:szCs w:val="20"/>
              </w:rPr>
            </w:pPr>
            <w:r w:rsidRPr="001E4CE0">
              <w:rPr>
                <w:rFonts w:ascii="Times New Roman" w:hAnsi="Times New Roman" w:cs="Times New Roman"/>
                <w:color w:val="000000" w:themeColor="text1"/>
                <w:sz w:val="20"/>
                <w:szCs w:val="20"/>
              </w:rPr>
              <w:t>110,8</w:t>
            </w:r>
          </w:p>
        </w:tc>
        <w:tc>
          <w:tcPr>
            <w:tcW w:w="850" w:type="dxa"/>
            <w:tcBorders>
              <w:left w:val="single" w:sz="4" w:space="0" w:color="000000"/>
              <w:bottom w:val="single" w:sz="4" w:space="0" w:color="000000"/>
              <w:right w:val="single" w:sz="4" w:space="0" w:color="auto"/>
            </w:tcBorders>
          </w:tcPr>
          <w:p w14:paraId="2F254E26" w14:textId="41749D92" w:rsidR="007353C1" w:rsidRPr="001E4CE0" w:rsidRDefault="007353C1" w:rsidP="007353C1">
            <w:pPr>
              <w:pStyle w:val="a3"/>
              <w:jc w:val="center"/>
              <w:rPr>
                <w:rFonts w:ascii="Times New Roman" w:hAnsi="Times New Roman" w:cs="Times New Roman"/>
                <w:color w:val="000000" w:themeColor="text1"/>
                <w:sz w:val="20"/>
                <w:szCs w:val="20"/>
              </w:rPr>
            </w:pPr>
            <w:r w:rsidRPr="001E4CE0">
              <w:rPr>
                <w:rFonts w:ascii="Times New Roman" w:hAnsi="Times New Roman" w:cs="Times New Roman"/>
                <w:color w:val="000000" w:themeColor="text1"/>
                <w:sz w:val="20"/>
                <w:szCs w:val="20"/>
              </w:rPr>
              <w:t>107</w:t>
            </w:r>
          </w:p>
        </w:tc>
      </w:tr>
      <w:tr w:rsidR="00E22304" w:rsidRPr="00E22304" w14:paraId="16E75686" w14:textId="77777777" w:rsidTr="001828E5">
        <w:trPr>
          <w:trHeight w:val="480"/>
        </w:trPr>
        <w:tc>
          <w:tcPr>
            <w:tcW w:w="425" w:type="dxa"/>
            <w:tcBorders>
              <w:left w:val="single" w:sz="4" w:space="0" w:color="000000"/>
              <w:bottom w:val="single" w:sz="4" w:space="0" w:color="000000"/>
            </w:tcBorders>
            <w:vAlign w:val="center"/>
          </w:tcPr>
          <w:p w14:paraId="1392106F" w14:textId="2514B081" w:rsidR="004B562C" w:rsidRPr="00E22304" w:rsidRDefault="001E4CE0" w:rsidP="00022734">
            <w:pPr>
              <w:pStyle w:val="a3"/>
              <w:jc w:val="center"/>
              <w:rPr>
                <w:rFonts w:ascii="Times New Roman" w:hAnsi="Times New Roman" w:cs="Times New Roman"/>
                <w:sz w:val="20"/>
                <w:szCs w:val="20"/>
              </w:rPr>
            </w:pPr>
            <w:r>
              <w:rPr>
                <w:rFonts w:ascii="Times New Roman" w:hAnsi="Times New Roman" w:cs="Times New Roman"/>
                <w:sz w:val="20"/>
                <w:szCs w:val="20"/>
              </w:rPr>
              <w:t>5</w:t>
            </w:r>
          </w:p>
        </w:tc>
        <w:tc>
          <w:tcPr>
            <w:tcW w:w="4111" w:type="dxa"/>
            <w:tcBorders>
              <w:left w:val="single" w:sz="4" w:space="0" w:color="000000"/>
              <w:bottom w:val="single" w:sz="4" w:space="0" w:color="000000"/>
            </w:tcBorders>
            <w:vAlign w:val="center"/>
          </w:tcPr>
          <w:p w14:paraId="658D366F" w14:textId="77777777" w:rsidR="004B562C" w:rsidRPr="00E22304" w:rsidRDefault="004B562C" w:rsidP="00022734">
            <w:pPr>
              <w:pStyle w:val="a3"/>
              <w:jc w:val="both"/>
              <w:rPr>
                <w:rFonts w:ascii="Times New Roman" w:hAnsi="Times New Roman" w:cs="Times New Roman"/>
                <w:sz w:val="20"/>
                <w:szCs w:val="20"/>
              </w:rPr>
            </w:pPr>
            <w:r w:rsidRPr="00E22304">
              <w:rPr>
                <w:rFonts w:ascii="Times New Roman" w:hAnsi="Times New Roman" w:cs="Times New Roman"/>
                <w:sz w:val="20"/>
                <w:szCs w:val="20"/>
              </w:rPr>
              <w:t>Инвестиции в основной капитал по крупным и средним предприятиям</w:t>
            </w:r>
          </w:p>
        </w:tc>
        <w:tc>
          <w:tcPr>
            <w:tcW w:w="992" w:type="dxa"/>
            <w:tcBorders>
              <w:left w:val="single" w:sz="4" w:space="0" w:color="000000"/>
              <w:bottom w:val="single" w:sz="4" w:space="0" w:color="000000"/>
            </w:tcBorders>
            <w:vAlign w:val="center"/>
          </w:tcPr>
          <w:p w14:paraId="756E1E6E" w14:textId="16BB6F5D"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млн. руб.</w:t>
            </w:r>
          </w:p>
        </w:tc>
        <w:tc>
          <w:tcPr>
            <w:tcW w:w="851" w:type="dxa"/>
            <w:tcBorders>
              <w:left w:val="single" w:sz="4" w:space="0" w:color="000000"/>
              <w:bottom w:val="single" w:sz="4" w:space="0" w:color="000000"/>
            </w:tcBorders>
            <w:vAlign w:val="center"/>
          </w:tcPr>
          <w:p w14:paraId="1C926790" w14:textId="11280AEE" w:rsidR="004B562C" w:rsidRPr="00E22304" w:rsidRDefault="002F6419" w:rsidP="00022734">
            <w:pPr>
              <w:pStyle w:val="a3"/>
              <w:jc w:val="center"/>
              <w:rPr>
                <w:rFonts w:ascii="Times New Roman" w:hAnsi="Times New Roman" w:cs="Times New Roman"/>
                <w:sz w:val="20"/>
                <w:szCs w:val="20"/>
              </w:rPr>
            </w:pPr>
            <w:r>
              <w:rPr>
                <w:rFonts w:ascii="Times New Roman" w:hAnsi="Times New Roman" w:cs="Times New Roman"/>
                <w:sz w:val="20"/>
                <w:szCs w:val="20"/>
              </w:rPr>
              <w:t>1184,5</w:t>
            </w:r>
          </w:p>
        </w:tc>
        <w:tc>
          <w:tcPr>
            <w:tcW w:w="1135" w:type="dxa"/>
            <w:tcBorders>
              <w:left w:val="single" w:sz="4" w:space="0" w:color="000000"/>
              <w:bottom w:val="single" w:sz="4" w:space="0" w:color="000000"/>
              <w:right w:val="single" w:sz="4" w:space="0" w:color="000000"/>
            </w:tcBorders>
            <w:vAlign w:val="center"/>
          </w:tcPr>
          <w:p w14:paraId="379BADB2" w14:textId="77777777" w:rsidR="004B562C" w:rsidRPr="00E22304" w:rsidRDefault="004B562C" w:rsidP="00022734">
            <w:pPr>
              <w:pStyle w:val="a3"/>
              <w:jc w:val="center"/>
              <w:rPr>
                <w:rFonts w:ascii="Times New Roman" w:hAnsi="Times New Roman"/>
                <w:sz w:val="20"/>
                <w:szCs w:val="20"/>
              </w:rPr>
            </w:pPr>
            <w:r w:rsidRPr="00E22304">
              <w:rPr>
                <w:rFonts w:ascii="Times New Roman" w:hAnsi="Times New Roman"/>
                <w:sz w:val="20"/>
                <w:szCs w:val="20"/>
              </w:rPr>
              <w:t>600</w:t>
            </w:r>
          </w:p>
        </w:tc>
        <w:tc>
          <w:tcPr>
            <w:tcW w:w="916" w:type="dxa"/>
            <w:tcBorders>
              <w:left w:val="single" w:sz="4" w:space="0" w:color="000000"/>
              <w:bottom w:val="single" w:sz="4" w:space="0" w:color="000000"/>
            </w:tcBorders>
            <w:vAlign w:val="center"/>
          </w:tcPr>
          <w:p w14:paraId="6A6349D9" w14:textId="733EB7A8" w:rsidR="004B562C" w:rsidRPr="00E22304" w:rsidRDefault="002F6419" w:rsidP="00022734">
            <w:pPr>
              <w:pStyle w:val="a3"/>
              <w:jc w:val="center"/>
              <w:rPr>
                <w:rFonts w:ascii="Times New Roman" w:hAnsi="Times New Roman"/>
                <w:sz w:val="20"/>
                <w:szCs w:val="20"/>
              </w:rPr>
            </w:pPr>
            <w:r>
              <w:rPr>
                <w:rFonts w:ascii="Times New Roman" w:hAnsi="Times New Roman"/>
                <w:sz w:val="20"/>
                <w:szCs w:val="20"/>
              </w:rPr>
              <w:t>612,7</w:t>
            </w:r>
          </w:p>
        </w:tc>
        <w:tc>
          <w:tcPr>
            <w:tcW w:w="851" w:type="dxa"/>
            <w:tcBorders>
              <w:left w:val="single" w:sz="4" w:space="0" w:color="000000"/>
              <w:bottom w:val="single" w:sz="4" w:space="0" w:color="000000"/>
            </w:tcBorders>
            <w:vAlign w:val="center"/>
          </w:tcPr>
          <w:p w14:paraId="7E14EEE8" w14:textId="62B5DB39" w:rsidR="004B562C" w:rsidRPr="00E22304" w:rsidRDefault="002F6419" w:rsidP="00022734">
            <w:pPr>
              <w:pStyle w:val="a3"/>
              <w:jc w:val="center"/>
              <w:rPr>
                <w:rFonts w:ascii="Times New Roman" w:hAnsi="Times New Roman" w:cs="Times New Roman"/>
                <w:sz w:val="20"/>
                <w:szCs w:val="20"/>
              </w:rPr>
            </w:pPr>
            <w:r>
              <w:rPr>
                <w:rFonts w:ascii="Times New Roman" w:hAnsi="Times New Roman" w:cs="Times New Roman"/>
                <w:sz w:val="20"/>
                <w:szCs w:val="20"/>
              </w:rPr>
              <w:t>52</w:t>
            </w:r>
          </w:p>
        </w:tc>
        <w:tc>
          <w:tcPr>
            <w:tcW w:w="850" w:type="dxa"/>
            <w:tcBorders>
              <w:left w:val="single" w:sz="4" w:space="0" w:color="000000"/>
              <w:bottom w:val="single" w:sz="4" w:space="0" w:color="000000"/>
              <w:right w:val="single" w:sz="4" w:space="0" w:color="auto"/>
            </w:tcBorders>
            <w:vAlign w:val="center"/>
          </w:tcPr>
          <w:p w14:paraId="041E3BC3" w14:textId="0595B5B7" w:rsidR="004B562C" w:rsidRPr="00E22304" w:rsidRDefault="002F6419" w:rsidP="00022734">
            <w:pPr>
              <w:pStyle w:val="a3"/>
              <w:jc w:val="center"/>
              <w:rPr>
                <w:rFonts w:ascii="Times New Roman" w:hAnsi="Times New Roman" w:cs="Times New Roman"/>
                <w:sz w:val="20"/>
                <w:szCs w:val="20"/>
              </w:rPr>
            </w:pPr>
            <w:r>
              <w:rPr>
                <w:rFonts w:ascii="Times New Roman" w:hAnsi="Times New Roman" w:cs="Times New Roman"/>
                <w:sz w:val="20"/>
                <w:szCs w:val="20"/>
              </w:rPr>
              <w:t>102,1</w:t>
            </w:r>
          </w:p>
        </w:tc>
      </w:tr>
      <w:tr w:rsidR="00E22304" w:rsidRPr="00E22304" w14:paraId="3EE7C178" w14:textId="77777777" w:rsidTr="001828E5">
        <w:trPr>
          <w:trHeight w:val="399"/>
        </w:trPr>
        <w:tc>
          <w:tcPr>
            <w:tcW w:w="425" w:type="dxa"/>
            <w:tcBorders>
              <w:left w:val="single" w:sz="4" w:space="0" w:color="000000"/>
              <w:bottom w:val="single" w:sz="4" w:space="0" w:color="000000"/>
            </w:tcBorders>
            <w:vAlign w:val="center"/>
          </w:tcPr>
          <w:p w14:paraId="43EF0C60" w14:textId="25C41A22" w:rsidR="004B562C" w:rsidRPr="00E22304" w:rsidRDefault="001E4CE0" w:rsidP="00022734">
            <w:pPr>
              <w:pStyle w:val="a3"/>
              <w:jc w:val="center"/>
              <w:rPr>
                <w:rFonts w:ascii="Times New Roman" w:hAnsi="Times New Roman" w:cs="Times New Roman"/>
                <w:sz w:val="20"/>
                <w:szCs w:val="20"/>
              </w:rPr>
            </w:pPr>
            <w:r>
              <w:rPr>
                <w:rFonts w:ascii="Times New Roman" w:hAnsi="Times New Roman" w:cs="Times New Roman"/>
                <w:sz w:val="20"/>
                <w:szCs w:val="20"/>
              </w:rPr>
              <w:t>6</w:t>
            </w:r>
          </w:p>
        </w:tc>
        <w:tc>
          <w:tcPr>
            <w:tcW w:w="4111" w:type="dxa"/>
            <w:tcBorders>
              <w:left w:val="single" w:sz="4" w:space="0" w:color="000000"/>
              <w:bottom w:val="single" w:sz="4" w:space="0" w:color="000000"/>
            </w:tcBorders>
            <w:vAlign w:val="center"/>
          </w:tcPr>
          <w:p w14:paraId="44BA9378" w14:textId="77777777" w:rsidR="004B562C" w:rsidRPr="00E22304" w:rsidRDefault="004B562C" w:rsidP="00022734">
            <w:pPr>
              <w:pStyle w:val="a3"/>
              <w:jc w:val="both"/>
              <w:rPr>
                <w:rFonts w:ascii="Times New Roman" w:hAnsi="Times New Roman" w:cs="Times New Roman"/>
                <w:sz w:val="20"/>
                <w:szCs w:val="20"/>
              </w:rPr>
            </w:pPr>
            <w:r w:rsidRPr="00E22304">
              <w:rPr>
                <w:rFonts w:ascii="Times New Roman" w:hAnsi="Times New Roman" w:cs="Times New Roman"/>
                <w:sz w:val="20"/>
                <w:szCs w:val="20"/>
              </w:rPr>
              <w:t>Фонд оплаты труда по крупным и средним предприятиям</w:t>
            </w:r>
          </w:p>
        </w:tc>
        <w:tc>
          <w:tcPr>
            <w:tcW w:w="992" w:type="dxa"/>
            <w:tcBorders>
              <w:left w:val="single" w:sz="4" w:space="0" w:color="000000"/>
              <w:bottom w:val="single" w:sz="4" w:space="0" w:color="000000"/>
            </w:tcBorders>
            <w:vAlign w:val="center"/>
          </w:tcPr>
          <w:p w14:paraId="44B83F35"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млн. руб.</w:t>
            </w:r>
            <w:r w:rsidRPr="00E22304">
              <w:rPr>
                <w:rFonts w:ascii="Times New Roman" w:hAnsi="Times New Roman" w:cs="Times New Roman"/>
                <w:sz w:val="20"/>
                <w:szCs w:val="20"/>
              </w:rPr>
              <w:br/>
            </w:r>
          </w:p>
        </w:tc>
        <w:tc>
          <w:tcPr>
            <w:tcW w:w="851" w:type="dxa"/>
            <w:tcBorders>
              <w:left w:val="single" w:sz="4" w:space="0" w:color="000000"/>
              <w:bottom w:val="single" w:sz="4" w:space="0" w:color="000000"/>
            </w:tcBorders>
            <w:vAlign w:val="center"/>
          </w:tcPr>
          <w:p w14:paraId="6B5D9B35" w14:textId="643FE0F3" w:rsidR="004B562C" w:rsidRPr="00E22304" w:rsidRDefault="00D33961" w:rsidP="00022734">
            <w:pPr>
              <w:pStyle w:val="a3"/>
              <w:jc w:val="center"/>
              <w:rPr>
                <w:rFonts w:ascii="Times New Roman" w:hAnsi="Times New Roman" w:cs="Times New Roman"/>
                <w:sz w:val="20"/>
                <w:szCs w:val="20"/>
              </w:rPr>
            </w:pPr>
            <w:r>
              <w:rPr>
                <w:rFonts w:ascii="Times New Roman" w:hAnsi="Times New Roman" w:cs="Times New Roman"/>
                <w:sz w:val="20"/>
                <w:szCs w:val="20"/>
              </w:rPr>
              <w:t>1325,3</w:t>
            </w:r>
          </w:p>
        </w:tc>
        <w:tc>
          <w:tcPr>
            <w:tcW w:w="1135" w:type="dxa"/>
            <w:tcBorders>
              <w:left w:val="single" w:sz="4" w:space="0" w:color="000000"/>
              <w:bottom w:val="single" w:sz="4" w:space="0" w:color="000000"/>
              <w:right w:val="single" w:sz="4" w:space="0" w:color="000000"/>
            </w:tcBorders>
            <w:vAlign w:val="center"/>
          </w:tcPr>
          <w:p w14:paraId="011840FC" w14:textId="77777777" w:rsidR="004B562C" w:rsidRPr="00E22304" w:rsidRDefault="004B562C" w:rsidP="00022734">
            <w:pPr>
              <w:pStyle w:val="a3"/>
              <w:jc w:val="center"/>
              <w:rPr>
                <w:rFonts w:ascii="Times New Roman" w:hAnsi="Times New Roman"/>
                <w:sz w:val="20"/>
                <w:szCs w:val="20"/>
              </w:rPr>
            </w:pPr>
            <w:r w:rsidRPr="00E22304">
              <w:rPr>
                <w:rFonts w:ascii="Times New Roman" w:hAnsi="Times New Roman"/>
                <w:sz w:val="20"/>
                <w:szCs w:val="20"/>
              </w:rPr>
              <w:t>1391</w:t>
            </w:r>
          </w:p>
        </w:tc>
        <w:tc>
          <w:tcPr>
            <w:tcW w:w="916" w:type="dxa"/>
            <w:tcBorders>
              <w:left w:val="single" w:sz="4" w:space="0" w:color="000000"/>
              <w:bottom w:val="single" w:sz="4" w:space="0" w:color="000000"/>
            </w:tcBorders>
            <w:vAlign w:val="center"/>
          </w:tcPr>
          <w:p w14:paraId="1A81B96C" w14:textId="649EAD6C" w:rsidR="004B562C" w:rsidRPr="00E22304" w:rsidRDefault="00D33961" w:rsidP="00022734">
            <w:pPr>
              <w:pStyle w:val="a3"/>
              <w:jc w:val="center"/>
              <w:rPr>
                <w:rFonts w:ascii="Times New Roman" w:hAnsi="Times New Roman" w:cs="Times New Roman"/>
                <w:sz w:val="20"/>
                <w:szCs w:val="20"/>
              </w:rPr>
            </w:pPr>
            <w:r>
              <w:rPr>
                <w:rFonts w:ascii="Times New Roman" w:hAnsi="Times New Roman" w:cs="Times New Roman"/>
                <w:sz w:val="20"/>
                <w:szCs w:val="20"/>
              </w:rPr>
              <w:t>1453,9</w:t>
            </w:r>
          </w:p>
        </w:tc>
        <w:tc>
          <w:tcPr>
            <w:tcW w:w="851" w:type="dxa"/>
            <w:tcBorders>
              <w:left w:val="single" w:sz="4" w:space="0" w:color="000000"/>
              <w:bottom w:val="single" w:sz="4" w:space="0" w:color="000000"/>
            </w:tcBorders>
            <w:vAlign w:val="center"/>
          </w:tcPr>
          <w:p w14:paraId="7DB32EB6" w14:textId="6E152035" w:rsidR="004B562C" w:rsidRPr="00E22304" w:rsidRDefault="00D33961" w:rsidP="00022734">
            <w:pPr>
              <w:pStyle w:val="a3"/>
              <w:jc w:val="center"/>
              <w:rPr>
                <w:rFonts w:ascii="Times New Roman" w:hAnsi="Times New Roman" w:cs="Times New Roman"/>
                <w:sz w:val="20"/>
                <w:szCs w:val="20"/>
              </w:rPr>
            </w:pPr>
            <w:r>
              <w:rPr>
                <w:rFonts w:ascii="Times New Roman" w:hAnsi="Times New Roman" w:cs="Times New Roman"/>
                <w:sz w:val="20"/>
                <w:szCs w:val="20"/>
              </w:rPr>
              <w:t>109,7</w:t>
            </w:r>
          </w:p>
        </w:tc>
        <w:tc>
          <w:tcPr>
            <w:tcW w:w="850" w:type="dxa"/>
            <w:tcBorders>
              <w:left w:val="single" w:sz="4" w:space="0" w:color="000000"/>
              <w:bottom w:val="single" w:sz="4" w:space="0" w:color="000000"/>
              <w:right w:val="single" w:sz="4" w:space="0" w:color="auto"/>
            </w:tcBorders>
            <w:vAlign w:val="center"/>
          </w:tcPr>
          <w:p w14:paraId="5E13F696" w14:textId="1A3CD3B4" w:rsidR="004B562C" w:rsidRPr="00E22304" w:rsidRDefault="00D33961" w:rsidP="00022734">
            <w:pPr>
              <w:pStyle w:val="a3"/>
              <w:jc w:val="center"/>
              <w:rPr>
                <w:rFonts w:ascii="Times New Roman" w:hAnsi="Times New Roman" w:cs="Times New Roman"/>
                <w:sz w:val="20"/>
                <w:szCs w:val="20"/>
              </w:rPr>
            </w:pPr>
            <w:r>
              <w:rPr>
                <w:rFonts w:ascii="Times New Roman" w:hAnsi="Times New Roman" w:cs="Times New Roman"/>
                <w:sz w:val="20"/>
                <w:szCs w:val="20"/>
              </w:rPr>
              <w:t>104,5</w:t>
            </w:r>
          </w:p>
        </w:tc>
      </w:tr>
      <w:tr w:rsidR="00E22304" w:rsidRPr="00E22304" w14:paraId="0BDB7E7F" w14:textId="77777777" w:rsidTr="001828E5">
        <w:trPr>
          <w:trHeight w:val="790"/>
        </w:trPr>
        <w:tc>
          <w:tcPr>
            <w:tcW w:w="425" w:type="dxa"/>
            <w:tcBorders>
              <w:left w:val="single" w:sz="4" w:space="0" w:color="000000"/>
              <w:bottom w:val="single" w:sz="4" w:space="0" w:color="auto"/>
            </w:tcBorders>
            <w:vAlign w:val="center"/>
          </w:tcPr>
          <w:p w14:paraId="5BF5DE6D" w14:textId="6F2B58F3" w:rsidR="004B562C" w:rsidRPr="00E22304" w:rsidRDefault="001E4CE0" w:rsidP="00022734">
            <w:pPr>
              <w:pStyle w:val="a3"/>
              <w:jc w:val="center"/>
              <w:rPr>
                <w:rFonts w:ascii="Times New Roman" w:hAnsi="Times New Roman" w:cs="Times New Roman"/>
                <w:sz w:val="20"/>
                <w:szCs w:val="20"/>
              </w:rPr>
            </w:pPr>
            <w:r>
              <w:rPr>
                <w:rFonts w:ascii="Times New Roman" w:hAnsi="Times New Roman" w:cs="Times New Roman"/>
                <w:sz w:val="20"/>
                <w:szCs w:val="20"/>
              </w:rPr>
              <w:t>7</w:t>
            </w:r>
          </w:p>
        </w:tc>
        <w:tc>
          <w:tcPr>
            <w:tcW w:w="4111" w:type="dxa"/>
            <w:tcBorders>
              <w:left w:val="single" w:sz="4" w:space="0" w:color="000000"/>
              <w:bottom w:val="single" w:sz="4" w:space="0" w:color="auto"/>
            </w:tcBorders>
            <w:vAlign w:val="center"/>
          </w:tcPr>
          <w:p w14:paraId="0262E088" w14:textId="6939C5BA" w:rsidR="004B562C" w:rsidRPr="00E22304" w:rsidRDefault="004B562C" w:rsidP="00022734">
            <w:pPr>
              <w:pStyle w:val="a3"/>
              <w:jc w:val="both"/>
              <w:rPr>
                <w:rFonts w:ascii="Times New Roman" w:hAnsi="Times New Roman" w:cs="Times New Roman"/>
                <w:sz w:val="20"/>
                <w:szCs w:val="20"/>
              </w:rPr>
            </w:pPr>
            <w:r w:rsidRPr="00E22304">
              <w:rPr>
                <w:rFonts w:ascii="Times New Roman" w:hAnsi="Times New Roman" w:cs="Times New Roman"/>
                <w:sz w:val="20"/>
                <w:szCs w:val="20"/>
              </w:rPr>
              <w:t>Среднемесячная         заработная плата одного работника   по крупным и средним предприятиям</w:t>
            </w:r>
          </w:p>
        </w:tc>
        <w:tc>
          <w:tcPr>
            <w:tcW w:w="992" w:type="dxa"/>
            <w:tcBorders>
              <w:left w:val="single" w:sz="4" w:space="0" w:color="000000"/>
              <w:bottom w:val="single" w:sz="4" w:space="0" w:color="auto"/>
            </w:tcBorders>
            <w:vAlign w:val="center"/>
          </w:tcPr>
          <w:p w14:paraId="264C6839"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руб.</w:t>
            </w:r>
          </w:p>
        </w:tc>
        <w:tc>
          <w:tcPr>
            <w:tcW w:w="851" w:type="dxa"/>
            <w:tcBorders>
              <w:left w:val="single" w:sz="4" w:space="0" w:color="000000"/>
              <w:bottom w:val="single" w:sz="4" w:space="0" w:color="auto"/>
            </w:tcBorders>
            <w:vAlign w:val="center"/>
          </w:tcPr>
          <w:p w14:paraId="5C4709A1" w14:textId="779B62A8" w:rsidR="004B562C" w:rsidRPr="00E22304" w:rsidRDefault="00D33961" w:rsidP="00022734">
            <w:pPr>
              <w:pStyle w:val="a3"/>
              <w:jc w:val="center"/>
              <w:rPr>
                <w:rFonts w:ascii="Times New Roman" w:hAnsi="Times New Roman" w:cs="Times New Roman"/>
                <w:sz w:val="20"/>
                <w:szCs w:val="20"/>
              </w:rPr>
            </w:pPr>
            <w:r>
              <w:rPr>
                <w:rFonts w:ascii="Times New Roman" w:hAnsi="Times New Roman" w:cs="Times New Roman"/>
                <w:sz w:val="20"/>
                <w:szCs w:val="20"/>
              </w:rPr>
              <w:t>30524,9</w:t>
            </w:r>
          </w:p>
        </w:tc>
        <w:tc>
          <w:tcPr>
            <w:tcW w:w="1135" w:type="dxa"/>
            <w:tcBorders>
              <w:left w:val="single" w:sz="4" w:space="0" w:color="000000"/>
              <w:bottom w:val="single" w:sz="4" w:space="0" w:color="auto"/>
              <w:right w:val="single" w:sz="4" w:space="0" w:color="000000"/>
            </w:tcBorders>
            <w:vAlign w:val="center"/>
          </w:tcPr>
          <w:p w14:paraId="2C495BCD" w14:textId="77777777" w:rsidR="004B562C" w:rsidRPr="00E22304" w:rsidRDefault="004B562C" w:rsidP="00022734">
            <w:pPr>
              <w:pStyle w:val="a3"/>
              <w:jc w:val="center"/>
              <w:rPr>
                <w:rFonts w:ascii="Times New Roman" w:hAnsi="Times New Roman"/>
                <w:sz w:val="20"/>
                <w:szCs w:val="20"/>
              </w:rPr>
            </w:pPr>
            <w:r w:rsidRPr="00E22304">
              <w:rPr>
                <w:rFonts w:ascii="Times New Roman" w:hAnsi="Times New Roman"/>
                <w:sz w:val="20"/>
                <w:szCs w:val="20"/>
              </w:rPr>
              <w:t>32200</w:t>
            </w:r>
          </w:p>
        </w:tc>
        <w:tc>
          <w:tcPr>
            <w:tcW w:w="916" w:type="dxa"/>
            <w:tcBorders>
              <w:left w:val="single" w:sz="4" w:space="0" w:color="000000"/>
              <w:bottom w:val="single" w:sz="4" w:space="0" w:color="auto"/>
            </w:tcBorders>
            <w:vAlign w:val="center"/>
          </w:tcPr>
          <w:p w14:paraId="15539A0C" w14:textId="475E4080" w:rsidR="004B562C" w:rsidRPr="00E22304" w:rsidRDefault="00D33961" w:rsidP="00022734">
            <w:pPr>
              <w:pStyle w:val="a3"/>
              <w:jc w:val="center"/>
              <w:rPr>
                <w:rFonts w:ascii="Times New Roman" w:hAnsi="Times New Roman" w:cs="Times New Roman"/>
                <w:sz w:val="20"/>
                <w:szCs w:val="20"/>
              </w:rPr>
            </w:pPr>
            <w:r>
              <w:rPr>
                <w:rFonts w:ascii="Times New Roman" w:hAnsi="Times New Roman" w:cs="Times New Roman"/>
                <w:sz w:val="20"/>
                <w:szCs w:val="20"/>
              </w:rPr>
              <w:t>34462,6</w:t>
            </w:r>
          </w:p>
        </w:tc>
        <w:tc>
          <w:tcPr>
            <w:tcW w:w="851" w:type="dxa"/>
            <w:tcBorders>
              <w:left w:val="single" w:sz="4" w:space="0" w:color="000000"/>
              <w:bottom w:val="single" w:sz="4" w:space="0" w:color="auto"/>
            </w:tcBorders>
            <w:vAlign w:val="center"/>
          </w:tcPr>
          <w:p w14:paraId="43497847" w14:textId="4240BF35" w:rsidR="004B562C" w:rsidRPr="00E22304" w:rsidRDefault="00D33961" w:rsidP="00022734">
            <w:pPr>
              <w:pStyle w:val="a3"/>
              <w:jc w:val="center"/>
              <w:rPr>
                <w:rFonts w:ascii="Times New Roman" w:hAnsi="Times New Roman" w:cs="Times New Roman"/>
                <w:sz w:val="20"/>
                <w:szCs w:val="20"/>
              </w:rPr>
            </w:pPr>
            <w:r>
              <w:rPr>
                <w:rFonts w:ascii="Times New Roman" w:hAnsi="Times New Roman" w:cs="Times New Roman"/>
                <w:sz w:val="20"/>
                <w:szCs w:val="20"/>
              </w:rPr>
              <w:t>112,9</w:t>
            </w:r>
          </w:p>
        </w:tc>
        <w:tc>
          <w:tcPr>
            <w:tcW w:w="850" w:type="dxa"/>
            <w:tcBorders>
              <w:left w:val="single" w:sz="4" w:space="0" w:color="000000"/>
              <w:bottom w:val="single" w:sz="4" w:space="0" w:color="auto"/>
              <w:right w:val="single" w:sz="4" w:space="0" w:color="auto"/>
            </w:tcBorders>
            <w:vAlign w:val="center"/>
          </w:tcPr>
          <w:p w14:paraId="7498254A" w14:textId="458E793B" w:rsidR="004B562C" w:rsidRPr="00E22304" w:rsidRDefault="00D33961" w:rsidP="00022734">
            <w:pPr>
              <w:pStyle w:val="a3"/>
              <w:jc w:val="center"/>
              <w:rPr>
                <w:rFonts w:ascii="Times New Roman" w:hAnsi="Times New Roman" w:cs="Times New Roman"/>
                <w:sz w:val="20"/>
                <w:szCs w:val="20"/>
              </w:rPr>
            </w:pPr>
            <w:r>
              <w:rPr>
                <w:rFonts w:ascii="Times New Roman" w:hAnsi="Times New Roman" w:cs="Times New Roman"/>
                <w:sz w:val="20"/>
                <w:szCs w:val="20"/>
              </w:rPr>
              <w:t>107</w:t>
            </w:r>
          </w:p>
        </w:tc>
      </w:tr>
      <w:tr w:rsidR="00E22304" w:rsidRPr="00E22304" w14:paraId="49DA7AC4" w14:textId="77777777" w:rsidTr="001828E5">
        <w:trPr>
          <w:trHeight w:val="480"/>
        </w:trPr>
        <w:tc>
          <w:tcPr>
            <w:tcW w:w="425" w:type="dxa"/>
            <w:tcBorders>
              <w:left w:val="single" w:sz="4" w:space="0" w:color="000000"/>
              <w:bottom w:val="single" w:sz="4" w:space="0" w:color="000000"/>
            </w:tcBorders>
            <w:vAlign w:val="center"/>
          </w:tcPr>
          <w:p w14:paraId="7E90964A" w14:textId="6D0050DE" w:rsidR="004B562C" w:rsidRPr="00E22304" w:rsidRDefault="001E4CE0" w:rsidP="00022734">
            <w:pPr>
              <w:pStyle w:val="a3"/>
              <w:jc w:val="center"/>
              <w:rPr>
                <w:rFonts w:ascii="Times New Roman" w:hAnsi="Times New Roman" w:cs="Times New Roman"/>
                <w:sz w:val="20"/>
                <w:szCs w:val="20"/>
              </w:rPr>
            </w:pPr>
            <w:r>
              <w:rPr>
                <w:rFonts w:ascii="Times New Roman" w:hAnsi="Times New Roman" w:cs="Times New Roman"/>
                <w:sz w:val="20"/>
                <w:szCs w:val="20"/>
              </w:rPr>
              <w:t>8</w:t>
            </w:r>
          </w:p>
        </w:tc>
        <w:tc>
          <w:tcPr>
            <w:tcW w:w="4111" w:type="dxa"/>
            <w:tcBorders>
              <w:left w:val="single" w:sz="4" w:space="0" w:color="000000"/>
              <w:bottom w:val="single" w:sz="4" w:space="0" w:color="000000"/>
            </w:tcBorders>
            <w:vAlign w:val="center"/>
          </w:tcPr>
          <w:p w14:paraId="0BE29204" w14:textId="77777777" w:rsidR="004B562C" w:rsidRPr="00E22304" w:rsidRDefault="004B562C" w:rsidP="00022734">
            <w:pPr>
              <w:pStyle w:val="a3"/>
              <w:jc w:val="both"/>
              <w:rPr>
                <w:rFonts w:ascii="Times New Roman" w:hAnsi="Times New Roman" w:cs="Times New Roman"/>
                <w:sz w:val="20"/>
                <w:szCs w:val="20"/>
              </w:rPr>
            </w:pPr>
            <w:r w:rsidRPr="00E22304">
              <w:rPr>
                <w:rFonts w:ascii="Times New Roman" w:hAnsi="Times New Roman" w:cs="Times New Roman"/>
                <w:sz w:val="20"/>
                <w:szCs w:val="20"/>
              </w:rPr>
              <w:t>Среднесписочная численность работников по крупным и средним предприятиям</w:t>
            </w:r>
          </w:p>
        </w:tc>
        <w:tc>
          <w:tcPr>
            <w:tcW w:w="992" w:type="dxa"/>
            <w:tcBorders>
              <w:left w:val="single" w:sz="4" w:space="0" w:color="000000"/>
              <w:bottom w:val="single" w:sz="4" w:space="0" w:color="000000"/>
            </w:tcBorders>
            <w:vAlign w:val="center"/>
          </w:tcPr>
          <w:p w14:paraId="0E08641F" w14:textId="77777777" w:rsidR="004B562C" w:rsidRPr="00E22304" w:rsidRDefault="004B562C" w:rsidP="00022734">
            <w:pPr>
              <w:pStyle w:val="a3"/>
              <w:jc w:val="center"/>
              <w:rPr>
                <w:rFonts w:ascii="Times New Roman" w:hAnsi="Times New Roman" w:cs="Times New Roman"/>
                <w:sz w:val="20"/>
                <w:szCs w:val="20"/>
              </w:rPr>
            </w:pPr>
          </w:p>
          <w:p w14:paraId="72F5A35E"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чел.</w:t>
            </w:r>
          </w:p>
        </w:tc>
        <w:tc>
          <w:tcPr>
            <w:tcW w:w="851" w:type="dxa"/>
            <w:tcBorders>
              <w:left w:val="single" w:sz="4" w:space="0" w:color="000000"/>
              <w:bottom w:val="single" w:sz="4" w:space="0" w:color="000000"/>
            </w:tcBorders>
            <w:vAlign w:val="center"/>
          </w:tcPr>
          <w:p w14:paraId="5489507F"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3620</w:t>
            </w:r>
          </w:p>
        </w:tc>
        <w:tc>
          <w:tcPr>
            <w:tcW w:w="1135" w:type="dxa"/>
            <w:tcBorders>
              <w:left w:val="single" w:sz="4" w:space="0" w:color="000000"/>
              <w:bottom w:val="single" w:sz="4" w:space="0" w:color="000000"/>
              <w:right w:val="single" w:sz="4" w:space="0" w:color="000000"/>
            </w:tcBorders>
            <w:vAlign w:val="center"/>
          </w:tcPr>
          <w:p w14:paraId="32E20203" w14:textId="77777777" w:rsidR="004B562C" w:rsidRPr="00E22304" w:rsidRDefault="004B562C" w:rsidP="00022734">
            <w:pPr>
              <w:pStyle w:val="a3"/>
              <w:jc w:val="center"/>
              <w:rPr>
                <w:rFonts w:ascii="Times New Roman" w:hAnsi="Times New Roman"/>
                <w:sz w:val="20"/>
                <w:szCs w:val="20"/>
              </w:rPr>
            </w:pPr>
            <w:r w:rsidRPr="00E22304">
              <w:rPr>
                <w:rFonts w:ascii="Times New Roman" w:hAnsi="Times New Roman"/>
                <w:sz w:val="20"/>
                <w:szCs w:val="20"/>
              </w:rPr>
              <w:t>3600</w:t>
            </w:r>
          </w:p>
        </w:tc>
        <w:tc>
          <w:tcPr>
            <w:tcW w:w="916" w:type="dxa"/>
            <w:tcBorders>
              <w:left w:val="single" w:sz="4" w:space="0" w:color="000000"/>
              <w:bottom w:val="single" w:sz="4" w:space="0" w:color="000000"/>
            </w:tcBorders>
            <w:vAlign w:val="center"/>
          </w:tcPr>
          <w:p w14:paraId="2373F9D2" w14:textId="646F9CDE" w:rsidR="004B562C" w:rsidRPr="00E22304" w:rsidRDefault="00D33961" w:rsidP="00022734">
            <w:pPr>
              <w:pStyle w:val="a3"/>
              <w:jc w:val="center"/>
              <w:rPr>
                <w:rFonts w:ascii="Times New Roman" w:hAnsi="Times New Roman" w:cs="Times New Roman"/>
                <w:sz w:val="20"/>
                <w:szCs w:val="20"/>
              </w:rPr>
            </w:pPr>
            <w:r>
              <w:rPr>
                <w:rFonts w:ascii="Times New Roman" w:hAnsi="Times New Roman" w:cs="Times New Roman"/>
                <w:sz w:val="20"/>
                <w:szCs w:val="20"/>
              </w:rPr>
              <w:t>3516</w:t>
            </w:r>
          </w:p>
        </w:tc>
        <w:tc>
          <w:tcPr>
            <w:tcW w:w="851" w:type="dxa"/>
            <w:tcBorders>
              <w:left w:val="single" w:sz="4" w:space="0" w:color="000000"/>
              <w:bottom w:val="single" w:sz="4" w:space="0" w:color="000000"/>
            </w:tcBorders>
            <w:vAlign w:val="center"/>
          </w:tcPr>
          <w:p w14:paraId="3343A0C4" w14:textId="3C906731" w:rsidR="004B562C" w:rsidRPr="00E22304" w:rsidRDefault="00D33961" w:rsidP="00022734">
            <w:pPr>
              <w:pStyle w:val="a3"/>
              <w:jc w:val="center"/>
              <w:rPr>
                <w:rFonts w:ascii="Times New Roman" w:hAnsi="Times New Roman" w:cs="Times New Roman"/>
                <w:sz w:val="20"/>
                <w:szCs w:val="20"/>
              </w:rPr>
            </w:pPr>
            <w:r>
              <w:rPr>
                <w:rFonts w:ascii="Times New Roman" w:hAnsi="Times New Roman" w:cs="Times New Roman"/>
                <w:sz w:val="20"/>
                <w:szCs w:val="20"/>
              </w:rPr>
              <w:t>97</w:t>
            </w:r>
          </w:p>
        </w:tc>
        <w:tc>
          <w:tcPr>
            <w:tcW w:w="850" w:type="dxa"/>
            <w:tcBorders>
              <w:left w:val="single" w:sz="4" w:space="0" w:color="000000"/>
              <w:bottom w:val="single" w:sz="4" w:space="0" w:color="000000"/>
              <w:right w:val="single" w:sz="4" w:space="0" w:color="auto"/>
            </w:tcBorders>
            <w:vAlign w:val="center"/>
          </w:tcPr>
          <w:p w14:paraId="447B50E0" w14:textId="7D45E92E" w:rsidR="004B562C" w:rsidRPr="00E22304" w:rsidRDefault="00D33961" w:rsidP="00022734">
            <w:pPr>
              <w:pStyle w:val="a3"/>
              <w:jc w:val="center"/>
              <w:rPr>
                <w:rFonts w:ascii="Times New Roman" w:hAnsi="Times New Roman" w:cs="Times New Roman"/>
                <w:sz w:val="20"/>
                <w:szCs w:val="20"/>
              </w:rPr>
            </w:pPr>
            <w:r>
              <w:rPr>
                <w:rFonts w:ascii="Times New Roman" w:hAnsi="Times New Roman" w:cs="Times New Roman"/>
                <w:sz w:val="20"/>
                <w:szCs w:val="20"/>
              </w:rPr>
              <w:t>97,7</w:t>
            </w:r>
          </w:p>
        </w:tc>
      </w:tr>
      <w:tr w:rsidR="00E22304" w:rsidRPr="00E22304" w14:paraId="136B5BC2" w14:textId="77777777" w:rsidTr="001828E5">
        <w:trPr>
          <w:trHeight w:val="497"/>
        </w:trPr>
        <w:tc>
          <w:tcPr>
            <w:tcW w:w="425" w:type="dxa"/>
            <w:tcBorders>
              <w:left w:val="single" w:sz="4" w:space="0" w:color="000000"/>
              <w:bottom w:val="single" w:sz="4" w:space="0" w:color="000000"/>
            </w:tcBorders>
            <w:vAlign w:val="center"/>
          </w:tcPr>
          <w:p w14:paraId="5DA47F6D" w14:textId="402B58BF" w:rsidR="004B562C" w:rsidRPr="00E22304" w:rsidRDefault="001E4CE0" w:rsidP="00022734">
            <w:pPr>
              <w:pStyle w:val="a3"/>
              <w:jc w:val="center"/>
              <w:rPr>
                <w:rFonts w:ascii="Times New Roman" w:hAnsi="Times New Roman" w:cs="Times New Roman"/>
                <w:sz w:val="20"/>
                <w:szCs w:val="20"/>
              </w:rPr>
            </w:pPr>
            <w:r>
              <w:rPr>
                <w:rFonts w:ascii="Times New Roman" w:hAnsi="Times New Roman" w:cs="Times New Roman"/>
                <w:sz w:val="20"/>
                <w:szCs w:val="20"/>
              </w:rPr>
              <w:t>9</w:t>
            </w:r>
          </w:p>
        </w:tc>
        <w:tc>
          <w:tcPr>
            <w:tcW w:w="4111" w:type="dxa"/>
            <w:tcBorders>
              <w:left w:val="single" w:sz="4" w:space="0" w:color="000000"/>
              <w:bottom w:val="single" w:sz="4" w:space="0" w:color="000000"/>
            </w:tcBorders>
            <w:vAlign w:val="center"/>
          </w:tcPr>
          <w:p w14:paraId="0AB96AB8" w14:textId="77777777" w:rsidR="004B562C" w:rsidRPr="00E22304" w:rsidRDefault="004B562C" w:rsidP="00022734">
            <w:pPr>
              <w:pStyle w:val="a3"/>
              <w:jc w:val="both"/>
              <w:rPr>
                <w:rFonts w:ascii="Times New Roman" w:hAnsi="Times New Roman" w:cs="Times New Roman"/>
                <w:sz w:val="20"/>
                <w:szCs w:val="20"/>
              </w:rPr>
            </w:pPr>
            <w:r w:rsidRPr="00E22304">
              <w:rPr>
                <w:rFonts w:ascii="Times New Roman" w:hAnsi="Times New Roman" w:cs="Times New Roman"/>
                <w:sz w:val="20"/>
                <w:szCs w:val="20"/>
              </w:rPr>
              <w:t>Численность зарегистрированных</w:t>
            </w:r>
            <w:r w:rsidRPr="00E22304">
              <w:rPr>
                <w:rFonts w:ascii="Times New Roman" w:hAnsi="Times New Roman" w:cs="Times New Roman"/>
                <w:sz w:val="20"/>
                <w:szCs w:val="20"/>
              </w:rPr>
              <w:br/>
              <w:t>безработных     на конец периода</w:t>
            </w:r>
          </w:p>
        </w:tc>
        <w:tc>
          <w:tcPr>
            <w:tcW w:w="992" w:type="dxa"/>
            <w:tcBorders>
              <w:left w:val="single" w:sz="4" w:space="0" w:color="000000"/>
              <w:bottom w:val="single" w:sz="4" w:space="0" w:color="000000"/>
            </w:tcBorders>
            <w:vAlign w:val="center"/>
          </w:tcPr>
          <w:p w14:paraId="063FBA76"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чел.</w:t>
            </w:r>
          </w:p>
        </w:tc>
        <w:tc>
          <w:tcPr>
            <w:tcW w:w="851" w:type="dxa"/>
            <w:tcBorders>
              <w:left w:val="single" w:sz="4" w:space="0" w:color="000000"/>
              <w:bottom w:val="single" w:sz="4" w:space="0" w:color="000000"/>
            </w:tcBorders>
            <w:vAlign w:val="center"/>
          </w:tcPr>
          <w:p w14:paraId="55E0FB63"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128</w:t>
            </w:r>
          </w:p>
        </w:tc>
        <w:tc>
          <w:tcPr>
            <w:tcW w:w="1135" w:type="dxa"/>
            <w:tcBorders>
              <w:left w:val="single" w:sz="4" w:space="0" w:color="000000"/>
              <w:bottom w:val="single" w:sz="4" w:space="0" w:color="000000"/>
              <w:right w:val="single" w:sz="4" w:space="0" w:color="000000"/>
            </w:tcBorders>
            <w:vAlign w:val="center"/>
          </w:tcPr>
          <w:p w14:paraId="3318D97C" w14:textId="77777777" w:rsidR="004B562C" w:rsidRPr="00E22304" w:rsidRDefault="004B562C" w:rsidP="00022734">
            <w:pPr>
              <w:pStyle w:val="a3"/>
              <w:jc w:val="center"/>
              <w:rPr>
                <w:rFonts w:ascii="Times New Roman" w:hAnsi="Times New Roman"/>
                <w:sz w:val="20"/>
                <w:szCs w:val="20"/>
              </w:rPr>
            </w:pPr>
            <w:r w:rsidRPr="00E22304">
              <w:rPr>
                <w:rFonts w:ascii="Times New Roman" w:hAnsi="Times New Roman"/>
                <w:sz w:val="20"/>
                <w:szCs w:val="20"/>
              </w:rPr>
              <w:t>110</w:t>
            </w:r>
          </w:p>
        </w:tc>
        <w:tc>
          <w:tcPr>
            <w:tcW w:w="916" w:type="dxa"/>
            <w:tcBorders>
              <w:left w:val="single" w:sz="4" w:space="0" w:color="000000"/>
              <w:bottom w:val="single" w:sz="4" w:space="0" w:color="000000"/>
            </w:tcBorders>
            <w:vAlign w:val="center"/>
          </w:tcPr>
          <w:p w14:paraId="5B5C3FB0"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86</w:t>
            </w:r>
          </w:p>
        </w:tc>
        <w:tc>
          <w:tcPr>
            <w:tcW w:w="851" w:type="dxa"/>
            <w:tcBorders>
              <w:left w:val="single" w:sz="4" w:space="0" w:color="000000"/>
              <w:bottom w:val="single" w:sz="4" w:space="0" w:color="000000"/>
            </w:tcBorders>
            <w:vAlign w:val="center"/>
          </w:tcPr>
          <w:p w14:paraId="7D043460"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67</w:t>
            </w:r>
          </w:p>
        </w:tc>
        <w:tc>
          <w:tcPr>
            <w:tcW w:w="850" w:type="dxa"/>
            <w:tcBorders>
              <w:left w:val="single" w:sz="4" w:space="0" w:color="000000"/>
              <w:bottom w:val="single" w:sz="4" w:space="0" w:color="000000"/>
              <w:right w:val="single" w:sz="4" w:space="0" w:color="auto"/>
            </w:tcBorders>
            <w:vAlign w:val="center"/>
          </w:tcPr>
          <w:p w14:paraId="255A473B"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78</w:t>
            </w:r>
          </w:p>
        </w:tc>
      </w:tr>
      <w:tr w:rsidR="00E22304" w:rsidRPr="00E22304" w14:paraId="5244EC87" w14:textId="77777777" w:rsidTr="001828E5">
        <w:trPr>
          <w:trHeight w:val="449"/>
        </w:trPr>
        <w:tc>
          <w:tcPr>
            <w:tcW w:w="425" w:type="dxa"/>
            <w:tcBorders>
              <w:left w:val="single" w:sz="4" w:space="0" w:color="000000"/>
              <w:bottom w:val="single" w:sz="4" w:space="0" w:color="000000"/>
            </w:tcBorders>
            <w:vAlign w:val="center"/>
          </w:tcPr>
          <w:p w14:paraId="18ABD33B" w14:textId="2C758039" w:rsidR="004B562C" w:rsidRPr="00E22304" w:rsidRDefault="001E4CE0" w:rsidP="00022734">
            <w:pPr>
              <w:pStyle w:val="a3"/>
              <w:jc w:val="center"/>
              <w:rPr>
                <w:rFonts w:ascii="Times New Roman" w:hAnsi="Times New Roman" w:cs="Times New Roman"/>
                <w:sz w:val="20"/>
                <w:szCs w:val="20"/>
              </w:rPr>
            </w:pPr>
            <w:r>
              <w:rPr>
                <w:rFonts w:ascii="Times New Roman" w:hAnsi="Times New Roman" w:cs="Times New Roman"/>
                <w:sz w:val="20"/>
                <w:szCs w:val="20"/>
              </w:rPr>
              <w:t>10</w:t>
            </w:r>
          </w:p>
        </w:tc>
        <w:tc>
          <w:tcPr>
            <w:tcW w:w="4111" w:type="dxa"/>
            <w:tcBorders>
              <w:left w:val="single" w:sz="4" w:space="0" w:color="000000"/>
              <w:bottom w:val="single" w:sz="4" w:space="0" w:color="000000"/>
            </w:tcBorders>
            <w:vAlign w:val="center"/>
          </w:tcPr>
          <w:p w14:paraId="12D3494A" w14:textId="77777777" w:rsidR="004B562C" w:rsidRPr="00E22304" w:rsidRDefault="004B562C" w:rsidP="00022734">
            <w:pPr>
              <w:pStyle w:val="a3"/>
              <w:jc w:val="both"/>
              <w:rPr>
                <w:rFonts w:ascii="Times New Roman" w:hAnsi="Times New Roman" w:cs="Times New Roman"/>
                <w:sz w:val="20"/>
                <w:szCs w:val="20"/>
              </w:rPr>
            </w:pPr>
            <w:r w:rsidRPr="00E22304">
              <w:rPr>
                <w:rFonts w:ascii="Times New Roman" w:hAnsi="Times New Roman" w:cs="Times New Roman"/>
                <w:sz w:val="20"/>
                <w:szCs w:val="20"/>
              </w:rPr>
              <w:t xml:space="preserve">Уровень зарегистрированной  </w:t>
            </w:r>
            <w:r w:rsidRPr="00E22304">
              <w:rPr>
                <w:rFonts w:ascii="Times New Roman" w:hAnsi="Times New Roman" w:cs="Times New Roman"/>
                <w:sz w:val="20"/>
                <w:szCs w:val="20"/>
              </w:rPr>
              <w:br/>
              <w:t>безработицы   от трудоспособного населения</w:t>
            </w:r>
          </w:p>
        </w:tc>
        <w:tc>
          <w:tcPr>
            <w:tcW w:w="992" w:type="dxa"/>
            <w:tcBorders>
              <w:left w:val="single" w:sz="4" w:space="0" w:color="000000"/>
              <w:bottom w:val="single" w:sz="4" w:space="0" w:color="000000"/>
            </w:tcBorders>
            <w:vAlign w:val="center"/>
          </w:tcPr>
          <w:p w14:paraId="4EAF60F7"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w:t>
            </w:r>
          </w:p>
        </w:tc>
        <w:tc>
          <w:tcPr>
            <w:tcW w:w="851" w:type="dxa"/>
            <w:tcBorders>
              <w:left w:val="single" w:sz="4" w:space="0" w:color="000000"/>
              <w:bottom w:val="single" w:sz="4" w:space="0" w:color="000000"/>
            </w:tcBorders>
            <w:vAlign w:val="center"/>
          </w:tcPr>
          <w:p w14:paraId="3927CFB4"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1,41</w:t>
            </w:r>
          </w:p>
        </w:tc>
        <w:tc>
          <w:tcPr>
            <w:tcW w:w="1135" w:type="dxa"/>
            <w:tcBorders>
              <w:left w:val="single" w:sz="4" w:space="0" w:color="000000"/>
              <w:bottom w:val="single" w:sz="4" w:space="0" w:color="000000"/>
              <w:right w:val="single" w:sz="4" w:space="0" w:color="000000"/>
            </w:tcBorders>
            <w:vAlign w:val="center"/>
          </w:tcPr>
          <w:p w14:paraId="4757FC6A" w14:textId="77777777" w:rsidR="004B562C" w:rsidRPr="00E22304" w:rsidRDefault="004B562C" w:rsidP="00022734">
            <w:pPr>
              <w:pStyle w:val="a3"/>
              <w:jc w:val="center"/>
              <w:rPr>
                <w:rFonts w:ascii="Times New Roman" w:hAnsi="Times New Roman"/>
                <w:sz w:val="20"/>
                <w:szCs w:val="20"/>
              </w:rPr>
            </w:pPr>
            <w:r w:rsidRPr="00E22304">
              <w:rPr>
                <w:rFonts w:ascii="Times New Roman" w:hAnsi="Times New Roman"/>
                <w:sz w:val="20"/>
                <w:szCs w:val="20"/>
              </w:rPr>
              <w:t>1,24</w:t>
            </w:r>
          </w:p>
        </w:tc>
        <w:tc>
          <w:tcPr>
            <w:tcW w:w="916" w:type="dxa"/>
            <w:tcBorders>
              <w:left w:val="single" w:sz="4" w:space="0" w:color="000000"/>
              <w:bottom w:val="single" w:sz="4" w:space="0" w:color="000000"/>
            </w:tcBorders>
            <w:vAlign w:val="center"/>
          </w:tcPr>
          <w:p w14:paraId="157B480D"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0,96</w:t>
            </w:r>
          </w:p>
        </w:tc>
        <w:tc>
          <w:tcPr>
            <w:tcW w:w="851" w:type="dxa"/>
            <w:tcBorders>
              <w:left w:val="single" w:sz="4" w:space="0" w:color="000000"/>
              <w:bottom w:val="single" w:sz="4" w:space="0" w:color="000000"/>
            </w:tcBorders>
            <w:vAlign w:val="center"/>
          </w:tcPr>
          <w:p w14:paraId="3587D086"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68</w:t>
            </w:r>
          </w:p>
        </w:tc>
        <w:tc>
          <w:tcPr>
            <w:tcW w:w="850" w:type="dxa"/>
            <w:tcBorders>
              <w:left w:val="single" w:sz="4" w:space="0" w:color="000000"/>
              <w:bottom w:val="single" w:sz="4" w:space="0" w:color="000000"/>
              <w:right w:val="single" w:sz="4" w:space="0" w:color="auto"/>
            </w:tcBorders>
            <w:vAlign w:val="center"/>
          </w:tcPr>
          <w:p w14:paraId="36576831"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77,4</w:t>
            </w:r>
          </w:p>
        </w:tc>
      </w:tr>
      <w:tr w:rsidR="00E22304" w:rsidRPr="00E22304" w14:paraId="0FAC6DA2" w14:textId="77777777" w:rsidTr="001828E5">
        <w:trPr>
          <w:trHeight w:val="549"/>
        </w:trPr>
        <w:tc>
          <w:tcPr>
            <w:tcW w:w="425" w:type="dxa"/>
            <w:tcBorders>
              <w:left w:val="single" w:sz="4" w:space="0" w:color="000000"/>
              <w:bottom w:val="single" w:sz="4" w:space="0" w:color="auto"/>
            </w:tcBorders>
            <w:vAlign w:val="center"/>
          </w:tcPr>
          <w:p w14:paraId="3932D0E2" w14:textId="47105A11" w:rsidR="004B562C" w:rsidRPr="00E22304" w:rsidRDefault="001E4CE0" w:rsidP="00022734">
            <w:pPr>
              <w:pStyle w:val="a3"/>
              <w:jc w:val="center"/>
              <w:rPr>
                <w:rFonts w:ascii="Times New Roman" w:hAnsi="Times New Roman" w:cs="Times New Roman"/>
                <w:sz w:val="20"/>
                <w:szCs w:val="20"/>
              </w:rPr>
            </w:pPr>
            <w:r>
              <w:rPr>
                <w:rFonts w:ascii="Times New Roman" w:hAnsi="Times New Roman" w:cs="Times New Roman"/>
                <w:sz w:val="20"/>
                <w:szCs w:val="20"/>
              </w:rPr>
              <w:t>11</w:t>
            </w:r>
          </w:p>
        </w:tc>
        <w:tc>
          <w:tcPr>
            <w:tcW w:w="4111" w:type="dxa"/>
            <w:tcBorders>
              <w:left w:val="single" w:sz="4" w:space="0" w:color="000000"/>
              <w:bottom w:val="single" w:sz="4" w:space="0" w:color="auto"/>
            </w:tcBorders>
            <w:vAlign w:val="center"/>
          </w:tcPr>
          <w:p w14:paraId="6D843FC5" w14:textId="77777777" w:rsidR="004B562C" w:rsidRPr="00E22304" w:rsidRDefault="004B562C" w:rsidP="00022734">
            <w:pPr>
              <w:pStyle w:val="a3"/>
              <w:jc w:val="both"/>
              <w:rPr>
                <w:rFonts w:ascii="Times New Roman" w:hAnsi="Times New Roman" w:cs="Times New Roman"/>
                <w:sz w:val="20"/>
                <w:szCs w:val="20"/>
              </w:rPr>
            </w:pPr>
            <w:r w:rsidRPr="00E22304">
              <w:rPr>
                <w:rFonts w:ascii="Times New Roman" w:hAnsi="Times New Roman" w:cs="Times New Roman"/>
                <w:sz w:val="20"/>
                <w:szCs w:val="20"/>
              </w:rPr>
              <w:t>Налоговые и неналоговые доходы на душу населения</w:t>
            </w:r>
          </w:p>
        </w:tc>
        <w:tc>
          <w:tcPr>
            <w:tcW w:w="992" w:type="dxa"/>
            <w:tcBorders>
              <w:left w:val="single" w:sz="4" w:space="0" w:color="000000"/>
              <w:bottom w:val="single" w:sz="4" w:space="0" w:color="auto"/>
            </w:tcBorders>
            <w:vAlign w:val="center"/>
          </w:tcPr>
          <w:p w14:paraId="058F6853"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руб.</w:t>
            </w:r>
          </w:p>
        </w:tc>
        <w:tc>
          <w:tcPr>
            <w:tcW w:w="851" w:type="dxa"/>
            <w:tcBorders>
              <w:left w:val="single" w:sz="4" w:space="0" w:color="000000"/>
              <w:bottom w:val="single" w:sz="4" w:space="0" w:color="auto"/>
            </w:tcBorders>
            <w:vAlign w:val="center"/>
          </w:tcPr>
          <w:p w14:paraId="69A1E016"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12105</w:t>
            </w:r>
          </w:p>
        </w:tc>
        <w:tc>
          <w:tcPr>
            <w:tcW w:w="1135" w:type="dxa"/>
            <w:tcBorders>
              <w:left w:val="single" w:sz="4" w:space="0" w:color="000000"/>
              <w:bottom w:val="single" w:sz="4" w:space="0" w:color="auto"/>
              <w:right w:val="single" w:sz="4" w:space="0" w:color="000000"/>
            </w:tcBorders>
            <w:vAlign w:val="center"/>
          </w:tcPr>
          <w:p w14:paraId="021EA515" w14:textId="77777777" w:rsidR="004B562C" w:rsidRPr="00E22304" w:rsidRDefault="004B562C" w:rsidP="00022734">
            <w:pPr>
              <w:pStyle w:val="a3"/>
              <w:jc w:val="center"/>
              <w:rPr>
                <w:rFonts w:ascii="Times New Roman" w:hAnsi="Times New Roman"/>
                <w:sz w:val="20"/>
                <w:szCs w:val="20"/>
              </w:rPr>
            </w:pPr>
            <w:r w:rsidRPr="00E22304">
              <w:rPr>
                <w:rFonts w:ascii="Times New Roman" w:hAnsi="Times New Roman"/>
                <w:sz w:val="20"/>
                <w:szCs w:val="20"/>
              </w:rPr>
              <w:t>13875,9</w:t>
            </w:r>
          </w:p>
        </w:tc>
        <w:tc>
          <w:tcPr>
            <w:tcW w:w="916" w:type="dxa"/>
            <w:tcBorders>
              <w:left w:val="single" w:sz="4" w:space="0" w:color="000000"/>
              <w:bottom w:val="single" w:sz="4" w:space="0" w:color="auto"/>
            </w:tcBorders>
            <w:vAlign w:val="center"/>
          </w:tcPr>
          <w:p w14:paraId="6CAFB81F"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13877,9</w:t>
            </w:r>
          </w:p>
        </w:tc>
        <w:tc>
          <w:tcPr>
            <w:tcW w:w="851" w:type="dxa"/>
            <w:tcBorders>
              <w:left w:val="single" w:sz="4" w:space="0" w:color="000000"/>
              <w:bottom w:val="single" w:sz="4" w:space="0" w:color="auto"/>
            </w:tcBorders>
            <w:vAlign w:val="center"/>
          </w:tcPr>
          <w:p w14:paraId="2C375E86"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114,6</w:t>
            </w:r>
          </w:p>
        </w:tc>
        <w:tc>
          <w:tcPr>
            <w:tcW w:w="850" w:type="dxa"/>
            <w:tcBorders>
              <w:left w:val="single" w:sz="4" w:space="0" w:color="000000"/>
              <w:bottom w:val="single" w:sz="4" w:space="0" w:color="auto"/>
              <w:right w:val="single" w:sz="4" w:space="0" w:color="auto"/>
            </w:tcBorders>
            <w:vAlign w:val="center"/>
          </w:tcPr>
          <w:p w14:paraId="6331FC64"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100</w:t>
            </w:r>
          </w:p>
        </w:tc>
      </w:tr>
      <w:tr w:rsidR="00E22304" w:rsidRPr="00E22304" w14:paraId="090A006A" w14:textId="77777777" w:rsidTr="001828E5">
        <w:trPr>
          <w:trHeight w:val="466"/>
        </w:trPr>
        <w:tc>
          <w:tcPr>
            <w:tcW w:w="425" w:type="dxa"/>
            <w:tcBorders>
              <w:top w:val="single" w:sz="4" w:space="0" w:color="auto"/>
              <w:left w:val="single" w:sz="4" w:space="0" w:color="auto"/>
              <w:bottom w:val="single" w:sz="4" w:space="0" w:color="auto"/>
              <w:right w:val="single" w:sz="4" w:space="0" w:color="auto"/>
            </w:tcBorders>
            <w:vAlign w:val="center"/>
          </w:tcPr>
          <w:p w14:paraId="64F6A981" w14:textId="3ADEBC79" w:rsidR="004B562C" w:rsidRPr="00E22304" w:rsidRDefault="001E4CE0" w:rsidP="00022734">
            <w:pPr>
              <w:pStyle w:val="a3"/>
              <w:jc w:val="center"/>
              <w:rPr>
                <w:rFonts w:ascii="Times New Roman" w:hAnsi="Times New Roman" w:cs="Times New Roman"/>
                <w:sz w:val="20"/>
                <w:szCs w:val="20"/>
              </w:rPr>
            </w:pPr>
            <w:r>
              <w:rPr>
                <w:rFonts w:ascii="Times New Roman" w:hAnsi="Times New Roman" w:cs="Times New Roman"/>
                <w:sz w:val="20"/>
                <w:szCs w:val="20"/>
              </w:rPr>
              <w:t>12</w:t>
            </w:r>
          </w:p>
        </w:tc>
        <w:tc>
          <w:tcPr>
            <w:tcW w:w="4111" w:type="dxa"/>
            <w:tcBorders>
              <w:top w:val="single" w:sz="4" w:space="0" w:color="auto"/>
              <w:left w:val="single" w:sz="4" w:space="0" w:color="auto"/>
              <w:bottom w:val="single" w:sz="4" w:space="0" w:color="auto"/>
              <w:right w:val="single" w:sz="4" w:space="0" w:color="auto"/>
            </w:tcBorders>
            <w:vAlign w:val="center"/>
          </w:tcPr>
          <w:p w14:paraId="65D1A8E8" w14:textId="5F318A8C" w:rsidR="004B562C" w:rsidRPr="00E22304" w:rsidRDefault="004B562C" w:rsidP="00022734">
            <w:pPr>
              <w:pStyle w:val="a3"/>
              <w:jc w:val="both"/>
              <w:rPr>
                <w:rFonts w:ascii="Times New Roman" w:hAnsi="Times New Roman" w:cs="Times New Roman"/>
                <w:sz w:val="20"/>
                <w:szCs w:val="20"/>
              </w:rPr>
            </w:pPr>
            <w:r w:rsidRPr="00E22304">
              <w:rPr>
                <w:rFonts w:ascii="Times New Roman" w:hAnsi="Times New Roman" w:cs="Times New Roman"/>
                <w:sz w:val="20"/>
                <w:szCs w:val="20"/>
              </w:rPr>
              <w:t>Удельный вес собственных налоговых и неналоговых доходов в бюджете района</w:t>
            </w:r>
          </w:p>
        </w:tc>
        <w:tc>
          <w:tcPr>
            <w:tcW w:w="992" w:type="dxa"/>
            <w:tcBorders>
              <w:top w:val="single" w:sz="4" w:space="0" w:color="auto"/>
              <w:left w:val="single" w:sz="4" w:space="0" w:color="auto"/>
              <w:bottom w:val="single" w:sz="4" w:space="0" w:color="auto"/>
              <w:right w:val="single" w:sz="4" w:space="0" w:color="auto"/>
            </w:tcBorders>
            <w:vAlign w:val="center"/>
          </w:tcPr>
          <w:p w14:paraId="3749AD77"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w:t>
            </w:r>
          </w:p>
        </w:tc>
        <w:tc>
          <w:tcPr>
            <w:tcW w:w="851" w:type="dxa"/>
            <w:tcBorders>
              <w:top w:val="single" w:sz="4" w:space="0" w:color="auto"/>
              <w:left w:val="single" w:sz="4" w:space="0" w:color="auto"/>
              <w:bottom w:val="single" w:sz="4" w:space="0" w:color="auto"/>
              <w:right w:val="single" w:sz="4" w:space="0" w:color="auto"/>
            </w:tcBorders>
            <w:vAlign w:val="center"/>
          </w:tcPr>
          <w:p w14:paraId="20907843"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23</w:t>
            </w:r>
          </w:p>
        </w:tc>
        <w:tc>
          <w:tcPr>
            <w:tcW w:w="1135" w:type="dxa"/>
            <w:tcBorders>
              <w:top w:val="single" w:sz="4" w:space="0" w:color="auto"/>
              <w:left w:val="single" w:sz="4" w:space="0" w:color="auto"/>
              <w:bottom w:val="single" w:sz="4" w:space="0" w:color="auto"/>
              <w:right w:val="single" w:sz="4" w:space="0" w:color="auto"/>
            </w:tcBorders>
            <w:vAlign w:val="center"/>
          </w:tcPr>
          <w:p w14:paraId="6162677F" w14:textId="77777777" w:rsidR="004B562C" w:rsidRPr="00E22304" w:rsidRDefault="004B562C" w:rsidP="00022734">
            <w:pPr>
              <w:pStyle w:val="a3"/>
              <w:jc w:val="center"/>
              <w:rPr>
                <w:rFonts w:ascii="Times New Roman" w:hAnsi="Times New Roman"/>
                <w:sz w:val="20"/>
                <w:szCs w:val="20"/>
              </w:rPr>
            </w:pPr>
            <w:r w:rsidRPr="00E22304">
              <w:rPr>
                <w:rFonts w:ascii="Times New Roman" w:hAnsi="Times New Roman"/>
                <w:sz w:val="20"/>
                <w:szCs w:val="20"/>
              </w:rPr>
              <w:t>29,2</w:t>
            </w:r>
          </w:p>
        </w:tc>
        <w:tc>
          <w:tcPr>
            <w:tcW w:w="916" w:type="dxa"/>
            <w:tcBorders>
              <w:top w:val="single" w:sz="4" w:space="0" w:color="auto"/>
              <w:left w:val="single" w:sz="4" w:space="0" w:color="auto"/>
              <w:bottom w:val="single" w:sz="4" w:space="0" w:color="auto"/>
              <w:right w:val="single" w:sz="4" w:space="0" w:color="auto"/>
            </w:tcBorders>
            <w:vAlign w:val="center"/>
          </w:tcPr>
          <w:p w14:paraId="17296614"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28,6</w:t>
            </w:r>
          </w:p>
        </w:tc>
        <w:tc>
          <w:tcPr>
            <w:tcW w:w="851" w:type="dxa"/>
            <w:tcBorders>
              <w:top w:val="single" w:sz="4" w:space="0" w:color="auto"/>
              <w:left w:val="single" w:sz="4" w:space="0" w:color="auto"/>
              <w:bottom w:val="single" w:sz="4" w:space="0" w:color="auto"/>
              <w:right w:val="single" w:sz="4" w:space="0" w:color="auto"/>
            </w:tcBorders>
            <w:vAlign w:val="center"/>
          </w:tcPr>
          <w:p w14:paraId="2A3DD92B"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124,3</w:t>
            </w:r>
          </w:p>
        </w:tc>
        <w:tc>
          <w:tcPr>
            <w:tcW w:w="850" w:type="dxa"/>
            <w:tcBorders>
              <w:top w:val="single" w:sz="4" w:space="0" w:color="auto"/>
              <w:left w:val="single" w:sz="4" w:space="0" w:color="auto"/>
              <w:bottom w:val="single" w:sz="4" w:space="0" w:color="auto"/>
              <w:right w:val="single" w:sz="4" w:space="0" w:color="auto"/>
            </w:tcBorders>
            <w:vAlign w:val="center"/>
          </w:tcPr>
          <w:p w14:paraId="21C1208A"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97,9</w:t>
            </w:r>
          </w:p>
        </w:tc>
      </w:tr>
      <w:tr w:rsidR="00E22304" w:rsidRPr="00E22304" w14:paraId="4DECF63E" w14:textId="77777777" w:rsidTr="001828E5">
        <w:trPr>
          <w:trHeight w:val="571"/>
        </w:trPr>
        <w:tc>
          <w:tcPr>
            <w:tcW w:w="425" w:type="dxa"/>
            <w:tcBorders>
              <w:top w:val="single" w:sz="4" w:space="0" w:color="auto"/>
              <w:left w:val="single" w:sz="4" w:space="0" w:color="auto"/>
              <w:bottom w:val="single" w:sz="4" w:space="0" w:color="auto"/>
              <w:right w:val="single" w:sz="4" w:space="0" w:color="auto"/>
            </w:tcBorders>
            <w:vAlign w:val="center"/>
          </w:tcPr>
          <w:p w14:paraId="5FBE9169" w14:textId="7C9B6BEF" w:rsidR="004B562C" w:rsidRPr="00E22304" w:rsidRDefault="001E4CE0" w:rsidP="00022734">
            <w:pPr>
              <w:pStyle w:val="a3"/>
              <w:jc w:val="center"/>
              <w:rPr>
                <w:rFonts w:ascii="Times New Roman" w:hAnsi="Times New Roman" w:cs="Times New Roman"/>
                <w:sz w:val="20"/>
                <w:szCs w:val="20"/>
              </w:rPr>
            </w:pPr>
            <w:r>
              <w:rPr>
                <w:rFonts w:ascii="Times New Roman" w:hAnsi="Times New Roman" w:cs="Times New Roman"/>
                <w:sz w:val="20"/>
                <w:szCs w:val="20"/>
              </w:rPr>
              <w:lastRenderedPageBreak/>
              <w:t>13</w:t>
            </w:r>
          </w:p>
        </w:tc>
        <w:tc>
          <w:tcPr>
            <w:tcW w:w="4111" w:type="dxa"/>
            <w:tcBorders>
              <w:top w:val="single" w:sz="4" w:space="0" w:color="auto"/>
              <w:left w:val="single" w:sz="4" w:space="0" w:color="auto"/>
              <w:bottom w:val="single" w:sz="4" w:space="0" w:color="auto"/>
              <w:right w:val="single" w:sz="4" w:space="0" w:color="auto"/>
            </w:tcBorders>
            <w:vAlign w:val="center"/>
          </w:tcPr>
          <w:p w14:paraId="2CDD5E1C" w14:textId="77777777" w:rsidR="004B562C" w:rsidRPr="00E22304" w:rsidRDefault="004B562C" w:rsidP="00022734">
            <w:pPr>
              <w:pStyle w:val="a3"/>
              <w:jc w:val="both"/>
              <w:rPr>
                <w:rFonts w:ascii="Times New Roman" w:hAnsi="Times New Roman" w:cs="Times New Roman"/>
                <w:sz w:val="20"/>
                <w:szCs w:val="20"/>
              </w:rPr>
            </w:pPr>
            <w:r w:rsidRPr="00E22304">
              <w:rPr>
                <w:rFonts w:ascii="Times New Roman" w:hAnsi="Times New Roman" w:cs="Times New Roman"/>
                <w:sz w:val="20"/>
                <w:szCs w:val="20"/>
              </w:rPr>
              <w:t xml:space="preserve">Доходы от имущества, находящегося в муниципальной собственности </w:t>
            </w:r>
            <w:r w:rsidRPr="00E22304">
              <w:rPr>
                <w:rFonts w:ascii="Times New Roman" w:hAnsi="Times New Roman" w:cs="Times New Roman"/>
                <w:i/>
                <w:sz w:val="20"/>
                <w:szCs w:val="20"/>
              </w:rPr>
              <w:t>(консолидированный)</w:t>
            </w:r>
          </w:p>
        </w:tc>
        <w:tc>
          <w:tcPr>
            <w:tcW w:w="992" w:type="dxa"/>
            <w:tcBorders>
              <w:top w:val="single" w:sz="4" w:space="0" w:color="auto"/>
              <w:left w:val="single" w:sz="4" w:space="0" w:color="auto"/>
              <w:bottom w:val="single" w:sz="4" w:space="0" w:color="auto"/>
              <w:right w:val="single" w:sz="4" w:space="0" w:color="auto"/>
            </w:tcBorders>
            <w:vAlign w:val="center"/>
          </w:tcPr>
          <w:p w14:paraId="43702067"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тыс. руб.</w:t>
            </w:r>
          </w:p>
        </w:tc>
        <w:tc>
          <w:tcPr>
            <w:tcW w:w="851" w:type="dxa"/>
            <w:tcBorders>
              <w:top w:val="single" w:sz="4" w:space="0" w:color="auto"/>
              <w:left w:val="single" w:sz="4" w:space="0" w:color="auto"/>
              <w:bottom w:val="single" w:sz="4" w:space="0" w:color="auto"/>
              <w:right w:val="single" w:sz="4" w:space="0" w:color="auto"/>
            </w:tcBorders>
            <w:vAlign w:val="center"/>
          </w:tcPr>
          <w:p w14:paraId="3F97ED27"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9797,6</w:t>
            </w:r>
          </w:p>
        </w:tc>
        <w:tc>
          <w:tcPr>
            <w:tcW w:w="1135" w:type="dxa"/>
            <w:tcBorders>
              <w:top w:val="single" w:sz="4" w:space="0" w:color="auto"/>
              <w:left w:val="single" w:sz="4" w:space="0" w:color="auto"/>
              <w:bottom w:val="single" w:sz="4" w:space="0" w:color="auto"/>
              <w:right w:val="single" w:sz="4" w:space="0" w:color="auto"/>
            </w:tcBorders>
            <w:vAlign w:val="center"/>
          </w:tcPr>
          <w:p w14:paraId="4271D3EC" w14:textId="77777777" w:rsidR="004B562C" w:rsidRPr="00E22304" w:rsidRDefault="004B562C" w:rsidP="00022734">
            <w:pPr>
              <w:pStyle w:val="a3"/>
              <w:jc w:val="center"/>
              <w:rPr>
                <w:rFonts w:ascii="Times New Roman" w:hAnsi="Times New Roman"/>
                <w:sz w:val="20"/>
                <w:szCs w:val="20"/>
              </w:rPr>
            </w:pPr>
            <w:r w:rsidRPr="00E22304">
              <w:rPr>
                <w:rFonts w:ascii="Times New Roman" w:hAnsi="Times New Roman"/>
                <w:sz w:val="20"/>
                <w:szCs w:val="20"/>
              </w:rPr>
              <w:t>11141</w:t>
            </w:r>
          </w:p>
        </w:tc>
        <w:tc>
          <w:tcPr>
            <w:tcW w:w="916" w:type="dxa"/>
            <w:tcBorders>
              <w:top w:val="single" w:sz="4" w:space="0" w:color="auto"/>
              <w:left w:val="single" w:sz="4" w:space="0" w:color="auto"/>
              <w:bottom w:val="single" w:sz="4" w:space="0" w:color="auto"/>
              <w:right w:val="single" w:sz="4" w:space="0" w:color="auto"/>
            </w:tcBorders>
            <w:vAlign w:val="center"/>
          </w:tcPr>
          <w:p w14:paraId="23DBEE03"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10435,3</w:t>
            </w:r>
          </w:p>
        </w:tc>
        <w:tc>
          <w:tcPr>
            <w:tcW w:w="851" w:type="dxa"/>
            <w:tcBorders>
              <w:top w:val="single" w:sz="4" w:space="0" w:color="auto"/>
              <w:left w:val="single" w:sz="4" w:space="0" w:color="auto"/>
              <w:bottom w:val="single" w:sz="4" w:space="0" w:color="auto"/>
              <w:right w:val="single" w:sz="4" w:space="0" w:color="auto"/>
            </w:tcBorders>
            <w:vAlign w:val="center"/>
          </w:tcPr>
          <w:p w14:paraId="4746A46F"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106,5</w:t>
            </w:r>
          </w:p>
        </w:tc>
        <w:tc>
          <w:tcPr>
            <w:tcW w:w="850" w:type="dxa"/>
            <w:tcBorders>
              <w:top w:val="single" w:sz="4" w:space="0" w:color="auto"/>
              <w:left w:val="single" w:sz="4" w:space="0" w:color="auto"/>
              <w:bottom w:val="single" w:sz="4" w:space="0" w:color="auto"/>
              <w:right w:val="single" w:sz="4" w:space="0" w:color="auto"/>
            </w:tcBorders>
            <w:vAlign w:val="center"/>
          </w:tcPr>
          <w:p w14:paraId="7C1F0AC4"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93,7</w:t>
            </w:r>
          </w:p>
        </w:tc>
      </w:tr>
      <w:tr w:rsidR="00E22304" w:rsidRPr="00E22304" w14:paraId="0AF18D38" w14:textId="77777777" w:rsidTr="001828E5">
        <w:trPr>
          <w:trHeight w:val="315"/>
        </w:trPr>
        <w:tc>
          <w:tcPr>
            <w:tcW w:w="425" w:type="dxa"/>
            <w:tcBorders>
              <w:top w:val="single" w:sz="4" w:space="0" w:color="auto"/>
              <w:left w:val="single" w:sz="4" w:space="0" w:color="auto"/>
              <w:bottom w:val="single" w:sz="4" w:space="0" w:color="auto"/>
              <w:right w:val="single" w:sz="4" w:space="0" w:color="auto"/>
            </w:tcBorders>
            <w:vAlign w:val="center"/>
          </w:tcPr>
          <w:p w14:paraId="16AF77E0" w14:textId="21ADE71F" w:rsidR="004B562C" w:rsidRPr="00E22304" w:rsidRDefault="001E4CE0" w:rsidP="00022734">
            <w:pPr>
              <w:pStyle w:val="a3"/>
              <w:jc w:val="center"/>
              <w:rPr>
                <w:rFonts w:ascii="Times New Roman" w:hAnsi="Times New Roman" w:cs="Times New Roman"/>
                <w:sz w:val="20"/>
                <w:szCs w:val="20"/>
              </w:rPr>
            </w:pPr>
            <w:r>
              <w:rPr>
                <w:rFonts w:ascii="Times New Roman" w:hAnsi="Times New Roman" w:cs="Times New Roman"/>
                <w:sz w:val="20"/>
                <w:szCs w:val="20"/>
              </w:rPr>
              <w:t>14</w:t>
            </w:r>
          </w:p>
        </w:tc>
        <w:tc>
          <w:tcPr>
            <w:tcW w:w="4111" w:type="dxa"/>
            <w:tcBorders>
              <w:top w:val="single" w:sz="4" w:space="0" w:color="auto"/>
              <w:left w:val="single" w:sz="4" w:space="0" w:color="auto"/>
              <w:bottom w:val="single" w:sz="4" w:space="0" w:color="auto"/>
              <w:right w:val="single" w:sz="4" w:space="0" w:color="auto"/>
            </w:tcBorders>
            <w:vAlign w:val="center"/>
          </w:tcPr>
          <w:p w14:paraId="64968D90" w14:textId="77777777" w:rsidR="004B562C" w:rsidRPr="00E22304" w:rsidRDefault="004B562C" w:rsidP="00022734">
            <w:pPr>
              <w:pStyle w:val="a3"/>
              <w:jc w:val="both"/>
              <w:rPr>
                <w:rFonts w:ascii="Times New Roman" w:hAnsi="Times New Roman" w:cs="Times New Roman"/>
                <w:sz w:val="20"/>
                <w:szCs w:val="20"/>
              </w:rPr>
            </w:pPr>
            <w:r w:rsidRPr="00E22304">
              <w:rPr>
                <w:rFonts w:ascii="Times New Roman" w:hAnsi="Times New Roman" w:cs="Times New Roman"/>
                <w:sz w:val="20"/>
                <w:szCs w:val="20"/>
              </w:rPr>
              <w:t>Ввод в действие жилых домов</w:t>
            </w:r>
          </w:p>
        </w:tc>
        <w:tc>
          <w:tcPr>
            <w:tcW w:w="992" w:type="dxa"/>
            <w:tcBorders>
              <w:top w:val="single" w:sz="4" w:space="0" w:color="auto"/>
              <w:left w:val="single" w:sz="4" w:space="0" w:color="auto"/>
              <w:bottom w:val="single" w:sz="4" w:space="0" w:color="auto"/>
              <w:right w:val="single" w:sz="4" w:space="0" w:color="auto"/>
            </w:tcBorders>
            <w:vAlign w:val="center"/>
          </w:tcPr>
          <w:p w14:paraId="7EC1A832"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кв.м.</w:t>
            </w:r>
          </w:p>
        </w:tc>
        <w:tc>
          <w:tcPr>
            <w:tcW w:w="851" w:type="dxa"/>
            <w:tcBorders>
              <w:top w:val="single" w:sz="4" w:space="0" w:color="auto"/>
              <w:left w:val="single" w:sz="4" w:space="0" w:color="auto"/>
              <w:bottom w:val="single" w:sz="4" w:space="0" w:color="auto"/>
              <w:right w:val="single" w:sz="4" w:space="0" w:color="auto"/>
            </w:tcBorders>
            <w:vAlign w:val="center"/>
          </w:tcPr>
          <w:p w14:paraId="665E9307"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6622,5</w:t>
            </w:r>
          </w:p>
        </w:tc>
        <w:tc>
          <w:tcPr>
            <w:tcW w:w="1135" w:type="dxa"/>
            <w:tcBorders>
              <w:top w:val="single" w:sz="4" w:space="0" w:color="auto"/>
              <w:left w:val="single" w:sz="4" w:space="0" w:color="auto"/>
              <w:bottom w:val="single" w:sz="4" w:space="0" w:color="auto"/>
              <w:right w:val="single" w:sz="4" w:space="0" w:color="auto"/>
            </w:tcBorders>
            <w:vAlign w:val="center"/>
          </w:tcPr>
          <w:p w14:paraId="553B5FF7" w14:textId="77777777" w:rsidR="004B562C" w:rsidRPr="00E22304" w:rsidRDefault="004B562C" w:rsidP="00022734">
            <w:pPr>
              <w:pStyle w:val="a3"/>
              <w:jc w:val="center"/>
              <w:rPr>
                <w:rFonts w:ascii="Times New Roman" w:hAnsi="Times New Roman"/>
                <w:sz w:val="20"/>
                <w:szCs w:val="20"/>
              </w:rPr>
            </w:pPr>
            <w:r w:rsidRPr="00E22304">
              <w:rPr>
                <w:rFonts w:ascii="Times New Roman" w:hAnsi="Times New Roman"/>
                <w:sz w:val="20"/>
                <w:szCs w:val="20"/>
              </w:rPr>
              <w:t>5800</w:t>
            </w:r>
          </w:p>
        </w:tc>
        <w:tc>
          <w:tcPr>
            <w:tcW w:w="916" w:type="dxa"/>
            <w:tcBorders>
              <w:top w:val="single" w:sz="4" w:space="0" w:color="auto"/>
              <w:left w:val="single" w:sz="4" w:space="0" w:color="auto"/>
              <w:bottom w:val="single" w:sz="4" w:space="0" w:color="auto"/>
              <w:right w:val="single" w:sz="4" w:space="0" w:color="auto"/>
            </w:tcBorders>
            <w:vAlign w:val="center"/>
          </w:tcPr>
          <w:p w14:paraId="61DD5A33"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9012</w:t>
            </w:r>
          </w:p>
        </w:tc>
        <w:tc>
          <w:tcPr>
            <w:tcW w:w="851" w:type="dxa"/>
            <w:tcBorders>
              <w:top w:val="single" w:sz="4" w:space="0" w:color="auto"/>
              <w:left w:val="single" w:sz="4" w:space="0" w:color="auto"/>
              <w:bottom w:val="single" w:sz="4" w:space="0" w:color="auto"/>
              <w:right w:val="single" w:sz="4" w:space="0" w:color="auto"/>
            </w:tcBorders>
            <w:vAlign w:val="center"/>
          </w:tcPr>
          <w:p w14:paraId="03DA3DB5"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136</w:t>
            </w:r>
          </w:p>
        </w:tc>
        <w:tc>
          <w:tcPr>
            <w:tcW w:w="850" w:type="dxa"/>
            <w:tcBorders>
              <w:top w:val="single" w:sz="4" w:space="0" w:color="auto"/>
              <w:left w:val="single" w:sz="4" w:space="0" w:color="auto"/>
              <w:bottom w:val="single" w:sz="4" w:space="0" w:color="auto"/>
              <w:right w:val="single" w:sz="4" w:space="0" w:color="auto"/>
            </w:tcBorders>
            <w:vAlign w:val="center"/>
          </w:tcPr>
          <w:p w14:paraId="667E00CC"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155,4</w:t>
            </w:r>
          </w:p>
        </w:tc>
      </w:tr>
      <w:tr w:rsidR="00E22304" w:rsidRPr="00E22304" w14:paraId="426105C5" w14:textId="77777777" w:rsidTr="001828E5">
        <w:trPr>
          <w:trHeight w:val="411"/>
        </w:trPr>
        <w:tc>
          <w:tcPr>
            <w:tcW w:w="425" w:type="dxa"/>
            <w:tcBorders>
              <w:top w:val="single" w:sz="4" w:space="0" w:color="auto"/>
              <w:left w:val="single" w:sz="4" w:space="0" w:color="auto"/>
              <w:bottom w:val="single" w:sz="4" w:space="0" w:color="auto"/>
              <w:right w:val="single" w:sz="4" w:space="0" w:color="auto"/>
            </w:tcBorders>
            <w:vAlign w:val="center"/>
          </w:tcPr>
          <w:p w14:paraId="6FC36187" w14:textId="36304691" w:rsidR="004B562C" w:rsidRPr="00E22304" w:rsidRDefault="001E4CE0" w:rsidP="00022734">
            <w:pPr>
              <w:pStyle w:val="a3"/>
              <w:jc w:val="center"/>
              <w:rPr>
                <w:rFonts w:ascii="Times New Roman" w:hAnsi="Times New Roman" w:cs="Times New Roman"/>
                <w:sz w:val="20"/>
                <w:szCs w:val="20"/>
              </w:rPr>
            </w:pPr>
            <w:r>
              <w:rPr>
                <w:rFonts w:ascii="Times New Roman" w:hAnsi="Times New Roman" w:cs="Times New Roman"/>
                <w:sz w:val="20"/>
                <w:szCs w:val="20"/>
              </w:rPr>
              <w:t>15</w:t>
            </w:r>
          </w:p>
        </w:tc>
        <w:tc>
          <w:tcPr>
            <w:tcW w:w="4111" w:type="dxa"/>
            <w:tcBorders>
              <w:top w:val="single" w:sz="4" w:space="0" w:color="auto"/>
              <w:left w:val="single" w:sz="4" w:space="0" w:color="auto"/>
              <w:bottom w:val="single" w:sz="4" w:space="0" w:color="auto"/>
              <w:right w:val="single" w:sz="4" w:space="0" w:color="auto"/>
            </w:tcBorders>
            <w:vAlign w:val="center"/>
          </w:tcPr>
          <w:p w14:paraId="35815D1F" w14:textId="77777777" w:rsidR="004B562C" w:rsidRPr="00E22304" w:rsidRDefault="004B562C" w:rsidP="00022734">
            <w:pPr>
              <w:pStyle w:val="a3"/>
              <w:jc w:val="both"/>
              <w:rPr>
                <w:rFonts w:ascii="Times New Roman" w:hAnsi="Times New Roman" w:cs="Times New Roman"/>
                <w:sz w:val="20"/>
                <w:szCs w:val="20"/>
              </w:rPr>
            </w:pPr>
            <w:r w:rsidRPr="00E22304">
              <w:rPr>
                <w:rFonts w:ascii="Times New Roman" w:hAnsi="Times New Roman" w:cs="Times New Roman"/>
                <w:sz w:val="20"/>
                <w:szCs w:val="20"/>
              </w:rPr>
              <w:t>Количество родившихся</w:t>
            </w:r>
          </w:p>
        </w:tc>
        <w:tc>
          <w:tcPr>
            <w:tcW w:w="992" w:type="dxa"/>
            <w:tcBorders>
              <w:top w:val="single" w:sz="4" w:space="0" w:color="auto"/>
              <w:left w:val="single" w:sz="4" w:space="0" w:color="auto"/>
              <w:bottom w:val="single" w:sz="4" w:space="0" w:color="auto"/>
              <w:right w:val="single" w:sz="4" w:space="0" w:color="auto"/>
            </w:tcBorders>
            <w:vAlign w:val="center"/>
          </w:tcPr>
          <w:p w14:paraId="3EDE4973"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чел.</w:t>
            </w:r>
          </w:p>
        </w:tc>
        <w:tc>
          <w:tcPr>
            <w:tcW w:w="851" w:type="dxa"/>
            <w:tcBorders>
              <w:top w:val="single" w:sz="4" w:space="0" w:color="auto"/>
              <w:left w:val="single" w:sz="4" w:space="0" w:color="auto"/>
              <w:bottom w:val="single" w:sz="4" w:space="0" w:color="auto"/>
              <w:right w:val="single" w:sz="4" w:space="0" w:color="auto"/>
            </w:tcBorders>
            <w:vAlign w:val="center"/>
          </w:tcPr>
          <w:p w14:paraId="70B49CC9"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165</w:t>
            </w:r>
          </w:p>
        </w:tc>
        <w:tc>
          <w:tcPr>
            <w:tcW w:w="1135" w:type="dxa"/>
            <w:tcBorders>
              <w:top w:val="single" w:sz="4" w:space="0" w:color="auto"/>
              <w:left w:val="single" w:sz="4" w:space="0" w:color="auto"/>
              <w:bottom w:val="single" w:sz="4" w:space="0" w:color="auto"/>
              <w:right w:val="single" w:sz="4" w:space="0" w:color="auto"/>
            </w:tcBorders>
            <w:vAlign w:val="center"/>
          </w:tcPr>
          <w:p w14:paraId="5BEFCD52" w14:textId="77777777" w:rsidR="004B562C" w:rsidRPr="00E22304" w:rsidRDefault="004B562C" w:rsidP="00022734">
            <w:pPr>
              <w:pStyle w:val="a3"/>
              <w:jc w:val="center"/>
              <w:rPr>
                <w:rFonts w:ascii="Times New Roman" w:hAnsi="Times New Roman"/>
                <w:sz w:val="20"/>
                <w:szCs w:val="20"/>
              </w:rPr>
            </w:pPr>
            <w:r w:rsidRPr="00E22304">
              <w:rPr>
                <w:rFonts w:ascii="Times New Roman" w:hAnsi="Times New Roman"/>
                <w:sz w:val="20"/>
                <w:szCs w:val="20"/>
              </w:rPr>
              <w:t>-</w:t>
            </w:r>
          </w:p>
        </w:tc>
        <w:tc>
          <w:tcPr>
            <w:tcW w:w="916" w:type="dxa"/>
            <w:tcBorders>
              <w:top w:val="single" w:sz="4" w:space="0" w:color="auto"/>
              <w:left w:val="single" w:sz="4" w:space="0" w:color="auto"/>
              <w:bottom w:val="single" w:sz="4" w:space="0" w:color="auto"/>
              <w:right w:val="single" w:sz="4" w:space="0" w:color="auto"/>
            </w:tcBorders>
            <w:vAlign w:val="center"/>
          </w:tcPr>
          <w:p w14:paraId="19A497D6"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144</w:t>
            </w:r>
          </w:p>
        </w:tc>
        <w:tc>
          <w:tcPr>
            <w:tcW w:w="851" w:type="dxa"/>
            <w:tcBorders>
              <w:top w:val="single" w:sz="4" w:space="0" w:color="auto"/>
              <w:left w:val="single" w:sz="4" w:space="0" w:color="auto"/>
              <w:bottom w:val="single" w:sz="4" w:space="0" w:color="auto"/>
              <w:right w:val="single" w:sz="4" w:space="0" w:color="auto"/>
            </w:tcBorders>
            <w:vAlign w:val="center"/>
          </w:tcPr>
          <w:p w14:paraId="5A61A670"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87</w:t>
            </w:r>
          </w:p>
        </w:tc>
        <w:tc>
          <w:tcPr>
            <w:tcW w:w="850" w:type="dxa"/>
            <w:tcBorders>
              <w:top w:val="single" w:sz="4" w:space="0" w:color="auto"/>
              <w:left w:val="single" w:sz="4" w:space="0" w:color="auto"/>
              <w:bottom w:val="single" w:sz="4" w:space="0" w:color="auto"/>
              <w:right w:val="single" w:sz="4" w:space="0" w:color="auto"/>
            </w:tcBorders>
            <w:vAlign w:val="center"/>
          </w:tcPr>
          <w:p w14:paraId="6F3AEB47"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w:t>
            </w:r>
          </w:p>
        </w:tc>
      </w:tr>
      <w:tr w:rsidR="00E22304" w:rsidRPr="00E22304" w14:paraId="073DC0C8" w14:textId="77777777" w:rsidTr="001828E5">
        <w:trPr>
          <w:trHeight w:val="287"/>
        </w:trPr>
        <w:tc>
          <w:tcPr>
            <w:tcW w:w="425" w:type="dxa"/>
            <w:tcBorders>
              <w:top w:val="single" w:sz="4" w:space="0" w:color="auto"/>
              <w:left w:val="single" w:sz="4" w:space="0" w:color="auto"/>
              <w:bottom w:val="single" w:sz="4" w:space="0" w:color="auto"/>
              <w:right w:val="single" w:sz="4" w:space="0" w:color="auto"/>
            </w:tcBorders>
            <w:vAlign w:val="center"/>
          </w:tcPr>
          <w:p w14:paraId="1F271D87" w14:textId="03290906" w:rsidR="004B562C" w:rsidRPr="00E22304" w:rsidRDefault="001E4CE0" w:rsidP="00022734">
            <w:pPr>
              <w:pStyle w:val="a3"/>
              <w:jc w:val="center"/>
              <w:rPr>
                <w:rFonts w:ascii="Times New Roman" w:hAnsi="Times New Roman" w:cs="Times New Roman"/>
                <w:sz w:val="20"/>
                <w:szCs w:val="20"/>
              </w:rPr>
            </w:pPr>
            <w:r>
              <w:rPr>
                <w:rFonts w:ascii="Times New Roman" w:hAnsi="Times New Roman" w:cs="Times New Roman"/>
                <w:sz w:val="20"/>
                <w:szCs w:val="20"/>
              </w:rPr>
              <w:t>16</w:t>
            </w:r>
          </w:p>
        </w:tc>
        <w:tc>
          <w:tcPr>
            <w:tcW w:w="4111" w:type="dxa"/>
            <w:tcBorders>
              <w:top w:val="single" w:sz="4" w:space="0" w:color="auto"/>
              <w:left w:val="single" w:sz="4" w:space="0" w:color="auto"/>
              <w:bottom w:val="single" w:sz="4" w:space="0" w:color="auto"/>
              <w:right w:val="single" w:sz="4" w:space="0" w:color="auto"/>
            </w:tcBorders>
            <w:vAlign w:val="center"/>
          </w:tcPr>
          <w:p w14:paraId="3AA4780B" w14:textId="77777777" w:rsidR="004B562C" w:rsidRPr="00E22304" w:rsidRDefault="004B562C" w:rsidP="00022734">
            <w:pPr>
              <w:pStyle w:val="a3"/>
              <w:jc w:val="both"/>
              <w:rPr>
                <w:rFonts w:ascii="Times New Roman" w:hAnsi="Times New Roman" w:cs="Times New Roman"/>
                <w:sz w:val="20"/>
                <w:szCs w:val="20"/>
              </w:rPr>
            </w:pPr>
            <w:r w:rsidRPr="00E22304">
              <w:rPr>
                <w:rFonts w:ascii="Times New Roman" w:hAnsi="Times New Roman" w:cs="Times New Roman"/>
                <w:sz w:val="20"/>
                <w:szCs w:val="20"/>
              </w:rPr>
              <w:t>Количество умерших</w:t>
            </w:r>
          </w:p>
        </w:tc>
        <w:tc>
          <w:tcPr>
            <w:tcW w:w="992" w:type="dxa"/>
            <w:tcBorders>
              <w:top w:val="single" w:sz="4" w:space="0" w:color="auto"/>
              <w:left w:val="single" w:sz="4" w:space="0" w:color="auto"/>
              <w:bottom w:val="single" w:sz="4" w:space="0" w:color="auto"/>
              <w:right w:val="single" w:sz="4" w:space="0" w:color="auto"/>
            </w:tcBorders>
            <w:vAlign w:val="center"/>
          </w:tcPr>
          <w:p w14:paraId="529E1A15"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чел.</w:t>
            </w:r>
          </w:p>
        </w:tc>
        <w:tc>
          <w:tcPr>
            <w:tcW w:w="851" w:type="dxa"/>
            <w:tcBorders>
              <w:top w:val="single" w:sz="4" w:space="0" w:color="auto"/>
              <w:left w:val="single" w:sz="4" w:space="0" w:color="auto"/>
              <w:bottom w:val="single" w:sz="4" w:space="0" w:color="auto"/>
              <w:right w:val="single" w:sz="4" w:space="0" w:color="auto"/>
            </w:tcBorders>
            <w:vAlign w:val="center"/>
          </w:tcPr>
          <w:p w14:paraId="165B7A8A"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289</w:t>
            </w:r>
          </w:p>
        </w:tc>
        <w:tc>
          <w:tcPr>
            <w:tcW w:w="1135" w:type="dxa"/>
            <w:tcBorders>
              <w:top w:val="single" w:sz="4" w:space="0" w:color="auto"/>
              <w:left w:val="single" w:sz="4" w:space="0" w:color="auto"/>
              <w:bottom w:val="single" w:sz="4" w:space="0" w:color="auto"/>
              <w:right w:val="single" w:sz="4" w:space="0" w:color="auto"/>
            </w:tcBorders>
            <w:vAlign w:val="center"/>
          </w:tcPr>
          <w:p w14:paraId="4E78AA9E" w14:textId="77777777" w:rsidR="004B562C" w:rsidRPr="00E22304" w:rsidRDefault="004B562C" w:rsidP="00022734">
            <w:pPr>
              <w:pStyle w:val="a3"/>
              <w:jc w:val="center"/>
              <w:rPr>
                <w:rFonts w:ascii="Times New Roman" w:hAnsi="Times New Roman"/>
                <w:sz w:val="20"/>
                <w:szCs w:val="20"/>
              </w:rPr>
            </w:pPr>
            <w:r w:rsidRPr="00E22304">
              <w:rPr>
                <w:rFonts w:ascii="Times New Roman" w:hAnsi="Times New Roman"/>
                <w:sz w:val="20"/>
                <w:szCs w:val="20"/>
              </w:rPr>
              <w:t>-</w:t>
            </w:r>
          </w:p>
        </w:tc>
        <w:tc>
          <w:tcPr>
            <w:tcW w:w="916" w:type="dxa"/>
            <w:tcBorders>
              <w:top w:val="single" w:sz="4" w:space="0" w:color="auto"/>
              <w:left w:val="single" w:sz="4" w:space="0" w:color="auto"/>
              <w:bottom w:val="single" w:sz="4" w:space="0" w:color="auto"/>
              <w:right w:val="single" w:sz="4" w:space="0" w:color="auto"/>
            </w:tcBorders>
            <w:vAlign w:val="center"/>
          </w:tcPr>
          <w:p w14:paraId="063648DE"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259</w:t>
            </w:r>
          </w:p>
        </w:tc>
        <w:tc>
          <w:tcPr>
            <w:tcW w:w="851" w:type="dxa"/>
            <w:tcBorders>
              <w:top w:val="single" w:sz="4" w:space="0" w:color="auto"/>
              <w:left w:val="single" w:sz="4" w:space="0" w:color="auto"/>
              <w:bottom w:val="single" w:sz="4" w:space="0" w:color="auto"/>
              <w:right w:val="single" w:sz="4" w:space="0" w:color="auto"/>
            </w:tcBorders>
            <w:vAlign w:val="center"/>
          </w:tcPr>
          <w:p w14:paraId="6B961B7A"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88</w:t>
            </w:r>
          </w:p>
        </w:tc>
        <w:tc>
          <w:tcPr>
            <w:tcW w:w="850" w:type="dxa"/>
            <w:tcBorders>
              <w:top w:val="single" w:sz="4" w:space="0" w:color="auto"/>
              <w:left w:val="single" w:sz="4" w:space="0" w:color="auto"/>
              <w:bottom w:val="single" w:sz="4" w:space="0" w:color="auto"/>
              <w:right w:val="single" w:sz="4" w:space="0" w:color="auto"/>
            </w:tcBorders>
            <w:vAlign w:val="center"/>
          </w:tcPr>
          <w:p w14:paraId="78A90550"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w:t>
            </w:r>
          </w:p>
        </w:tc>
      </w:tr>
      <w:tr w:rsidR="00E22304" w:rsidRPr="00E22304" w14:paraId="7F818C19" w14:textId="77777777" w:rsidTr="001828E5">
        <w:trPr>
          <w:trHeight w:val="278"/>
        </w:trPr>
        <w:tc>
          <w:tcPr>
            <w:tcW w:w="425" w:type="dxa"/>
            <w:tcBorders>
              <w:top w:val="single" w:sz="4" w:space="0" w:color="auto"/>
              <w:left w:val="single" w:sz="4" w:space="0" w:color="auto"/>
              <w:bottom w:val="single" w:sz="4" w:space="0" w:color="auto"/>
              <w:right w:val="single" w:sz="4" w:space="0" w:color="auto"/>
            </w:tcBorders>
            <w:vAlign w:val="center"/>
          </w:tcPr>
          <w:p w14:paraId="67196FBA" w14:textId="72B218CE" w:rsidR="004B562C" w:rsidRPr="00E22304" w:rsidRDefault="001E4CE0" w:rsidP="00022734">
            <w:pPr>
              <w:pStyle w:val="a3"/>
              <w:jc w:val="center"/>
              <w:rPr>
                <w:rFonts w:ascii="Times New Roman" w:hAnsi="Times New Roman" w:cs="Times New Roman"/>
                <w:sz w:val="20"/>
                <w:szCs w:val="20"/>
              </w:rPr>
            </w:pPr>
            <w:r>
              <w:rPr>
                <w:rFonts w:ascii="Times New Roman" w:hAnsi="Times New Roman" w:cs="Times New Roman"/>
                <w:sz w:val="20"/>
                <w:szCs w:val="20"/>
              </w:rPr>
              <w:t>17</w:t>
            </w:r>
          </w:p>
        </w:tc>
        <w:tc>
          <w:tcPr>
            <w:tcW w:w="4111" w:type="dxa"/>
            <w:tcBorders>
              <w:top w:val="single" w:sz="4" w:space="0" w:color="auto"/>
              <w:left w:val="single" w:sz="4" w:space="0" w:color="auto"/>
              <w:bottom w:val="single" w:sz="4" w:space="0" w:color="auto"/>
              <w:right w:val="single" w:sz="4" w:space="0" w:color="auto"/>
            </w:tcBorders>
            <w:vAlign w:val="center"/>
          </w:tcPr>
          <w:p w14:paraId="55E01FD1" w14:textId="77777777" w:rsidR="004B562C" w:rsidRPr="00E22304" w:rsidRDefault="004B562C" w:rsidP="00022734">
            <w:pPr>
              <w:pStyle w:val="a3"/>
              <w:jc w:val="both"/>
              <w:rPr>
                <w:rFonts w:ascii="Times New Roman" w:hAnsi="Times New Roman" w:cs="Times New Roman"/>
                <w:sz w:val="20"/>
                <w:szCs w:val="20"/>
              </w:rPr>
            </w:pPr>
            <w:r w:rsidRPr="00E22304">
              <w:rPr>
                <w:rFonts w:ascii="Times New Roman" w:hAnsi="Times New Roman" w:cs="Times New Roman"/>
                <w:sz w:val="20"/>
                <w:szCs w:val="20"/>
              </w:rPr>
              <w:t>Естественный прирост</w:t>
            </w:r>
          </w:p>
        </w:tc>
        <w:tc>
          <w:tcPr>
            <w:tcW w:w="992" w:type="dxa"/>
            <w:tcBorders>
              <w:top w:val="single" w:sz="4" w:space="0" w:color="auto"/>
              <w:left w:val="single" w:sz="4" w:space="0" w:color="auto"/>
              <w:bottom w:val="single" w:sz="4" w:space="0" w:color="auto"/>
              <w:right w:val="single" w:sz="4" w:space="0" w:color="auto"/>
            </w:tcBorders>
            <w:vAlign w:val="center"/>
          </w:tcPr>
          <w:p w14:paraId="12316853"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чел.</w:t>
            </w:r>
          </w:p>
        </w:tc>
        <w:tc>
          <w:tcPr>
            <w:tcW w:w="851" w:type="dxa"/>
            <w:tcBorders>
              <w:top w:val="single" w:sz="4" w:space="0" w:color="auto"/>
              <w:left w:val="single" w:sz="4" w:space="0" w:color="auto"/>
              <w:bottom w:val="single" w:sz="4" w:space="0" w:color="auto"/>
              <w:right w:val="single" w:sz="4" w:space="0" w:color="auto"/>
            </w:tcBorders>
            <w:vAlign w:val="center"/>
          </w:tcPr>
          <w:p w14:paraId="0C7BF200"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-124</w:t>
            </w:r>
          </w:p>
        </w:tc>
        <w:tc>
          <w:tcPr>
            <w:tcW w:w="1135" w:type="dxa"/>
            <w:tcBorders>
              <w:top w:val="single" w:sz="4" w:space="0" w:color="auto"/>
              <w:left w:val="single" w:sz="4" w:space="0" w:color="auto"/>
              <w:bottom w:val="single" w:sz="4" w:space="0" w:color="auto"/>
              <w:right w:val="single" w:sz="4" w:space="0" w:color="auto"/>
            </w:tcBorders>
            <w:vAlign w:val="center"/>
          </w:tcPr>
          <w:p w14:paraId="09FFA62C" w14:textId="77777777" w:rsidR="004B562C" w:rsidRPr="00E22304" w:rsidRDefault="004B562C" w:rsidP="00022734">
            <w:pPr>
              <w:pStyle w:val="a3"/>
              <w:jc w:val="center"/>
              <w:rPr>
                <w:rFonts w:ascii="Times New Roman" w:hAnsi="Times New Roman"/>
                <w:sz w:val="20"/>
                <w:szCs w:val="20"/>
              </w:rPr>
            </w:pPr>
            <w:r w:rsidRPr="00E22304">
              <w:rPr>
                <w:rFonts w:ascii="Times New Roman" w:hAnsi="Times New Roman"/>
                <w:sz w:val="20"/>
                <w:szCs w:val="20"/>
              </w:rPr>
              <w:t>-</w:t>
            </w:r>
          </w:p>
        </w:tc>
        <w:tc>
          <w:tcPr>
            <w:tcW w:w="916" w:type="dxa"/>
            <w:tcBorders>
              <w:top w:val="single" w:sz="4" w:space="0" w:color="auto"/>
              <w:left w:val="single" w:sz="4" w:space="0" w:color="auto"/>
              <w:bottom w:val="single" w:sz="4" w:space="0" w:color="auto"/>
              <w:right w:val="single" w:sz="4" w:space="0" w:color="auto"/>
            </w:tcBorders>
            <w:vAlign w:val="center"/>
          </w:tcPr>
          <w:p w14:paraId="2F9693FE"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-115</w:t>
            </w:r>
          </w:p>
        </w:tc>
        <w:tc>
          <w:tcPr>
            <w:tcW w:w="851" w:type="dxa"/>
            <w:tcBorders>
              <w:top w:val="single" w:sz="4" w:space="0" w:color="auto"/>
              <w:left w:val="single" w:sz="4" w:space="0" w:color="auto"/>
              <w:bottom w:val="single" w:sz="4" w:space="0" w:color="auto"/>
              <w:right w:val="single" w:sz="4" w:space="0" w:color="auto"/>
            </w:tcBorders>
            <w:vAlign w:val="center"/>
          </w:tcPr>
          <w:p w14:paraId="3EB83EFB"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89</w:t>
            </w:r>
          </w:p>
        </w:tc>
        <w:tc>
          <w:tcPr>
            <w:tcW w:w="850" w:type="dxa"/>
            <w:tcBorders>
              <w:top w:val="single" w:sz="4" w:space="0" w:color="auto"/>
              <w:left w:val="single" w:sz="4" w:space="0" w:color="auto"/>
              <w:bottom w:val="single" w:sz="4" w:space="0" w:color="auto"/>
              <w:right w:val="single" w:sz="4" w:space="0" w:color="auto"/>
            </w:tcBorders>
            <w:vAlign w:val="center"/>
          </w:tcPr>
          <w:p w14:paraId="3D54F681"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w:t>
            </w:r>
          </w:p>
        </w:tc>
      </w:tr>
      <w:tr w:rsidR="00E22304" w:rsidRPr="00E22304" w14:paraId="79E7DE9B" w14:textId="77777777" w:rsidTr="001828E5">
        <w:trPr>
          <w:trHeight w:val="278"/>
        </w:trPr>
        <w:tc>
          <w:tcPr>
            <w:tcW w:w="425" w:type="dxa"/>
            <w:tcBorders>
              <w:top w:val="single" w:sz="4" w:space="0" w:color="auto"/>
              <w:left w:val="single" w:sz="4" w:space="0" w:color="auto"/>
              <w:bottom w:val="single" w:sz="4" w:space="0" w:color="auto"/>
              <w:right w:val="single" w:sz="4" w:space="0" w:color="auto"/>
            </w:tcBorders>
            <w:vAlign w:val="center"/>
          </w:tcPr>
          <w:p w14:paraId="27E8A819" w14:textId="6CF31FD5" w:rsidR="004B562C" w:rsidRPr="00E22304" w:rsidRDefault="001E4CE0" w:rsidP="00022734">
            <w:pPr>
              <w:pStyle w:val="a3"/>
              <w:jc w:val="center"/>
              <w:rPr>
                <w:rFonts w:ascii="Times New Roman" w:hAnsi="Times New Roman" w:cs="Times New Roman"/>
                <w:sz w:val="20"/>
                <w:szCs w:val="20"/>
              </w:rPr>
            </w:pPr>
            <w:r>
              <w:rPr>
                <w:rFonts w:ascii="Times New Roman" w:hAnsi="Times New Roman" w:cs="Times New Roman"/>
                <w:sz w:val="20"/>
                <w:szCs w:val="20"/>
              </w:rPr>
              <w:t>18</w:t>
            </w:r>
          </w:p>
        </w:tc>
        <w:tc>
          <w:tcPr>
            <w:tcW w:w="4111" w:type="dxa"/>
            <w:tcBorders>
              <w:top w:val="single" w:sz="4" w:space="0" w:color="auto"/>
              <w:left w:val="single" w:sz="4" w:space="0" w:color="auto"/>
              <w:bottom w:val="single" w:sz="4" w:space="0" w:color="auto"/>
              <w:right w:val="single" w:sz="4" w:space="0" w:color="auto"/>
            </w:tcBorders>
            <w:vAlign w:val="center"/>
          </w:tcPr>
          <w:p w14:paraId="23859B3B" w14:textId="4A90B054" w:rsidR="004B562C" w:rsidRPr="00E22304" w:rsidRDefault="004B562C" w:rsidP="00022734">
            <w:pPr>
              <w:pStyle w:val="a3"/>
              <w:jc w:val="both"/>
              <w:rPr>
                <w:rFonts w:ascii="Times New Roman" w:eastAsia="Times New Roman" w:hAnsi="Times New Roman" w:cs="Times New Roman"/>
                <w:sz w:val="20"/>
                <w:szCs w:val="20"/>
              </w:rPr>
            </w:pPr>
            <w:r w:rsidRPr="00E22304">
              <w:rPr>
                <w:rFonts w:ascii="Times New Roman" w:eastAsia="Times New Roman" w:hAnsi="Times New Roman" w:cs="Times New Roman"/>
                <w:sz w:val="20"/>
                <w:szCs w:val="20"/>
              </w:rPr>
              <w:t xml:space="preserve">Миграционный </w:t>
            </w:r>
            <w:r w:rsidR="001E4CE0" w:rsidRPr="00E22304">
              <w:rPr>
                <w:rFonts w:ascii="Times New Roman" w:eastAsia="Times New Roman" w:hAnsi="Times New Roman" w:cs="Times New Roman"/>
                <w:sz w:val="20"/>
                <w:szCs w:val="20"/>
              </w:rPr>
              <w:t>прирост населения</w:t>
            </w:r>
            <w:r w:rsidRPr="00E22304">
              <w:rPr>
                <w:rFonts w:ascii="Times New Roman" w:eastAsia="Times New Roman" w:hAnsi="Times New Roman" w:cs="Times New Roman"/>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tcPr>
          <w:p w14:paraId="57A0D93C" w14:textId="77777777" w:rsidR="004B562C" w:rsidRPr="00E22304" w:rsidRDefault="004B562C" w:rsidP="00022734">
            <w:pPr>
              <w:pStyle w:val="a3"/>
              <w:jc w:val="center"/>
              <w:rPr>
                <w:rFonts w:ascii="Times New Roman" w:eastAsia="Times New Roman" w:hAnsi="Times New Roman" w:cs="Times New Roman"/>
                <w:sz w:val="20"/>
                <w:szCs w:val="20"/>
              </w:rPr>
            </w:pPr>
            <w:r w:rsidRPr="00E22304">
              <w:rPr>
                <w:rFonts w:ascii="Times New Roman" w:eastAsia="Times New Roman" w:hAnsi="Times New Roman" w:cs="Times New Roman"/>
                <w:sz w:val="20"/>
                <w:szCs w:val="20"/>
              </w:rPr>
              <w:t>чел.</w:t>
            </w:r>
          </w:p>
        </w:tc>
        <w:tc>
          <w:tcPr>
            <w:tcW w:w="851" w:type="dxa"/>
            <w:tcBorders>
              <w:top w:val="single" w:sz="4" w:space="0" w:color="auto"/>
              <w:left w:val="single" w:sz="4" w:space="0" w:color="auto"/>
              <w:bottom w:val="single" w:sz="4" w:space="0" w:color="auto"/>
              <w:right w:val="single" w:sz="4" w:space="0" w:color="auto"/>
            </w:tcBorders>
            <w:vAlign w:val="center"/>
          </w:tcPr>
          <w:p w14:paraId="50BAB27B" w14:textId="77777777" w:rsidR="004B562C" w:rsidRPr="00E22304" w:rsidRDefault="004B562C" w:rsidP="00022734">
            <w:pPr>
              <w:pStyle w:val="a3"/>
              <w:jc w:val="center"/>
              <w:rPr>
                <w:rFonts w:ascii="Times New Roman" w:eastAsia="Times New Roman" w:hAnsi="Times New Roman" w:cs="Times New Roman"/>
                <w:sz w:val="20"/>
                <w:szCs w:val="20"/>
              </w:rPr>
            </w:pPr>
            <w:r w:rsidRPr="00E22304">
              <w:rPr>
                <w:rFonts w:ascii="Times New Roman" w:eastAsia="Times New Roman" w:hAnsi="Times New Roman" w:cs="Times New Roman"/>
                <w:sz w:val="20"/>
                <w:szCs w:val="20"/>
              </w:rPr>
              <w:t>-126</w:t>
            </w:r>
          </w:p>
        </w:tc>
        <w:tc>
          <w:tcPr>
            <w:tcW w:w="1135" w:type="dxa"/>
            <w:tcBorders>
              <w:top w:val="single" w:sz="4" w:space="0" w:color="auto"/>
              <w:left w:val="single" w:sz="4" w:space="0" w:color="auto"/>
              <w:bottom w:val="single" w:sz="4" w:space="0" w:color="auto"/>
              <w:right w:val="single" w:sz="4" w:space="0" w:color="auto"/>
            </w:tcBorders>
            <w:vAlign w:val="center"/>
          </w:tcPr>
          <w:p w14:paraId="255DF0CD" w14:textId="77777777" w:rsidR="004B562C" w:rsidRPr="00E22304" w:rsidRDefault="004B562C" w:rsidP="00022734">
            <w:pPr>
              <w:pStyle w:val="a3"/>
              <w:jc w:val="center"/>
              <w:rPr>
                <w:rFonts w:ascii="Times New Roman" w:eastAsia="Times New Roman" w:hAnsi="Times New Roman" w:cs="Times New Roman"/>
                <w:sz w:val="20"/>
                <w:szCs w:val="20"/>
              </w:rPr>
            </w:pPr>
            <w:r w:rsidRPr="00E22304">
              <w:rPr>
                <w:rFonts w:ascii="Times New Roman" w:eastAsia="Times New Roman" w:hAnsi="Times New Roman" w:cs="Times New Roman"/>
                <w:sz w:val="20"/>
                <w:szCs w:val="20"/>
              </w:rPr>
              <w:t>-</w:t>
            </w:r>
          </w:p>
        </w:tc>
        <w:tc>
          <w:tcPr>
            <w:tcW w:w="916" w:type="dxa"/>
            <w:tcBorders>
              <w:top w:val="single" w:sz="4" w:space="0" w:color="auto"/>
              <w:left w:val="single" w:sz="4" w:space="0" w:color="auto"/>
              <w:bottom w:val="single" w:sz="4" w:space="0" w:color="auto"/>
              <w:right w:val="single" w:sz="4" w:space="0" w:color="auto"/>
            </w:tcBorders>
            <w:vAlign w:val="center"/>
          </w:tcPr>
          <w:p w14:paraId="1FEBB354" w14:textId="77777777" w:rsidR="004B562C" w:rsidRPr="00E22304" w:rsidRDefault="004B562C" w:rsidP="00022734">
            <w:pPr>
              <w:pStyle w:val="a3"/>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304B629A" w14:textId="77777777" w:rsidR="004B562C" w:rsidRPr="00E22304" w:rsidRDefault="004B562C" w:rsidP="00022734">
            <w:pPr>
              <w:pStyle w:val="a3"/>
              <w:jc w:val="center"/>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5712738D"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w:t>
            </w:r>
          </w:p>
        </w:tc>
      </w:tr>
      <w:tr w:rsidR="00E22304" w:rsidRPr="00E22304" w14:paraId="6B60949E" w14:textId="77777777" w:rsidTr="001828E5">
        <w:trPr>
          <w:trHeight w:val="278"/>
        </w:trPr>
        <w:tc>
          <w:tcPr>
            <w:tcW w:w="425" w:type="dxa"/>
            <w:tcBorders>
              <w:top w:val="single" w:sz="4" w:space="0" w:color="auto"/>
              <w:left w:val="single" w:sz="4" w:space="0" w:color="auto"/>
              <w:bottom w:val="single" w:sz="4" w:space="0" w:color="auto"/>
              <w:right w:val="single" w:sz="4" w:space="0" w:color="auto"/>
            </w:tcBorders>
            <w:vAlign w:val="center"/>
          </w:tcPr>
          <w:p w14:paraId="4F53E036" w14:textId="77777777" w:rsidR="004B562C" w:rsidRPr="00E22304" w:rsidRDefault="004B562C" w:rsidP="00022734">
            <w:pPr>
              <w:pStyle w:val="a3"/>
              <w:jc w:val="center"/>
              <w:rPr>
                <w:rFonts w:ascii="Times New Roman" w:hAnsi="Times New Roman" w:cs="Times New Roman"/>
                <w:sz w:val="20"/>
                <w:szCs w:val="20"/>
              </w:rPr>
            </w:pPr>
          </w:p>
        </w:tc>
        <w:tc>
          <w:tcPr>
            <w:tcW w:w="4111" w:type="dxa"/>
            <w:tcBorders>
              <w:top w:val="single" w:sz="4" w:space="0" w:color="auto"/>
              <w:left w:val="single" w:sz="4" w:space="0" w:color="auto"/>
              <w:bottom w:val="single" w:sz="4" w:space="0" w:color="auto"/>
              <w:right w:val="single" w:sz="4" w:space="0" w:color="auto"/>
            </w:tcBorders>
            <w:vAlign w:val="center"/>
          </w:tcPr>
          <w:p w14:paraId="5FCD53DA" w14:textId="77777777" w:rsidR="004B562C" w:rsidRPr="00E22304" w:rsidRDefault="004B562C" w:rsidP="00022734">
            <w:pPr>
              <w:pStyle w:val="a3"/>
              <w:jc w:val="both"/>
              <w:rPr>
                <w:rFonts w:ascii="Times New Roman" w:eastAsia="Times New Roman" w:hAnsi="Times New Roman" w:cs="Times New Roman"/>
                <w:sz w:val="20"/>
                <w:szCs w:val="20"/>
              </w:rPr>
            </w:pPr>
            <w:r w:rsidRPr="00E22304">
              <w:rPr>
                <w:rFonts w:ascii="Times New Roman" w:eastAsia="Times New Roman" w:hAnsi="Times New Roman" w:cs="Times New Roman"/>
                <w:sz w:val="20"/>
                <w:szCs w:val="20"/>
              </w:rPr>
              <w:t xml:space="preserve">  прибыло</w:t>
            </w:r>
          </w:p>
        </w:tc>
        <w:tc>
          <w:tcPr>
            <w:tcW w:w="992" w:type="dxa"/>
            <w:tcBorders>
              <w:top w:val="single" w:sz="4" w:space="0" w:color="auto"/>
              <w:left w:val="single" w:sz="4" w:space="0" w:color="auto"/>
              <w:bottom w:val="single" w:sz="4" w:space="0" w:color="auto"/>
              <w:right w:val="single" w:sz="4" w:space="0" w:color="auto"/>
            </w:tcBorders>
            <w:vAlign w:val="center"/>
          </w:tcPr>
          <w:p w14:paraId="6316C309" w14:textId="77777777" w:rsidR="004B562C" w:rsidRPr="00E22304" w:rsidRDefault="004B562C" w:rsidP="00022734">
            <w:pPr>
              <w:pStyle w:val="a3"/>
              <w:jc w:val="center"/>
              <w:rPr>
                <w:rFonts w:ascii="Times New Roman" w:eastAsia="Times New Roman" w:hAnsi="Times New Roman" w:cs="Times New Roman"/>
                <w:sz w:val="20"/>
                <w:szCs w:val="20"/>
              </w:rPr>
            </w:pPr>
            <w:r w:rsidRPr="00E22304">
              <w:rPr>
                <w:rFonts w:ascii="Times New Roman" w:eastAsia="Times New Roman" w:hAnsi="Times New Roman" w:cs="Times New Roman"/>
                <w:sz w:val="20"/>
                <w:szCs w:val="20"/>
              </w:rPr>
              <w:t>чел.</w:t>
            </w:r>
          </w:p>
        </w:tc>
        <w:tc>
          <w:tcPr>
            <w:tcW w:w="851" w:type="dxa"/>
            <w:tcBorders>
              <w:top w:val="single" w:sz="4" w:space="0" w:color="auto"/>
              <w:left w:val="single" w:sz="4" w:space="0" w:color="auto"/>
              <w:bottom w:val="single" w:sz="4" w:space="0" w:color="auto"/>
              <w:right w:val="single" w:sz="4" w:space="0" w:color="auto"/>
            </w:tcBorders>
            <w:vAlign w:val="center"/>
          </w:tcPr>
          <w:p w14:paraId="7B451F3C" w14:textId="77777777" w:rsidR="004B562C" w:rsidRPr="00E22304" w:rsidRDefault="004B562C" w:rsidP="00022734">
            <w:pPr>
              <w:pStyle w:val="a3"/>
              <w:jc w:val="center"/>
              <w:rPr>
                <w:rFonts w:ascii="Times New Roman" w:eastAsia="Times New Roman" w:hAnsi="Times New Roman" w:cs="Times New Roman"/>
                <w:sz w:val="20"/>
                <w:szCs w:val="20"/>
              </w:rPr>
            </w:pPr>
            <w:r w:rsidRPr="00E22304">
              <w:rPr>
                <w:rFonts w:ascii="Times New Roman" w:eastAsia="Times New Roman" w:hAnsi="Times New Roman" w:cs="Times New Roman"/>
                <w:sz w:val="20"/>
                <w:szCs w:val="20"/>
              </w:rPr>
              <w:t>596</w:t>
            </w:r>
          </w:p>
        </w:tc>
        <w:tc>
          <w:tcPr>
            <w:tcW w:w="1135" w:type="dxa"/>
            <w:tcBorders>
              <w:top w:val="single" w:sz="4" w:space="0" w:color="auto"/>
              <w:left w:val="single" w:sz="4" w:space="0" w:color="auto"/>
              <w:bottom w:val="single" w:sz="4" w:space="0" w:color="auto"/>
              <w:right w:val="single" w:sz="4" w:space="0" w:color="auto"/>
            </w:tcBorders>
            <w:vAlign w:val="center"/>
          </w:tcPr>
          <w:p w14:paraId="25CC4160" w14:textId="77777777" w:rsidR="004B562C" w:rsidRPr="00E22304" w:rsidRDefault="004B562C" w:rsidP="00022734">
            <w:pPr>
              <w:pStyle w:val="a3"/>
              <w:jc w:val="center"/>
              <w:rPr>
                <w:rFonts w:ascii="Times New Roman" w:eastAsia="Times New Roman" w:hAnsi="Times New Roman" w:cs="Times New Roman"/>
                <w:sz w:val="20"/>
                <w:szCs w:val="20"/>
              </w:rPr>
            </w:pPr>
            <w:r w:rsidRPr="00E22304">
              <w:rPr>
                <w:rFonts w:ascii="Times New Roman" w:eastAsia="Times New Roman" w:hAnsi="Times New Roman" w:cs="Times New Roman"/>
                <w:sz w:val="20"/>
                <w:szCs w:val="20"/>
              </w:rPr>
              <w:t>-</w:t>
            </w:r>
          </w:p>
        </w:tc>
        <w:tc>
          <w:tcPr>
            <w:tcW w:w="916" w:type="dxa"/>
            <w:tcBorders>
              <w:top w:val="single" w:sz="4" w:space="0" w:color="auto"/>
              <w:left w:val="single" w:sz="4" w:space="0" w:color="auto"/>
              <w:bottom w:val="single" w:sz="4" w:space="0" w:color="auto"/>
              <w:right w:val="single" w:sz="4" w:space="0" w:color="auto"/>
            </w:tcBorders>
            <w:vAlign w:val="center"/>
          </w:tcPr>
          <w:p w14:paraId="27F4CE07" w14:textId="77777777" w:rsidR="004B562C" w:rsidRPr="00E22304" w:rsidRDefault="004B562C" w:rsidP="00022734">
            <w:pPr>
              <w:pStyle w:val="a3"/>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7590A753" w14:textId="77777777" w:rsidR="004B562C" w:rsidRPr="00E22304" w:rsidRDefault="004B562C" w:rsidP="00022734">
            <w:pPr>
              <w:pStyle w:val="a3"/>
              <w:jc w:val="center"/>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4970119D"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w:t>
            </w:r>
          </w:p>
        </w:tc>
      </w:tr>
      <w:tr w:rsidR="00E22304" w:rsidRPr="00E22304" w14:paraId="36825845" w14:textId="77777777" w:rsidTr="001828E5">
        <w:trPr>
          <w:trHeight w:val="278"/>
        </w:trPr>
        <w:tc>
          <w:tcPr>
            <w:tcW w:w="425" w:type="dxa"/>
            <w:tcBorders>
              <w:top w:val="single" w:sz="4" w:space="0" w:color="auto"/>
              <w:left w:val="single" w:sz="4" w:space="0" w:color="auto"/>
              <w:bottom w:val="single" w:sz="4" w:space="0" w:color="auto"/>
              <w:right w:val="single" w:sz="4" w:space="0" w:color="auto"/>
            </w:tcBorders>
            <w:vAlign w:val="center"/>
          </w:tcPr>
          <w:p w14:paraId="73325068" w14:textId="77777777" w:rsidR="004B562C" w:rsidRPr="00E22304" w:rsidRDefault="004B562C" w:rsidP="00022734">
            <w:pPr>
              <w:pStyle w:val="a3"/>
              <w:jc w:val="center"/>
              <w:rPr>
                <w:rFonts w:ascii="Times New Roman" w:hAnsi="Times New Roman" w:cs="Times New Roman"/>
                <w:sz w:val="20"/>
                <w:szCs w:val="20"/>
              </w:rPr>
            </w:pPr>
          </w:p>
        </w:tc>
        <w:tc>
          <w:tcPr>
            <w:tcW w:w="4111" w:type="dxa"/>
            <w:tcBorders>
              <w:top w:val="single" w:sz="4" w:space="0" w:color="auto"/>
              <w:left w:val="single" w:sz="4" w:space="0" w:color="auto"/>
              <w:bottom w:val="single" w:sz="4" w:space="0" w:color="auto"/>
              <w:right w:val="single" w:sz="4" w:space="0" w:color="auto"/>
            </w:tcBorders>
            <w:vAlign w:val="center"/>
          </w:tcPr>
          <w:p w14:paraId="6C438BE8" w14:textId="77777777" w:rsidR="004B562C" w:rsidRPr="00E22304" w:rsidRDefault="004B562C" w:rsidP="00022734">
            <w:pPr>
              <w:pStyle w:val="a3"/>
              <w:jc w:val="both"/>
              <w:rPr>
                <w:rFonts w:ascii="Times New Roman" w:eastAsia="Times New Roman" w:hAnsi="Times New Roman" w:cs="Times New Roman"/>
                <w:sz w:val="20"/>
                <w:szCs w:val="20"/>
              </w:rPr>
            </w:pPr>
            <w:r w:rsidRPr="00E22304">
              <w:rPr>
                <w:rFonts w:ascii="Times New Roman" w:eastAsia="Times New Roman" w:hAnsi="Times New Roman" w:cs="Times New Roman"/>
                <w:sz w:val="20"/>
                <w:szCs w:val="20"/>
              </w:rPr>
              <w:t xml:space="preserve">  убыло</w:t>
            </w:r>
          </w:p>
        </w:tc>
        <w:tc>
          <w:tcPr>
            <w:tcW w:w="992" w:type="dxa"/>
            <w:tcBorders>
              <w:top w:val="single" w:sz="4" w:space="0" w:color="auto"/>
              <w:left w:val="single" w:sz="4" w:space="0" w:color="auto"/>
              <w:bottom w:val="single" w:sz="4" w:space="0" w:color="auto"/>
              <w:right w:val="single" w:sz="4" w:space="0" w:color="auto"/>
            </w:tcBorders>
            <w:vAlign w:val="center"/>
          </w:tcPr>
          <w:p w14:paraId="765B334C" w14:textId="77777777" w:rsidR="004B562C" w:rsidRPr="00E22304" w:rsidRDefault="004B562C" w:rsidP="00022734">
            <w:pPr>
              <w:pStyle w:val="a3"/>
              <w:jc w:val="center"/>
              <w:rPr>
                <w:rFonts w:ascii="Times New Roman" w:eastAsia="Times New Roman" w:hAnsi="Times New Roman" w:cs="Times New Roman"/>
                <w:sz w:val="20"/>
                <w:szCs w:val="20"/>
              </w:rPr>
            </w:pPr>
            <w:r w:rsidRPr="00E22304">
              <w:rPr>
                <w:rFonts w:ascii="Times New Roman" w:eastAsia="Times New Roman" w:hAnsi="Times New Roman" w:cs="Times New Roman"/>
                <w:sz w:val="20"/>
                <w:szCs w:val="20"/>
              </w:rPr>
              <w:t>чел.</w:t>
            </w:r>
          </w:p>
        </w:tc>
        <w:tc>
          <w:tcPr>
            <w:tcW w:w="851" w:type="dxa"/>
            <w:tcBorders>
              <w:top w:val="single" w:sz="4" w:space="0" w:color="auto"/>
              <w:left w:val="single" w:sz="4" w:space="0" w:color="auto"/>
              <w:bottom w:val="single" w:sz="4" w:space="0" w:color="auto"/>
              <w:right w:val="single" w:sz="4" w:space="0" w:color="auto"/>
            </w:tcBorders>
            <w:vAlign w:val="center"/>
          </w:tcPr>
          <w:p w14:paraId="23CBD9BB" w14:textId="77777777" w:rsidR="004B562C" w:rsidRPr="00E22304" w:rsidRDefault="004B562C" w:rsidP="00022734">
            <w:pPr>
              <w:pStyle w:val="a3"/>
              <w:jc w:val="center"/>
              <w:rPr>
                <w:rFonts w:ascii="Times New Roman" w:eastAsia="Times New Roman" w:hAnsi="Times New Roman" w:cs="Times New Roman"/>
                <w:sz w:val="20"/>
                <w:szCs w:val="20"/>
              </w:rPr>
            </w:pPr>
            <w:r w:rsidRPr="00E22304">
              <w:rPr>
                <w:rFonts w:ascii="Times New Roman" w:eastAsia="Times New Roman" w:hAnsi="Times New Roman" w:cs="Times New Roman"/>
                <w:sz w:val="20"/>
                <w:szCs w:val="20"/>
              </w:rPr>
              <w:t>722</w:t>
            </w:r>
          </w:p>
        </w:tc>
        <w:tc>
          <w:tcPr>
            <w:tcW w:w="1135" w:type="dxa"/>
            <w:tcBorders>
              <w:top w:val="single" w:sz="4" w:space="0" w:color="auto"/>
              <w:left w:val="single" w:sz="4" w:space="0" w:color="auto"/>
              <w:bottom w:val="single" w:sz="4" w:space="0" w:color="auto"/>
              <w:right w:val="single" w:sz="4" w:space="0" w:color="auto"/>
            </w:tcBorders>
            <w:vAlign w:val="center"/>
          </w:tcPr>
          <w:p w14:paraId="5E6C9CCB" w14:textId="77777777" w:rsidR="004B562C" w:rsidRPr="00E22304" w:rsidRDefault="004B562C" w:rsidP="00022734">
            <w:pPr>
              <w:pStyle w:val="a3"/>
              <w:jc w:val="center"/>
              <w:rPr>
                <w:rFonts w:ascii="Times New Roman" w:eastAsia="Times New Roman" w:hAnsi="Times New Roman" w:cs="Times New Roman"/>
                <w:sz w:val="20"/>
                <w:szCs w:val="20"/>
              </w:rPr>
            </w:pPr>
            <w:r w:rsidRPr="00E22304">
              <w:rPr>
                <w:rFonts w:ascii="Times New Roman" w:eastAsia="Times New Roman" w:hAnsi="Times New Roman" w:cs="Times New Roman"/>
                <w:sz w:val="20"/>
                <w:szCs w:val="20"/>
              </w:rPr>
              <w:t>-</w:t>
            </w:r>
          </w:p>
        </w:tc>
        <w:tc>
          <w:tcPr>
            <w:tcW w:w="916" w:type="dxa"/>
            <w:tcBorders>
              <w:top w:val="single" w:sz="4" w:space="0" w:color="auto"/>
              <w:left w:val="single" w:sz="4" w:space="0" w:color="auto"/>
              <w:bottom w:val="single" w:sz="4" w:space="0" w:color="auto"/>
              <w:right w:val="single" w:sz="4" w:space="0" w:color="auto"/>
            </w:tcBorders>
            <w:vAlign w:val="center"/>
          </w:tcPr>
          <w:p w14:paraId="07C80AFD" w14:textId="77777777" w:rsidR="004B562C" w:rsidRPr="00E22304" w:rsidRDefault="004B562C" w:rsidP="00022734">
            <w:pPr>
              <w:pStyle w:val="a3"/>
              <w:jc w:val="center"/>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205A4D53" w14:textId="77777777" w:rsidR="004B562C" w:rsidRPr="00E22304" w:rsidRDefault="004B562C" w:rsidP="00022734">
            <w:pPr>
              <w:pStyle w:val="a3"/>
              <w:jc w:val="center"/>
              <w:rPr>
                <w:rFonts w:ascii="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14:paraId="43553295" w14:textId="77777777" w:rsidR="004B562C" w:rsidRPr="00E22304" w:rsidRDefault="004B562C" w:rsidP="00022734">
            <w:pPr>
              <w:pStyle w:val="a3"/>
              <w:jc w:val="center"/>
              <w:rPr>
                <w:rFonts w:ascii="Times New Roman" w:hAnsi="Times New Roman" w:cs="Times New Roman"/>
                <w:sz w:val="20"/>
                <w:szCs w:val="20"/>
              </w:rPr>
            </w:pPr>
            <w:r w:rsidRPr="00E22304">
              <w:rPr>
                <w:rFonts w:ascii="Times New Roman" w:hAnsi="Times New Roman" w:cs="Times New Roman"/>
                <w:sz w:val="20"/>
                <w:szCs w:val="20"/>
              </w:rPr>
              <w:t>-</w:t>
            </w:r>
          </w:p>
        </w:tc>
      </w:tr>
    </w:tbl>
    <w:p w14:paraId="72A1E6A9" w14:textId="77777777" w:rsidR="00FE2C50" w:rsidRPr="00E22304" w:rsidRDefault="00FE2C50" w:rsidP="00FE2C50">
      <w:pPr>
        <w:pStyle w:val="a3"/>
        <w:jc w:val="both"/>
        <w:rPr>
          <w:rFonts w:ascii="Times New Roman" w:hAnsi="Times New Roman" w:cs="Times New Roman"/>
          <w:sz w:val="24"/>
          <w:szCs w:val="24"/>
        </w:rPr>
      </w:pPr>
    </w:p>
    <w:p w14:paraId="481AE3C5" w14:textId="77777777" w:rsidR="00F04B40" w:rsidRPr="00E22304" w:rsidRDefault="00EB4BD6" w:rsidP="00EB4BD6">
      <w:pPr>
        <w:pStyle w:val="a3"/>
        <w:jc w:val="both"/>
        <w:rPr>
          <w:rFonts w:ascii="Times New Roman" w:hAnsi="Times New Roman" w:cs="Times New Roman"/>
          <w:sz w:val="24"/>
          <w:szCs w:val="24"/>
        </w:rPr>
      </w:pPr>
      <w:r w:rsidRPr="00E22304">
        <w:rPr>
          <w:rFonts w:ascii="Times New Roman" w:hAnsi="Times New Roman" w:cs="Times New Roman"/>
          <w:sz w:val="24"/>
          <w:szCs w:val="24"/>
        </w:rPr>
        <w:t xml:space="preserve">Примечание * - представлены данные за январь-сентябрь </w:t>
      </w:r>
    </w:p>
    <w:p w14:paraId="4AA0D881" w14:textId="77777777" w:rsidR="00EB4BD6" w:rsidRPr="00E22304" w:rsidRDefault="00EB4BD6" w:rsidP="00B178F4">
      <w:pPr>
        <w:pStyle w:val="a3"/>
        <w:jc w:val="center"/>
        <w:rPr>
          <w:rFonts w:ascii="Times New Roman" w:hAnsi="Times New Roman" w:cs="Times New Roman"/>
          <w:b/>
          <w:sz w:val="24"/>
          <w:szCs w:val="24"/>
        </w:rPr>
      </w:pPr>
    </w:p>
    <w:p w14:paraId="179EA1D6" w14:textId="77777777" w:rsidR="00B178F4" w:rsidRPr="00E22304" w:rsidRDefault="001230A8" w:rsidP="00B178F4">
      <w:pPr>
        <w:pStyle w:val="a3"/>
        <w:jc w:val="center"/>
        <w:rPr>
          <w:rFonts w:ascii="Times New Roman" w:hAnsi="Times New Roman" w:cs="Times New Roman"/>
          <w:b/>
          <w:sz w:val="24"/>
          <w:szCs w:val="24"/>
        </w:rPr>
      </w:pPr>
      <w:r w:rsidRPr="00E22304">
        <w:rPr>
          <w:rFonts w:ascii="Times New Roman" w:hAnsi="Times New Roman" w:cs="Times New Roman"/>
          <w:b/>
          <w:sz w:val="24"/>
          <w:szCs w:val="24"/>
        </w:rPr>
        <w:t xml:space="preserve">2. </w:t>
      </w:r>
      <w:r w:rsidR="00B178F4" w:rsidRPr="00E22304">
        <w:rPr>
          <w:rFonts w:ascii="Times New Roman" w:hAnsi="Times New Roman" w:cs="Times New Roman"/>
          <w:b/>
          <w:sz w:val="24"/>
          <w:szCs w:val="24"/>
        </w:rPr>
        <w:t xml:space="preserve">Демографическая и семейная политика </w:t>
      </w:r>
    </w:p>
    <w:p w14:paraId="3BB34178" w14:textId="4341E91E" w:rsidR="007A0CC5" w:rsidRPr="00E22304" w:rsidRDefault="00B178F4" w:rsidP="004B562C">
      <w:pPr>
        <w:pStyle w:val="a3"/>
        <w:jc w:val="both"/>
        <w:rPr>
          <w:rFonts w:ascii="Times New Roman" w:eastAsia="Times New Roman" w:hAnsi="Times New Roman" w:cs="Times New Roman"/>
          <w:sz w:val="24"/>
          <w:szCs w:val="24"/>
        </w:rPr>
      </w:pPr>
      <w:r w:rsidRPr="00E22304">
        <w:rPr>
          <w:rFonts w:eastAsia="Times New Roman"/>
        </w:rPr>
        <w:tab/>
      </w:r>
      <w:r w:rsidRPr="00E22304">
        <w:rPr>
          <w:rFonts w:ascii="Times New Roman" w:eastAsia="Times New Roman" w:hAnsi="Times New Roman" w:cs="Times New Roman"/>
          <w:sz w:val="24"/>
          <w:szCs w:val="24"/>
        </w:rPr>
        <w:t>По состоянию на 1 января 20</w:t>
      </w:r>
      <w:r w:rsidR="004B562C" w:rsidRPr="00E22304">
        <w:rPr>
          <w:rFonts w:ascii="Times New Roman" w:eastAsia="Times New Roman" w:hAnsi="Times New Roman" w:cs="Times New Roman"/>
          <w:sz w:val="24"/>
          <w:szCs w:val="24"/>
        </w:rPr>
        <w:t>22</w:t>
      </w:r>
      <w:r w:rsidRPr="00E22304">
        <w:rPr>
          <w:rFonts w:ascii="Times New Roman" w:eastAsia="Times New Roman" w:hAnsi="Times New Roman" w:cs="Times New Roman"/>
          <w:sz w:val="24"/>
          <w:szCs w:val="24"/>
        </w:rPr>
        <w:t xml:space="preserve"> года в Кезском районе постоянно проживало </w:t>
      </w:r>
      <w:r w:rsidR="004B562C" w:rsidRPr="00E22304">
        <w:rPr>
          <w:rFonts w:ascii="Times New Roman" w:eastAsia="Times New Roman" w:hAnsi="Times New Roman" w:cs="Times New Roman"/>
          <w:sz w:val="24"/>
          <w:szCs w:val="24"/>
        </w:rPr>
        <w:t>18975</w:t>
      </w:r>
      <w:r w:rsidRPr="00E22304">
        <w:rPr>
          <w:rFonts w:ascii="Times New Roman" w:eastAsia="Times New Roman" w:hAnsi="Times New Roman" w:cs="Times New Roman"/>
          <w:sz w:val="24"/>
          <w:szCs w:val="24"/>
        </w:rPr>
        <w:t xml:space="preserve"> человек или 1,</w:t>
      </w:r>
      <w:r w:rsidR="004B562C" w:rsidRPr="00E22304">
        <w:rPr>
          <w:rFonts w:ascii="Times New Roman" w:eastAsia="Times New Roman" w:hAnsi="Times New Roman" w:cs="Times New Roman"/>
          <w:sz w:val="24"/>
          <w:szCs w:val="24"/>
        </w:rPr>
        <w:t>28</w:t>
      </w:r>
      <w:r w:rsidRPr="00E22304">
        <w:rPr>
          <w:rFonts w:ascii="Times New Roman" w:eastAsia="Times New Roman" w:hAnsi="Times New Roman" w:cs="Times New Roman"/>
          <w:sz w:val="24"/>
          <w:szCs w:val="24"/>
        </w:rPr>
        <w:t xml:space="preserve">% населения Удмуртии. </w:t>
      </w:r>
      <w:r w:rsidR="007A0CC5" w:rsidRPr="00E22304">
        <w:rPr>
          <w:rFonts w:ascii="Times New Roman" w:eastAsia="Times New Roman" w:hAnsi="Times New Roman" w:cs="Times New Roman"/>
          <w:sz w:val="24"/>
          <w:szCs w:val="24"/>
        </w:rPr>
        <w:t xml:space="preserve"> </w:t>
      </w:r>
    </w:p>
    <w:p w14:paraId="28C4DCE2" w14:textId="395ABB2A" w:rsidR="004B562C" w:rsidRPr="00E22304" w:rsidRDefault="007A0CC5" w:rsidP="004B562C">
      <w:pPr>
        <w:pStyle w:val="a3"/>
        <w:jc w:val="both"/>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ab/>
      </w:r>
      <w:r w:rsidR="004B562C" w:rsidRPr="00E22304">
        <w:rPr>
          <w:rFonts w:ascii="Times New Roman" w:eastAsia="Times New Roman" w:hAnsi="Times New Roman" w:cs="Times New Roman"/>
          <w:sz w:val="24"/>
          <w:szCs w:val="24"/>
        </w:rPr>
        <w:t>Отдел ЗАГС Администрации муниципального образования «Муниципальный округ Кезский район Удмуртской Республики» сообщает, что за 2022 год отделом зарегистрировано 577 актов гражданского состояния, это на 67 актов меньше, чем за соответствующий период 2021 года. Уменьшилось  на 21 единицу число зарегистрированных актов о рождении (2022 год – 144 акта  гражданского состояния о рождении,  2021 год – 165 актов), из числа зарегистрированных родившихся детей 65 (45%) составили мальчики, 79 (55%) – девочки.</w:t>
      </w:r>
    </w:p>
    <w:p w14:paraId="235A99D4" w14:textId="6269BB88" w:rsidR="004B562C" w:rsidRPr="00E22304" w:rsidRDefault="004B562C" w:rsidP="004B562C">
      <w:pPr>
        <w:pStyle w:val="a3"/>
        <w:jc w:val="both"/>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 xml:space="preserve">           </w:t>
      </w:r>
      <w:r w:rsidR="001828E5" w:rsidRPr="00E22304">
        <w:rPr>
          <w:rFonts w:ascii="Times New Roman" w:eastAsia="Times New Roman" w:hAnsi="Times New Roman" w:cs="Times New Roman"/>
          <w:sz w:val="24"/>
          <w:szCs w:val="24"/>
        </w:rPr>
        <w:t xml:space="preserve"> </w:t>
      </w:r>
      <w:r w:rsidRPr="00E22304">
        <w:rPr>
          <w:rFonts w:ascii="Times New Roman" w:eastAsia="Times New Roman" w:hAnsi="Times New Roman" w:cs="Times New Roman"/>
          <w:sz w:val="24"/>
          <w:szCs w:val="24"/>
        </w:rPr>
        <w:t>34 семьи (23,6%)  зарегистрировали  рождение  «первенца»,  36 семей (25%) второго ребенка,  41 семья (28,5%)  третьего ребенка, 19 семей  (13,2%) четвертого  ребенка, 11 семей (7,6%) пятого ребенка и 3 семьи (2,1%) шестого ребенка .</w:t>
      </w:r>
    </w:p>
    <w:p w14:paraId="61B55ADB" w14:textId="4281CD5F" w:rsidR="004B562C" w:rsidRPr="00E22304" w:rsidRDefault="004B562C" w:rsidP="004B562C">
      <w:pPr>
        <w:pStyle w:val="a3"/>
        <w:jc w:val="both"/>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 xml:space="preserve">           35,4% из числа зарегистрированных детей, рождены вне </w:t>
      </w:r>
      <w:r w:rsidR="00022734" w:rsidRPr="00E22304">
        <w:rPr>
          <w:rFonts w:ascii="Times New Roman" w:eastAsia="Times New Roman" w:hAnsi="Times New Roman" w:cs="Times New Roman"/>
          <w:sz w:val="24"/>
          <w:szCs w:val="24"/>
        </w:rPr>
        <w:t>брака (</w:t>
      </w:r>
      <w:r w:rsidRPr="00E22304">
        <w:rPr>
          <w:rFonts w:ascii="Times New Roman" w:eastAsia="Times New Roman" w:hAnsi="Times New Roman" w:cs="Times New Roman"/>
          <w:sz w:val="24"/>
          <w:szCs w:val="24"/>
        </w:rPr>
        <w:t>аналогичный период 2021 года –36,9%)</w:t>
      </w:r>
      <w:r w:rsidR="003B7729" w:rsidRPr="00E22304">
        <w:rPr>
          <w:rFonts w:ascii="Times New Roman" w:eastAsia="Times New Roman" w:hAnsi="Times New Roman" w:cs="Times New Roman"/>
          <w:sz w:val="24"/>
          <w:szCs w:val="24"/>
        </w:rPr>
        <w:t>.</w:t>
      </w:r>
      <w:r w:rsidRPr="00E22304">
        <w:rPr>
          <w:rFonts w:ascii="Times New Roman" w:eastAsia="Times New Roman" w:hAnsi="Times New Roman" w:cs="Times New Roman"/>
          <w:sz w:val="24"/>
          <w:szCs w:val="24"/>
        </w:rPr>
        <w:t xml:space="preserve"> В 202</w:t>
      </w:r>
      <w:r w:rsidR="00022734" w:rsidRPr="00E22304">
        <w:rPr>
          <w:rFonts w:ascii="Times New Roman" w:eastAsia="Times New Roman" w:hAnsi="Times New Roman" w:cs="Times New Roman"/>
          <w:sz w:val="24"/>
          <w:szCs w:val="24"/>
        </w:rPr>
        <w:t>2</w:t>
      </w:r>
      <w:r w:rsidRPr="00E22304">
        <w:rPr>
          <w:rFonts w:ascii="Times New Roman" w:eastAsia="Times New Roman" w:hAnsi="Times New Roman" w:cs="Times New Roman"/>
          <w:sz w:val="24"/>
          <w:szCs w:val="24"/>
        </w:rPr>
        <w:t xml:space="preserve"> </w:t>
      </w:r>
      <w:r w:rsidR="00022734" w:rsidRPr="00E22304">
        <w:rPr>
          <w:rFonts w:ascii="Times New Roman" w:eastAsia="Times New Roman" w:hAnsi="Times New Roman" w:cs="Times New Roman"/>
          <w:sz w:val="24"/>
          <w:szCs w:val="24"/>
        </w:rPr>
        <w:t>году 1</w:t>
      </w:r>
      <w:r w:rsidRPr="00E22304">
        <w:rPr>
          <w:rFonts w:ascii="Times New Roman" w:eastAsia="Times New Roman" w:hAnsi="Times New Roman" w:cs="Times New Roman"/>
          <w:sz w:val="24"/>
          <w:szCs w:val="24"/>
        </w:rPr>
        <w:t xml:space="preserve"> </w:t>
      </w:r>
      <w:r w:rsidR="00022734" w:rsidRPr="00E22304">
        <w:rPr>
          <w:rFonts w:ascii="Times New Roman" w:eastAsia="Times New Roman" w:hAnsi="Times New Roman" w:cs="Times New Roman"/>
          <w:sz w:val="24"/>
          <w:szCs w:val="24"/>
        </w:rPr>
        <w:t>ребенок рожден</w:t>
      </w:r>
      <w:r w:rsidRPr="00E22304">
        <w:rPr>
          <w:rFonts w:ascii="Times New Roman" w:eastAsia="Times New Roman" w:hAnsi="Times New Roman" w:cs="Times New Roman"/>
          <w:sz w:val="24"/>
          <w:szCs w:val="24"/>
        </w:rPr>
        <w:t xml:space="preserve"> несовершеннолетней </w:t>
      </w:r>
      <w:r w:rsidR="00022734" w:rsidRPr="00E22304">
        <w:rPr>
          <w:rFonts w:ascii="Times New Roman" w:eastAsia="Times New Roman" w:hAnsi="Times New Roman" w:cs="Times New Roman"/>
          <w:sz w:val="24"/>
          <w:szCs w:val="24"/>
        </w:rPr>
        <w:t xml:space="preserve">матерью (в </w:t>
      </w:r>
      <w:r w:rsidRPr="00E22304">
        <w:rPr>
          <w:rFonts w:ascii="Times New Roman" w:eastAsia="Times New Roman" w:hAnsi="Times New Roman" w:cs="Times New Roman"/>
          <w:sz w:val="24"/>
          <w:szCs w:val="24"/>
        </w:rPr>
        <w:t>2021 год</w:t>
      </w:r>
      <w:r w:rsidR="00022734" w:rsidRPr="00E22304">
        <w:rPr>
          <w:rFonts w:ascii="Times New Roman" w:eastAsia="Times New Roman" w:hAnsi="Times New Roman" w:cs="Times New Roman"/>
          <w:sz w:val="24"/>
          <w:szCs w:val="24"/>
        </w:rPr>
        <w:t>у</w:t>
      </w:r>
      <w:r w:rsidRPr="00E22304">
        <w:rPr>
          <w:rFonts w:ascii="Times New Roman" w:eastAsia="Times New Roman" w:hAnsi="Times New Roman" w:cs="Times New Roman"/>
          <w:sz w:val="24"/>
          <w:szCs w:val="24"/>
        </w:rPr>
        <w:t xml:space="preserve"> актов о рождении детей несовершеннолетними матерями не зарегистрировано</w:t>
      </w:r>
      <w:r w:rsidR="00022734" w:rsidRPr="00E22304">
        <w:rPr>
          <w:rFonts w:ascii="Times New Roman" w:eastAsia="Times New Roman" w:hAnsi="Times New Roman" w:cs="Times New Roman"/>
          <w:sz w:val="24"/>
          <w:szCs w:val="24"/>
        </w:rPr>
        <w:t>)</w:t>
      </w:r>
      <w:r w:rsidRPr="00E22304">
        <w:rPr>
          <w:rFonts w:ascii="Times New Roman" w:eastAsia="Times New Roman" w:hAnsi="Times New Roman" w:cs="Times New Roman"/>
          <w:sz w:val="24"/>
          <w:szCs w:val="24"/>
        </w:rPr>
        <w:t>.</w:t>
      </w:r>
      <w:r w:rsidRPr="00E22304">
        <w:rPr>
          <w:rFonts w:ascii="Times New Roman" w:eastAsia="Times New Roman" w:hAnsi="Times New Roman" w:cs="Times New Roman"/>
          <w:sz w:val="24"/>
          <w:szCs w:val="24"/>
        </w:rPr>
        <w:tab/>
        <w:t xml:space="preserve">Актов об усыновлении детей, так </w:t>
      </w:r>
      <w:r w:rsidR="00022734" w:rsidRPr="00E22304">
        <w:rPr>
          <w:rFonts w:ascii="Times New Roman" w:eastAsia="Times New Roman" w:hAnsi="Times New Roman" w:cs="Times New Roman"/>
          <w:sz w:val="24"/>
          <w:szCs w:val="24"/>
        </w:rPr>
        <w:t>же,</w:t>
      </w:r>
      <w:r w:rsidRPr="00E22304">
        <w:rPr>
          <w:rFonts w:ascii="Times New Roman" w:eastAsia="Times New Roman" w:hAnsi="Times New Roman" w:cs="Times New Roman"/>
          <w:sz w:val="24"/>
          <w:szCs w:val="24"/>
        </w:rPr>
        <w:t xml:space="preserve"> как и в 2021 году не зарегистрировано.</w:t>
      </w:r>
    </w:p>
    <w:p w14:paraId="056B6BF0" w14:textId="31D1F103" w:rsidR="004B562C" w:rsidRPr="00E22304" w:rsidRDefault="004B562C" w:rsidP="004B562C">
      <w:pPr>
        <w:pStyle w:val="a3"/>
        <w:jc w:val="both"/>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 xml:space="preserve">     </w:t>
      </w:r>
      <w:r w:rsidRPr="00E22304">
        <w:rPr>
          <w:rFonts w:ascii="Times New Roman" w:eastAsia="Times New Roman" w:hAnsi="Times New Roman" w:cs="Times New Roman"/>
          <w:sz w:val="24"/>
          <w:szCs w:val="24"/>
        </w:rPr>
        <w:tab/>
        <w:t xml:space="preserve">В текущем году в отношении 46 </w:t>
      </w:r>
      <w:r w:rsidR="00022734" w:rsidRPr="00E22304">
        <w:rPr>
          <w:rFonts w:ascii="Times New Roman" w:eastAsia="Times New Roman" w:hAnsi="Times New Roman" w:cs="Times New Roman"/>
          <w:sz w:val="24"/>
          <w:szCs w:val="24"/>
        </w:rPr>
        <w:t>детей установлено</w:t>
      </w:r>
      <w:r w:rsidRPr="00E22304">
        <w:rPr>
          <w:rFonts w:ascii="Times New Roman" w:eastAsia="Times New Roman" w:hAnsi="Times New Roman" w:cs="Times New Roman"/>
          <w:sz w:val="24"/>
          <w:szCs w:val="24"/>
        </w:rPr>
        <w:t xml:space="preserve"> отцовство</w:t>
      </w:r>
      <w:r w:rsidR="00022734" w:rsidRPr="00E22304">
        <w:rPr>
          <w:rFonts w:ascii="Times New Roman" w:eastAsia="Times New Roman" w:hAnsi="Times New Roman" w:cs="Times New Roman"/>
          <w:sz w:val="24"/>
          <w:szCs w:val="24"/>
        </w:rPr>
        <w:t xml:space="preserve"> (в</w:t>
      </w:r>
      <w:r w:rsidRPr="00E22304">
        <w:rPr>
          <w:rFonts w:ascii="Times New Roman" w:eastAsia="Times New Roman" w:hAnsi="Times New Roman" w:cs="Times New Roman"/>
          <w:sz w:val="24"/>
          <w:szCs w:val="24"/>
        </w:rPr>
        <w:t xml:space="preserve"> 2021 году установление отцовства зарегистрировано в отношении 49 детей</w:t>
      </w:r>
      <w:r w:rsidR="00022734" w:rsidRPr="00E22304">
        <w:rPr>
          <w:rFonts w:ascii="Times New Roman" w:eastAsia="Times New Roman" w:hAnsi="Times New Roman" w:cs="Times New Roman"/>
          <w:sz w:val="24"/>
          <w:szCs w:val="24"/>
        </w:rPr>
        <w:t>)</w:t>
      </w:r>
      <w:r w:rsidRPr="00E22304">
        <w:rPr>
          <w:rFonts w:ascii="Times New Roman" w:eastAsia="Times New Roman" w:hAnsi="Times New Roman" w:cs="Times New Roman"/>
          <w:sz w:val="24"/>
          <w:szCs w:val="24"/>
        </w:rPr>
        <w:t>.</w:t>
      </w:r>
    </w:p>
    <w:p w14:paraId="05188AA4" w14:textId="492C4AF4" w:rsidR="004B562C" w:rsidRPr="00E22304" w:rsidRDefault="004B562C" w:rsidP="004B562C">
      <w:pPr>
        <w:pStyle w:val="a3"/>
        <w:jc w:val="both"/>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 xml:space="preserve">    </w:t>
      </w:r>
      <w:r w:rsidRPr="00E22304">
        <w:rPr>
          <w:rFonts w:ascii="Times New Roman" w:eastAsia="Times New Roman" w:hAnsi="Times New Roman" w:cs="Times New Roman"/>
          <w:sz w:val="24"/>
          <w:szCs w:val="24"/>
        </w:rPr>
        <w:tab/>
        <w:t>Зарегистрировано 2 акта о перемене имени</w:t>
      </w:r>
      <w:r w:rsidR="00022734" w:rsidRPr="00E22304">
        <w:rPr>
          <w:rFonts w:ascii="Times New Roman" w:eastAsia="Times New Roman" w:hAnsi="Times New Roman" w:cs="Times New Roman"/>
          <w:sz w:val="24"/>
          <w:szCs w:val="24"/>
        </w:rPr>
        <w:t xml:space="preserve"> (</w:t>
      </w:r>
      <w:r w:rsidRPr="00E22304">
        <w:rPr>
          <w:rFonts w:ascii="Times New Roman" w:eastAsia="Times New Roman" w:hAnsi="Times New Roman" w:cs="Times New Roman"/>
          <w:sz w:val="24"/>
          <w:szCs w:val="24"/>
        </w:rPr>
        <w:t>в 2021 году зарегистрировано 7 актов о перемене ФИО</w:t>
      </w:r>
      <w:r w:rsidR="00022734" w:rsidRPr="00E22304">
        <w:rPr>
          <w:rFonts w:ascii="Times New Roman" w:eastAsia="Times New Roman" w:hAnsi="Times New Roman" w:cs="Times New Roman"/>
          <w:sz w:val="24"/>
          <w:szCs w:val="24"/>
        </w:rPr>
        <w:t>)</w:t>
      </w:r>
      <w:r w:rsidRPr="00E22304">
        <w:rPr>
          <w:rFonts w:ascii="Times New Roman" w:eastAsia="Times New Roman" w:hAnsi="Times New Roman" w:cs="Times New Roman"/>
          <w:sz w:val="24"/>
          <w:szCs w:val="24"/>
        </w:rPr>
        <w:t xml:space="preserve">.   </w:t>
      </w:r>
    </w:p>
    <w:p w14:paraId="198B6EC0" w14:textId="1FEDC8EC" w:rsidR="004B562C" w:rsidRPr="00E22304" w:rsidRDefault="004B562C" w:rsidP="004B562C">
      <w:pPr>
        <w:pStyle w:val="a3"/>
        <w:jc w:val="both"/>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 xml:space="preserve"> </w:t>
      </w:r>
      <w:r w:rsidRPr="00E22304">
        <w:rPr>
          <w:rFonts w:ascii="Times New Roman" w:eastAsia="Times New Roman" w:hAnsi="Times New Roman" w:cs="Times New Roman"/>
          <w:sz w:val="24"/>
          <w:szCs w:val="24"/>
        </w:rPr>
        <w:tab/>
        <w:t xml:space="preserve">За </w:t>
      </w:r>
      <w:r w:rsidR="00022734" w:rsidRPr="00E22304">
        <w:rPr>
          <w:rFonts w:ascii="Times New Roman" w:eastAsia="Times New Roman" w:hAnsi="Times New Roman" w:cs="Times New Roman"/>
          <w:sz w:val="24"/>
          <w:szCs w:val="24"/>
        </w:rPr>
        <w:t xml:space="preserve">отчетный период </w:t>
      </w:r>
      <w:r w:rsidRPr="00E22304">
        <w:rPr>
          <w:rFonts w:ascii="Times New Roman" w:eastAsia="Times New Roman" w:hAnsi="Times New Roman" w:cs="Times New Roman"/>
          <w:sz w:val="24"/>
          <w:szCs w:val="24"/>
        </w:rPr>
        <w:t>оформлено 259 актов о смерти</w:t>
      </w:r>
      <w:r w:rsidR="00022734" w:rsidRPr="00E22304">
        <w:rPr>
          <w:rFonts w:ascii="Times New Roman" w:eastAsia="Times New Roman" w:hAnsi="Times New Roman" w:cs="Times New Roman"/>
          <w:sz w:val="24"/>
          <w:szCs w:val="24"/>
        </w:rPr>
        <w:t xml:space="preserve"> (2021 год -</w:t>
      </w:r>
      <w:r w:rsidRPr="00E22304">
        <w:rPr>
          <w:rFonts w:ascii="Times New Roman" w:eastAsia="Times New Roman" w:hAnsi="Times New Roman" w:cs="Times New Roman"/>
          <w:sz w:val="24"/>
          <w:szCs w:val="24"/>
        </w:rPr>
        <w:t xml:space="preserve"> 289 актов</w:t>
      </w:r>
      <w:r w:rsidR="00022734" w:rsidRPr="00E22304">
        <w:rPr>
          <w:rFonts w:ascii="Times New Roman" w:eastAsia="Times New Roman" w:hAnsi="Times New Roman" w:cs="Times New Roman"/>
          <w:sz w:val="24"/>
          <w:szCs w:val="24"/>
        </w:rPr>
        <w:t>)</w:t>
      </w:r>
      <w:r w:rsidRPr="00E22304">
        <w:rPr>
          <w:rFonts w:ascii="Times New Roman" w:eastAsia="Times New Roman" w:hAnsi="Times New Roman" w:cs="Times New Roman"/>
          <w:sz w:val="24"/>
          <w:szCs w:val="24"/>
        </w:rPr>
        <w:t>. Из общего числа зарегистрированных в районе актов о смерти мужчины составили 129 (49,8%), женщины – 130(50,2%).</w:t>
      </w:r>
    </w:p>
    <w:p w14:paraId="152485EF" w14:textId="77777777" w:rsidR="004B562C" w:rsidRPr="00E22304" w:rsidRDefault="004B562C" w:rsidP="004B562C">
      <w:pPr>
        <w:pStyle w:val="a3"/>
        <w:jc w:val="both"/>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 xml:space="preserve">    </w:t>
      </w:r>
      <w:r w:rsidRPr="00E22304">
        <w:rPr>
          <w:rFonts w:ascii="Times New Roman" w:eastAsia="Times New Roman" w:hAnsi="Times New Roman" w:cs="Times New Roman"/>
          <w:sz w:val="24"/>
          <w:szCs w:val="24"/>
        </w:rPr>
        <w:tab/>
        <w:t xml:space="preserve">Из составленных актов о смерти на мужчин, 28% умерли в трудоспособном возрасте, 69,7% - в возрасте старше 60 лет. Смерть большинства женщин (90 %) зарегистрирована в возрасте старше 60 лет. </w:t>
      </w:r>
    </w:p>
    <w:p w14:paraId="3532CE8F" w14:textId="64F93030" w:rsidR="004B562C" w:rsidRPr="00E22304" w:rsidRDefault="004B562C" w:rsidP="004B562C">
      <w:pPr>
        <w:pStyle w:val="a3"/>
        <w:jc w:val="both"/>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 xml:space="preserve">    </w:t>
      </w:r>
      <w:r w:rsidRPr="00E22304">
        <w:rPr>
          <w:rFonts w:ascii="Times New Roman" w:eastAsia="Times New Roman" w:hAnsi="Times New Roman" w:cs="Times New Roman"/>
          <w:sz w:val="24"/>
          <w:szCs w:val="24"/>
        </w:rPr>
        <w:tab/>
        <w:t xml:space="preserve">Отношение числа родившихся, к числу умерших, </w:t>
      </w:r>
      <w:r w:rsidR="00D87EA7" w:rsidRPr="00E22304">
        <w:rPr>
          <w:rFonts w:ascii="Times New Roman" w:eastAsia="Times New Roman" w:hAnsi="Times New Roman" w:cs="Times New Roman"/>
          <w:sz w:val="24"/>
          <w:szCs w:val="24"/>
        </w:rPr>
        <w:t>составила 55</w:t>
      </w:r>
      <w:r w:rsidRPr="00E22304">
        <w:rPr>
          <w:rFonts w:ascii="Times New Roman" w:eastAsia="Times New Roman" w:hAnsi="Times New Roman" w:cs="Times New Roman"/>
          <w:sz w:val="24"/>
          <w:szCs w:val="24"/>
        </w:rPr>
        <w:t>,5</w:t>
      </w:r>
      <w:r w:rsidR="00D87EA7" w:rsidRPr="00E22304">
        <w:rPr>
          <w:rFonts w:ascii="Times New Roman" w:eastAsia="Times New Roman" w:hAnsi="Times New Roman" w:cs="Times New Roman"/>
          <w:sz w:val="24"/>
          <w:szCs w:val="24"/>
        </w:rPr>
        <w:t>%, то</w:t>
      </w:r>
      <w:r w:rsidR="003B7729" w:rsidRPr="00E22304">
        <w:rPr>
          <w:rFonts w:ascii="Times New Roman" w:eastAsia="Times New Roman" w:hAnsi="Times New Roman" w:cs="Times New Roman"/>
          <w:sz w:val="24"/>
          <w:szCs w:val="24"/>
        </w:rPr>
        <w:t xml:space="preserve"> есть</w:t>
      </w:r>
      <w:r w:rsidRPr="00E22304">
        <w:rPr>
          <w:rFonts w:ascii="Times New Roman" w:eastAsia="Times New Roman" w:hAnsi="Times New Roman" w:cs="Times New Roman"/>
          <w:sz w:val="24"/>
          <w:szCs w:val="24"/>
        </w:rPr>
        <w:t xml:space="preserve"> на 100 умерших приходится 55,5 родившихся, </w:t>
      </w:r>
      <w:r w:rsidR="00D87EA7" w:rsidRPr="00E22304">
        <w:rPr>
          <w:rFonts w:ascii="Times New Roman" w:eastAsia="Times New Roman" w:hAnsi="Times New Roman" w:cs="Times New Roman"/>
          <w:sz w:val="24"/>
          <w:szCs w:val="24"/>
        </w:rPr>
        <w:t>за соответствующий</w:t>
      </w:r>
      <w:r w:rsidRPr="00E22304">
        <w:rPr>
          <w:rFonts w:ascii="Times New Roman" w:eastAsia="Times New Roman" w:hAnsi="Times New Roman" w:cs="Times New Roman"/>
          <w:sz w:val="24"/>
          <w:szCs w:val="24"/>
        </w:rPr>
        <w:t xml:space="preserve"> период 2021 года данный показатель составлял 57%.</w:t>
      </w:r>
    </w:p>
    <w:p w14:paraId="792B0848" w14:textId="7CEF8F41" w:rsidR="004B562C" w:rsidRPr="00E22304" w:rsidRDefault="004B562C" w:rsidP="004B562C">
      <w:pPr>
        <w:pStyle w:val="a3"/>
        <w:jc w:val="both"/>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 xml:space="preserve">    </w:t>
      </w:r>
      <w:r w:rsidRPr="00E22304">
        <w:rPr>
          <w:rFonts w:ascii="Times New Roman" w:eastAsia="Times New Roman" w:hAnsi="Times New Roman" w:cs="Times New Roman"/>
          <w:sz w:val="24"/>
          <w:szCs w:val="24"/>
        </w:rPr>
        <w:tab/>
      </w:r>
      <w:r w:rsidR="004241B9" w:rsidRPr="00E22304">
        <w:rPr>
          <w:rFonts w:ascii="Times New Roman" w:eastAsia="Times New Roman" w:hAnsi="Times New Roman" w:cs="Times New Roman"/>
          <w:sz w:val="24"/>
          <w:szCs w:val="24"/>
        </w:rPr>
        <w:t>За 2022</w:t>
      </w:r>
      <w:r w:rsidRPr="00E22304">
        <w:rPr>
          <w:rFonts w:ascii="Times New Roman" w:eastAsia="Times New Roman" w:hAnsi="Times New Roman" w:cs="Times New Roman"/>
          <w:sz w:val="24"/>
          <w:szCs w:val="24"/>
        </w:rPr>
        <w:t xml:space="preserve"> год отделом ЗАГС зарегистрировано 68 </w:t>
      </w:r>
      <w:r w:rsidR="004241B9" w:rsidRPr="00E22304">
        <w:rPr>
          <w:rFonts w:ascii="Times New Roman" w:eastAsia="Times New Roman" w:hAnsi="Times New Roman" w:cs="Times New Roman"/>
          <w:sz w:val="24"/>
          <w:szCs w:val="24"/>
        </w:rPr>
        <w:t>актов гражданского</w:t>
      </w:r>
      <w:r w:rsidRPr="00E22304">
        <w:rPr>
          <w:rFonts w:ascii="Times New Roman" w:eastAsia="Times New Roman" w:hAnsi="Times New Roman" w:cs="Times New Roman"/>
          <w:sz w:val="24"/>
          <w:szCs w:val="24"/>
        </w:rPr>
        <w:t xml:space="preserve"> состояния о заключении брака, что на 3 больше, чем в 2021</w:t>
      </w:r>
      <w:r w:rsidR="004241B9" w:rsidRPr="00E22304">
        <w:rPr>
          <w:rFonts w:ascii="Times New Roman" w:eastAsia="Times New Roman" w:hAnsi="Times New Roman" w:cs="Times New Roman"/>
          <w:sz w:val="24"/>
          <w:szCs w:val="24"/>
        </w:rPr>
        <w:t xml:space="preserve"> </w:t>
      </w:r>
      <w:r w:rsidRPr="00E22304">
        <w:rPr>
          <w:rFonts w:ascii="Times New Roman" w:eastAsia="Times New Roman" w:hAnsi="Times New Roman" w:cs="Times New Roman"/>
          <w:sz w:val="24"/>
          <w:szCs w:val="24"/>
        </w:rPr>
        <w:t xml:space="preserve">году. 72% от общего </w:t>
      </w:r>
      <w:r w:rsidR="00D87EA7" w:rsidRPr="00E22304">
        <w:rPr>
          <w:rFonts w:ascii="Times New Roman" w:eastAsia="Times New Roman" w:hAnsi="Times New Roman" w:cs="Times New Roman"/>
          <w:sz w:val="24"/>
          <w:szCs w:val="24"/>
        </w:rPr>
        <w:t>числа браков</w:t>
      </w:r>
      <w:r w:rsidRPr="00E22304">
        <w:rPr>
          <w:rFonts w:ascii="Times New Roman" w:eastAsia="Times New Roman" w:hAnsi="Times New Roman" w:cs="Times New Roman"/>
          <w:sz w:val="24"/>
          <w:szCs w:val="24"/>
        </w:rPr>
        <w:t xml:space="preserve"> зарегистрировано в торжественной обстановке.  </w:t>
      </w:r>
    </w:p>
    <w:p w14:paraId="02E9A52D" w14:textId="0520D7EF" w:rsidR="004B562C" w:rsidRPr="00E22304" w:rsidRDefault="004B562C" w:rsidP="004B562C">
      <w:pPr>
        <w:pStyle w:val="a3"/>
        <w:jc w:val="both"/>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 xml:space="preserve">     </w:t>
      </w:r>
      <w:r w:rsidRPr="00E22304">
        <w:rPr>
          <w:rFonts w:ascii="Times New Roman" w:eastAsia="Times New Roman" w:hAnsi="Times New Roman" w:cs="Times New Roman"/>
          <w:sz w:val="24"/>
          <w:szCs w:val="24"/>
        </w:rPr>
        <w:tab/>
        <w:t xml:space="preserve">В отчётном </w:t>
      </w:r>
      <w:r w:rsidR="00D87EA7" w:rsidRPr="00E22304">
        <w:rPr>
          <w:rFonts w:ascii="Times New Roman" w:eastAsia="Times New Roman" w:hAnsi="Times New Roman" w:cs="Times New Roman"/>
          <w:sz w:val="24"/>
          <w:szCs w:val="24"/>
        </w:rPr>
        <w:t>периоде зарегистрировано</w:t>
      </w:r>
      <w:r w:rsidRPr="00E22304">
        <w:rPr>
          <w:rFonts w:ascii="Times New Roman" w:eastAsia="Times New Roman" w:hAnsi="Times New Roman" w:cs="Times New Roman"/>
          <w:sz w:val="24"/>
          <w:szCs w:val="24"/>
        </w:rPr>
        <w:t xml:space="preserve"> 58 актов о расторжении брака (аналогичный период 2021 года– 69 актов о расторжении брака). </w:t>
      </w:r>
    </w:p>
    <w:p w14:paraId="58725BEE" w14:textId="492180D0" w:rsidR="004B562C" w:rsidRPr="00E22304" w:rsidRDefault="004B562C" w:rsidP="004B562C">
      <w:pPr>
        <w:pStyle w:val="a3"/>
        <w:jc w:val="both"/>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lastRenderedPageBreak/>
        <w:t xml:space="preserve">     </w:t>
      </w:r>
      <w:r w:rsidRPr="00E22304">
        <w:rPr>
          <w:rFonts w:ascii="Times New Roman" w:eastAsia="Times New Roman" w:hAnsi="Times New Roman" w:cs="Times New Roman"/>
          <w:sz w:val="24"/>
          <w:szCs w:val="24"/>
        </w:rPr>
        <w:tab/>
        <w:t>Выдано повторных свидетельств – 160 (2021 год – 183); справок, подтверждающих государственную регистрацию актов гражданского состояния – 1010 (2021 год – 887).</w:t>
      </w:r>
    </w:p>
    <w:p w14:paraId="363D963A" w14:textId="462261BF" w:rsidR="004B562C" w:rsidRPr="00E22304" w:rsidRDefault="004B562C" w:rsidP="004B562C">
      <w:pPr>
        <w:pStyle w:val="a3"/>
        <w:jc w:val="both"/>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 xml:space="preserve">     </w:t>
      </w:r>
      <w:r w:rsidRPr="00E22304">
        <w:rPr>
          <w:rFonts w:ascii="Times New Roman" w:eastAsia="Times New Roman" w:hAnsi="Times New Roman" w:cs="Times New Roman"/>
          <w:sz w:val="24"/>
          <w:szCs w:val="24"/>
        </w:rPr>
        <w:tab/>
        <w:t>За государственную регистрацию актов гражданского состояния и иные юридические действия в бюджет поступило государственной пошлины – 184</w:t>
      </w:r>
      <w:r w:rsidR="004241B9" w:rsidRPr="00E22304">
        <w:rPr>
          <w:rFonts w:ascii="Times New Roman" w:eastAsia="Times New Roman" w:hAnsi="Times New Roman" w:cs="Times New Roman"/>
          <w:sz w:val="24"/>
          <w:szCs w:val="24"/>
        </w:rPr>
        <w:t xml:space="preserve"> </w:t>
      </w:r>
      <w:r w:rsidRPr="00E22304">
        <w:rPr>
          <w:rFonts w:ascii="Times New Roman" w:eastAsia="Times New Roman" w:hAnsi="Times New Roman" w:cs="Times New Roman"/>
          <w:sz w:val="24"/>
          <w:szCs w:val="24"/>
        </w:rPr>
        <w:t xml:space="preserve">170 рублей, в том </w:t>
      </w:r>
      <w:r w:rsidR="00F40E58" w:rsidRPr="00E22304">
        <w:rPr>
          <w:rFonts w:ascii="Times New Roman" w:eastAsia="Times New Roman" w:hAnsi="Times New Roman" w:cs="Times New Roman"/>
          <w:sz w:val="24"/>
          <w:szCs w:val="24"/>
        </w:rPr>
        <w:t>числе через</w:t>
      </w:r>
      <w:r w:rsidRPr="00E22304">
        <w:rPr>
          <w:rFonts w:ascii="Times New Roman" w:eastAsia="Times New Roman" w:hAnsi="Times New Roman" w:cs="Times New Roman"/>
          <w:sz w:val="24"/>
          <w:szCs w:val="24"/>
        </w:rPr>
        <w:t xml:space="preserve"> Единый портал государственных и муниципальных услуг на заключение брака и расторжение брака оплачено госпошлины 6615 рублей.</w:t>
      </w:r>
    </w:p>
    <w:p w14:paraId="6C3FEF31" w14:textId="73B8F49A" w:rsidR="00B178F4" w:rsidRPr="00E22304" w:rsidRDefault="00B178F4" w:rsidP="004B562C">
      <w:pPr>
        <w:pStyle w:val="a3"/>
        <w:jc w:val="both"/>
        <w:rPr>
          <w:rFonts w:ascii="Times New Roman" w:hAnsi="Times New Roman" w:cs="Times New Roman"/>
          <w:sz w:val="24"/>
          <w:szCs w:val="24"/>
        </w:rPr>
      </w:pPr>
    </w:p>
    <w:p w14:paraId="6BC814D2" w14:textId="77777777" w:rsidR="009E1D08" w:rsidRPr="00E22304" w:rsidRDefault="009E1D08" w:rsidP="009E1D08">
      <w:pPr>
        <w:pStyle w:val="a3"/>
        <w:jc w:val="center"/>
        <w:rPr>
          <w:rFonts w:ascii="Times New Roman" w:hAnsi="Times New Roman" w:cs="Times New Roman"/>
          <w:b/>
          <w:sz w:val="24"/>
          <w:szCs w:val="24"/>
        </w:rPr>
      </w:pPr>
      <w:r w:rsidRPr="00E22304">
        <w:rPr>
          <w:rFonts w:ascii="Times New Roman" w:hAnsi="Times New Roman" w:cs="Times New Roman"/>
          <w:b/>
          <w:sz w:val="24"/>
          <w:szCs w:val="24"/>
        </w:rPr>
        <w:t xml:space="preserve">Динамика показателей демографической ситуации </w:t>
      </w:r>
    </w:p>
    <w:tbl>
      <w:tblPr>
        <w:tblStyle w:val="a5"/>
        <w:tblW w:w="9698" w:type="dxa"/>
        <w:tblLook w:val="04A0" w:firstRow="1" w:lastRow="0" w:firstColumn="1" w:lastColumn="0" w:noHBand="0" w:noVBand="1"/>
      </w:tblPr>
      <w:tblGrid>
        <w:gridCol w:w="3964"/>
        <w:gridCol w:w="1276"/>
        <w:gridCol w:w="1196"/>
        <w:gridCol w:w="1147"/>
        <w:gridCol w:w="1201"/>
        <w:gridCol w:w="914"/>
      </w:tblGrid>
      <w:tr w:rsidR="00E22304" w:rsidRPr="00E22304" w14:paraId="62E4B63C" w14:textId="77777777" w:rsidTr="006F0F7F">
        <w:tc>
          <w:tcPr>
            <w:tcW w:w="3964" w:type="dxa"/>
          </w:tcPr>
          <w:p w14:paraId="75D3BD63" w14:textId="77777777" w:rsidR="006F0F7F" w:rsidRPr="00E22304" w:rsidRDefault="006F0F7F" w:rsidP="00836947">
            <w:pPr>
              <w:pStyle w:val="a3"/>
              <w:jc w:val="center"/>
              <w:rPr>
                <w:rFonts w:ascii="Times New Roman" w:hAnsi="Times New Roman" w:cs="Times New Roman"/>
                <w:sz w:val="24"/>
                <w:szCs w:val="24"/>
              </w:rPr>
            </w:pPr>
            <w:r w:rsidRPr="00E22304">
              <w:rPr>
                <w:rFonts w:ascii="Times New Roman" w:hAnsi="Times New Roman" w:cs="Times New Roman"/>
                <w:sz w:val="24"/>
                <w:szCs w:val="24"/>
              </w:rPr>
              <w:t>Наименование показателя</w:t>
            </w:r>
          </w:p>
        </w:tc>
        <w:tc>
          <w:tcPr>
            <w:tcW w:w="1276" w:type="dxa"/>
          </w:tcPr>
          <w:p w14:paraId="57157DF8" w14:textId="77777777" w:rsidR="006F0F7F" w:rsidRPr="00E22304" w:rsidRDefault="006F0F7F" w:rsidP="00836947">
            <w:pPr>
              <w:pStyle w:val="a3"/>
              <w:jc w:val="center"/>
              <w:rPr>
                <w:rFonts w:ascii="Times New Roman" w:hAnsi="Times New Roman" w:cs="Times New Roman"/>
                <w:sz w:val="24"/>
                <w:szCs w:val="24"/>
              </w:rPr>
            </w:pPr>
            <w:r w:rsidRPr="00E22304">
              <w:rPr>
                <w:rFonts w:ascii="Times New Roman" w:hAnsi="Times New Roman" w:cs="Times New Roman"/>
                <w:sz w:val="24"/>
                <w:szCs w:val="24"/>
              </w:rPr>
              <w:t>2019 год</w:t>
            </w:r>
          </w:p>
        </w:tc>
        <w:tc>
          <w:tcPr>
            <w:tcW w:w="1196" w:type="dxa"/>
            <w:tcBorders>
              <w:right w:val="single" w:sz="4" w:space="0" w:color="auto"/>
            </w:tcBorders>
          </w:tcPr>
          <w:p w14:paraId="6E8E686F" w14:textId="77777777" w:rsidR="006F0F7F" w:rsidRPr="00E22304" w:rsidRDefault="006F0F7F" w:rsidP="00836947">
            <w:pPr>
              <w:pStyle w:val="a3"/>
              <w:jc w:val="center"/>
              <w:rPr>
                <w:rFonts w:ascii="Times New Roman" w:hAnsi="Times New Roman" w:cs="Times New Roman"/>
                <w:sz w:val="24"/>
                <w:szCs w:val="24"/>
              </w:rPr>
            </w:pPr>
            <w:r w:rsidRPr="00E22304">
              <w:rPr>
                <w:rFonts w:ascii="Times New Roman" w:hAnsi="Times New Roman" w:cs="Times New Roman"/>
                <w:sz w:val="24"/>
                <w:szCs w:val="24"/>
              </w:rPr>
              <w:t>2020 год</w:t>
            </w:r>
          </w:p>
        </w:tc>
        <w:tc>
          <w:tcPr>
            <w:tcW w:w="1147" w:type="dxa"/>
            <w:tcBorders>
              <w:left w:val="single" w:sz="4" w:space="0" w:color="auto"/>
              <w:right w:val="single" w:sz="4" w:space="0" w:color="auto"/>
            </w:tcBorders>
          </w:tcPr>
          <w:p w14:paraId="696CCE81" w14:textId="43B05B71" w:rsidR="006F0F7F" w:rsidRPr="00E22304" w:rsidRDefault="006F0F7F" w:rsidP="004241B9">
            <w:pPr>
              <w:pStyle w:val="a3"/>
              <w:jc w:val="center"/>
              <w:rPr>
                <w:rFonts w:ascii="Times New Roman" w:hAnsi="Times New Roman" w:cs="Times New Roman"/>
                <w:sz w:val="24"/>
                <w:szCs w:val="24"/>
              </w:rPr>
            </w:pPr>
            <w:r w:rsidRPr="00E22304">
              <w:rPr>
                <w:rFonts w:ascii="Times New Roman" w:hAnsi="Times New Roman" w:cs="Times New Roman"/>
                <w:sz w:val="24"/>
                <w:szCs w:val="24"/>
              </w:rPr>
              <w:t>2021 год</w:t>
            </w:r>
          </w:p>
        </w:tc>
        <w:tc>
          <w:tcPr>
            <w:tcW w:w="1201" w:type="dxa"/>
            <w:tcBorders>
              <w:left w:val="single" w:sz="4" w:space="0" w:color="auto"/>
            </w:tcBorders>
          </w:tcPr>
          <w:p w14:paraId="56F31235" w14:textId="5C29DC8E" w:rsidR="006F0F7F" w:rsidRPr="00E22304" w:rsidRDefault="006F0F7F" w:rsidP="006F0F7F">
            <w:pPr>
              <w:pStyle w:val="a3"/>
              <w:jc w:val="center"/>
              <w:rPr>
                <w:rFonts w:ascii="Times New Roman" w:hAnsi="Times New Roman" w:cs="Times New Roman"/>
                <w:sz w:val="24"/>
                <w:szCs w:val="24"/>
              </w:rPr>
            </w:pPr>
            <w:r w:rsidRPr="00E22304">
              <w:rPr>
                <w:rFonts w:ascii="Times New Roman" w:hAnsi="Times New Roman" w:cs="Times New Roman"/>
                <w:sz w:val="24"/>
                <w:szCs w:val="24"/>
              </w:rPr>
              <w:t>2022 год</w:t>
            </w:r>
          </w:p>
        </w:tc>
        <w:tc>
          <w:tcPr>
            <w:tcW w:w="914" w:type="dxa"/>
          </w:tcPr>
          <w:p w14:paraId="68496641" w14:textId="778225DA" w:rsidR="006F0F7F" w:rsidRPr="00E22304" w:rsidRDefault="006F0F7F" w:rsidP="00836947">
            <w:pPr>
              <w:pStyle w:val="a3"/>
              <w:jc w:val="center"/>
              <w:rPr>
                <w:rFonts w:ascii="Times New Roman" w:hAnsi="Times New Roman" w:cs="Times New Roman"/>
                <w:sz w:val="24"/>
                <w:szCs w:val="24"/>
              </w:rPr>
            </w:pPr>
            <w:r w:rsidRPr="00E22304">
              <w:rPr>
                <w:rFonts w:ascii="Times New Roman" w:hAnsi="Times New Roman" w:cs="Times New Roman"/>
                <w:sz w:val="24"/>
                <w:szCs w:val="24"/>
              </w:rPr>
              <w:t>Темп роста, %</w:t>
            </w:r>
          </w:p>
        </w:tc>
      </w:tr>
      <w:tr w:rsidR="00E22304" w:rsidRPr="00E22304" w14:paraId="05262634" w14:textId="77777777" w:rsidTr="006F0F7F">
        <w:tc>
          <w:tcPr>
            <w:tcW w:w="3964" w:type="dxa"/>
          </w:tcPr>
          <w:p w14:paraId="7B3007D7" w14:textId="77777777" w:rsidR="006F0F7F" w:rsidRPr="00E22304" w:rsidRDefault="006F0F7F" w:rsidP="00385A91">
            <w:pPr>
              <w:pStyle w:val="a3"/>
              <w:jc w:val="both"/>
              <w:rPr>
                <w:rFonts w:ascii="Times New Roman" w:hAnsi="Times New Roman" w:cs="Times New Roman"/>
                <w:sz w:val="24"/>
                <w:szCs w:val="24"/>
              </w:rPr>
            </w:pPr>
            <w:r w:rsidRPr="00E22304">
              <w:rPr>
                <w:rFonts w:ascii="Times New Roman" w:hAnsi="Times New Roman" w:cs="Times New Roman"/>
                <w:sz w:val="24"/>
                <w:szCs w:val="24"/>
              </w:rPr>
              <w:t>Численность постоянного населения (среднегодовая), тыс. человек</w:t>
            </w:r>
          </w:p>
        </w:tc>
        <w:tc>
          <w:tcPr>
            <w:tcW w:w="1276" w:type="dxa"/>
          </w:tcPr>
          <w:p w14:paraId="7CA9C075" w14:textId="77777777" w:rsidR="006F0F7F" w:rsidRPr="00E22304" w:rsidRDefault="006F0F7F" w:rsidP="00836947">
            <w:pPr>
              <w:pStyle w:val="a3"/>
              <w:jc w:val="center"/>
              <w:rPr>
                <w:rFonts w:ascii="Times New Roman" w:hAnsi="Times New Roman" w:cs="Times New Roman"/>
                <w:sz w:val="24"/>
                <w:szCs w:val="24"/>
              </w:rPr>
            </w:pPr>
            <w:r w:rsidRPr="00E22304">
              <w:rPr>
                <w:rFonts w:ascii="Times New Roman" w:hAnsi="Times New Roman" w:cs="Times New Roman"/>
                <w:sz w:val="24"/>
                <w:szCs w:val="24"/>
              </w:rPr>
              <w:t>19,891</w:t>
            </w:r>
          </w:p>
        </w:tc>
        <w:tc>
          <w:tcPr>
            <w:tcW w:w="1196" w:type="dxa"/>
            <w:tcBorders>
              <w:right w:val="single" w:sz="4" w:space="0" w:color="auto"/>
            </w:tcBorders>
          </w:tcPr>
          <w:p w14:paraId="1749445D" w14:textId="77777777" w:rsidR="006F0F7F" w:rsidRPr="00E22304" w:rsidRDefault="006F0F7F" w:rsidP="00836947">
            <w:pPr>
              <w:pStyle w:val="a3"/>
              <w:jc w:val="center"/>
              <w:rPr>
                <w:rFonts w:ascii="Times New Roman" w:hAnsi="Times New Roman" w:cs="Times New Roman"/>
                <w:sz w:val="24"/>
                <w:szCs w:val="24"/>
              </w:rPr>
            </w:pPr>
            <w:r w:rsidRPr="00E22304">
              <w:rPr>
                <w:rFonts w:ascii="Times New Roman" w:hAnsi="Times New Roman" w:cs="Times New Roman"/>
                <w:sz w:val="24"/>
                <w:szCs w:val="24"/>
              </w:rPr>
              <w:t>19,433</w:t>
            </w:r>
          </w:p>
        </w:tc>
        <w:tc>
          <w:tcPr>
            <w:tcW w:w="1147" w:type="dxa"/>
            <w:tcBorders>
              <w:left w:val="single" w:sz="4" w:space="0" w:color="auto"/>
              <w:right w:val="single" w:sz="4" w:space="0" w:color="auto"/>
            </w:tcBorders>
          </w:tcPr>
          <w:p w14:paraId="18C998F7" w14:textId="7A24CE15" w:rsidR="006F0F7F" w:rsidRPr="00E22304" w:rsidRDefault="006F0F7F" w:rsidP="004241B9">
            <w:pPr>
              <w:pStyle w:val="a3"/>
              <w:jc w:val="center"/>
              <w:rPr>
                <w:rFonts w:ascii="Times New Roman" w:hAnsi="Times New Roman" w:cs="Times New Roman"/>
                <w:sz w:val="24"/>
                <w:szCs w:val="24"/>
              </w:rPr>
            </w:pPr>
            <w:r w:rsidRPr="00E22304">
              <w:rPr>
                <w:rFonts w:ascii="Times New Roman" w:hAnsi="Times New Roman" w:cs="Times New Roman"/>
                <w:sz w:val="24"/>
                <w:szCs w:val="24"/>
              </w:rPr>
              <w:t>19,215</w:t>
            </w:r>
          </w:p>
        </w:tc>
        <w:tc>
          <w:tcPr>
            <w:tcW w:w="1201" w:type="dxa"/>
            <w:tcBorders>
              <w:left w:val="single" w:sz="4" w:space="0" w:color="auto"/>
              <w:right w:val="single" w:sz="4" w:space="0" w:color="auto"/>
            </w:tcBorders>
          </w:tcPr>
          <w:p w14:paraId="1F01DC1C" w14:textId="088018FE" w:rsidR="006F0F7F" w:rsidRPr="00E22304" w:rsidRDefault="006F0F7F" w:rsidP="006F0F7F">
            <w:pPr>
              <w:pStyle w:val="a3"/>
              <w:jc w:val="center"/>
              <w:rPr>
                <w:rFonts w:ascii="Times New Roman" w:hAnsi="Times New Roman" w:cs="Times New Roman"/>
                <w:sz w:val="24"/>
                <w:szCs w:val="24"/>
              </w:rPr>
            </w:pPr>
            <w:r w:rsidRPr="00E22304">
              <w:rPr>
                <w:rFonts w:ascii="Times New Roman" w:hAnsi="Times New Roman" w:cs="Times New Roman"/>
                <w:sz w:val="24"/>
                <w:szCs w:val="24"/>
              </w:rPr>
              <w:t>18,975</w:t>
            </w:r>
          </w:p>
        </w:tc>
        <w:tc>
          <w:tcPr>
            <w:tcW w:w="914" w:type="dxa"/>
            <w:tcBorders>
              <w:left w:val="single" w:sz="4" w:space="0" w:color="auto"/>
            </w:tcBorders>
          </w:tcPr>
          <w:p w14:paraId="70D06100" w14:textId="376B61DA" w:rsidR="006F0F7F" w:rsidRPr="00E22304" w:rsidRDefault="004D1152" w:rsidP="00836947">
            <w:pPr>
              <w:pStyle w:val="a3"/>
              <w:jc w:val="center"/>
              <w:rPr>
                <w:rFonts w:ascii="Times New Roman" w:hAnsi="Times New Roman" w:cs="Times New Roman"/>
                <w:sz w:val="24"/>
                <w:szCs w:val="24"/>
              </w:rPr>
            </w:pPr>
            <w:r w:rsidRPr="00E22304">
              <w:rPr>
                <w:rFonts w:ascii="Times New Roman" w:hAnsi="Times New Roman" w:cs="Times New Roman"/>
                <w:sz w:val="24"/>
                <w:szCs w:val="24"/>
              </w:rPr>
              <w:t>98,7</w:t>
            </w:r>
          </w:p>
        </w:tc>
      </w:tr>
      <w:tr w:rsidR="00E22304" w:rsidRPr="00E22304" w14:paraId="316A91DF" w14:textId="5F5C6B95" w:rsidTr="006F0F7F">
        <w:tc>
          <w:tcPr>
            <w:tcW w:w="3964" w:type="dxa"/>
          </w:tcPr>
          <w:p w14:paraId="23944D44" w14:textId="77777777" w:rsidR="006F0F7F" w:rsidRPr="00E22304" w:rsidRDefault="006F0F7F" w:rsidP="00385A91">
            <w:pPr>
              <w:pStyle w:val="a3"/>
              <w:jc w:val="both"/>
              <w:rPr>
                <w:rFonts w:ascii="Times New Roman" w:hAnsi="Times New Roman" w:cs="Times New Roman"/>
                <w:sz w:val="24"/>
                <w:szCs w:val="24"/>
              </w:rPr>
            </w:pPr>
            <w:r w:rsidRPr="00E22304">
              <w:rPr>
                <w:rFonts w:ascii="Times New Roman" w:hAnsi="Times New Roman" w:cs="Times New Roman"/>
                <w:sz w:val="24"/>
                <w:szCs w:val="24"/>
              </w:rPr>
              <w:t>Численность родившихся, человек</w:t>
            </w:r>
          </w:p>
        </w:tc>
        <w:tc>
          <w:tcPr>
            <w:tcW w:w="1276" w:type="dxa"/>
          </w:tcPr>
          <w:p w14:paraId="0B650246" w14:textId="77777777" w:rsidR="006F0F7F" w:rsidRPr="00E22304" w:rsidRDefault="006F0F7F" w:rsidP="00836947">
            <w:pPr>
              <w:pStyle w:val="a3"/>
              <w:jc w:val="center"/>
              <w:rPr>
                <w:rFonts w:ascii="Times New Roman" w:hAnsi="Times New Roman" w:cs="Times New Roman"/>
                <w:sz w:val="24"/>
                <w:szCs w:val="24"/>
              </w:rPr>
            </w:pPr>
            <w:r w:rsidRPr="00E22304">
              <w:rPr>
                <w:rFonts w:ascii="Times New Roman" w:hAnsi="Times New Roman" w:cs="Times New Roman"/>
                <w:sz w:val="24"/>
                <w:szCs w:val="24"/>
              </w:rPr>
              <w:t>158</w:t>
            </w:r>
          </w:p>
        </w:tc>
        <w:tc>
          <w:tcPr>
            <w:tcW w:w="1196" w:type="dxa"/>
            <w:tcBorders>
              <w:right w:val="single" w:sz="4" w:space="0" w:color="auto"/>
            </w:tcBorders>
          </w:tcPr>
          <w:p w14:paraId="3D14DF5E" w14:textId="77777777" w:rsidR="006F0F7F" w:rsidRPr="00E22304" w:rsidRDefault="006F0F7F" w:rsidP="00836947">
            <w:pPr>
              <w:pStyle w:val="a3"/>
              <w:jc w:val="center"/>
              <w:rPr>
                <w:rFonts w:ascii="Times New Roman" w:hAnsi="Times New Roman" w:cs="Times New Roman"/>
                <w:sz w:val="24"/>
                <w:szCs w:val="24"/>
              </w:rPr>
            </w:pPr>
            <w:r w:rsidRPr="00E22304">
              <w:rPr>
                <w:rFonts w:ascii="Times New Roman" w:hAnsi="Times New Roman" w:cs="Times New Roman"/>
                <w:sz w:val="24"/>
                <w:szCs w:val="24"/>
              </w:rPr>
              <w:t>183</w:t>
            </w:r>
          </w:p>
        </w:tc>
        <w:tc>
          <w:tcPr>
            <w:tcW w:w="1147" w:type="dxa"/>
            <w:tcBorders>
              <w:left w:val="single" w:sz="4" w:space="0" w:color="auto"/>
              <w:right w:val="single" w:sz="4" w:space="0" w:color="auto"/>
            </w:tcBorders>
          </w:tcPr>
          <w:p w14:paraId="21DE8631" w14:textId="145ABCB1" w:rsidR="006F0F7F" w:rsidRPr="00E22304" w:rsidRDefault="00381317" w:rsidP="004241B9">
            <w:pPr>
              <w:pStyle w:val="a3"/>
              <w:jc w:val="center"/>
              <w:rPr>
                <w:rFonts w:ascii="Times New Roman" w:hAnsi="Times New Roman" w:cs="Times New Roman"/>
                <w:sz w:val="24"/>
                <w:szCs w:val="24"/>
              </w:rPr>
            </w:pPr>
            <w:r w:rsidRPr="00E22304">
              <w:rPr>
                <w:rFonts w:ascii="Times New Roman" w:hAnsi="Times New Roman" w:cs="Times New Roman"/>
                <w:sz w:val="24"/>
                <w:szCs w:val="24"/>
              </w:rPr>
              <w:t>165</w:t>
            </w:r>
          </w:p>
        </w:tc>
        <w:tc>
          <w:tcPr>
            <w:tcW w:w="1201" w:type="dxa"/>
            <w:tcBorders>
              <w:left w:val="single" w:sz="4" w:space="0" w:color="auto"/>
              <w:right w:val="single" w:sz="4" w:space="0" w:color="auto"/>
            </w:tcBorders>
          </w:tcPr>
          <w:p w14:paraId="64C9EBDE" w14:textId="4E627E4B" w:rsidR="006F0F7F" w:rsidRPr="00E22304" w:rsidRDefault="00381317" w:rsidP="006F0F7F">
            <w:pPr>
              <w:pStyle w:val="a3"/>
              <w:jc w:val="center"/>
              <w:rPr>
                <w:rFonts w:ascii="Times New Roman" w:hAnsi="Times New Roman" w:cs="Times New Roman"/>
                <w:sz w:val="24"/>
                <w:szCs w:val="24"/>
              </w:rPr>
            </w:pPr>
            <w:r w:rsidRPr="00E22304">
              <w:rPr>
                <w:rFonts w:ascii="Times New Roman" w:hAnsi="Times New Roman" w:cs="Times New Roman"/>
                <w:sz w:val="24"/>
                <w:szCs w:val="24"/>
              </w:rPr>
              <w:t>144</w:t>
            </w:r>
          </w:p>
        </w:tc>
        <w:tc>
          <w:tcPr>
            <w:tcW w:w="914" w:type="dxa"/>
            <w:tcBorders>
              <w:left w:val="single" w:sz="4" w:space="0" w:color="auto"/>
            </w:tcBorders>
          </w:tcPr>
          <w:p w14:paraId="779813EF" w14:textId="5568C328" w:rsidR="006F0F7F" w:rsidRPr="00E22304" w:rsidRDefault="004D1152" w:rsidP="00836947">
            <w:pPr>
              <w:pStyle w:val="a3"/>
              <w:jc w:val="center"/>
              <w:rPr>
                <w:rFonts w:ascii="Times New Roman" w:hAnsi="Times New Roman" w:cs="Times New Roman"/>
                <w:sz w:val="24"/>
                <w:szCs w:val="24"/>
              </w:rPr>
            </w:pPr>
            <w:r w:rsidRPr="00E22304">
              <w:rPr>
                <w:rFonts w:ascii="Times New Roman" w:hAnsi="Times New Roman" w:cs="Times New Roman"/>
                <w:sz w:val="24"/>
                <w:szCs w:val="24"/>
              </w:rPr>
              <w:t>87,2</w:t>
            </w:r>
          </w:p>
        </w:tc>
      </w:tr>
      <w:tr w:rsidR="00E22304" w:rsidRPr="00E22304" w14:paraId="45B70447" w14:textId="30181FC3" w:rsidTr="006F0F7F">
        <w:tc>
          <w:tcPr>
            <w:tcW w:w="3964" w:type="dxa"/>
          </w:tcPr>
          <w:p w14:paraId="606AD2E7" w14:textId="77777777" w:rsidR="006F0F7F" w:rsidRPr="00E22304" w:rsidRDefault="006F0F7F" w:rsidP="00385A91">
            <w:pPr>
              <w:pStyle w:val="a3"/>
              <w:jc w:val="both"/>
              <w:rPr>
                <w:rFonts w:ascii="Times New Roman" w:hAnsi="Times New Roman" w:cs="Times New Roman"/>
                <w:sz w:val="24"/>
                <w:szCs w:val="24"/>
              </w:rPr>
            </w:pPr>
            <w:r w:rsidRPr="00E22304">
              <w:rPr>
                <w:rFonts w:ascii="Times New Roman" w:hAnsi="Times New Roman" w:cs="Times New Roman"/>
                <w:sz w:val="24"/>
                <w:szCs w:val="24"/>
              </w:rPr>
              <w:t>Коэффициент рождаемости, число родившихся на 1000 населения</w:t>
            </w:r>
          </w:p>
        </w:tc>
        <w:tc>
          <w:tcPr>
            <w:tcW w:w="1276" w:type="dxa"/>
          </w:tcPr>
          <w:p w14:paraId="7D29DF46" w14:textId="77777777" w:rsidR="006F0F7F" w:rsidRPr="00E22304" w:rsidRDefault="006F0F7F" w:rsidP="00836947">
            <w:pPr>
              <w:pStyle w:val="a3"/>
              <w:jc w:val="center"/>
              <w:rPr>
                <w:rFonts w:ascii="Times New Roman" w:hAnsi="Times New Roman" w:cs="Times New Roman"/>
                <w:sz w:val="24"/>
                <w:szCs w:val="24"/>
              </w:rPr>
            </w:pPr>
            <w:r w:rsidRPr="00E22304">
              <w:rPr>
                <w:rFonts w:ascii="Times New Roman" w:hAnsi="Times New Roman" w:cs="Times New Roman"/>
                <w:sz w:val="24"/>
                <w:szCs w:val="24"/>
              </w:rPr>
              <w:t>7,9</w:t>
            </w:r>
          </w:p>
        </w:tc>
        <w:tc>
          <w:tcPr>
            <w:tcW w:w="1196" w:type="dxa"/>
            <w:tcBorders>
              <w:right w:val="single" w:sz="4" w:space="0" w:color="auto"/>
            </w:tcBorders>
          </w:tcPr>
          <w:p w14:paraId="4A678E32" w14:textId="77777777" w:rsidR="006F0F7F" w:rsidRPr="00E22304" w:rsidRDefault="006F0F7F" w:rsidP="00836947">
            <w:pPr>
              <w:pStyle w:val="a3"/>
              <w:jc w:val="center"/>
              <w:rPr>
                <w:rFonts w:ascii="Times New Roman" w:hAnsi="Times New Roman" w:cs="Times New Roman"/>
                <w:sz w:val="24"/>
                <w:szCs w:val="24"/>
              </w:rPr>
            </w:pPr>
            <w:r w:rsidRPr="00E22304">
              <w:rPr>
                <w:rFonts w:ascii="Times New Roman" w:hAnsi="Times New Roman" w:cs="Times New Roman"/>
                <w:sz w:val="24"/>
                <w:szCs w:val="24"/>
              </w:rPr>
              <w:t>9,4</w:t>
            </w:r>
          </w:p>
        </w:tc>
        <w:tc>
          <w:tcPr>
            <w:tcW w:w="1147" w:type="dxa"/>
            <w:tcBorders>
              <w:left w:val="single" w:sz="4" w:space="0" w:color="auto"/>
              <w:right w:val="single" w:sz="4" w:space="0" w:color="auto"/>
            </w:tcBorders>
          </w:tcPr>
          <w:p w14:paraId="4C0D8382" w14:textId="3E432E09" w:rsidR="006F0F7F" w:rsidRPr="00E22304" w:rsidRDefault="00381317" w:rsidP="004241B9">
            <w:pPr>
              <w:pStyle w:val="a3"/>
              <w:jc w:val="center"/>
              <w:rPr>
                <w:rFonts w:ascii="Times New Roman" w:hAnsi="Times New Roman" w:cs="Times New Roman"/>
                <w:sz w:val="24"/>
                <w:szCs w:val="24"/>
              </w:rPr>
            </w:pPr>
            <w:r w:rsidRPr="00E22304">
              <w:rPr>
                <w:rFonts w:ascii="Times New Roman" w:hAnsi="Times New Roman" w:cs="Times New Roman"/>
                <w:sz w:val="24"/>
                <w:szCs w:val="24"/>
              </w:rPr>
              <w:t>8,6</w:t>
            </w:r>
          </w:p>
        </w:tc>
        <w:tc>
          <w:tcPr>
            <w:tcW w:w="1201" w:type="dxa"/>
            <w:tcBorders>
              <w:left w:val="single" w:sz="4" w:space="0" w:color="auto"/>
              <w:right w:val="single" w:sz="4" w:space="0" w:color="auto"/>
            </w:tcBorders>
          </w:tcPr>
          <w:p w14:paraId="01C6E11F" w14:textId="72A5D97A" w:rsidR="006F0F7F" w:rsidRPr="00E22304" w:rsidRDefault="00381317" w:rsidP="006F0F7F">
            <w:pPr>
              <w:pStyle w:val="a3"/>
              <w:jc w:val="center"/>
              <w:rPr>
                <w:rFonts w:ascii="Times New Roman" w:hAnsi="Times New Roman" w:cs="Times New Roman"/>
                <w:sz w:val="24"/>
                <w:szCs w:val="24"/>
              </w:rPr>
            </w:pPr>
            <w:r w:rsidRPr="00E22304">
              <w:rPr>
                <w:rFonts w:ascii="Times New Roman" w:hAnsi="Times New Roman" w:cs="Times New Roman"/>
                <w:sz w:val="24"/>
                <w:szCs w:val="24"/>
              </w:rPr>
              <w:t>7,6</w:t>
            </w:r>
          </w:p>
        </w:tc>
        <w:tc>
          <w:tcPr>
            <w:tcW w:w="914" w:type="dxa"/>
            <w:tcBorders>
              <w:left w:val="single" w:sz="4" w:space="0" w:color="auto"/>
            </w:tcBorders>
          </w:tcPr>
          <w:p w14:paraId="28875BAD" w14:textId="4ACE5EB8" w:rsidR="006F0F7F" w:rsidRPr="00E22304" w:rsidRDefault="00872DA0" w:rsidP="00836947">
            <w:pPr>
              <w:pStyle w:val="a3"/>
              <w:jc w:val="center"/>
              <w:rPr>
                <w:rFonts w:ascii="Times New Roman" w:hAnsi="Times New Roman" w:cs="Times New Roman"/>
                <w:sz w:val="24"/>
                <w:szCs w:val="24"/>
              </w:rPr>
            </w:pPr>
            <w:r w:rsidRPr="00E22304">
              <w:rPr>
                <w:rFonts w:ascii="Times New Roman" w:hAnsi="Times New Roman" w:cs="Times New Roman"/>
                <w:sz w:val="24"/>
                <w:szCs w:val="24"/>
              </w:rPr>
              <w:t>88,4</w:t>
            </w:r>
          </w:p>
        </w:tc>
      </w:tr>
      <w:tr w:rsidR="00E22304" w:rsidRPr="00E22304" w14:paraId="2EB92A07" w14:textId="2101C7E6" w:rsidTr="006F0F7F">
        <w:tc>
          <w:tcPr>
            <w:tcW w:w="3964" w:type="dxa"/>
          </w:tcPr>
          <w:p w14:paraId="192C0378" w14:textId="77777777" w:rsidR="006F0F7F" w:rsidRPr="00E22304" w:rsidRDefault="006F0F7F" w:rsidP="00385A91">
            <w:pPr>
              <w:pStyle w:val="a3"/>
              <w:jc w:val="both"/>
              <w:rPr>
                <w:rFonts w:ascii="Times New Roman" w:hAnsi="Times New Roman" w:cs="Times New Roman"/>
                <w:sz w:val="24"/>
                <w:szCs w:val="24"/>
              </w:rPr>
            </w:pPr>
            <w:r w:rsidRPr="00E22304">
              <w:rPr>
                <w:rFonts w:ascii="Times New Roman" w:hAnsi="Times New Roman" w:cs="Times New Roman"/>
                <w:sz w:val="24"/>
                <w:szCs w:val="24"/>
              </w:rPr>
              <w:t>Численность умерших, человек</w:t>
            </w:r>
          </w:p>
        </w:tc>
        <w:tc>
          <w:tcPr>
            <w:tcW w:w="1276" w:type="dxa"/>
          </w:tcPr>
          <w:p w14:paraId="488DDDBF" w14:textId="77777777" w:rsidR="006F0F7F" w:rsidRPr="00E22304" w:rsidRDefault="006F0F7F" w:rsidP="00836947">
            <w:pPr>
              <w:pStyle w:val="a3"/>
              <w:jc w:val="center"/>
              <w:rPr>
                <w:rFonts w:ascii="Times New Roman" w:hAnsi="Times New Roman" w:cs="Times New Roman"/>
                <w:sz w:val="24"/>
                <w:szCs w:val="24"/>
              </w:rPr>
            </w:pPr>
            <w:r w:rsidRPr="00E22304">
              <w:rPr>
                <w:rFonts w:ascii="Times New Roman" w:hAnsi="Times New Roman" w:cs="Times New Roman"/>
                <w:sz w:val="24"/>
                <w:szCs w:val="24"/>
              </w:rPr>
              <w:t>263</w:t>
            </w:r>
          </w:p>
        </w:tc>
        <w:tc>
          <w:tcPr>
            <w:tcW w:w="1196" w:type="dxa"/>
            <w:tcBorders>
              <w:right w:val="single" w:sz="4" w:space="0" w:color="auto"/>
            </w:tcBorders>
          </w:tcPr>
          <w:p w14:paraId="0580C959" w14:textId="77777777" w:rsidR="006F0F7F" w:rsidRPr="00E22304" w:rsidRDefault="006F0F7F" w:rsidP="00836947">
            <w:pPr>
              <w:pStyle w:val="a3"/>
              <w:jc w:val="center"/>
              <w:rPr>
                <w:rFonts w:ascii="Times New Roman" w:hAnsi="Times New Roman" w:cs="Times New Roman"/>
                <w:sz w:val="24"/>
                <w:szCs w:val="24"/>
              </w:rPr>
            </w:pPr>
            <w:r w:rsidRPr="00E22304">
              <w:rPr>
                <w:rFonts w:ascii="Times New Roman" w:hAnsi="Times New Roman" w:cs="Times New Roman"/>
                <w:sz w:val="24"/>
                <w:szCs w:val="24"/>
              </w:rPr>
              <w:t>310</w:t>
            </w:r>
          </w:p>
        </w:tc>
        <w:tc>
          <w:tcPr>
            <w:tcW w:w="1147" w:type="dxa"/>
            <w:tcBorders>
              <w:left w:val="single" w:sz="4" w:space="0" w:color="auto"/>
              <w:right w:val="single" w:sz="4" w:space="0" w:color="auto"/>
            </w:tcBorders>
          </w:tcPr>
          <w:p w14:paraId="0B275EE2" w14:textId="4E87B58E" w:rsidR="006F0F7F" w:rsidRPr="00E22304" w:rsidRDefault="00381317" w:rsidP="004241B9">
            <w:pPr>
              <w:pStyle w:val="a3"/>
              <w:jc w:val="center"/>
              <w:rPr>
                <w:rFonts w:ascii="Times New Roman" w:hAnsi="Times New Roman" w:cs="Times New Roman"/>
                <w:sz w:val="24"/>
                <w:szCs w:val="24"/>
              </w:rPr>
            </w:pPr>
            <w:r w:rsidRPr="00E22304">
              <w:rPr>
                <w:rFonts w:ascii="Times New Roman" w:hAnsi="Times New Roman" w:cs="Times New Roman"/>
                <w:sz w:val="24"/>
                <w:szCs w:val="24"/>
              </w:rPr>
              <w:t>289</w:t>
            </w:r>
          </w:p>
        </w:tc>
        <w:tc>
          <w:tcPr>
            <w:tcW w:w="1201" w:type="dxa"/>
            <w:tcBorders>
              <w:left w:val="single" w:sz="4" w:space="0" w:color="auto"/>
              <w:right w:val="single" w:sz="4" w:space="0" w:color="auto"/>
            </w:tcBorders>
          </w:tcPr>
          <w:p w14:paraId="38B91075" w14:textId="2C3E1E0D" w:rsidR="006F0F7F" w:rsidRPr="00E22304" w:rsidRDefault="00381317" w:rsidP="006F0F7F">
            <w:pPr>
              <w:pStyle w:val="a3"/>
              <w:jc w:val="center"/>
              <w:rPr>
                <w:rFonts w:ascii="Times New Roman" w:hAnsi="Times New Roman" w:cs="Times New Roman"/>
                <w:sz w:val="24"/>
                <w:szCs w:val="24"/>
              </w:rPr>
            </w:pPr>
            <w:r w:rsidRPr="00E22304">
              <w:rPr>
                <w:rFonts w:ascii="Times New Roman" w:hAnsi="Times New Roman" w:cs="Times New Roman"/>
                <w:sz w:val="24"/>
                <w:szCs w:val="24"/>
              </w:rPr>
              <w:t>259</w:t>
            </w:r>
          </w:p>
        </w:tc>
        <w:tc>
          <w:tcPr>
            <w:tcW w:w="914" w:type="dxa"/>
            <w:tcBorders>
              <w:left w:val="single" w:sz="4" w:space="0" w:color="auto"/>
            </w:tcBorders>
          </w:tcPr>
          <w:p w14:paraId="5C5E8996" w14:textId="29D3EA25" w:rsidR="006F0F7F" w:rsidRPr="00E22304" w:rsidRDefault="00872DA0" w:rsidP="00836947">
            <w:pPr>
              <w:pStyle w:val="a3"/>
              <w:jc w:val="center"/>
              <w:rPr>
                <w:rFonts w:ascii="Times New Roman" w:hAnsi="Times New Roman" w:cs="Times New Roman"/>
                <w:sz w:val="24"/>
                <w:szCs w:val="24"/>
              </w:rPr>
            </w:pPr>
            <w:r w:rsidRPr="00E22304">
              <w:rPr>
                <w:rFonts w:ascii="Times New Roman" w:hAnsi="Times New Roman" w:cs="Times New Roman"/>
                <w:sz w:val="24"/>
                <w:szCs w:val="24"/>
              </w:rPr>
              <w:t>89,6</w:t>
            </w:r>
          </w:p>
        </w:tc>
      </w:tr>
      <w:tr w:rsidR="00E22304" w:rsidRPr="00E22304" w14:paraId="4B412DDC" w14:textId="6717A0FD" w:rsidTr="006F0F7F">
        <w:tc>
          <w:tcPr>
            <w:tcW w:w="3964" w:type="dxa"/>
          </w:tcPr>
          <w:p w14:paraId="108E1A00" w14:textId="77777777" w:rsidR="006F0F7F" w:rsidRPr="00E22304" w:rsidRDefault="006F0F7F" w:rsidP="00385A91">
            <w:pPr>
              <w:pStyle w:val="a3"/>
              <w:jc w:val="both"/>
              <w:rPr>
                <w:rFonts w:ascii="Times New Roman" w:hAnsi="Times New Roman" w:cs="Times New Roman"/>
                <w:sz w:val="24"/>
                <w:szCs w:val="24"/>
              </w:rPr>
            </w:pPr>
            <w:r w:rsidRPr="00E22304">
              <w:rPr>
                <w:rFonts w:ascii="Times New Roman" w:hAnsi="Times New Roman" w:cs="Times New Roman"/>
                <w:sz w:val="24"/>
                <w:szCs w:val="24"/>
              </w:rPr>
              <w:t>Коэффициент смертности, число умерших на 1000 населения</w:t>
            </w:r>
          </w:p>
        </w:tc>
        <w:tc>
          <w:tcPr>
            <w:tcW w:w="1276" w:type="dxa"/>
          </w:tcPr>
          <w:p w14:paraId="3688221B" w14:textId="77777777" w:rsidR="006F0F7F" w:rsidRPr="00E22304" w:rsidRDefault="006F0F7F" w:rsidP="00836947">
            <w:pPr>
              <w:pStyle w:val="a3"/>
              <w:jc w:val="center"/>
              <w:rPr>
                <w:rFonts w:ascii="Times New Roman" w:hAnsi="Times New Roman" w:cs="Times New Roman"/>
                <w:sz w:val="24"/>
                <w:szCs w:val="24"/>
              </w:rPr>
            </w:pPr>
            <w:r w:rsidRPr="00E22304">
              <w:rPr>
                <w:rFonts w:ascii="Times New Roman" w:hAnsi="Times New Roman" w:cs="Times New Roman"/>
                <w:sz w:val="24"/>
                <w:szCs w:val="24"/>
              </w:rPr>
              <w:t>13,2</w:t>
            </w:r>
          </w:p>
        </w:tc>
        <w:tc>
          <w:tcPr>
            <w:tcW w:w="1196" w:type="dxa"/>
            <w:tcBorders>
              <w:right w:val="single" w:sz="4" w:space="0" w:color="auto"/>
            </w:tcBorders>
          </w:tcPr>
          <w:p w14:paraId="1F9130D0" w14:textId="77777777" w:rsidR="006F0F7F" w:rsidRPr="00E22304" w:rsidRDefault="006F0F7F" w:rsidP="00836947">
            <w:pPr>
              <w:pStyle w:val="a3"/>
              <w:jc w:val="center"/>
              <w:rPr>
                <w:rFonts w:ascii="Times New Roman" w:hAnsi="Times New Roman" w:cs="Times New Roman"/>
                <w:sz w:val="24"/>
                <w:szCs w:val="24"/>
              </w:rPr>
            </w:pPr>
            <w:r w:rsidRPr="00E22304">
              <w:rPr>
                <w:rFonts w:ascii="Times New Roman" w:hAnsi="Times New Roman" w:cs="Times New Roman"/>
                <w:sz w:val="24"/>
                <w:szCs w:val="24"/>
              </w:rPr>
              <w:t>15,9</w:t>
            </w:r>
          </w:p>
        </w:tc>
        <w:tc>
          <w:tcPr>
            <w:tcW w:w="1147" w:type="dxa"/>
            <w:tcBorders>
              <w:left w:val="single" w:sz="4" w:space="0" w:color="auto"/>
              <w:right w:val="single" w:sz="4" w:space="0" w:color="auto"/>
            </w:tcBorders>
          </w:tcPr>
          <w:p w14:paraId="164B0B40" w14:textId="75ABDA15" w:rsidR="006F0F7F" w:rsidRPr="00E22304" w:rsidRDefault="00381317" w:rsidP="004241B9">
            <w:pPr>
              <w:pStyle w:val="a3"/>
              <w:jc w:val="center"/>
              <w:rPr>
                <w:rFonts w:ascii="Times New Roman" w:hAnsi="Times New Roman" w:cs="Times New Roman"/>
                <w:sz w:val="24"/>
                <w:szCs w:val="24"/>
              </w:rPr>
            </w:pPr>
            <w:r w:rsidRPr="00E22304">
              <w:rPr>
                <w:rFonts w:ascii="Times New Roman" w:hAnsi="Times New Roman" w:cs="Times New Roman"/>
                <w:sz w:val="24"/>
                <w:szCs w:val="24"/>
              </w:rPr>
              <w:t>15</w:t>
            </w:r>
          </w:p>
        </w:tc>
        <w:tc>
          <w:tcPr>
            <w:tcW w:w="1201" w:type="dxa"/>
            <w:tcBorders>
              <w:left w:val="single" w:sz="4" w:space="0" w:color="auto"/>
              <w:right w:val="single" w:sz="4" w:space="0" w:color="auto"/>
            </w:tcBorders>
          </w:tcPr>
          <w:p w14:paraId="200A6E96" w14:textId="568FD49B" w:rsidR="006F0F7F" w:rsidRPr="00E22304" w:rsidRDefault="00381317" w:rsidP="006F0F7F">
            <w:pPr>
              <w:pStyle w:val="a3"/>
              <w:jc w:val="center"/>
              <w:rPr>
                <w:rFonts w:ascii="Times New Roman" w:hAnsi="Times New Roman" w:cs="Times New Roman"/>
                <w:sz w:val="24"/>
                <w:szCs w:val="24"/>
              </w:rPr>
            </w:pPr>
            <w:r w:rsidRPr="00E22304">
              <w:rPr>
                <w:rFonts w:ascii="Times New Roman" w:hAnsi="Times New Roman" w:cs="Times New Roman"/>
                <w:sz w:val="24"/>
                <w:szCs w:val="24"/>
              </w:rPr>
              <w:t>13,6</w:t>
            </w:r>
          </w:p>
        </w:tc>
        <w:tc>
          <w:tcPr>
            <w:tcW w:w="914" w:type="dxa"/>
            <w:tcBorders>
              <w:left w:val="single" w:sz="4" w:space="0" w:color="auto"/>
            </w:tcBorders>
          </w:tcPr>
          <w:p w14:paraId="108808B1" w14:textId="0A0C07CF" w:rsidR="006F0F7F" w:rsidRPr="00E22304" w:rsidRDefault="00872DA0" w:rsidP="00836947">
            <w:pPr>
              <w:pStyle w:val="a3"/>
              <w:jc w:val="center"/>
              <w:rPr>
                <w:rFonts w:ascii="Times New Roman" w:hAnsi="Times New Roman" w:cs="Times New Roman"/>
                <w:sz w:val="24"/>
                <w:szCs w:val="24"/>
              </w:rPr>
            </w:pPr>
            <w:r w:rsidRPr="00E22304">
              <w:rPr>
                <w:rFonts w:ascii="Times New Roman" w:hAnsi="Times New Roman" w:cs="Times New Roman"/>
                <w:sz w:val="24"/>
                <w:szCs w:val="24"/>
              </w:rPr>
              <w:t>91</w:t>
            </w:r>
          </w:p>
        </w:tc>
      </w:tr>
      <w:tr w:rsidR="00E22304" w:rsidRPr="00E22304" w14:paraId="1E5EE140" w14:textId="518E1F65" w:rsidTr="006F0F7F">
        <w:tc>
          <w:tcPr>
            <w:tcW w:w="3964" w:type="dxa"/>
          </w:tcPr>
          <w:p w14:paraId="1E8921B2" w14:textId="77777777" w:rsidR="006F0F7F" w:rsidRPr="00E22304" w:rsidRDefault="006F0F7F" w:rsidP="00385A91">
            <w:pPr>
              <w:pStyle w:val="a3"/>
              <w:rPr>
                <w:rFonts w:ascii="Times New Roman" w:hAnsi="Times New Roman" w:cs="Times New Roman"/>
                <w:sz w:val="24"/>
                <w:szCs w:val="24"/>
              </w:rPr>
            </w:pPr>
            <w:r w:rsidRPr="00E22304">
              <w:rPr>
                <w:rFonts w:ascii="Times New Roman" w:hAnsi="Times New Roman" w:cs="Times New Roman"/>
                <w:sz w:val="24"/>
                <w:szCs w:val="24"/>
              </w:rPr>
              <w:t>Естественный прирост населения, человек</w:t>
            </w:r>
          </w:p>
        </w:tc>
        <w:tc>
          <w:tcPr>
            <w:tcW w:w="1276" w:type="dxa"/>
          </w:tcPr>
          <w:p w14:paraId="0DDE7C2A" w14:textId="77777777" w:rsidR="006F0F7F" w:rsidRPr="00E22304" w:rsidRDefault="006F0F7F" w:rsidP="00836947">
            <w:pPr>
              <w:pStyle w:val="a3"/>
              <w:jc w:val="center"/>
              <w:rPr>
                <w:rFonts w:ascii="Times New Roman" w:hAnsi="Times New Roman" w:cs="Times New Roman"/>
                <w:sz w:val="24"/>
                <w:szCs w:val="24"/>
              </w:rPr>
            </w:pPr>
            <w:r w:rsidRPr="00E22304">
              <w:rPr>
                <w:rFonts w:ascii="Times New Roman" w:hAnsi="Times New Roman" w:cs="Times New Roman"/>
                <w:sz w:val="24"/>
                <w:szCs w:val="24"/>
              </w:rPr>
              <w:t>-105</w:t>
            </w:r>
          </w:p>
        </w:tc>
        <w:tc>
          <w:tcPr>
            <w:tcW w:w="1196" w:type="dxa"/>
            <w:tcBorders>
              <w:right w:val="single" w:sz="4" w:space="0" w:color="auto"/>
            </w:tcBorders>
          </w:tcPr>
          <w:p w14:paraId="2B4E0A36" w14:textId="77777777" w:rsidR="006F0F7F" w:rsidRPr="00E22304" w:rsidRDefault="006F0F7F" w:rsidP="00836947">
            <w:pPr>
              <w:pStyle w:val="a3"/>
              <w:jc w:val="center"/>
              <w:rPr>
                <w:rFonts w:ascii="Times New Roman" w:hAnsi="Times New Roman" w:cs="Times New Roman"/>
                <w:sz w:val="24"/>
                <w:szCs w:val="24"/>
              </w:rPr>
            </w:pPr>
            <w:r w:rsidRPr="00E22304">
              <w:rPr>
                <w:rFonts w:ascii="Times New Roman" w:hAnsi="Times New Roman" w:cs="Times New Roman"/>
                <w:sz w:val="24"/>
                <w:szCs w:val="24"/>
              </w:rPr>
              <w:t>-127</w:t>
            </w:r>
          </w:p>
        </w:tc>
        <w:tc>
          <w:tcPr>
            <w:tcW w:w="1147" w:type="dxa"/>
            <w:tcBorders>
              <w:left w:val="single" w:sz="4" w:space="0" w:color="auto"/>
              <w:right w:val="single" w:sz="4" w:space="0" w:color="auto"/>
            </w:tcBorders>
          </w:tcPr>
          <w:p w14:paraId="1F66E79A" w14:textId="789D83F4" w:rsidR="006F0F7F" w:rsidRPr="00E22304" w:rsidRDefault="00381317" w:rsidP="004241B9">
            <w:pPr>
              <w:pStyle w:val="a3"/>
              <w:jc w:val="center"/>
              <w:rPr>
                <w:rFonts w:ascii="Times New Roman" w:hAnsi="Times New Roman" w:cs="Times New Roman"/>
                <w:sz w:val="24"/>
                <w:szCs w:val="24"/>
              </w:rPr>
            </w:pPr>
            <w:r w:rsidRPr="00E22304">
              <w:rPr>
                <w:rFonts w:ascii="Times New Roman" w:hAnsi="Times New Roman" w:cs="Times New Roman"/>
                <w:sz w:val="24"/>
                <w:szCs w:val="24"/>
              </w:rPr>
              <w:t>-124</w:t>
            </w:r>
          </w:p>
        </w:tc>
        <w:tc>
          <w:tcPr>
            <w:tcW w:w="1201" w:type="dxa"/>
            <w:tcBorders>
              <w:left w:val="single" w:sz="4" w:space="0" w:color="auto"/>
              <w:right w:val="single" w:sz="4" w:space="0" w:color="auto"/>
            </w:tcBorders>
          </w:tcPr>
          <w:p w14:paraId="6BEA80DF" w14:textId="7228E599" w:rsidR="006F0F7F" w:rsidRPr="00E22304" w:rsidRDefault="00381317" w:rsidP="006F0F7F">
            <w:pPr>
              <w:pStyle w:val="a3"/>
              <w:jc w:val="center"/>
              <w:rPr>
                <w:rFonts w:ascii="Times New Roman" w:hAnsi="Times New Roman" w:cs="Times New Roman"/>
                <w:sz w:val="24"/>
                <w:szCs w:val="24"/>
              </w:rPr>
            </w:pPr>
            <w:r w:rsidRPr="00E22304">
              <w:rPr>
                <w:rFonts w:ascii="Times New Roman" w:hAnsi="Times New Roman" w:cs="Times New Roman"/>
                <w:sz w:val="24"/>
                <w:szCs w:val="24"/>
              </w:rPr>
              <w:t>-115</w:t>
            </w:r>
          </w:p>
        </w:tc>
        <w:tc>
          <w:tcPr>
            <w:tcW w:w="914" w:type="dxa"/>
            <w:tcBorders>
              <w:left w:val="single" w:sz="4" w:space="0" w:color="auto"/>
            </w:tcBorders>
          </w:tcPr>
          <w:p w14:paraId="54574A3F" w14:textId="77259C4C" w:rsidR="006F0F7F" w:rsidRPr="00E22304" w:rsidRDefault="00872DA0" w:rsidP="00836947">
            <w:pPr>
              <w:pStyle w:val="a3"/>
              <w:jc w:val="center"/>
              <w:rPr>
                <w:rFonts w:ascii="Times New Roman" w:hAnsi="Times New Roman" w:cs="Times New Roman"/>
                <w:sz w:val="24"/>
                <w:szCs w:val="24"/>
              </w:rPr>
            </w:pPr>
            <w:r w:rsidRPr="00E22304">
              <w:rPr>
                <w:rFonts w:ascii="Times New Roman" w:hAnsi="Times New Roman" w:cs="Times New Roman"/>
                <w:sz w:val="24"/>
                <w:szCs w:val="24"/>
              </w:rPr>
              <w:t>93</w:t>
            </w:r>
          </w:p>
        </w:tc>
      </w:tr>
      <w:tr w:rsidR="00E22304" w:rsidRPr="00E22304" w14:paraId="767B071A" w14:textId="2B74F391" w:rsidTr="006F0F7F">
        <w:tc>
          <w:tcPr>
            <w:tcW w:w="3964" w:type="dxa"/>
          </w:tcPr>
          <w:p w14:paraId="38F42001" w14:textId="77777777" w:rsidR="006F0F7F" w:rsidRPr="00E22304" w:rsidRDefault="006F0F7F" w:rsidP="00385A91">
            <w:pPr>
              <w:pStyle w:val="a3"/>
              <w:rPr>
                <w:rFonts w:ascii="Times New Roman" w:hAnsi="Times New Roman" w:cs="Times New Roman"/>
                <w:sz w:val="24"/>
                <w:szCs w:val="24"/>
              </w:rPr>
            </w:pPr>
            <w:r w:rsidRPr="00E22304">
              <w:rPr>
                <w:rFonts w:ascii="Times New Roman" w:hAnsi="Times New Roman" w:cs="Times New Roman"/>
                <w:sz w:val="24"/>
                <w:szCs w:val="24"/>
              </w:rPr>
              <w:t>Коэффициент естественного прироста на 1000 населения</w:t>
            </w:r>
          </w:p>
        </w:tc>
        <w:tc>
          <w:tcPr>
            <w:tcW w:w="1276" w:type="dxa"/>
          </w:tcPr>
          <w:p w14:paraId="087C9258" w14:textId="77777777" w:rsidR="006F0F7F" w:rsidRPr="00E22304" w:rsidRDefault="006F0F7F" w:rsidP="00836947">
            <w:pPr>
              <w:pStyle w:val="a3"/>
              <w:jc w:val="center"/>
              <w:rPr>
                <w:rFonts w:ascii="Times New Roman" w:hAnsi="Times New Roman" w:cs="Times New Roman"/>
                <w:sz w:val="24"/>
                <w:szCs w:val="24"/>
              </w:rPr>
            </w:pPr>
            <w:r w:rsidRPr="00E22304">
              <w:rPr>
                <w:rFonts w:ascii="Times New Roman" w:hAnsi="Times New Roman" w:cs="Times New Roman"/>
                <w:sz w:val="24"/>
                <w:szCs w:val="24"/>
              </w:rPr>
              <w:t>-5,2</w:t>
            </w:r>
          </w:p>
        </w:tc>
        <w:tc>
          <w:tcPr>
            <w:tcW w:w="1196" w:type="dxa"/>
            <w:tcBorders>
              <w:right w:val="single" w:sz="4" w:space="0" w:color="auto"/>
            </w:tcBorders>
          </w:tcPr>
          <w:p w14:paraId="2E06F47D" w14:textId="77777777" w:rsidR="006F0F7F" w:rsidRPr="00E22304" w:rsidRDefault="006F0F7F" w:rsidP="00836947">
            <w:pPr>
              <w:pStyle w:val="a3"/>
              <w:jc w:val="center"/>
              <w:rPr>
                <w:rFonts w:ascii="Times New Roman" w:hAnsi="Times New Roman" w:cs="Times New Roman"/>
                <w:sz w:val="24"/>
                <w:szCs w:val="24"/>
              </w:rPr>
            </w:pPr>
            <w:r w:rsidRPr="00E22304">
              <w:rPr>
                <w:rFonts w:ascii="Times New Roman" w:hAnsi="Times New Roman" w:cs="Times New Roman"/>
                <w:sz w:val="24"/>
                <w:szCs w:val="24"/>
              </w:rPr>
              <w:t>-6,5</w:t>
            </w:r>
          </w:p>
        </w:tc>
        <w:tc>
          <w:tcPr>
            <w:tcW w:w="1147" w:type="dxa"/>
            <w:tcBorders>
              <w:left w:val="single" w:sz="4" w:space="0" w:color="auto"/>
              <w:right w:val="single" w:sz="4" w:space="0" w:color="auto"/>
            </w:tcBorders>
          </w:tcPr>
          <w:p w14:paraId="0B501DD5" w14:textId="3AA3BEE9" w:rsidR="006F0F7F" w:rsidRPr="00E22304" w:rsidRDefault="00381317" w:rsidP="004241B9">
            <w:pPr>
              <w:pStyle w:val="a3"/>
              <w:jc w:val="center"/>
              <w:rPr>
                <w:rFonts w:ascii="Times New Roman" w:hAnsi="Times New Roman" w:cs="Times New Roman"/>
                <w:sz w:val="24"/>
                <w:szCs w:val="24"/>
              </w:rPr>
            </w:pPr>
            <w:r w:rsidRPr="00E22304">
              <w:rPr>
                <w:rFonts w:ascii="Times New Roman" w:hAnsi="Times New Roman" w:cs="Times New Roman"/>
                <w:sz w:val="24"/>
                <w:szCs w:val="24"/>
              </w:rPr>
              <w:t>-6,4</w:t>
            </w:r>
          </w:p>
        </w:tc>
        <w:tc>
          <w:tcPr>
            <w:tcW w:w="1201" w:type="dxa"/>
            <w:tcBorders>
              <w:left w:val="single" w:sz="4" w:space="0" w:color="auto"/>
              <w:right w:val="single" w:sz="4" w:space="0" w:color="auto"/>
            </w:tcBorders>
          </w:tcPr>
          <w:p w14:paraId="5BDE33EE" w14:textId="1557DA88" w:rsidR="006F0F7F" w:rsidRPr="00E22304" w:rsidRDefault="00381317" w:rsidP="006F0F7F">
            <w:pPr>
              <w:pStyle w:val="a3"/>
              <w:jc w:val="center"/>
              <w:rPr>
                <w:rFonts w:ascii="Times New Roman" w:hAnsi="Times New Roman" w:cs="Times New Roman"/>
                <w:sz w:val="24"/>
                <w:szCs w:val="24"/>
              </w:rPr>
            </w:pPr>
            <w:r w:rsidRPr="00E22304">
              <w:rPr>
                <w:rFonts w:ascii="Times New Roman" w:hAnsi="Times New Roman" w:cs="Times New Roman"/>
                <w:sz w:val="24"/>
                <w:szCs w:val="24"/>
              </w:rPr>
              <w:t>-6,1</w:t>
            </w:r>
          </w:p>
        </w:tc>
        <w:tc>
          <w:tcPr>
            <w:tcW w:w="914" w:type="dxa"/>
            <w:tcBorders>
              <w:left w:val="single" w:sz="4" w:space="0" w:color="auto"/>
            </w:tcBorders>
          </w:tcPr>
          <w:p w14:paraId="40B0D61F" w14:textId="46A9CD85" w:rsidR="006F0F7F" w:rsidRPr="00E22304" w:rsidRDefault="00872DA0" w:rsidP="00836947">
            <w:pPr>
              <w:pStyle w:val="a3"/>
              <w:jc w:val="center"/>
              <w:rPr>
                <w:rFonts w:ascii="Times New Roman" w:hAnsi="Times New Roman" w:cs="Times New Roman"/>
                <w:sz w:val="24"/>
                <w:szCs w:val="24"/>
              </w:rPr>
            </w:pPr>
            <w:r w:rsidRPr="00E22304">
              <w:rPr>
                <w:rFonts w:ascii="Times New Roman" w:hAnsi="Times New Roman" w:cs="Times New Roman"/>
                <w:sz w:val="24"/>
                <w:szCs w:val="24"/>
              </w:rPr>
              <w:t>95</w:t>
            </w:r>
          </w:p>
        </w:tc>
      </w:tr>
      <w:tr w:rsidR="00E22304" w:rsidRPr="00E22304" w14:paraId="5521F502" w14:textId="740DB2CF" w:rsidTr="006F0F7F">
        <w:tc>
          <w:tcPr>
            <w:tcW w:w="3964" w:type="dxa"/>
            <w:vAlign w:val="center"/>
          </w:tcPr>
          <w:p w14:paraId="68CC61E2" w14:textId="77777777" w:rsidR="006F0F7F" w:rsidRPr="00E22304" w:rsidRDefault="006F0F7F" w:rsidP="000F6C7E">
            <w:pPr>
              <w:pStyle w:val="a3"/>
              <w:jc w:val="both"/>
              <w:rPr>
                <w:rFonts w:ascii="Times New Roman" w:hAnsi="Times New Roman" w:cs="Times New Roman"/>
                <w:sz w:val="24"/>
                <w:szCs w:val="24"/>
              </w:rPr>
            </w:pPr>
            <w:r w:rsidRPr="00E22304">
              <w:rPr>
                <w:rFonts w:ascii="Times New Roman" w:hAnsi="Times New Roman" w:cs="Times New Roman"/>
                <w:sz w:val="24"/>
                <w:szCs w:val="24"/>
              </w:rPr>
              <w:t>Миграционный прирост населения, человек</w:t>
            </w:r>
          </w:p>
        </w:tc>
        <w:tc>
          <w:tcPr>
            <w:tcW w:w="1276" w:type="dxa"/>
          </w:tcPr>
          <w:p w14:paraId="03D41B9C" w14:textId="77777777" w:rsidR="006F0F7F" w:rsidRPr="00E22304" w:rsidRDefault="006F0F7F" w:rsidP="00836947">
            <w:pPr>
              <w:pStyle w:val="a3"/>
              <w:jc w:val="center"/>
              <w:rPr>
                <w:rFonts w:ascii="Times New Roman" w:hAnsi="Times New Roman" w:cs="Times New Roman"/>
                <w:sz w:val="24"/>
                <w:szCs w:val="24"/>
              </w:rPr>
            </w:pPr>
            <w:r w:rsidRPr="00E22304">
              <w:rPr>
                <w:rFonts w:ascii="Times New Roman" w:hAnsi="Times New Roman" w:cs="Times New Roman"/>
                <w:sz w:val="24"/>
                <w:szCs w:val="24"/>
              </w:rPr>
              <w:t>-377 (прибыло 592, убыло 969)</w:t>
            </w:r>
          </w:p>
        </w:tc>
        <w:tc>
          <w:tcPr>
            <w:tcW w:w="1196" w:type="dxa"/>
            <w:tcBorders>
              <w:right w:val="single" w:sz="4" w:space="0" w:color="auto"/>
            </w:tcBorders>
          </w:tcPr>
          <w:p w14:paraId="0FB7B92E" w14:textId="77777777" w:rsidR="006F0F7F" w:rsidRPr="00E22304" w:rsidRDefault="006F0F7F" w:rsidP="00836947">
            <w:pPr>
              <w:pStyle w:val="a3"/>
              <w:jc w:val="center"/>
              <w:rPr>
                <w:rFonts w:ascii="Times New Roman" w:hAnsi="Times New Roman" w:cs="Times New Roman"/>
                <w:sz w:val="24"/>
                <w:szCs w:val="24"/>
              </w:rPr>
            </w:pPr>
            <w:r w:rsidRPr="00E22304">
              <w:rPr>
                <w:rFonts w:ascii="Times New Roman" w:hAnsi="Times New Roman" w:cs="Times New Roman"/>
                <w:sz w:val="24"/>
                <w:szCs w:val="24"/>
              </w:rPr>
              <w:t>-122 (прибыло 596, убыло</w:t>
            </w:r>
          </w:p>
          <w:p w14:paraId="7B33D07D" w14:textId="07E8F97C" w:rsidR="006F0F7F" w:rsidRPr="00E22304" w:rsidRDefault="006F0F7F" w:rsidP="00836947">
            <w:pPr>
              <w:pStyle w:val="a3"/>
              <w:jc w:val="center"/>
              <w:rPr>
                <w:rFonts w:ascii="Times New Roman" w:hAnsi="Times New Roman" w:cs="Times New Roman"/>
                <w:sz w:val="24"/>
                <w:szCs w:val="24"/>
              </w:rPr>
            </w:pPr>
            <w:r w:rsidRPr="00E22304">
              <w:rPr>
                <w:rFonts w:ascii="Times New Roman" w:hAnsi="Times New Roman" w:cs="Times New Roman"/>
                <w:sz w:val="24"/>
                <w:szCs w:val="24"/>
              </w:rPr>
              <w:t>718)</w:t>
            </w:r>
          </w:p>
        </w:tc>
        <w:tc>
          <w:tcPr>
            <w:tcW w:w="1147" w:type="dxa"/>
            <w:tcBorders>
              <w:left w:val="single" w:sz="4" w:space="0" w:color="auto"/>
              <w:right w:val="single" w:sz="4" w:space="0" w:color="auto"/>
            </w:tcBorders>
          </w:tcPr>
          <w:p w14:paraId="729B1335" w14:textId="77777777" w:rsidR="006F0F7F" w:rsidRPr="00E22304" w:rsidRDefault="006F0F7F">
            <w:pPr>
              <w:rPr>
                <w:rFonts w:ascii="Times New Roman" w:hAnsi="Times New Roman" w:cs="Times New Roman"/>
                <w:sz w:val="24"/>
                <w:szCs w:val="24"/>
              </w:rPr>
            </w:pPr>
          </w:p>
          <w:p w14:paraId="423CD310" w14:textId="77777777" w:rsidR="006F0F7F" w:rsidRPr="00E22304" w:rsidRDefault="006F0F7F">
            <w:pPr>
              <w:rPr>
                <w:rFonts w:ascii="Times New Roman" w:hAnsi="Times New Roman" w:cs="Times New Roman"/>
                <w:sz w:val="24"/>
                <w:szCs w:val="24"/>
              </w:rPr>
            </w:pPr>
          </w:p>
          <w:p w14:paraId="6132BD75" w14:textId="77777777" w:rsidR="006F0F7F" w:rsidRPr="00E22304" w:rsidRDefault="006F0F7F" w:rsidP="004241B9">
            <w:pPr>
              <w:pStyle w:val="a3"/>
              <w:jc w:val="center"/>
              <w:rPr>
                <w:rFonts w:ascii="Times New Roman" w:hAnsi="Times New Roman" w:cs="Times New Roman"/>
                <w:sz w:val="24"/>
                <w:szCs w:val="24"/>
              </w:rPr>
            </w:pPr>
          </w:p>
        </w:tc>
        <w:tc>
          <w:tcPr>
            <w:tcW w:w="1201" w:type="dxa"/>
            <w:tcBorders>
              <w:left w:val="single" w:sz="4" w:space="0" w:color="auto"/>
              <w:right w:val="single" w:sz="4" w:space="0" w:color="auto"/>
            </w:tcBorders>
            <w:vAlign w:val="center"/>
          </w:tcPr>
          <w:p w14:paraId="0DD23AAF" w14:textId="09D80D34" w:rsidR="006F0F7F" w:rsidRPr="00E22304" w:rsidRDefault="006F0F7F" w:rsidP="006F0F7F">
            <w:pPr>
              <w:pStyle w:val="a3"/>
              <w:jc w:val="center"/>
              <w:rPr>
                <w:rFonts w:ascii="Times New Roman" w:hAnsi="Times New Roman" w:cs="Times New Roman"/>
                <w:sz w:val="24"/>
                <w:szCs w:val="24"/>
              </w:rPr>
            </w:pPr>
          </w:p>
        </w:tc>
        <w:tc>
          <w:tcPr>
            <w:tcW w:w="914" w:type="dxa"/>
            <w:tcBorders>
              <w:left w:val="single" w:sz="4" w:space="0" w:color="auto"/>
            </w:tcBorders>
            <w:vAlign w:val="center"/>
          </w:tcPr>
          <w:p w14:paraId="4C91A0F1" w14:textId="76AA66C5" w:rsidR="006F0F7F" w:rsidRPr="00E22304" w:rsidRDefault="006F0F7F" w:rsidP="000F6C7E">
            <w:pPr>
              <w:pStyle w:val="a3"/>
              <w:jc w:val="center"/>
              <w:rPr>
                <w:rFonts w:ascii="Times New Roman" w:hAnsi="Times New Roman" w:cs="Times New Roman"/>
                <w:sz w:val="24"/>
                <w:szCs w:val="24"/>
              </w:rPr>
            </w:pPr>
          </w:p>
        </w:tc>
      </w:tr>
      <w:tr w:rsidR="006F0F7F" w:rsidRPr="00E22304" w14:paraId="67719A93" w14:textId="28DC7C02" w:rsidTr="006F0F7F">
        <w:tc>
          <w:tcPr>
            <w:tcW w:w="3964" w:type="dxa"/>
          </w:tcPr>
          <w:p w14:paraId="12C138BA" w14:textId="091251F3" w:rsidR="006F0F7F" w:rsidRPr="00E22304" w:rsidRDefault="006F0F7F" w:rsidP="00385A91">
            <w:pPr>
              <w:pStyle w:val="a3"/>
              <w:rPr>
                <w:rFonts w:ascii="Times New Roman" w:hAnsi="Times New Roman" w:cs="Times New Roman"/>
                <w:sz w:val="24"/>
                <w:szCs w:val="24"/>
              </w:rPr>
            </w:pPr>
            <w:r w:rsidRPr="00E22304">
              <w:rPr>
                <w:rFonts w:ascii="Times New Roman" w:hAnsi="Times New Roman" w:cs="Times New Roman"/>
                <w:sz w:val="24"/>
                <w:szCs w:val="24"/>
              </w:rPr>
              <w:t xml:space="preserve">Коэффициент миграционного прироста, </w:t>
            </w:r>
            <w:r w:rsidR="004D1152" w:rsidRPr="00E22304">
              <w:rPr>
                <w:rFonts w:ascii="Times New Roman" w:hAnsi="Times New Roman" w:cs="Times New Roman"/>
                <w:sz w:val="24"/>
                <w:szCs w:val="24"/>
              </w:rPr>
              <w:t>на 10000</w:t>
            </w:r>
            <w:r w:rsidRPr="00E22304">
              <w:rPr>
                <w:rFonts w:ascii="Times New Roman" w:hAnsi="Times New Roman" w:cs="Times New Roman"/>
                <w:sz w:val="24"/>
                <w:szCs w:val="24"/>
              </w:rPr>
              <w:t xml:space="preserve"> человек населения</w:t>
            </w:r>
          </w:p>
        </w:tc>
        <w:tc>
          <w:tcPr>
            <w:tcW w:w="1276" w:type="dxa"/>
          </w:tcPr>
          <w:p w14:paraId="19A9F9BC" w14:textId="77777777" w:rsidR="006F0F7F" w:rsidRPr="00E22304" w:rsidRDefault="006F0F7F" w:rsidP="00836947">
            <w:pPr>
              <w:pStyle w:val="a3"/>
              <w:jc w:val="center"/>
              <w:rPr>
                <w:rFonts w:ascii="Times New Roman" w:hAnsi="Times New Roman" w:cs="Times New Roman"/>
                <w:sz w:val="24"/>
                <w:szCs w:val="24"/>
              </w:rPr>
            </w:pPr>
            <w:r w:rsidRPr="00E22304">
              <w:rPr>
                <w:rFonts w:ascii="Times New Roman" w:hAnsi="Times New Roman" w:cs="Times New Roman"/>
                <w:sz w:val="24"/>
                <w:szCs w:val="24"/>
              </w:rPr>
              <w:t>-189</w:t>
            </w:r>
          </w:p>
        </w:tc>
        <w:tc>
          <w:tcPr>
            <w:tcW w:w="1196" w:type="dxa"/>
            <w:tcBorders>
              <w:right w:val="single" w:sz="4" w:space="0" w:color="auto"/>
            </w:tcBorders>
          </w:tcPr>
          <w:p w14:paraId="28DE63AF" w14:textId="77777777" w:rsidR="006F0F7F" w:rsidRPr="00E22304" w:rsidRDefault="006F0F7F" w:rsidP="00836947">
            <w:pPr>
              <w:pStyle w:val="a3"/>
              <w:jc w:val="center"/>
              <w:rPr>
                <w:rFonts w:ascii="Times New Roman" w:hAnsi="Times New Roman" w:cs="Times New Roman"/>
                <w:sz w:val="24"/>
                <w:szCs w:val="24"/>
              </w:rPr>
            </w:pPr>
            <w:r w:rsidRPr="00E22304">
              <w:rPr>
                <w:rFonts w:ascii="Times New Roman" w:hAnsi="Times New Roman" w:cs="Times New Roman"/>
                <w:sz w:val="24"/>
                <w:szCs w:val="24"/>
              </w:rPr>
              <w:t>-63</w:t>
            </w:r>
          </w:p>
        </w:tc>
        <w:tc>
          <w:tcPr>
            <w:tcW w:w="1147" w:type="dxa"/>
            <w:tcBorders>
              <w:left w:val="single" w:sz="4" w:space="0" w:color="auto"/>
              <w:right w:val="single" w:sz="4" w:space="0" w:color="auto"/>
            </w:tcBorders>
          </w:tcPr>
          <w:p w14:paraId="745845A0" w14:textId="77777777" w:rsidR="006F0F7F" w:rsidRPr="00E22304" w:rsidRDefault="006F0F7F" w:rsidP="004241B9">
            <w:pPr>
              <w:pStyle w:val="a3"/>
              <w:jc w:val="center"/>
              <w:rPr>
                <w:rFonts w:ascii="Times New Roman" w:hAnsi="Times New Roman" w:cs="Times New Roman"/>
                <w:sz w:val="24"/>
                <w:szCs w:val="24"/>
              </w:rPr>
            </w:pPr>
          </w:p>
        </w:tc>
        <w:tc>
          <w:tcPr>
            <w:tcW w:w="1201" w:type="dxa"/>
            <w:tcBorders>
              <w:left w:val="single" w:sz="4" w:space="0" w:color="auto"/>
              <w:right w:val="single" w:sz="4" w:space="0" w:color="auto"/>
            </w:tcBorders>
          </w:tcPr>
          <w:p w14:paraId="76A307DD" w14:textId="3F1AA5AE" w:rsidR="006F0F7F" w:rsidRPr="00E22304" w:rsidRDefault="006F0F7F" w:rsidP="006F0F7F">
            <w:pPr>
              <w:pStyle w:val="a3"/>
              <w:jc w:val="center"/>
              <w:rPr>
                <w:rFonts w:ascii="Times New Roman" w:hAnsi="Times New Roman" w:cs="Times New Roman"/>
                <w:sz w:val="24"/>
                <w:szCs w:val="24"/>
              </w:rPr>
            </w:pPr>
          </w:p>
        </w:tc>
        <w:tc>
          <w:tcPr>
            <w:tcW w:w="914" w:type="dxa"/>
            <w:tcBorders>
              <w:left w:val="single" w:sz="4" w:space="0" w:color="auto"/>
            </w:tcBorders>
          </w:tcPr>
          <w:p w14:paraId="2D8E1725" w14:textId="0235817E" w:rsidR="006F0F7F" w:rsidRPr="00E22304" w:rsidRDefault="006F0F7F" w:rsidP="00836947">
            <w:pPr>
              <w:pStyle w:val="a3"/>
              <w:jc w:val="center"/>
              <w:rPr>
                <w:rFonts w:ascii="Times New Roman" w:hAnsi="Times New Roman" w:cs="Times New Roman"/>
                <w:sz w:val="24"/>
                <w:szCs w:val="24"/>
              </w:rPr>
            </w:pPr>
          </w:p>
        </w:tc>
      </w:tr>
    </w:tbl>
    <w:p w14:paraId="0C43EBD2" w14:textId="77777777" w:rsidR="009E1D08" w:rsidRPr="00E22304" w:rsidRDefault="009E1D08" w:rsidP="00836947">
      <w:pPr>
        <w:pStyle w:val="a3"/>
        <w:rPr>
          <w:rFonts w:ascii="Times New Roman" w:hAnsi="Times New Roman" w:cs="Times New Roman"/>
          <w:sz w:val="24"/>
          <w:szCs w:val="24"/>
        </w:rPr>
      </w:pPr>
    </w:p>
    <w:p w14:paraId="4F1B32C5" w14:textId="79BEE855" w:rsidR="006B053E" w:rsidRPr="00E22304" w:rsidRDefault="006B053E" w:rsidP="006B053E">
      <w:pPr>
        <w:pStyle w:val="a3"/>
        <w:jc w:val="both"/>
        <w:rPr>
          <w:rFonts w:ascii="Times New Roman" w:hAnsi="Times New Roman" w:cs="Times New Roman"/>
          <w:sz w:val="24"/>
          <w:szCs w:val="24"/>
        </w:rPr>
      </w:pPr>
      <w:r w:rsidRPr="00E22304">
        <w:rPr>
          <w:rFonts w:ascii="Times New Roman" w:hAnsi="Times New Roman" w:cs="Times New Roman"/>
          <w:sz w:val="24"/>
          <w:szCs w:val="24"/>
        </w:rPr>
        <w:t xml:space="preserve">          С целью профилактики семейного неблагополучия утвержден график проведения собрания с неблагополучными семьями. </w:t>
      </w:r>
      <w:r w:rsidR="00D33961" w:rsidRPr="00E22304">
        <w:rPr>
          <w:rFonts w:ascii="Times New Roman" w:hAnsi="Times New Roman" w:cs="Times New Roman"/>
          <w:sz w:val="24"/>
          <w:szCs w:val="24"/>
        </w:rPr>
        <w:t>Мероприятие с</w:t>
      </w:r>
      <w:r w:rsidRPr="00E22304">
        <w:rPr>
          <w:rFonts w:ascii="Times New Roman" w:hAnsi="Times New Roman" w:cs="Times New Roman"/>
          <w:sz w:val="24"/>
          <w:szCs w:val="24"/>
        </w:rPr>
        <w:t xml:space="preserve"> семьями проведено 30 августа 2022 </w:t>
      </w:r>
      <w:r w:rsidR="00D33961" w:rsidRPr="00E22304">
        <w:rPr>
          <w:rFonts w:ascii="Times New Roman" w:hAnsi="Times New Roman" w:cs="Times New Roman"/>
          <w:sz w:val="24"/>
          <w:szCs w:val="24"/>
        </w:rPr>
        <w:t>года, тема</w:t>
      </w:r>
      <w:r w:rsidRPr="00E22304">
        <w:rPr>
          <w:rFonts w:ascii="Times New Roman" w:hAnsi="Times New Roman" w:cs="Times New Roman"/>
          <w:sz w:val="24"/>
          <w:szCs w:val="24"/>
        </w:rPr>
        <w:t xml:space="preserve"> собрания «Подготовка к школе». На данном мероприятии обсуждены следующие вопросы: Готовность семей к школе, вручение канцтоваров, пособия и выплаты, которые положены семьям. Так же был проведен мастер-класс по изготовлению куклы-оберега. </w:t>
      </w:r>
    </w:p>
    <w:p w14:paraId="61777CAA" w14:textId="2A7D449A" w:rsidR="006B053E" w:rsidRPr="00E22304" w:rsidRDefault="006B053E" w:rsidP="006B053E">
      <w:pPr>
        <w:pStyle w:val="a3"/>
        <w:jc w:val="both"/>
        <w:rPr>
          <w:rFonts w:ascii="Times New Roman" w:hAnsi="Times New Roman" w:cs="Times New Roman"/>
          <w:sz w:val="24"/>
          <w:szCs w:val="24"/>
        </w:rPr>
      </w:pPr>
      <w:r w:rsidRPr="00E22304">
        <w:rPr>
          <w:rFonts w:ascii="Times New Roman" w:hAnsi="Times New Roman" w:cs="Times New Roman"/>
          <w:sz w:val="24"/>
          <w:szCs w:val="24"/>
        </w:rPr>
        <w:t xml:space="preserve">          В целях проведения профилактической работы с семьями осуществлен социальный патронаж в 171 (2021 год – 107 семей) неблагополучной семьи, с семьями проведены беседы, даны консультации и разъяснения законодательства. Входе патронажа составлены справки о посещении семей.</w:t>
      </w:r>
    </w:p>
    <w:p w14:paraId="3FF68270" w14:textId="6807D775" w:rsidR="006B053E" w:rsidRPr="00E22304" w:rsidRDefault="006B053E" w:rsidP="006B053E">
      <w:pPr>
        <w:pStyle w:val="a3"/>
        <w:jc w:val="both"/>
        <w:rPr>
          <w:rFonts w:ascii="Times New Roman" w:hAnsi="Times New Roman" w:cs="Times New Roman"/>
          <w:sz w:val="24"/>
          <w:szCs w:val="24"/>
        </w:rPr>
      </w:pPr>
      <w:r w:rsidRPr="00E22304">
        <w:rPr>
          <w:rFonts w:ascii="Times New Roman" w:hAnsi="Times New Roman" w:cs="Times New Roman"/>
          <w:sz w:val="24"/>
          <w:szCs w:val="24"/>
        </w:rPr>
        <w:t xml:space="preserve">          За отчетный период выдано одно разрешение </w:t>
      </w:r>
      <w:r w:rsidRPr="00E22304">
        <w:rPr>
          <w:rFonts w:ascii="Times New Roman" w:hAnsi="Times New Roman" w:cs="Times New Roman"/>
          <w:sz w:val="24"/>
          <w:szCs w:val="24"/>
          <w:lang w:eastAsia="en-US"/>
        </w:rPr>
        <w:t xml:space="preserve">несовершеннолетним лицам, достигшим 16 лет, на вступление в брак до достижения брачного возраста </w:t>
      </w:r>
      <w:r w:rsidRPr="00E22304">
        <w:rPr>
          <w:rFonts w:ascii="Times New Roman" w:hAnsi="Times New Roman" w:cs="Times New Roman"/>
          <w:sz w:val="24"/>
          <w:szCs w:val="24"/>
        </w:rPr>
        <w:t xml:space="preserve">(2021 год- 0).  </w:t>
      </w:r>
    </w:p>
    <w:p w14:paraId="1ABBDBEF" w14:textId="7DF5AD56" w:rsidR="006B053E" w:rsidRPr="00E22304" w:rsidRDefault="006B053E" w:rsidP="006B053E">
      <w:pPr>
        <w:pStyle w:val="a3"/>
        <w:jc w:val="both"/>
        <w:rPr>
          <w:rFonts w:ascii="Times New Roman" w:hAnsi="Times New Roman" w:cs="Times New Roman"/>
          <w:sz w:val="24"/>
          <w:szCs w:val="24"/>
        </w:rPr>
      </w:pPr>
      <w:r w:rsidRPr="00E22304">
        <w:rPr>
          <w:rFonts w:ascii="Times New Roman" w:hAnsi="Times New Roman" w:cs="Times New Roman"/>
          <w:sz w:val="24"/>
          <w:szCs w:val="24"/>
        </w:rPr>
        <w:t xml:space="preserve">           Проведены мероприятия, повышающие престиж семьи и семейных ценностей. организованно торжественное мероприятие, посвященное к международному дню семьи</w:t>
      </w:r>
      <w:r w:rsidR="003868DA" w:rsidRPr="00E22304">
        <w:rPr>
          <w:rFonts w:ascii="Times New Roman" w:hAnsi="Times New Roman" w:cs="Times New Roman"/>
          <w:sz w:val="24"/>
          <w:szCs w:val="24"/>
        </w:rPr>
        <w:t xml:space="preserve"> (13.05.2022 г.)</w:t>
      </w:r>
      <w:r w:rsidRPr="00E22304">
        <w:rPr>
          <w:rFonts w:ascii="Times New Roman" w:hAnsi="Times New Roman" w:cs="Times New Roman"/>
          <w:sz w:val="24"/>
          <w:szCs w:val="24"/>
        </w:rPr>
        <w:t xml:space="preserve">. Данное мероприятие прошло в ДК «Леспромхоз», семьи просмотрели спектакль «Любовь и голуби», представленное домом фольклора «Льнозавод». </w:t>
      </w:r>
      <w:r w:rsidR="003868DA" w:rsidRPr="00E22304">
        <w:rPr>
          <w:rFonts w:ascii="Times New Roman" w:hAnsi="Times New Roman" w:cs="Times New Roman"/>
          <w:sz w:val="24"/>
          <w:szCs w:val="24"/>
        </w:rPr>
        <w:t>Для детей организовано развлекательное мероприятие «Секрет детского счастья» (0</w:t>
      </w:r>
      <w:r w:rsidRPr="00E22304">
        <w:rPr>
          <w:rFonts w:ascii="Times New Roman" w:hAnsi="Times New Roman" w:cs="Times New Roman"/>
          <w:sz w:val="24"/>
          <w:szCs w:val="24"/>
        </w:rPr>
        <w:t>1.06.2022 г.</w:t>
      </w:r>
      <w:r w:rsidR="003868DA" w:rsidRPr="00E22304">
        <w:rPr>
          <w:rFonts w:ascii="Times New Roman" w:hAnsi="Times New Roman" w:cs="Times New Roman"/>
          <w:sz w:val="24"/>
          <w:szCs w:val="24"/>
        </w:rPr>
        <w:t xml:space="preserve">). </w:t>
      </w:r>
      <w:r w:rsidRPr="00E22304">
        <w:rPr>
          <w:rFonts w:ascii="Times New Roman" w:hAnsi="Times New Roman" w:cs="Times New Roman"/>
          <w:sz w:val="24"/>
          <w:szCs w:val="24"/>
        </w:rPr>
        <w:t xml:space="preserve">  </w:t>
      </w:r>
      <w:r w:rsidR="003868DA" w:rsidRPr="00E22304">
        <w:rPr>
          <w:rFonts w:ascii="Times New Roman" w:hAnsi="Times New Roman" w:cs="Times New Roman"/>
          <w:sz w:val="24"/>
          <w:szCs w:val="24"/>
        </w:rPr>
        <w:t>В день семьи, любви и верности семья Бегишевых Ирины Вениаминовны и Олега Михайловича из п.Кез награждена общественной наградой-медалью «За любовь и верность» прожившая в браке 40 лет и достойно воспитавшая 2 детей (</w:t>
      </w:r>
      <w:r w:rsidRPr="00E22304">
        <w:rPr>
          <w:rFonts w:ascii="Times New Roman" w:hAnsi="Times New Roman" w:cs="Times New Roman"/>
          <w:sz w:val="24"/>
          <w:szCs w:val="24"/>
        </w:rPr>
        <w:t>08</w:t>
      </w:r>
      <w:r w:rsidR="003868DA" w:rsidRPr="00E22304">
        <w:rPr>
          <w:rFonts w:ascii="Times New Roman" w:hAnsi="Times New Roman" w:cs="Times New Roman"/>
          <w:sz w:val="24"/>
          <w:szCs w:val="24"/>
        </w:rPr>
        <w:t>.07.2022 г.).</w:t>
      </w:r>
    </w:p>
    <w:p w14:paraId="33F12CED" w14:textId="553E7BA2" w:rsidR="006B053E" w:rsidRPr="00E22304" w:rsidRDefault="006B053E" w:rsidP="006B053E">
      <w:pPr>
        <w:pStyle w:val="a3"/>
        <w:jc w:val="both"/>
        <w:rPr>
          <w:rFonts w:ascii="Times New Roman" w:hAnsi="Times New Roman" w:cs="Times New Roman"/>
          <w:sz w:val="24"/>
          <w:szCs w:val="24"/>
        </w:rPr>
      </w:pPr>
      <w:r w:rsidRPr="00E22304">
        <w:rPr>
          <w:rFonts w:ascii="Times New Roman" w:hAnsi="Times New Roman" w:cs="Times New Roman"/>
          <w:sz w:val="24"/>
          <w:szCs w:val="24"/>
        </w:rPr>
        <w:lastRenderedPageBreak/>
        <w:t xml:space="preserve">           </w:t>
      </w:r>
      <w:r w:rsidR="003868DA" w:rsidRPr="00E22304">
        <w:rPr>
          <w:rFonts w:ascii="Times New Roman" w:hAnsi="Times New Roman" w:cs="Times New Roman"/>
          <w:sz w:val="24"/>
          <w:szCs w:val="24"/>
        </w:rPr>
        <w:t>В</w:t>
      </w:r>
      <w:r w:rsidRPr="00E22304">
        <w:rPr>
          <w:rFonts w:ascii="Times New Roman" w:hAnsi="Times New Roman" w:cs="Times New Roman"/>
          <w:sz w:val="24"/>
          <w:szCs w:val="24"/>
        </w:rPr>
        <w:t xml:space="preserve"> Резиденции Главы Удмуртской Республики А.В.Бречалова состоялся </w:t>
      </w:r>
      <w:r w:rsidR="003868DA" w:rsidRPr="00E22304">
        <w:rPr>
          <w:rFonts w:ascii="Times New Roman" w:hAnsi="Times New Roman" w:cs="Times New Roman"/>
          <w:sz w:val="24"/>
          <w:szCs w:val="24"/>
        </w:rPr>
        <w:t>торжественный прием</w:t>
      </w:r>
      <w:r w:rsidRPr="00E22304">
        <w:rPr>
          <w:rFonts w:ascii="Times New Roman" w:hAnsi="Times New Roman" w:cs="Times New Roman"/>
          <w:sz w:val="24"/>
          <w:szCs w:val="24"/>
        </w:rPr>
        <w:t xml:space="preserve"> матерей по случаю Дня матери. За заслуги в воспитании детей и укреплении семейных традиций знаком </w:t>
      </w:r>
      <w:r w:rsidR="003868DA" w:rsidRPr="00E22304">
        <w:rPr>
          <w:rFonts w:ascii="Times New Roman" w:hAnsi="Times New Roman" w:cs="Times New Roman"/>
          <w:sz w:val="24"/>
          <w:szCs w:val="24"/>
        </w:rPr>
        <w:t>отличия «</w:t>
      </w:r>
      <w:r w:rsidRPr="00E22304">
        <w:rPr>
          <w:rFonts w:ascii="Times New Roman" w:hAnsi="Times New Roman" w:cs="Times New Roman"/>
          <w:sz w:val="24"/>
          <w:szCs w:val="24"/>
        </w:rPr>
        <w:t>Материнская слава» награждена Наговицына Ия Валентиновна из с.Чепца Кезского района</w:t>
      </w:r>
      <w:r w:rsidR="003868DA" w:rsidRPr="00E22304">
        <w:rPr>
          <w:rFonts w:ascii="Times New Roman" w:hAnsi="Times New Roman" w:cs="Times New Roman"/>
          <w:sz w:val="24"/>
          <w:szCs w:val="24"/>
        </w:rPr>
        <w:t xml:space="preserve"> (24.11.2022 г.)</w:t>
      </w:r>
      <w:r w:rsidRPr="00E22304">
        <w:rPr>
          <w:rFonts w:ascii="Times New Roman" w:hAnsi="Times New Roman" w:cs="Times New Roman"/>
          <w:sz w:val="24"/>
          <w:szCs w:val="24"/>
        </w:rPr>
        <w:t xml:space="preserve">. </w:t>
      </w:r>
    </w:p>
    <w:p w14:paraId="4655566A" w14:textId="29ED0C02" w:rsidR="006B053E" w:rsidRPr="00E22304" w:rsidRDefault="006B053E" w:rsidP="006B053E">
      <w:pPr>
        <w:pStyle w:val="a3"/>
        <w:jc w:val="both"/>
        <w:rPr>
          <w:rFonts w:ascii="Times New Roman" w:hAnsi="Times New Roman" w:cs="Times New Roman"/>
          <w:sz w:val="24"/>
          <w:szCs w:val="24"/>
        </w:rPr>
      </w:pPr>
      <w:r w:rsidRPr="00E22304">
        <w:rPr>
          <w:rFonts w:ascii="Times New Roman" w:hAnsi="Times New Roman" w:cs="Times New Roman"/>
          <w:sz w:val="24"/>
          <w:szCs w:val="24"/>
        </w:rPr>
        <w:t xml:space="preserve">           </w:t>
      </w:r>
      <w:r w:rsidR="003868DA" w:rsidRPr="00E22304">
        <w:rPr>
          <w:rFonts w:ascii="Times New Roman" w:hAnsi="Times New Roman" w:cs="Times New Roman"/>
          <w:sz w:val="24"/>
          <w:szCs w:val="24"/>
        </w:rPr>
        <w:t>О</w:t>
      </w:r>
      <w:r w:rsidRPr="00E22304">
        <w:rPr>
          <w:rFonts w:ascii="Times New Roman" w:hAnsi="Times New Roman" w:cs="Times New Roman"/>
          <w:sz w:val="24"/>
          <w:szCs w:val="24"/>
        </w:rPr>
        <w:t>рганизован праздничный концерт «О чём ты думаешь, мама…», на концерт приглашены матери награжденные знаком отличия «Материнская слава», так же семьи мобилизованных в СВО</w:t>
      </w:r>
      <w:r w:rsidR="003868DA" w:rsidRPr="00E22304">
        <w:rPr>
          <w:rFonts w:ascii="Times New Roman" w:hAnsi="Times New Roman" w:cs="Times New Roman"/>
          <w:sz w:val="24"/>
          <w:szCs w:val="24"/>
        </w:rPr>
        <w:t xml:space="preserve"> (25.11.2022 г.)</w:t>
      </w:r>
      <w:r w:rsidRPr="00E22304">
        <w:rPr>
          <w:rFonts w:ascii="Times New Roman" w:hAnsi="Times New Roman" w:cs="Times New Roman"/>
          <w:sz w:val="24"/>
          <w:szCs w:val="24"/>
        </w:rPr>
        <w:t>.</w:t>
      </w:r>
    </w:p>
    <w:p w14:paraId="2029D590" w14:textId="6B9D57D5" w:rsidR="00811311" w:rsidRPr="00E22304" w:rsidRDefault="00811311" w:rsidP="00811311">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t>В</w:t>
      </w:r>
      <w:r w:rsidR="006B053E" w:rsidRPr="00E22304">
        <w:rPr>
          <w:rFonts w:ascii="Times New Roman" w:hAnsi="Times New Roman" w:cs="Times New Roman"/>
          <w:sz w:val="24"/>
          <w:szCs w:val="24"/>
        </w:rPr>
        <w:t>едется работа</w:t>
      </w:r>
      <w:r w:rsidRPr="00E22304">
        <w:rPr>
          <w:rFonts w:ascii="Times New Roman" w:hAnsi="Times New Roman" w:cs="Times New Roman"/>
          <w:sz w:val="24"/>
          <w:szCs w:val="24"/>
        </w:rPr>
        <w:t xml:space="preserve"> по:</w:t>
      </w:r>
    </w:p>
    <w:p w14:paraId="665B7EB9" w14:textId="35EFB5BE" w:rsidR="00811311" w:rsidRPr="00E22304" w:rsidRDefault="00811311" w:rsidP="00811311">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t>-</w:t>
      </w:r>
      <w:r w:rsidR="006B053E" w:rsidRPr="00E22304">
        <w:rPr>
          <w:rFonts w:ascii="Times New Roman" w:hAnsi="Times New Roman" w:cs="Times New Roman"/>
          <w:sz w:val="24"/>
          <w:szCs w:val="24"/>
        </w:rPr>
        <w:t xml:space="preserve"> </w:t>
      </w:r>
      <w:r w:rsidRPr="00E22304">
        <w:rPr>
          <w:rFonts w:ascii="Times New Roman" w:hAnsi="Times New Roman" w:cs="Times New Roman"/>
          <w:sz w:val="24"/>
          <w:szCs w:val="24"/>
        </w:rPr>
        <w:t xml:space="preserve">осуществлению контроля </w:t>
      </w:r>
      <w:r w:rsidR="006B053E" w:rsidRPr="00E22304">
        <w:rPr>
          <w:rFonts w:ascii="Times New Roman" w:hAnsi="Times New Roman" w:cs="Times New Roman"/>
          <w:sz w:val="24"/>
          <w:szCs w:val="24"/>
        </w:rPr>
        <w:t>за сохранностью жилых помещений, закрепленных за детьми-сиротами, детьми, оставшимися без попечения родителей, составлен график проверки закрепленного жилья за детьми-сиротами, детьми, оставшимися без попечения родителей. В</w:t>
      </w:r>
      <w:r w:rsidRPr="00E22304">
        <w:rPr>
          <w:rFonts w:ascii="Times New Roman" w:hAnsi="Times New Roman" w:cs="Times New Roman"/>
          <w:sz w:val="24"/>
          <w:szCs w:val="24"/>
        </w:rPr>
        <w:t xml:space="preserve"> </w:t>
      </w:r>
      <w:r w:rsidR="006B053E" w:rsidRPr="00E22304">
        <w:rPr>
          <w:rFonts w:ascii="Times New Roman" w:hAnsi="Times New Roman" w:cs="Times New Roman"/>
          <w:sz w:val="24"/>
          <w:szCs w:val="24"/>
        </w:rPr>
        <w:t>ходе проверки закрепленного жилья комиссией составлены акты</w:t>
      </w:r>
      <w:r w:rsidRPr="00E22304">
        <w:rPr>
          <w:rFonts w:ascii="Times New Roman" w:hAnsi="Times New Roman" w:cs="Times New Roman"/>
          <w:sz w:val="24"/>
          <w:szCs w:val="24"/>
        </w:rPr>
        <w:t>;</w:t>
      </w:r>
    </w:p>
    <w:p w14:paraId="29EE6E36" w14:textId="77777777" w:rsidR="00811311" w:rsidRPr="00E22304" w:rsidRDefault="00811311" w:rsidP="00811311">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t>-</w:t>
      </w:r>
      <w:r w:rsidR="006B053E" w:rsidRPr="00E22304">
        <w:rPr>
          <w:rFonts w:ascii="Times New Roman" w:hAnsi="Times New Roman" w:cs="Times New Roman"/>
          <w:sz w:val="24"/>
          <w:szCs w:val="24"/>
        </w:rPr>
        <w:t xml:space="preserve"> </w:t>
      </w:r>
      <w:r w:rsidRPr="00E22304">
        <w:rPr>
          <w:rFonts w:ascii="Times New Roman" w:hAnsi="Times New Roman" w:cs="Times New Roman"/>
          <w:sz w:val="24"/>
          <w:szCs w:val="24"/>
        </w:rPr>
        <w:t>о</w:t>
      </w:r>
      <w:r w:rsidR="006B053E" w:rsidRPr="00E22304">
        <w:rPr>
          <w:rFonts w:ascii="Times New Roman" w:hAnsi="Times New Roman" w:cs="Times New Roman"/>
          <w:sz w:val="24"/>
          <w:szCs w:val="24"/>
        </w:rPr>
        <w:t>рганизаци</w:t>
      </w:r>
      <w:r w:rsidRPr="00E22304">
        <w:rPr>
          <w:rFonts w:ascii="Times New Roman" w:hAnsi="Times New Roman" w:cs="Times New Roman"/>
          <w:sz w:val="24"/>
          <w:szCs w:val="24"/>
        </w:rPr>
        <w:t>и</w:t>
      </w:r>
      <w:r w:rsidR="006B053E" w:rsidRPr="00E22304">
        <w:rPr>
          <w:rFonts w:ascii="Times New Roman" w:hAnsi="Times New Roman" w:cs="Times New Roman"/>
          <w:sz w:val="24"/>
          <w:szCs w:val="24"/>
        </w:rPr>
        <w:t xml:space="preserve"> сохранности и управления специализированным жилым фондом для детей-сирот по адресу: п.</w:t>
      </w:r>
      <w:r w:rsidRPr="00E22304">
        <w:rPr>
          <w:rFonts w:ascii="Times New Roman" w:hAnsi="Times New Roman" w:cs="Times New Roman"/>
          <w:sz w:val="24"/>
          <w:szCs w:val="24"/>
        </w:rPr>
        <w:t xml:space="preserve"> </w:t>
      </w:r>
      <w:r w:rsidR="006B053E" w:rsidRPr="00E22304">
        <w:rPr>
          <w:rFonts w:ascii="Times New Roman" w:hAnsi="Times New Roman" w:cs="Times New Roman"/>
          <w:sz w:val="24"/>
          <w:szCs w:val="24"/>
        </w:rPr>
        <w:t>Кез, ул. Ангарская д.2, кв.3, п.</w:t>
      </w:r>
      <w:r w:rsidRPr="00E22304">
        <w:rPr>
          <w:rFonts w:ascii="Times New Roman" w:hAnsi="Times New Roman" w:cs="Times New Roman"/>
          <w:sz w:val="24"/>
          <w:szCs w:val="24"/>
        </w:rPr>
        <w:t xml:space="preserve"> </w:t>
      </w:r>
      <w:r w:rsidR="006B053E" w:rsidRPr="00E22304">
        <w:rPr>
          <w:rFonts w:ascii="Times New Roman" w:hAnsi="Times New Roman" w:cs="Times New Roman"/>
          <w:sz w:val="24"/>
          <w:szCs w:val="24"/>
        </w:rPr>
        <w:t>Кез, ул.</w:t>
      </w:r>
      <w:r w:rsidRPr="00E22304">
        <w:rPr>
          <w:rFonts w:ascii="Times New Roman" w:hAnsi="Times New Roman" w:cs="Times New Roman"/>
          <w:sz w:val="24"/>
          <w:szCs w:val="24"/>
        </w:rPr>
        <w:t xml:space="preserve"> </w:t>
      </w:r>
      <w:r w:rsidR="006B053E" w:rsidRPr="00E22304">
        <w:rPr>
          <w:rFonts w:ascii="Times New Roman" w:hAnsi="Times New Roman" w:cs="Times New Roman"/>
          <w:sz w:val="24"/>
          <w:szCs w:val="24"/>
        </w:rPr>
        <w:t>Ангарская д.2, кв.13, п.</w:t>
      </w:r>
      <w:r w:rsidRPr="00E22304">
        <w:rPr>
          <w:rFonts w:ascii="Times New Roman" w:hAnsi="Times New Roman" w:cs="Times New Roman"/>
          <w:sz w:val="24"/>
          <w:szCs w:val="24"/>
        </w:rPr>
        <w:t xml:space="preserve"> </w:t>
      </w:r>
      <w:r w:rsidR="006B053E" w:rsidRPr="00E22304">
        <w:rPr>
          <w:rFonts w:ascii="Times New Roman" w:hAnsi="Times New Roman" w:cs="Times New Roman"/>
          <w:sz w:val="24"/>
          <w:szCs w:val="24"/>
        </w:rPr>
        <w:t>Кез, ул.</w:t>
      </w:r>
      <w:r w:rsidRPr="00E22304">
        <w:rPr>
          <w:rFonts w:ascii="Times New Roman" w:hAnsi="Times New Roman" w:cs="Times New Roman"/>
          <w:sz w:val="24"/>
          <w:szCs w:val="24"/>
        </w:rPr>
        <w:t xml:space="preserve"> </w:t>
      </w:r>
      <w:r w:rsidR="006B053E" w:rsidRPr="00E22304">
        <w:rPr>
          <w:rFonts w:ascii="Times New Roman" w:hAnsi="Times New Roman" w:cs="Times New Roman"/>
          <w:sz w:val="24"/>
          <w:szCs w:val="24"/>
        </w:rPr>
        <w:t>Б</w:t>
      </w:r>
      <w:r w:rsidRPr="00E22304">
        <w:rPr>
          <w:rFonts w:ascii="Times New Roman" w:hAnsi="Times New Roman" w:cs="Times New Roman"/>
          <w:sz w:val="24"/>
          <w:szCs w:val="24"/>
        </w:rPr>
        <w:t xml:space="preserve">ольничный </w:t>
      </w:r>
      <w:r w:rsidR="006B053E" w:rsidRPr="00E22304">
        <w:rPr>
          <w:rFonts w:ascii="Times New Roman" w:hAnsi="Times New Roman" w:cs="Times New Roman"/>
          <w:sz w:val="24"/>
          <w:szCs w:val="24"/>
        </w:rPr>
        <w:t>Городок, д.7, кв.4»</w:t>
      </w:r>
      <w:r w:rsidRPr="00E22304">
        <w:rPr>
          <w:rFonts w:ascii="Times New Roman" w:hAnsi="Times New Roman" w:cs="Times New Roman"/>
          <w:sz w:val="24"/>
          <w:szCs w:val="24"/>
        </w:rPr>
        <w:t>;</w:t>
      </w:r>
    </w:p>
    <w:p w14:paraId="52E103F0" w14:textId="2F435920" w:rsidR="006B053E" w:rsidRPr="00E22304" w:rsidRDefault="00811311" w:rsidP="00811311">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t>- з</w:t>
      </w:r>
      <w:r w:rsidR="006B053E" w:rsidRPr="00E22304">
        <w:rPr>
          <w:rFonts w:ascii="Times New Roman" w:hAnsi="Times New Roman" w:cs="Times New Roman"/>
          <w:sz w:val="24"/>
          <w:szCs w:val="24"/>
        </w:rPr>
        <w:t>аключен</w:t>
      </w:r>
      <w:r w:rsidRPr="00E22304">
        <w:rPr>
          <w:rFonts w:ascii="Times New Roman" w:hAnsi="Times New Roman" w:cs="Times New Roman"/>
          <w:sz w:val="24"/>
          <w:szCs w:val="24"/>
        </w:rPr>
        <w:t>ию</w:t>
      </w:r>
      <w:r w:rsidR="006B053E" w:rsidRPr="00E22304">
        <w:rPr>
          <w:rFonts w:ascii="Times New Roman" w:hAnsi="Times New Roman" w:cs="Times New Roman"/>
          <w:sz w:val="24"/>
          <w:szCs w:val="24"/>
        </w:rPr>
        <w:t xml:space="preserve"> договор</w:t>
      </w:r>
      <w:r w:rsidRPr="00E22304">
        <w:rPr>
          <w:rFonts w:ascii="Times New Roman" w:hAnsi="Times New Roman" w:cs="Times New Roman"/>
          <w:sz w:val="24"/>
          <w:szCs w:val="24"/>
        </w:rPr>
        <w:t>а</w:t>
      </w:r>
      <w:r w:rsidR="006B053E" w:rsidRPr="00E22304">
        <w:rPr>
          <w:rFonts w:ascii="Times New Roman" w:hAnsi="Times New Roman" w:cs="Times New Roman"/>
          <w:sz w:val="24"/>
          <w:szCs w:val="24"/>
        </w:rPr>
        <w:t xml:space="preserve"> «Специализированного найма жилого помещения для детей сирот и детей, оставшихся без попечения родителей, лиц из числа детей-сирот и детей, оставшихся без попечения родителей» с Першиной Оксаной Леонидовной, 10.03.1996 г.р., выдана квартира по адресу: УР, п.</w:t>
      </w:r>
      <w:r w:rsidRPr="00E22304">
        <w:rPr>
          <w:rFonts w:ascii="Times New Roman" w:hAnsi="Times New Roman" w:cs="Times New Roman"/>
          <w:sz w:val="24"/>
          <w:szCs w:val="24"/>
        </w:rPr>
        <w:t xml:space="preserve"> </w:t>
      </w:r>
      <w:r w:rsidR="006B053E" w:rsidRPr="00E22304">
        <w:rPr>
          <w:rFonts w:ascii="Times New Roman" w:hAnsi="Times New Roman" w:cs="Times New Roman"/>
          <w:sz w:val="24"/>
          <w:szCs w:val="24"/>
        </w:rPr>
        <w:t>Кез, у. Б-Городок, д.7, кв.4.</w:t>
      </w:r>
    </w:p>
    <w:p w14:paraId="3DCCD68D" w14:textId="77777777" w:rsidR="00811311" w:rsidRPr="00E22304" w:rsidRDefault="006B053E" w:rsidP="006B053E">
      <w:pPr>
        <w:pStyle w:val="a3"/>
        <w:jc w:val="both"/>
        <w:rPr>
          <w:rFonts w:ascii="Times New Roman" w:hAnsi="Times New Roman" w:cs="Times New Roman"/>
          <w:sz w:val="24"/>
          <w:szCs w:val="24"/>
        </w:rPr>
      </w:pPr>
      <w:r w:rsidRPr="00E22304">
        <w:rPr>
          <w:rFonts w:ascii="Times New Roman" w:hAnsi="Times New Roman" w:cs="Times New Roman"/>
          <w:sz w:val="24"/>
          <w:szCs w:val="24"/>
        </w:rPr>
        <w:t xml:space="preserve">            </w:t>
      </w:r>
    </w:p>
    <w:p w14:paraId="1D60E974" w14:textId="193A1EF1" w:rsidR="006B053E" w:rsidRPr="00E22304" w:rsidRDefault="00811311" w:rsidP="00811311">
      <w:pPr>
        <w:pStyle w:val="a3"/>
        <w:jc w:val="center"/>
        <w:rPr>
          <w:rFonts w:ascii="Times New Roman" w:hAnsi="Times New Roman" w:cs="Times New Roman"/>
          <w:b/>
          <w:bCs/>
          <w:sz w:val="24"/>
          <w:szCs w:val="24"/>
        </w:rPr>
      </w:pPr>
      <w:r w:rsidRPr="00E22304">
        <w:rPr>
          <w:rFonts w:ascii="Times New Roman" w:hAnsi="Times New Roman" w:cs="Times New Roman"/>
          <w:b/>
          <w:bCs/>
          <w:sz w:val="24"/>
          <w:szCs w:val="24"/>
        </w:rPr>
        <w:t>Бесплатное питание учащихся</w:t>
      </w:r>
      <w:r w:rsidR="006B053E" w:rsidRPr="00E22304">
        <w:rPr>
          <w:rFonts w:ascii="Times New Roman" w:hAnsi="Times New Roman" w:cs="Times New Roman"/>
          <w:b/>
          <w:bCs/>
          <w:sz w:val="24"/>
          <w:szCs w:val="24"/>
        </w:rPr>
        <w:t xml:space="preserve"> образовательных учреждений</w:t>
      </w:r>
      <w:r w:rsidRPr="00E22304">
        <w:rPr>
          <w:rFonts w:ascii="Times New Roman" w:hAnsi="Times New Roman" w:cs="Times New Roman"/>
          <w:b/>
          <w:bCs/>
          <w:sz w:val="24"/>
          <w:szCs w:val="24"/>
        </w:rPr>
        <w:t xml:space="preserve"> </w:t>
      </w:r>
    </w:p>
    <w:p w14:paraId="32287542" w14:textId="77777777" w:rsidR="00811311" w:rsidRPr="00E22304" w:rsidRDefault="00811311" w:rsidP="00811311">
      <w:pPr>
        <w:pStyle w:val="a3"/>
        <w:jc w:val="center"/>
        <w:rPr>
          <w:rFonts w:ascii="Times New Roman" w:hAnsi="Times New Roman" w:cs="Times New Roman"/>
          <w:sz w:val="24"/>
          <w:szCs w:val="24"/>
        </w:rPr>
      </w:pPr>
    </w:p>
    <w:tbl>
      <w:tblPr>
        <w:tblStyle w:val="a5"/>
        <w:tblW w:w="0" w:type="auto"/>
        <w:tblLook w:val="04A0" w:firstRow="1" w:lastRow="0" w:firstColumn="1" w:lastColumn="0" w:noHBand="0" w:noVBand="1"/>
      </w:tblPr>
      <w:tblGrid>
        <w:gridCol w:w="6374"/>
        <w:gridCol w:w="1489"/>
        <w:gridCol w:w="1417"/>
      </w:tblGrid>
      <w:tr w:rsidR="00E22304" w:rsidRPr="00E22304" w14:paraId="0902639C" w14:textId="77777777" w:rsidTr="00811311">
        <w:tc>
          <w:tcPr>
            <w:tcW w:w="6374" w:type="dxa"/>
          </w:tcPr>
          <w:p w14:paraId="29E8C3C2" w14:textId="77777777" w:rsidR="006B053E" w:rsidRPr="00E22304" w:rsidRDefault="006B053E" w:rsidP="00B40659">
            <w:pPr>
              <w:jc w:val="center"/>
              <w:rPr>
                <w:rFonts w:ascii="Times New Roman" w:hAnsi="Times New Roman" w:cs="Times New Roman"/>
                <w:sz w:val="24"/>
                <w:szCs w:val="24"/>
              </w:rPr>
            </w:pPr>
            <w:r w:rsidRPr="00E22304">
              <w:rPr>
                <w:rFonts w:ascii="Times New Roman" w:hAnsi="Times New Roman" w:cs="Times New Roman"/>
                <w:sz w:val="24"/>
                <w:szCs w:val="24"/>
              </w:rPr>
              <w:t>Показатели</w:t>
            </w:r>
          </w:p>
        </w:tc>
        <w:tc>
          <w:tcPr>
            <w:tcW w:w="1489" w:type="dxa"/>
          </w:tcPr>
          <w:p w14:paraId="6EC62F96" w14:textId="77777777" w:rsidR="006B053E" w:rsidRPr="00E22304" w:rsidRDefault="006B053E" w:rsidP="00B40659">
            <w:pPr>
              <w:jc w:val="center"/>
              <w:rPr>
                <w:rFonts w:ascii="Times New Roman" w:hAnsi="Times New Roman" w:cs="Times New Roman"/>
                <w:sz w:val="24"/>
                <w:szCs w:val="24"/>
              </w:rPr>
            </w:pPr>
            <w:r w:rsidRPr="00E22304">
              <w:rPr>
                <w:rFonts w:ascii="Times New Roman" w:hAnsi="Times New Roman" w:cs="Times New Roman"/>
                <w:sz w:val="24"/>
                <w:szCs w:val="24"/>
              </w:rPr>
              <w:t>2021 год</w:t>
            </w:r>
          </w:p>
        </w:tc>
        <w:tc>
          <w:tcPr>
            <w:tcW w:w="1417" w:type="dxa"/>
          </w:tcPr>
          <w:p w14:paraId="15D0DEDC" w14:textId="77777777" w:rsidR="006B053E" w:rsidRPr="00E22304" w:rsidRDefault="006B053E" w:rsidP="00B40659">
            <w:pPr>
              <w:jc w:val="center"/>
              <w:rPr>
                <w:rFonts w:ascii="Times New Roman" w:hAnsi="Times New Roman" w:cs="Times New Roman"/>
                <w:sz w:val="24"/>
                <w:szCs w:val="24"/>
              </w:rPr>
            </w:pPr>
            <w:r w:rsidRPr="00E22304">
              <w:rPr>
                <w:rFonts w:ascii="Times New Roman" w:hAnsi="Times New Roman" w:cs="Times New Roman"/>
                <w:sz w:val="24"/>
                <w:szCs w:val="24"/>
              </w:rPr>
              <w:t>2022 год</w:t>
            </w:r>
          </w:p>
        </w:tc>
      </w:tr>
      <w:tr w:rsidR="00E22304" w:rsidRPr="00E22304" w14:paraId="24653BA4" w14:textId="77777777" w:rsidTr="00811311">
        <w:tc>
          <w:tcPr>
            <w:tcW w:w="6374" w:type="dxa"/>
          </w:tcPr>
          <w:p w14:paraId="3BB4084D" w14:textId="77777777" w:rsidR="006B053E" w:rsidRPr="00E22304" w:rsidRDefault="006B053E" w:rsidP="00B40659">
            <w:pPr>
              <w:jc w:val="both"/>
              <w:rPr>
                <w:rFonts w:ascii="Times New Roman" w:hAnsi="Times New Roman" w:cs="Times New Roman"/>
                <w:sz w:val="24"/>
                <w:szCs w:val="24"/>
              </w:rPr>
            </w:pPr>
            <w:r w:rsidRPr="00E22304">
              <w:rPr>
                <w:rFonts w:ascii="Times New Roman" w:hAnsi="Times New Roman" w:cs="Times New Roman"/>
                <w:sz w:val="24"/>
                <w:szCs w:val="24"/>
              </w:rPr>
              <w:t>Предоставление бесплатного питания (ОВЗ)</w:t>
            </w:r>
          </w:p>
        </w:tc>
        <w:tc>
          <w:tcPr>
            <w:tcW w:w="1489" w:type="dxa"/>
          </w:tcPr>
          <w:p w14:paraId="04AF4765" w14:textId="77777777" w:rsidR="006B053E" w:rsidRPr="00E22304" w:rsidRDefault="006B053E" w:rsidP="00B40659">
            <w:pPr>
              <w:jc w:val="center"/>
              <w:rPr>
                <w:rFonts w:ascii="Times New Roman" w:hAnsi="Times New Roman" w:cs="Times New Roman"/>
                <w:sz w:val="24"/>
                <w:szCs w:val="24"/>
              </w:rPr>
            </w:pPr>
            <w:r w:rsidRPr="00E22304">
              <w:rPr>
                <w:rFonts w:ascii="Times New Roman" w:hAnsi="Times New Roman" w:cs="Times New Roman"/>
                <w:sz w:val="24"/>
                <w:szCs w:val="24"/>
              </w:rPr>
              <w:t>111</w:t>
            </w:r>
          </w:p>
        </w:tc>
        <w:tc>
          <w:tcPr>
            <w:tcW w:w="1417" w:type="dxa"/>
          </w:tcPr>
          <w:p w14:paraId="5352A3DD" w14:textId="77777777" w:rsidR="006B053E" w:rsidRPr="00E22304" w:rsidRDefault="006B053E" w:rsidP="00B40659">
            <w:pPr>
              <w:jc w:val="center"/>
              <w:rPr>
                <w:rFonts w:ascii="Times New Roman" w:hAnsi="Times New Roman" w:cs="Times New Roman"/>
                <w:sz w:val="24"/>
                <w:szCs w:val="24"/>
              </w:rPr>
            </w:pPr>
            <w:r w:rsidRPr="00E22304">
              <w:rPr>
                <w:rFonts w:ascii="Times New Roman" w:hAnsi="Times New Roman" w:cs="Times New Roman"/>
                <w:sz w:val="24"/>
                <w:szCs w:val="24"/>
              </w:rPr>
              <w:t>113</w:t>
            </w:r>
          </w:p>
        </w:tc>
      </w:tr>
      <w:tr w:rsidR="00E22304" w:rsidRPr="00E22304" w14:paraId="4019BB01" w14:textId="77777777" w:rsidTr="00811311">
        <w:tc>
          <w:tcPr>
            <w:tcW w:w="6374" w:type="dxa"/>
          </w:tcPr>
          <w:p w14:paraId="5AADBAB3" w14:textId="376B6D0D" w:rsidR="006B053E" w:rsidRPr="00E22304" w:rsidRDefault="006B053E" w:rsidP="00B40659">
            <w:pPr>
              <w:jc w:val="both"/>
              <w:rPr>
                <w:rFonts w:ascii="Times New Roman" w:hAnsi="Times New Roman" w:cs="Times New Roman"/>
                <w:sz w:val="24"/>
                <w:szCs w:val="24"/>
              </w:rPr>
            </w:pPr>
            <w:r w:rsidRPr="00E22304">
              <w:rPr>
                <w:rFonts w:ascii="Times New Roman" w:hAnsi="Times New Roman" w:cs="Times New Roman"/>
                <w:sz w:val="24"/>
                <w:szCs w:val="24"/>
              </w:rPr>
              <w:t>Предоставление бесплатного питания обучающимися ОО, осваивающих программу НОО,</w:t>
            </w:r>
            <w:r w:rsidR="00811311" w:rsidRPr="00E22304">
              <w:rPr>
                <w:rFonts w:ascii="Times New Roman" w:hAnsi="Times New Roman" w:cs="Times New Roman"/>
                <w:sz w:val="24"/>
                <w:szCs w:val="24"/>
              </w:rPr>
              <w:t xml:space="preserve"> </w:t>
            </w:r>
            <w:r w:rsidRPr="00E22304">
              <w:rPr>
                <w:rFonts w:ascii="Times New Roman" w:hAnsi="Times New Roman" w:cs="Times New Roman"/>
                <w:sz w:val="24"/>
                <w:szCs w:val="24"/>
              </w:rPr>
              <w:t>ООО,</w:t>
            </w:r>
            <w:r w:rsidR="00811311" w:rsidRPr="00E22304">
              <w:rPr>
                <w:rFonts w:ascii="Times New Roman" w:hAnsi="Times New Roman" w:cs="Times New Roman"/>
                <w:sz w:val="24"/>
                <w:szCs w:val="24"/>
              </w:rPr>
              <w:t xml:space="preserve"> </w:t>
            </w:r>
            <w:r w:rsidRPr="00E22304">
              <w:rPr>
                <w:rFonts w:ascii="Times New Roman" w:hAnsi="Times New Roman" w:cs="Times New Roman"/>
                <w:sz w:val="24"/>
                <w:szCs w:val="24"/>
              </w:rPr>
              <w:t>СОО (один раз в учебный день)</w:t>
            </w:r>
          </w:p>
          <w:p w14:paraId="55E040BD" w14:textId="77777777" w:rsidR="006B053E" w:rsidRPr="00E22304" w:rsidRDefault="006B053E" w:rsidP="00B40659">
            <w:pPr>
              <w:jc w:val="both"/>
              <w:rPr>
                <w:rFonts w:ascii="Times New Roman" w:hAnsi="Times New Roman" w:cs="Times New Roman"/>
                <w:sz w:val="24"/>
                <w:szCs w:val="24"/>
              </w:rPr>
            </w:pPr>
          </w:p>
        </w:tc>
        <w:tc>
          <w:tcPr>
            <w:tcW w:w="1489" w:type="dxa"/>
            <w:vAlign w:val="center"/>
          </w:tcPr>
          <w:p w14:paraId="17207917" w14:textId="77777777" w:rsidR="006B053E" w:rsidRPr="00E22304" w:rsidRDefault="006B053E" w:rsidP="00B40659">
            <w:pPr>
              <w:jc w:val="center"/>
              <w:rPr>
                <w:rFonts w:ascii="Times New Roman" w:hAnsi="Times New Roman" w:cs="Times New Roman"/>
                <w:sz w:val="24"/>
                <w:szCs w:val="24"/>
              </w:rPr>
            </w:pPr>
            <w:r w:rsidRPr="00E22304">
              <w:rPr>
                <w:rFonts w:ascii="Times New Roman" w:hAnsi="Times New Roman" w:cs="Times New Roman"/>
                <w:sz w:val="24"/>
                <w:szCs w:val="24"/>
              </w:rPr>
              <w:t>478</w:t>
            </w:r>
          </w:p>
        </w:tc>
        <w:tc>
          <w:tcPr>
            <w:tcW w:w="1417" w:type="dxa"/>
            <w:vAlign w:val="center"/>
          </w:tcPr>
          <w:p w14:paraId="53D22672" w14:textId="77777777" w:rsidR="006B053E" w:rsidRPr="00E22304" w:rsidRDefault="006B053E" w:rsidP="00B40659">
            <w:pPr>
              <w:jc w:val="center"/>
              <w:rPr>
                <w:rFonts w:ascii="Times New Roman" w:hAnsi="Times New Roman" w:cs="Times New Roman"/>
                <w:sz w:val="24"/>
                <w:szCs w:val="24"/>
              </w:rPr>
            </w:pPr>
            <w:r w:rsidRPr="00E22304">
              <w:rPr>
                <w:rFonts w:ascii="Times New Roman" w:hAnsi="Times New Roman" w:cs="Times New Roman"/>
                <w:sz w:val="24"/>
                <w:szCs w:val="24"/>
              </w:rPr>
              <w:t>474</w:t>
            </w:r>
          </w:p>
        </w:tc>
      </w:tr>
      <w:tr w:rsidR="00E22304" w:rsidRPr="00E22304" w14:paraId="435E0EFD" w14:textId="77777777" w:rsidTr="00811311">
        <w:tc>
          <w:tcPr>
            <w:tcW w:w="6374" w:type="dxa"/>
          </w:tcPr>
          <w:p w14:paraId="3627FC2A" w14:textId="77777777" w:rsidR="006B053E" w:rsidRPr="00E22304" w:rsidRDefault="006B053E" w:rsidP="00B40659">
            <w:pPr>
              <w:jc w:val="both"/>
              <w:rPr>
                <w:rFonts w:ascii="Times New Roman" w:hAnsi="Times New Roman" w:cs="Times New Roman"/>
                <w:sz w:val="24"/>
                <w:szCs w:val="24"/>
              </w:rPr>
            </w:pPr>
            <w:r w:rsidRPr="00E22304">
              <w:rPr>
                <w:rFonts w:ascii="Times New Roman" w:hAnsi="Times New Roman" w:cs="Times New Roman"/>
                <w:sz w:val="24"/>
                <w:szCs w:val="24"/>
              </w:rPr>
              <w:t>Обеспечение завтраком для обучающихся 1-4 классов ОО.</w:t>
            </w:r>
          </w:p>
          <w:p w14:paraId="3701B931" w14:textId="77777777" w:rsidR="006B053E" w:rsidRPr="00E22304" w:rsidRDefault="006B053E" w:rsidP="00B40659">
            <w:pPr>
              <w:jc w:val="both"/>
              <w:rPr>
                <w:rFonts w:ascii="Times New Roman" w:hAnsi="Times New Roman" w:cs="Times New Roman"/>
                <w:sz w:val="24"/>
                <w:szCs w:val="24"/>
              </w:rPr>
            </w:pPr>
          </w:p>
        </w:tc>
        <w:tc>
          <w:tcPr>
            <w:tcW w:w="1489" w:type="dxa"/>
            <w:vAlign w:val="center"/>
          </w:tcPr>
          <w:p w14:paraId="582A4FC9" w14:textId="77777777" w:rsidR="006B053E" w:rsidRPr="00E22304" w:rsidRDefault="006B053E" w:rsidP="00B40659">
            <w:pPr>
              <w:jc w:val="center"/>
              <w:rPr>
                <w:rFonts w:ascii="Times New Roman" w:hAnsi="Times New Roman" w:cs="Times New Roman"/>
                <w:sz w:val="24"/>
                <w:szCs w:val="24"/>
              </w:rPr>
            </w:pPr>
            <w:r w:rsidRPr="00E22304">
              <w:rPr>
                <w:rFonts w:ascii="Times New Roman" w:hAnsi="Times New Roman" w:cs="Times New Roman"/>
                <w:sz w:val="24"/>
                <w:szCs w:val="24"/>
              </w:rPr>
              <w:t>1024</w:t>
            </w:r>
          </w:p>
        </w:tc>
        <w:tc>
          <w:tcPr>
            <w:tcW w:w="1417" w:type="dxa"/>
            <w:vAlign w:val="center"/>
          </w:tcPr>
          <w:p w14:paraId="6A43BAB1" w14:textId="77777777" w:rsidR="006B053E" w:rsidRPr="00E22304" w:rsidRDefault="006B053E" w:rsidP="00B40659">
            <w:pPr>
              <w:jc w:val="center"/>
              <w:rPr>
                <w:rFonts w:ascii="Times New Roman" w:hAnsi="Times New Roman" w:cs="Times New Roman"/>
                <w:sz w:val="24"/>
                <w:szCs w:val="24"/>
              </w:rPr>
            </w:pPr>
            <w:r w:rsidRPr="00E22304">
              <w:rPr>
                <w:rFonts w:ascii="Times New Roman" w:hAnsi="Times New Roman" w:cs="Times New Roman"/>
                <w:sz w:val="24"/>
                <w:szCs w:val="24"/>
              </w:rPr>
              <w:t>1016</w:t>
            </w:r>
          </w:p>
        </w:tc>
      </w:tr>
      <w:tr w:rsidR="00E22304" w:rsidRPr="00E22304" w14:paraId="536A2F50" w14:textId="77777777" w:rsidTr="00811311">
        <w:tc>
          <w:tcPr>
            <w:tcW w:w="6374" w:type="dxa"/>
          </w:tcPr>
          <w:p w14:paraId="0A71CEF7" w14:textId="77777777" w:rsidR="006B053E" w:rsidRPr="00E22304" w:rsidRDefault="006B053E" w:rsidP="00B40659">
            <w:pPr>
              <w:jc w:val="both"/>
              <w:rPr>
                <w:rFonts w:ascii="Times New Roman" w:hAnsi="Times New Roman" w:cs="Times New Roman"/>
                <w:sz w:val="24"/>
                <w:szCs w:val="24"/>
              </w:rPr>
            </w:pPr>
            <w:r w:rsidRPr="00E22304">
              <w:rPr>
                <w:rFonts w:ascii="Times New Roman" w:hAnsi="Times New Roman" w:cs="Times New Roman"/>
                <w:sz w:val="24"/>
                <w:szCs w:val="24"/>
              </w:rPr>
              <w:t>Обеспечение бесплатным горячим питанием обучающихся, получающих начальное общее образование</w:t>
            </w:r>
          </w:p>
          <w:p w14:paraId="4B1D7F0B" w14:textId="77777777" w:rsidR="006B053E" w:rsidRPr="00E22304" w:rsidRDefault="006B053E" w:rsidP="00B40659">
            <w:pPr>
              <w:jc w:val="both"/>
              <w:rPr>
                <w:rFonts w:ascii="Times New Roman" w:hAnsi="Times New Roman" w:cs="Times New Roman"/>
                <w:sz w:val="24"/>
                <w:szCs w:val="24"/>
              </w:rPr>
            </w:pPr>
          </w:p>
        </w:tc>
        <w:tc>
          <w:tcPr>
            <w:tcW w:w="1489" w:type="dxa"/>
            <w:vAlign w:val="center"/>
          </w:tcPr>
          <w:p w14:paraId="459FB45E" w14:textId="77777777" w:rsidR="006B053E" w:rsidRPr="00E22304" w:rsidRDefault="006B053E" w:rsidP="00B40659">
            <w:pPr>
              <w:jc w:val="center"/>
              <w:rPr>
                <w:rFonts w:ascii="Times New Roman" w:hAnsi="Times New Roman" w:cs="Times New Roman"/>
                <w:sz w:val="24"/>
                <w:szCs w:val="24"/>
              </w:rPr>
            </w:pPr>
            <w:r w:rsidRPr="00E22304">
              <w:rPr>
                <w:rFonts w:ascii="Times New Roman" w:hAnsi="Times New Roman" w:cs="Times New Roman"/>
                <w:sz w:val="24"/>
                <w:szCs w:val="24"/>
              </w:rPr>
              <w:t>1024</w:t>
            </w:r>
          </w:p>
        </w:tc>
        <w:tc>
          <w:tcPr>
            <w:tcW w:w="1417" w:type="dxa"/>
            <w:vAlign w:val="center"/>
          </w:tcPr>
          <w:p w14:paraId="1AD75F28" w14:textId="77777777" w:rsidR="006B053E" w:rsidRPr="00E22304" w:rsidRDefault="006B053E" w:rsidP="00B40659">
            <w:pPr>
              <w:jc w:val="center"/>
              <w:rPr>
                <w:rFonts w:ascii="Times New Roman" w:hAnsi="Times New Roman" w:cs="Times New Roman"/>
                <w:sz w:val="24"/>
                <w:szCs w:val="24"/>
              </w:rPr>
            </w:pPr>
            <w:r w:rsidRPr="00E22304">
              <w:rPr>
                <w:rFonts w:ascii="Times New Roman" w:hAnsi="Times New Roman" w:cs="Times New Roman"/>
                <w:sz w:val="24"/>
                <w:szCs w:val="24"/>
              </w:rPr>
              <w:t>1016</w:t>
            </w:r>
          </w:p>
        </w:tc>
      </w:tr>
      <w:tr w:rsidR="00811311" w:rsidRPr="00E22304" w14:paraId="025ACE6B" w14:textId="77777777" w:rsidTr="00811311">
        <w:tc>
          <w:tcPr>
            <w:tcW w:w="6374" w:type="dxa"/>
          </w:tcPr>
          <w:p w14:paraId="2BA5E93B" w14:textId="77777777" w:rsidR="006B053E" w:rsidRPr="00E22304" w:rsidRDefault="006B053E" w:rsidP="00B40659">
            <w:pPr>
              <w:jc w:val="both"/>
              <w:rPr>
                <w:rFonts w:ascii="Times New Roman" w:hAnsi="Times New Roman" w:cs="Times New Roman"/>
                <w:sz w:val="24"/>
                <w:szCs w:val="24"/>
              </w:rPr>
            </w:pPr>
            <w:r w:rsidRPr="00E22304">
              <w:rPr>
                <w:rFonts w:ascii="Times New Roman" w:hAnsi="Times New Roman" w:cs="Times New Roman"/>
                <w:sz w:val="24"/>
                <w:szCs w:val="24"/>
              </w:rPr>
              <w:t>Предоставление бесплатного питания обучающимся 5-11 классов ОО из малообеспеченных семей (кроме детей из многодетных малообеспеченных семей), в том числе неполных семей, имеющий совокупный ежемесячный доход на каждого члена семьи не выше 3300 руб.</w:t>
            </w:r>
          </w:p>
          <w:p w14:paraId="16F135C2" w14:textId="77777777" w:rsidR="006B053E" w:rsidRPr="00E22304" w:rsidRDefault="006B053E" w:rsidP="00B40659">
            <w:pPr>
              <w:jc w:val="both"/>
              <w:rPr>
                <w:rFonts w:ascii="Times New Roman" w:hAnsi="Times New Roman" w:cs="Times New Roman"/>
                <w:sz w:val="24"/>
                <w:szCs w:val="24"/>
              </w:rPr>
            </w:pPr>
          </w:p>
        </w:tc>
        <w:tc>
          <w:tcPr>
            <w:tcW w:w="1489" w:type="dxa"/>
            <w:vAlign w:val="center"/>
          </w:tcPr>
          <w:p w14:paraId="3EA8053B" w14:textId="77777777" w:rsidR="006B053E" w:rsidRPr="00E22304" w:rsidRDefault="006B053E" w:rsidP="00B40659">
            <w:pPr>
              <w:jc w:val="center"/>
              <w:rPr>
                <w:rFonts w:ascii="Times New Roman" w:hAnsi="Times New Roman" w:cs="Times New Roman"/>
                <w:sz w:val="24"/>
                <w:szCs w:val="24"/>
              </w:rPr>
            </w:pPr>
            <w:r w:rsidRPr="00E22304">
              <w:rPr>
                <w:rFonts w:ascii="Times New Roman" w:hAnsi="Times New Roman" w:cs="Times New Roman"/>
                <w:sz w:val="24"/>
                <w:szCs w:val="24"/>
              </w:rPr>
              <w:t>14</w:t>
            </w:r>
          </w:p>
          <w:p w14:paraId="4EDD7349" w14:textId="77777777" w:rsidR="006B053E" w:rsidRPr="00E22304" w:rsidRDefault="006B053E" w:rsidP="00B40659">
            <w:pPr>
              <w:jc w:val="center"/>
              <w:rPr>
                <w:rFonts w:ascii="Times New Roman" w:hAnsi="Times New Roman" w:cs="Times New Roman"/>
                <w:sz w:val="24"/>
                <w:szCs w:val="24"/>
              </w:rPr>
            </w:pPr>
          </w:p>
        </w:tc>
        <w:tc>
          <w:tcPr>
            <w:tcW w:w="1417" w:type="dxa"/>
            <w:vAlign w:val="center"/>
          </w:tcPr>
          <w:p w14:paraId="209CA2F8" w14:textId="77777777" w:rsidR="006B053E" w:rsidRPr="00E22304" w:rsidRDefault="006B053E" w:rsidP="00B40659">
            <w:pPr>
              <w:jc w:val="center"/>
              <w:rPr>
                <w:rFonts w:ascii="Times New Roman" w:hAnsi="Times New Roman" w:cs="Times New Roman"/>
                <w:sz w:val="24"/>
                <w:szCs w:val="24"/>
              </w:rPr>
            </w:pPr>
            <w:r w:rsidRPr="00E22304">
              <w:rPr>
                <w:rFonts w:ascii="Times New Roman" w:hAnsi="Times New Roman" w:cs="Times New Roman"/>
                <w:sz w:val="24"/>
                <w:szCs w:val="24"/>
              </w:rPr>
              <w:t>18</w:t>
            </w:r>
          </w:p>
          <w:p w14:paraId="3424C9B4" w14:textId="77777777" w:rsidR="006B053E" w:rsidRPr="00E22304" w:rsidRDefault="006B053E" w:rsidP="00B40659">
            <w:pPr>
              <w:jc w:val="center"/>
              <w:rPr>
                <w:rFonts w:ascii="Times New Roman" w:hAnsi="Times New Roman" w:cs="Times New Roman"/>
                <w:sz w:val="24"/>
                <w:szCs w:val="24"/>
              </w:rPr>
            </w:pPr>
          </w:p>
        </w:tc>
      </w:tr>
    </w:tbl>
    <w:p w14:paraId="09FA6AF4" w14:textId="70AD920B" w:rsidR="000C7B71" w:rsidRPr="00E22304" w:rsidRDefault="000C7B71" w:rsidP="006B053E">
      <w:pPr>
        <w:pStyle w:val="a3"/>
        <w:jc w:val="both"/>
        <w:rPr>
          <w:rFonts w:ascii="Times New Roman" w:hAnsi="Times New Roman" w:cs="Times New Roman"/>
          <w:sz w:val="24"/>
          <w:szCs w:val="24"/>
        </w:rPr>
      </w:pPr>
    </w:p>
    <w:p w14:paraId="19838C57" w14:textId="5F96EFE2" w:rsidR="00B178F4" w:rsidRPr="00E22304" w:rsidRDefault="001230A8" w:rsidP="00485B69">
      <w:pPr>
        <w:pStyle w:val="a3"/>
        <w:jc w:val="center"/>
        <w:rPr>
          <w:rFonts w:ascii="Times New Roman" w:hAnsi="Times New Roman" w:cs="Times New Roman"/>
          <w:b/>
          <w:sz w:val="28"/>
          <w:szCs w:val="28"/>
        </w:rPr>
      </w:pPr>
      <w:r w:rsidRPr="00E22304">
        <w:rPr>
          <w:rFonts w:ascii="Times New Roman" w:hAnsi="Times New Roman" w:cs="Times New Roman"/>
          <w:b/>
          <w:sz w:val="28"/>
          <w:szCs w:val="28"/>
        </w:rPr>
        <w:t xml:space="preserve">3. </w:t>
      </w:r>
      <w:r w:rsidR="000F6C7E" w:rsidRPr="00E22304">
        <w:rPr>
          <w:rFonts w:ascii="Times New Roman" w:hAnsi="Times New Roman" w:cs="Times New Roman"/>
          <w:b/>
          <w:sz w:val="28"/>
          <w:szCs w:val="28"/>
        </w:rPr>
        <w:t xml:space="preserve">Качественное </w:t>
      </w:r>
      <w:r w:rsidR="00485B69" w:rsidRPr="00E22304">
        <w:rPr>
          <w:rFonts w:ascii="Times New Roman" w:hAnsi="Times New Roman" w:cs="Times New Roman"/>
          <w:b/>
          <w:sz w:val="28"/>
          <w:szCs w:val="28"/>
        </w:rPr>
        <w:t xml:space="preserve">и доступное здравоохранение </w:t>
      </w:r>
      <w:r w:rsidR="005056AE" w:rsidRPr="00E22304">
        <w:rPr>
          <w:rFonts w:ascii="Times New Roman" w:hAnsi="Times New Roman" w:cs="Times New Roman"/>
          <w:b/>
          <w:sz w:val="28"/>
          <w:szCs w:val="28"/>
        </w:rPr>
        <w:t xml:space="preserve"> </w:t>
      </w:r>
    </w:p>
    <w:p w14:paraId="20272A65" w14:textId="77777777" w:rsidR="008047B1" w:rsidRPr="00E22304" w:rsidRDefault="008047B1" w:rsidP="008047B1">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t xml:space="preserve">За 2022 год   в сравнении с аналогичным периодом 2021 года родилось на 21 ребенка меньше, отмечается снижение рождаемости с 8,6 промилле  до 7,6. Уровень рождаемости ниже, чем в целом по УР. Общая смертность снизилась, и не превышает республиканский показатель, ниже смертности в ПФО и по РФ (2020г по УР-14.1). </w:t>
      </w:r>
    </w:p>
    <w:p w14:paraId="38FC07CE" w14:textId="684E5531" w:rsidR="008047B1" w:rsidRPr="00E22304" w:rsidRDefault="008047B1" w:rsidP="008047B1">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tab/>
      </w:r>
    </w:p>
    <w:tbl>
      <w:tblPr>
        <w:tblW w:w="907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1"/>
        <w:gridCol w:w="1056"/>
        <w:gridCol w:w="1134"/>
        <w:gridCol w:w="1134"/>
        <w:gridCol w:w="1134"/>
        <w:gridCol w:w="1672"/>
        <w:gridCol w:w="1701"/>
      </w:tblGrid>
      <w:tr w:rsidR="00E22304" w:rsidRPr="00E22304" w14:paraId="69557B79" w14:textId="77777777" w:rsidTr="000B0AF5">
        <w:tc>
          <w:tcPr>
            <w:tcW w:w="1241" w:type="dxa"/>
            <w:vMerge w:val="restart"/>
            <w:tcBorders>
              <w:top w:val="single" w:sz="4" w:space="0" w:color="auto"/>
              <w:left w:val="single" w:sz="4" w:space="0" w:color="auto"/>
              <w:right w:val="single" w:sz="4" w:space="0" w:color="auto"/>
            </w:tcBorders>
            <w:hideMark/>
          </w:tcPr>
          <w:p w14:paraId="37C44194" w14:textId="77777777" w:rsidR="00467EE6" w:rsidRPr="00E22304" w:rsidRDefault="00467EE6" w:rsidP="008047B1">
            <w:pPr>
              <w:pStyle w:val="a3"/>
              <w:jc w:val="both"/>
              <w:rPr>
                <w:rFonts w:ascii="Times New Roman" w:hAnsi="Times New Roman" w:cs="Times New Roman"/>
                <w:sz w:val="24"/>
                <w:szCs w:val="24"/>
              </w:rPr>
            </w:pPr>
          </w:p>
        </w:tc>
        <w:tc>
          <w:tcPr>
            <w:tcW w:w="2190" w:type="dxa"/>
            <w:gridSpan w:val="2"/>
            <w:tcBorders>
              <w:top w:val="single" w:sz="4" w:space="0" w:color="auto"/>
              <w:left w:val="single" w:sz="4" w:space="0" w:color="auto"/>
              <w:bottom w:val="single" w:sz="4" w:space="0" w:color="auto"/>
              <w:right w:val="single" w:sz="4" w:space="0" w:color="auto"/>
            </w:tcBorders>
            <w:hideMark/>
          </w:tcPr>
          <w:p w14:paraId="7F149923" w14:textId="77777777" w:rsidR="00467EE6" w:rsidRPr="00E22304" w:rsidRDefault="00467EE6" w:rsidP="00467EE6">
            <w:pPr>
              <w:pStyle w:val="a3"/>
              <w:jc w:val="center"/>
              <w:rPr>
                <w:rFonts w:ascii="Times New Roman" w:hAnsi="Times New Roman" w:cs="Times New Roman"/>
                <w:b/>
                <w:sz w:val="24"/>
                <w:szCs w:val="24"/>
                <w:lang w:eastAsia="en-US"/>
              </w:rPr>
            </w:pPr>
            <w:r w:rsidRPr="00E22304">
              <w:rPr>
                <w:rFonts w:ascii="Times New Roman" w:hAnsi="Times New Roman" w:cs="Times New Roman"/>
                <w:b/>
                <w:sz w:val="24"/>
                <w:szCs w:val="24"/>
              </w:rPr>
              <w:t>Рождаемость</w:t>
            </w:r>
          </w:p>
        </w:tc>
        <w:tc>
          <w:tcPr>
            <w:tcW w:w="2268" w:type="dxa"/>
            <w:gridSpan w:val="2"/>
            <w:tcBorders>
              <w:top w:val="single" w:sz="4" w:space="0" w:color="auto"/>
              <w:left w:val="single" w:sz="4" w:space="0" w:color="auto"/>
              <w:bottom w:val="single" w:sz="4" w:space="0" w:color="auto"/>
              <w:right w:val="single" w:sz="4" w:space="0" w:color="auto"/>
            </w:tcBorders>
            <w:hideMark/>
          </w:tcPr>
          <w:p w14:paraId="5443D3C4" w14:textId="77777777" w:rsidR="00467EE6" w:rsidRPr="00E22304" w:rsidRDefault="00467EE6" w:rsidP="00467EE6">
            <w:pPr>
              <w:pStyle w:val="a3"/>
              <w:jc w:val="center"/>
              <w:rPr>
                <w:rFonts w:ascii="Times New Roman" w:hAnsi="Times New Roman" w:cs="Times New Roman"/>
                <w:b/>
                <w:sz w:val="24"/>
                <w:szCs w:val="24"/>
              </w:rPr>
            </w:pPr>
            <w:r w:rsidRPr="00E22304">
              <w:rPr>
                <w:rFonts w:ascii="Times New Roman" w:hAnsi="Times New Roman" w:cs="Times New Roman"/>
                <w:b/>
                <w:sz w:val="24"/>
                <w:szCs w:val="24"/>
              </w:rPr>
              <w:t>Смертность</w:t>
            </w:r>
          </w:p>
        </w:tc>
        <w:tc>
          <w:tcPr>
            <w:tcW w:w="3373" w:type="dxa"/>
            <w:gridSpan w:val="2"/>
            <w:tcBorders>
              <w:top w:val="single" w:sz="4" w:space="0" w:color="auto"/>
              <w:left w:val="single" w:sz="4" w:space="0" w:color="auto"/>
              <w:bottom w:val="single" w:sz="4" w:space="0" w:color="auto"/>
              <w:right w:val="single" w:sz="4" w:space="0" w:color="auto"/>
            </w:tcBorders>
            <w:hideMark/>
          </w:tcPr>
          <w:p w14:paraId="491FF060" w14:textId="77777777" w:rsidR="00467EE6" w:rsidRPr="00E22304" w:rsidRDefault="00467EE6" w:rsidP="00467EE6">
            <w:pPr>
              <w:pStyle w:val="a3"/>
              <w:jc w:val="center"/>
              <w:rPr>
                <w:rFonts w:ascii="Times New Roman" w:hAnsi="Times New Roman" w:cs="Times New Roman"/>
                <w:b/>
                <w:sz w:val="24"/>
                <w:szCs w:val="24"/>
              </w:rPr>
            </w:pPr>
            <w:r w:rsidRPr="00E22304">
              <w:rPr>
                <w:rFonts w:ascii="Times New Roman" w:hAnsi="Times New Roman" w:cs="Times New Roman"/>
                <w:b/>
                <w:sz w:val="24"/>
                <w:szCs w:val="24"/>
              </w:rPr>
              <w:t>Естественный прирост</w:t>
            </w:r>
          </w:p>
        </w:tc>
      </w:tr>
      <w:tr w:rsidR="00E22304" w:rsidRPr="00E22304" w14:paraId="749A61AF" w14:textId="77777777" w:rsidTr="000B0AF5">
        <w:trPr>
          <w:trHeight w:val="260"/>
        </w:trPr>
        <w:tc>
          <w:tcPr>
            <w:tcW w:w="1241" w:type="dxa"/>
            <w:vMerge/>
            <w:tcBorders>
              <w:left w:val="single" w:sz="4" w:space="0" w:color="auto"/>
              <w:bottom w:val="single" w:sz="4" w:space="0" w:color="auto"/>
              <w:right w:val="single" w:sz="4" w:space="0" w:color="auto"/>
            </w:tcBorders>
          </w:tcPr>
          <w:p w14:paraId="0F6EC0AE" w14:textId="77777777" w:rsidR="00467EE6" w:rsidRPr="00E22304" w:rsidRDefault="00467EE6" w:rsidP="008047B1">
            <w:pPr>
              <w:pStyle w:val="a3"/>
              <w:jc w:val="both"/>
              <w:rPr>
                <w:rFonts w:ascii="Times New Roman" w:hAnsi="Times New Roman" w:cs="Times New Roman"/>
                <w:sz w:val="24"/>
                <w:szCs w:val="24"/>
              </w:rPr>
            </w:pPr>
          </w:p>
        </w:tc>
        <w:tc>
          <w:tcPr>
            <w:tcW w:w="1056" w:type="dxa"/>
            <w:tcBorders>
              <w:top w:val="single" w:sz="4" w:space="0" w:color="auto"/>
              <w:left w:val="single" w:sz="4" w:space="0" w:color="auto"/>
              <w:bottom w:val="single" w:sz="4" w:space="0" w:color="auto"/>
              <w:right w:val="single" w:sz="4" w:space="0" w:color="auto"/>
            </w:tcBorders>
            <w:hideMark/>
          </w:tcPr>
          <w:p w14:paraId="26E28005" w14:textId="14534A46" w:rsidR="00467EE6" w:rsidRPr="00E22304" w:rsidRDefault="00467EE6" w:rsidP="00467EE6">
            <w:pPr>
              <w:pStyle w:val="a3"/>
              <w:jc w:val="center"/>
              <w:rPr>
                <w:rFonts w:ascii="Times New Roman" w:hAnsi="Times New Roman" w:cs="Times New Roman"/>
                <w:sz w:val="24"/>
                <w:szCs w:val="24"/>
              </w:rPr>
            </w:pPr>
            <w:r w:rsidRPr="00E22304">
              <w:rPr>
                <w:rFonts w:ascii="Times New Roman" w:hAnsi="Times New Roman" w:cs="Times New Roman"/>
                <w:sz w:val="24"/>
                <w:szCs w:val="24"/>
              </w:rPr>
              <w:t>Абс</w:t>
            </w:r>
            <w:r w:rsidR="000B0AF5" w:rsidRPr="00E22304">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14:paraId="5A560B1E" w14:textId="77777777" w:rsidR="00467EE6" w:rsidRPr="00E22304" w:rsidRDefault="00467EE6" w:rsidP="00467EE6">
            <w:pPr>
              <w:pStyle w:val="a3"/>
              <w:jc w:val="center"/>
              <w:rPr>
                <w:rFonts w:ascii="Times New Roman" w:hAnsi="Times New Roman" w:cs="Times New Roman"/>
                <w:sz w:val="24"/>
                <w:szCs w:val="24"/>
              </w:rPr>
            </w:pPr>
            <w:r w:rsidRPr="00E22304">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hideMark/>
          </w:tcPr>
          <w:p w14:paraId="31F56CCB" w14:textId="77777777" w:rsidR="00467EE6" w:rsidRPr="00E22304" w:rsidRDefault="00467EE6" w:rsidP="00467EE6">
            <w:pPr>
              <w:pStyle w:val="a3"/>
              <w:jc w:val="center"/>
              <w:rPr>
                <w:rFonts w:ascii="Times New Roman" w:hAnsi="Times New Roman" w:cs="Times New Roman"/>
                <w:sz w:val="24"/>
                <w:szCs w:val="24"/>
              </w:rPr>
            </w:pPr>
            <w:r w:rsidRPr="00E22304">
              <w:rPr>
                <w:rFonts w:ascii="Times New Roman" w:hAnsi="Times New Roman" w:cs="Times New Roman"/>
                <w:sz w:val="24"/>
                <w:szCs w:val="24"/>
              </w:rPr>
              <w:t>Абс.</w:t>
            </w:r>
          </w:p>
        </w:tc>
        <w:tc>
          <w:tcPr>
            <w:tcW w:w="1134" w:type="dxa"/>
            <w:tcBorders>
              <w:top w:val="single" w:sz="4" w:space="0" w:color="auto"/>
              <w:left w:val="single" w:sz="4" w:space="0" w:color="auto"/>
              <w:bottom w:val="single" w:sz="4" w:space="0" w:color="auto"/>
              <w:right w:val="single" w:sz="4" w:space="0" w:color="auto"/>
            </w:tcBorders>
            <w:hideMark/>
          </w:tcPr>
          <w:p w14:paraId="2F5B7AFE" w14:textId="77777777" w:rsidR="00467EE6" w:rsidRPr="00E22304" w:rsidRDefault="00467EE6" w:rsidP="00467EE6">
            <w:pPr>
              <w:pStyle w:val="a3"/>
              <w:jc w:val="center"/>
              <w:rPr>
                <w:rFonts w:ascii="Times New Roman" w:hAnsi="Times New Roman" w:cs="Times New Roman"/>
                <w:sz w:val="24"/>
                <w:szCs w:val="24"/>
              </w:rPr>
            </w:pPr>
            <w:r w:rsidRPr="00E22304">
              <w:rPr>
                <w:rFonts w:ascii="Times New Roman" w:hAnsi="Times New Roman" w:cs="Times New Roman"/>
                <w:sz w:val="24"/>
                <w:szCs w:val="24"/>
              </w:rPr>
              <w:t>%</w:t>
            </w:r>
          </w:p>
        </w:tc>
        <w:tc>
          <w:tcPr>
            <w:tcW w:w="1672" w:type="dxa"/>
            <w:tcBorders>
              <w:top w:val="single" w:sz="4" w:space="0" w:color="auto"/>
              <w:left w:val="single" w:sz="4" w:space="0" w:color="auto"/>
              <w:bottom w:val="single" w:sz="4" w:space="0" w:color="auto"/>
              <w:right w:val="single" w:sz="4" w:space="0" w:color="auto"/>
            </w:tcBorders>
            <w:hideMark/>
          </w:tcPr>
          <w:p w14:paraId="638A348B" w14:textId="77777777" w:rsidR="00467EE6" w:rsidRPr="00E22304" w:rsidRDefault="00467EE6" w:rsidP="00467EE6">
            <w:pPr>
              <w:pStyle w:val="a3"/>
              <w:jc w:val="center"/>
              <w:rPr>
                <w:rFonts w:ascii="Times New Roman" w:hAnsi="Times New Roman" w:cs="Times New Roman"/>
                <w:sz w:val="24"/>
                <w:szCs w:val="24"/>
              </w:rPr>
            </w:pPr>
            <w:r w:rsidRPr="00E22304">
              <w:rPr>
                <w:rFonts w:ascii="Times New Roman" w:hAnsi="Times New Roman" w:cs="Times New Roman"/>
                <w:sz w:val="24"/>
                <w:szCs w:val="24"/>
              </w:rPr>
              <w:t>Абс.</w:t>
            </w:r>
          </w:p>
        </w:tc>
        <w:tc>
          <w:tcPr>
            <w:tcW w:w="1701" w:type="dxa"/>
            <w:tcBorders>
              <w:top w:val="single" w:sz="4" w:space="0" w:color="auto"/>
              <w:left w:val="single" w:sz="4" w:space="0" w:color="auto"/>
              <w:bottom w:val="single" w:sz="4" w:space="0" w:color="auto"/>
              <w:right w:val="single" w:sz="4" w:space="0" w:color="auto"/>
            </w:tcBorders>
            <w:hideMark/>
          </w:tcPr>
          <w:p w14:paraId="480EA345" w14:textId="77777777" w:rsidR="00467EE6" w:rsidRPr="00E22304" w:rsidRDefault="00467EE6" w:rsidP="00467EE6">
            <w:pPr>
              <w:pStyle w:val="a3"/>
              <w:jc w:val="center"/>
              <w:rPr>
                <w:rFonts w:ascii="Times New Roman" w:hAnsi="Times New Roman" w:cs="Times New Roman"/>
                <w:sz w:val="24"/>
                <w:szCs w:val="24"/>
              </w:rPr>
            </w:pPr>
            <w:r w:rsidRPr="00E22304">
              <w:rPr>
                <w:rFonts w:ascii="Times New Roman" w:hAnsi="Times New Roman" w:cs="Times New Roman"/>
                <w:sz w:val="24"/>
                <w:szCs w:val="24"/>
              </w:rPr>
              <w:t>%</w:t>
            </w:r>
          </w:p>
        </w:tc>
      </w:tr>
      <w:tr w:rsidR="00E22304" w:rsidRPr="00E22304" w14:paraId="57701C6A" w14:textId="77777777" w:rsidTr="005056AE">
        <w:tc>
          <w:tcPr>
            <w:tcW w:w="1241" w:type="dxa"/>
            <w:tcBorders>
              <w:top w:val="single" w:sz="4" w:space="0" w:color="auto"/>
              <w:left w:val="single" w:sz="4" w:space="0" w:color="auto"/>
              <w:bottom w:val="single" w:sz="4" w:space="0" w:color="auto"/>
              <w:right w:val="single" w:sz="4" w:space="0" w:color="auto"/>
            </w:tcBorders>
            <w:hideMark/>
          </w:tcPr>
          <w:p w14:paraId="61A26BAF" w14:textId="5A551959" w:rsidR="008047B1" w:rsidRPr="00E22304" w:rsidRDefault="008047B1" w:rsidP="008047B1">
            <w:pPr>
              <w:pStyle w:val="a3"/>
              <w:jc w:val="both"/>
              <w:rPr>
                <w:rFonts w:ascii="Times New Roman" w:hAnsi="Times New Roman" w:cs="Times New Roman"/>
                <w:b/>
                <w:sz w:val="24"/>
                <w:szCs w:val="24"/>
              </w:rPr>
            </w:pPr>
            <w:r w:rsidRPr="00E22304">
              <w:rPr>
                <w:rFonts w:ascii="Times New Roman" w:hAnsi="Times New Roman" w:cs="Times New Roman"/>
                <w:b/>
                <w:sz w:val="24"/>
                <w:szCs w:val="24"/>
              </w:rPr>
              <w:t>2022 г</w:t>
            </w:r>
            <w:r w:rsidR="000B0AF5" w:rsidRPr="00E22304">
              <w:rPr>
                <w:rFonts w:ascii="Times New Roman" w:hAnsi="Times New Roman" w:cs="Times New Roman"/>
                <w:b/>
                <w:sz w:val="24"/>
                <w:szCs w:val="24"/>
              </w:rPr>
              <w:t>.</w:t>
            </w:r>
          </w:p>
        </w:tc>
        <w:tc>
          <w:tcPr>
            <w:tcW w:w="1056" w:type="dxa"/>
            <w:tcBorders>
              <w:top w:val="single" w:sz="4" w:space="0" w:color="auto"/>
              <w:left w:val="single" w:sz="4" w:space="0" w:color="auto"/>
              <w:bottom w:val="single" w:sz="4" w:space="0" w:color="auto"/>
              <w:right w:val="single" w:sz="4" w:space="0" w:color="auto"/>
            </w:tcBorders>
            <w:hideMark/>
          </w:tcPr>
          <w:p w14:paraId="2F0A152E" w14:textId="77777777" w:rsidR="008047B1" w:rsidRPr="00E22304" w:rsidRDefault="008047B1" w:rsidP="00467EE6">
            <w:pPr>
              <w:pStyle w:val="a3"/>
              <w:jc w:val="center"/>
              <w:rPr>
                <w:rFonts w:ascii="Times New Roman" w:hAnsi="Times New Roman" w:cs="Times New Roman"/>
                <w:b/>
                <w:sz w:val="24"/>
                <w:szCs w:val="24"/>
              </w:rPr>
            </w:pPr>
            <w:r w:rsidRPr="00E22304">
              <w:rPr>
                <w:rFonts w:ascii="Times New Roman" w:hAnsi="Times New Roman" w:cs="Times New Roman"/>
                <w:b/>
                <w:sz w:val="24"/>
                <w:szCs w:val="24"/>
              </w:rPr>
              <w:t>144</w:t>
            </w:r>
          </w:p>
        </w:tc>
        <w:tc>
          <w:tcPr>
            <w:tcW w:w="1134" w:type="dxa"/>
            <w:tcBorders>
              <w:top w:val="single" w:sz="4" w:space="0" w:color="auto"/>
              <w:left w:val="single" w:sz="4" w:space="0" w:color="auto"/>
              <w:bottom w:val="single" w:sz="4" w:space="0" w:color="auto"/>
              <w:right w:val="single" w:sz="4" w:space="0" w:color="auto"/>
            </w:tcBorders>
            <w:hideMark/>
          </w:tcPr>
          <w:p w14:paraId="30DB622C" w14:textId="77777777" w:rsidR="008047B1" w:rsidRPr="00E22304" w:rsidRDefault="008047B1" w:rsidP="00467EE6">
            <w:pPr>
              <w:pStyle w:val="a3"/>
              <w:jc w:val="center"/>
              <w:rPr>
                <w:rFonts w:ascii="Times New Roman" w:hAnsi="Times New Roman" w:cs="Times New Roman"/>
                <w:b/>
                <w:sz w:val="24"/>
                <w:szCs w:val="24"/>
              </w:rPr>
            </w:pPr>
            <w:r w:rsidRPr="00E22304">
              <w:rPr>
                <w:rFonts w:ascii="Times New Roman" w:hAnsi="Times New Roman" w:cs="Times New Roman"/>
                <w:b/>
                <w:sz w:val="24"/>
                <w:szCs w:val="24"/>
              </w:rPr>
              <w:t>7,6</w:t>
            </w:r>
          </w:p>
        </w:tc>
        <w:tc>
          <w:tcPr>
            <w:tcW w:w="1134" w:type="dxa"/>
            <w:tcBorders>
              <w:top w:val="single" w:sz="4" w:space="0" w:color="auto"/>
              <w:left w:val="single" w:sz="4" w:space="0" w:color="auto"/>
              <w:bottom w:val="single" w:sz="4" w:space="0" w:color="auto"/>
              <w:right w:val="single" w:sz="4" w:space="0" w:color="auto"/>
            </w:tcBorders>
            <w:hideMark/>
          </w:tcPr>
          <w:p w14:paraId="6B52115E" w14:textId="77777777" w:rsidR="008047B1" w:rsidRPr="00E22304" w:rsidRDefault="008047B1" w:rsidP="00467EE6">
            <w:pPr>
              <w:pStyle w:val="a3"/>
              <w:jc w:val="center"/>
              <w:rPr>
                <w:rFonts w:ascii="Times New Roman" w:hAnsi="Times New Roman" w:cs="Times New Roman"/>
                <w:b/>
                <w:sz w:val="24"/>
                <w:szCs w:val="24"/>
              </w:rPr>
            </w:pPr>
            <w:r w:rsidRPr="00E22304">
              <w:rPr>
                <w:rFonts w:ascii="Times New Roman" w:hAnsi="Times New Roman" w:cs="Times New Roman"/>
                <w:b/>
                <w:sz w:val="24"/>
                <w:szCs w:val="24"/>
              </w:rPr>
              <w:t>263</w:t>
            </w:r>
          </w:p>
        </w:tc>
        <w:tc>
          <w:tcPr>
            <w:tcW w:w="1134" w:type="dxa"/>
            <w:tcBorders>
              <w:top w:val="single" w:sz="4" w:space="0" w:color="auto"/>
              <w:left w:val="single" w:sz="4" w:space="0" w:color="auto"/>
              <w:bottom w:val="single" w:sz="4" w:space="0" w:color="auto"/>
              <w:right w:val="single" w:sz="4" w:space="0" w:color="auto"/>
            </w:tcBorders>
            <w:hideMark/>
          </w:tcPr>
          <w:p w14:paraId="467125C1" w14:textId="77777777" w:rsidR="008047B1" w:rsidRPr="00E22304" w:rsidRDefault="008047B1" w:rsidP="00467EE6">
            <w:pPr>
              <w:pStyle w:val="a3"/>
              <w:jc w:val="center"/>
              <w:rPr>
                <w:rFonts w:ascii="Times New Roman" w:hAnsi="Times New Roman" w:cs="Times New Roman"/>
                <w:b/>
                <w:sz w:val="24"/>
                <w:szCs w:val="24"/>
              </w:rPr>
            </w:pPr>
            <w:r w:rsidRPr="00E22304">
              <w:rPr>
                <w:rFonts w:ascii="Times New Roman" w:hAnsi="Times New Roman" w:cs="Times New Roman"/>
                <w:b/>
                <w:sz w:val="24"/>
                <w:szCs w:val="24"/>
              </w:rPr>
              <w:t>13,9</w:t>
            </w:r>
          </w:p>
        </w:tc>
        <w:tc>
          <w:tcPr>
            <w:tcW w:w="1672" w:type="dxa"/>
            <w:tcBorders>
              <w:top w:val="single" w:sz="4" w:space="0" w:color="auto"/>
              <w:left w:val="single" w:sz="4" w:space="0" w:color="auto"/>
              <w:bottom w:val="single" w:sz="4" w:space="0" w:color="auto"/>
              <w:right w:val="single" w:sz="4" w:space="0" w:color="auto"/>
            </w:tcBorders>
            <w:hideMark/>
          </w:tcPr>
          <w:p w14:paraId="7DC23873" w14:textId="77777777" w:rsidR="008047B1" w:rsidRPr="00E22304" w:rsidRDefault="008047B1" w:rsidP="00467EE6">
            <w:pPr>
              <w:pStyle w:val="a3"/>
              <w:jc w:val="center"/>
              <w:rPr>
                <w:rFonts w:ascii="Times New Roman" w:hAnsi="Times New Roman" w:cs="Times New Roman"/>
                <w:b/>
                <w:sz w:val="24"/>
                <w:szCs w:val="24"/>
              </w:rPr>
            </w:pPr>
            <w:r w:rsidRPr="00E22304">
              <w:rPr>
                <w:rFonts w:ascii="Times New Roman" w:hAnsi="Times New Roman" w:cs="Times New Roman"/>
                <w:b/>
                <w:sz w:val="24"/>
                <w:szCs w:val="24"/>
              </w:rPr>
              <w:t>(-119)</w:t>
            </w:r>
          </w:p>
        </w:tc>
        <w:tc>
          <w:tcPr>
            <w:tcW w:w="1701" w:type="dxa"/>
            <w:tcBorders>
              <w:top w:val="single" w:sz="4" w:space="0" w:color="auto"/>
              <w:left w:val="single" w:sz="4" w:space="0" w:color="auto"/>
              <w:bottom w:val="single" w:sz="4" w:space="0" w:color="auto"/>
              <w:right w:val="single" w:sz="4" w:space="0" w:color="auto"/>
            </w:tcBorders>
            <w:hideMark/>
          </w:tcPr>
          <w:p w14:paraId="1EFC7DBA" w14:textId="77777777" w:rsidR="008047B1" w:rsidRPr="00E22304" w:rsidRDefault="008047B1" w:rsidP="00467EE6">
            <w:pPr>
              <w:pStyle w:val="a3"/>
              <w:jc w:val="center"/>
              <w:rPr>
                <w:rFonts w:ascii="Times New Roman" w:hAnsi="Times New Roman" w:cs="Times New Roman"/>
                <w:b/>
                <w:sz w:val="24"/>
                <w:szCs w:val="24"/>
              </w:rPr>
            </w:pPr>
            <w:r w:rsidRPr="00E22304">
              <w:rPr>
                <w:rFonts w:ascii="Times New Roman" w:hAnsi="Times New Roman" w:cs="Times New Roman"/>
                <w:b/>
                <w:sz w:val="24"/>
                <w:szCs w:val="24"/>
              </w:rPr>
              <w:t>(-6,2)</w:t>
            </w:r>
          </w:p>
        </w:tc>
      </w:tr>
      <w:tr w:rsidR="00872DA0" w:rsidRPr="00E22304" w14:paraId="39E3BDEB" w14:textId="77777777" w:rsidTr="005056AE">
        <w:tc>
          <w:tcPr>
            <w:tcW w:w="1241" w:type="dxa"/>
            <w:tcBorders>
              <w:top w:val="single" w:sz="4" w:space="0" w:color="auto"/>
              <w:left w:val="single" w:sz="4" w:space="0" w:color="auto"/>
              <w:bottom w:val="single" w:sz="4" w:space="0" w:color="auto"/>
              <w:right w:val="single" w:sz="4" w:space="0" w:color="auto"/>
            </w:tcBorders>
            <w:hideMark/>
          </w:tcPr>
          <w:p w14:paraId="02FEF22B" w14:textId="0DBA54D6"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2021 г</w:t>
            </w:r>
            <w:r w:rsidR="000B0AF5" w:rsidRPr="00E22304">
              <w:rPr>
                <w:rFonts w:ascii="Times New Roman" w:hAnsi="Times New Roman" w:cs="Times New Roman"/>
                <w:sz w:val="24"/>
                <w:szCs w:val="24"/>
              </w:rPr>
              <w:t>.</w:t>
            </w:r>
          </w:p>
        </w:tc>
        <w:tc>
          <w:tcPr>
            <w:tcW w:w="1056" w:type="dxa"/>
            <w:tcBorders>
              <w:top w:val="single" w:sz="4" w:space="0" w:color="auto"/>
              <w:left w:val="single" w:sz="4" w:space="0" w:color="auto"/>
              <w:bottom w:val="single" w:sz="4" w:space="0" w:color="auto"/>
              <w:right w:val="single" w:sz="4" w:space="0" w:color="auto"/>
            </w:tcBorders>
            <w:hideMark/>
          </w:tcPr>
          <w:p w14:paraId="099CFF11" w14:textId="77777777" w:rsidR="008047B1" w:rsidRPr="00E22304" w:rsidRDefault="008047B1" w:rsidP="00467EE6">
            <w:pPr>
              <w:pStyle w:val="a3"/>
              <w:jc w:val="center"/>
              <w:rPr>
                <w:rFonts w:ascii="Times New Roman" w:hAnsi="Times New Roman" w:cs="Times New Roman"/>
                <w:sz w:val="24"/>
                <w:szCs w:val="24"/>
              </w:rPr>
            </w:pPr>
            <w:r w:rsidRPr="00E22304">
              <w:rPr>
                <w:rFonts w:ascii="Times New Roman" w:hAnsi="Times New Roman" w:cs="Times New Roman"/>
                <w:sz w:val="24"/>
                <w:szCs w:val="24"/>
              </w:rPr>
              <w:t>165</w:t>
            </w:r>
          </w:p>
        </w:tc>
        <w:tc>
          <w:tcPr>
            <w:tcW w:w="1134" w:type="dxa"/>
            <w:tcBorders>
              <w:top w:val="single" w:sz="4" w:space="0" w:color="auto"/>
              <w:left w:val="single" w:sz="4" w:space="0" w:color="auto"/>
              <w:bottom w:val="single" w:sz="4" w:space="0" w:color="auto"/>
              <w:right w:val="single" w:sz="4" w:space="0" w:color="auto"/>
            </w:tcBorders>
            <w:hideMark/>
          </w:tcPr>
          <w:p w14:paraId="66F1DF6E" w14:textId="77777777" w:rsidR="008047B1" w:rsidRPr="00E22304" w:rsidRDefault="008047B1" w:rsidP="00467EE6">
            <w:pPr>
              <w:pStyle w:val="a3"/>
              <w:jc w:val="center"/>
              <w:rPr>
                <w:rFonts w:ascii="Times New Roman" w:hAnsi="Times New Roman" w:cs="Times New Roman"/>
                <w:sz w:val="24"/>
                <w:szCs w:val="24"/>
              </w:rPr>
            </w:pPr>
            <w:r w:rsidRPr="00E22304">
              <w:rPr>
                <w:rFonts w:ascii="Times New Roman" w:hAnsi="Times New Roman" w:cs="Times New Roman"/>
                <w:sz w:val="24"/>
                <w:szCs w:val="24"/>
              </w:rPr>
              <w:t>8,6</w:t>
            </w:r>
          </w:p>
        </w:tc>
        <w:tc>
          <w:tcPr>
            <w:tcW w:w="1134" w:type="dxa"/>
            <w:tcBorders>
              <w:top w:val="single" w:sz="4" w:space="0" w:color="auto"/>
              <w:left w:val="single" w:sz="4" w:space="0" w:color="auto"/>
              <w:bottom w:val="single" w:sz="4" w:space="0" w:color="auto"/>
              <w:right w:val="single" w:sz="4" w:space="0" w:color="auto"/>
            </w:tcBorders>
            <w:hideMark/>
          </w:tcPr>
          <w:p w14:paraId="68156EE4" w14:textId="77777777" w:rsidR="008047B1" w:rsidRPr="00E22304" w:rsidRDefault="008047B1" w:rsidP="00467EE6">
            <w:pPr>
              <w:pStyle w:val="a3"/>
              <w:jc w:val="center"/>
              <w:rPr>
                <w:rFonts w:ascii="Times New Roman" w:hAnsi="Times New Roman" w:cs="Times New Roman"/>
                <w:sz w:val="24"/>
                <w:szCs w:val="24"/>
              </w:rPr>
            </w:pPr>
            <w:r w:rsidRPr="00E22304">
              <w:rPr>
                <w:rFonts w:ascii="Times New Roman" w:hAnsi="Times New Roman" w:cs="Times New Roman"/>
                <w:sz w:val="24"/>
                <w:szCs w:val="24"/>
              </w:rPr>
              <w:t>299</w:t>
            </w:r>
          </w:p>
        </w:tc>
        <w:tc>
          <w:tcPr>
            <w:tcW w:w="1134" w:type="dxa"/>
            <w:tcBorders>
              <w:top w:val="single" w:sz="4" w:space="0" w:color="auto"/>
              <w:left w:val="single" w:sz="4" w:space="0" w:color="auto"/>
              <w:bottom w:val="single" w:sz="4" w:space="0" w:color="auto"/>
              <w:right w:val="single" w:sz="4" w:space="0" w:color="auto"/>
            </w:tcBorders>
            <w:hideMark/>
          </w:tcPr>
          <w:p w14:paraId="194C1FFC" w14:textId="77777777" w:rsidR="008047B1" w:rsidRPr="00E22304" w:rsidRDefault="008047B1" w:rsidP="00467EE6">
            <w:pPr>
              <w:pStyle w:val="a3"/>
              <w:jc w:val="center"/>
              <w:rPr>
                <w:rFonts w:ascii="Times New Roman" w:hAnsi="Times New Roman" w:cs="Times New Roman"/>
                <w:sz w:val="24"/>
                <w:szCs w:val="24"/>
              </w:rPr>
            </w:pPr>
            <w:r w:rsidRPr="00E22304">
              <w:rPr>
                <w:rFonts w:ascii="Times New Roman" w:hAnsi="Times New Roman" w:cs="Times New Roman"/>
                <w:sz w:val="24"/>
                <w:szCs w:val="24"/>
              </w:rPr>
              <w:t>15,6</w:t>
            </w:r>
          </w:p>
        </w:tc>
        <w:tc>
          <w:tcPr>
            <w:tcW w:w="1672" w:type="dxa"/>
            <w:tcBorders>
              <w:top w:val="single" w:sz="4" w:space="0" w:color="auto"/>
              <w:left w:val="single" w:sz="4" w:space="0" w:color="auto"/>
              <w:bottom w:val="single" w:sz="4" w:space="0" w:color="auto"/>
              <w:right w:val="single" w:sz="4" w:space="0" w:color="auto"/>
            </w:tcBorders>
            <w:hideMark/>
          </w:tcPr>
          <w:p w14:paraId="1873C364" w14:textId="77777777" w:rsidR="008047B1" w:rsidRPr="00E22304" w:rsidRDefault="008047B1" w:rsidP="00467EE6">
            <w:pPr>
              <w:pStyle w:val="a3"/>
              <w:jc w:val="center"/>
              <w:rPr>
                <w:rFonts w:ascii="Times New Roman" w:hAnsi="Times New Roman" w:cs="Times New Roman"/>
                <w:sz w:val="24"/>
                <w:szCs w:val="24"/>
              </w:rPr>
            </w:pPr>
            <w:r w:rsidRPr="00E22304">
              <w:rPr>
                <w:rFonts w:ascii="Times New Roman" w:hAnsi="Times New Roman" w:cs="Times New Roman"/>
                <w:sz w:val="24"/>
                <w:szCs w:val="24"/>
              </w:rPr>
              <w:t>(-134)</w:t>
            </w:r>
          </w:p>
        </w:tc>
        <w:tc>
          <w:tcPr>
            <w:tcW w:w="1701" w:type="dxa"/>
            <w:tcBorders>
              <w:top w:val="single" w:sz="4" w:space="0" w:color="auto"/>
              <w:left w:val="single" w:sz="4" w:space="0" w:color="auto"/>
              <w:bottom w:val="single" w:sz="4" w:space="0" w:color="auto"/>
              <w:right w:val="single" w:sz="4" w:space="0" w:color="auto"/>
            </w:tcBorders>
            <w:hideMark/>
          </w:tcPr>
          <w:p w14:paraId="2C1B99B0" w14:textId="77777777" w:rsidR="008047B1" w:rsidRPr="00E22304" w:rsidRDefault="008047B1" w:rsidP="00467EE6">
            <w:pPr>
              <w:pStyle w:val="a3"/>
              <w:jc w:val="center"/>
              <w:rPr>
                <w:rFonts w:ascii="Times New Roman" w:hAnsi="Times New Roman" w:cs="Times New Roman"/>
                <w:sz w:val="24"/>
                <w:szCs w:val="24"/>
              </w:rPr>
            </w:pPr>
            <w:r w:rsidRPr="00E22304">
              <w:rPr>
                <w:rFonts w:ascii="Times New Roman" w:hAnsi="Times New Roman" w:cs="Times New Roman"/>
                <w:sz w:val="24"/>
                <w:szCs w:val="24"/>
              </w:rPr>
              <w:t>(-7,0)</w:t>
            </w:r>
          </w:p>
        </w:tc>
      </w:tr>
    </w:tbl>
    <w:p w14:paraId="0A7D8A4A" w14:textId="77777777" w:rsidR="005056AE" w:rsidRPr="00E22304" w:rsidRDefault="005056AE" w:rsidP="005056AE">
      <w:pPr>
        <w:pStyle w:val="a3"/>
        <w:ind w:firstLine="708"/>
        <w:jc w:val="both"/>
        <w:rPr>
          <w:rFonts w:ascii="Times New Roman" w:hAnsi="Times New Roman" w:cs="Times New Roman"/>
          <w:sz w:val="24"/>
          <w:szCs w:val="24"/>
        </w:rPr>
      </w:pPr>
    </w:p>
    <w:p w14:paraId="70F9B70F" w14:textId="66BD62A0" w:rsidR="008047B1" w:rsidRPr="00E22304" w:rsidRDefault="008047B1" w:rsidP="005056AE">
      <w:pPr>
        <w:pStyle w:val="a3"/>
        <w:ind w:firstLine="708"/>
        <w:jc w:val="both"/>
        <w:rPr>
          <w:rFonts w:ascii="Times New Roman" w:hAnsi="Times New Roman" w:cs="Times New Roman"/>
          <w:sz w:val="24"/>
          <w:szCs w:val="24"/>
          <w:lang w:eastAsia="en-US"/>
        </w:rPr>
      </w:pPr>
      <w:r w:rsidRPr="00E22304">
        <w:rPr>
          <w:rFonts w:ascii="Times New Roman" w:hAnsi="Times New Roman" w:cs="Times New Roman"/>
          <w:sz w:val="24"/>
          <w:szCs w:val="24"/>
        </w:rPr>
        <w:lastRenderedPageBreak/>
        <w:t>Естественный прирост, как и в прошлом году, остается отрицательным, но глубина его уменьшилась.</w:t>
      </w:r>
    </w:p>
    <w:p w14:paraId="36F0C0B9" w14:textId="77777777" w:rsidR="008047B1" w:rsidRPr="00E22304" w:rsidRDefault="008047B1" w:rsidP="005056AE">
      <w:pPr>
        <w:pStyle w:val="a3"/>
        <w:jc w:val="center"/>
        <w:rPr>
          <w:rFonts w:ascii="Times New Roman" w:hAnsi="Times New Roman" w:cs="Times New Roman"/>
          <w:b/>
          <w:sz w:val="24"/>
          <w:szCs w:val="24"/>
        </w:rPr>
      </w:pPr>
      <w:r w:rsidRPr="00E22304">
        <w:rPr>
          <w:rFonts w:ascii="Times New Roman" w:hAnsi="Times New Roman" w:cs="Times New Roman"/>
          <w:b/>
          <w:sz w:val="24"/>
          <w:szCs w:val="24"/>
        </w:rPr>
        <w:t>Структура причин общей смертности:</w:t>
      </w:r>
    </w:p>
    <w:tbl>
      <w:tblPr>
        <w:tblW w:w="9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3170"/>
        <w:gridCol w:w="2864"/>
        <w:gridCol w:w="2559"/>
      </w:tblGrid>
      <w:tr w:rsidR="00E22304" w:rsidRPr="00E22304" w14:paraId="30289108" w14:textId="77777777" w:rsidTr="000623B6">
        <w:tc>
          <w:tcPr>
            <w:tcW w:w="704" w:type="dxa"/>
            <w:tcBorders>
              <w:top w:val="single" w:sz="4" w:space="0" w:color="auto"/>
              <w:left w:val="single" w:sz="4" w:space="0" w:color="auto"/>
              <w:bottom w:val="single" w:sz="4" w:space="0" w:color="auto"/>
              <w:right w:val="single" w:sz="4" w:space="0" w:color="auto"/>
            </w:tcBorders>
            <w:hideMark/>
          </w:tcPr>
          <w:p w14:paraId="4D1E3FDD"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Место</w:t>
            </w:r>
          </w:p>
        </w:tc>
        <w:tc>
          <w:tcPr>
            <w:tcW w:w="3238" w:type="dxa"/>
            <w:tcBorders>
              <w:top w:val="single" w:sz="4" w:space="0" w:color="auto"/>
              <w:left w:val="single" w:sz="4" w:space="0" w:color="auto"/>
              <w:bottom w:val="single" w:sz="4" w:space="0" w:color="auto"/>
              <w:right w:val="single" w:sz="4" w:space="0" w:color="auto"/>
            </w:tcBorders>
            <w:hideMark/>
          </w:tcPr>
          <w:p w14:paraId="1C84E624" w14:textId="0C9B4EB9" w:rsidR="008047B1" w:rsidRPr="00E22304" w:rsidRDefault="008047B1" w:rsidP="005056AE">
            <w:pPr>
              <w:pStyle w:val="a3"/>
              <w:jc w:val="center"/>
              <w:rPr>
                <w:rFonts w:ascii="Times New Roman" w:hAnsi="Times New Roman" w:cs="Times New Roman"/>
                <w:b/>
                <w:sz w:val="24"/>
                <w:szCs w:val="24"/>
              </w:rPr>
            </w:pPr>
            <w:r w:rsidRPr="00E22304">
              <w:rPr>
                <w:rFonts w:ascii="Times New Roman" w:hAnsi="Times New Roman" w:cs="Times New Roman"/>
                <w:b/>
                <w:sz w:val="24"/>
                <w:szCs w:val="24"/>
              </w:rPr>
              <w:t>2022</w:t>
            </w:r>
            <w:r w:rsidR="005056AE" w:rsidRPr="00E22304">
              <w:rPr>
                <w:rFonts w:ascii="Times New Roman" w:hAnsi="Times New Roman" w:cs="Times New Roman"/>
                <w:b/>
                <w:sz w:val="24"/>
                <w:szCs w:val="24"/>
              </w:rPr>
              <w:t xml:space="preserve"> год</w:t>
            </w:r>
          </w:p>
        </w:tc>
        <w:tc>
          <w:tcPr>
            <w:tcW w:w="2922" w:type="dxa"/>
            <w:tcBorders>
              <w:top w:val="single" w:sz="4" w:space="0" w:color="auto"/>
              <w:left w:val="single" w:sz="4" w:space="0" w:color="auto"/>
              <w:bottom w:val="single" w:sz="4" w:space="0" w:color="auto"/>
              <w:right w:val="single" w:sz="4" w:space="0" w:color="auto"/>
            </w:tcBorders>
            <w:hideMark/>
          </w:tcPr>
          <w:p w14:paraId="317DB94A" w14:textId="3F28A97B" w:rsidR="008047B1" w:rsidRPr="00E22304" w:rsidRDefault="008047B1" w:rsidP="005056AE">
            <w:pPr>
              <w:pStyle w:val="a3"/>
              <w:jc w:val="center"/>
              <w:rPr>
                <w:rFonts w:ascii="Times New Roman" w:hAnsi="Times New Roman" w:cs="Times New Roman"/>
                <w:sz w:val="24"/>
                <w:szCs w:val="24"/>
              </w:rPr>
            </w:pPr>
            <w:r w:rsidRPr="00E22304">
              <w:rPr>
                <w:rFonts w:ascii="Times New Roman" w:hAnsi="Times New Roman" w:cs="Times New Roman"/>
                <w:sz w:val="24"/>
                <w:szCs w:val="24"/>
              </w:rPr>
              <w:t>2021</w:t>
            </w:r>
            <w:r w:rsidR="005056AE" w:rsidRPr="00E22304">
              <w:rPr>
                <w:rFonts w:ascii="Times New Roman" w:hAnsi="Times New Roman" w:cs="Times New Roman"/>
                <w:sz w:val="24"/>
                <w:szCs w:val="24"/>
              </w:rPr>
              <w:t xml:space="preserve"> год</w:t>
            </w:r>
          </w:p>
        </w:tc>
        <w:tc>
          <w:tcPr>
            <w:tcW w:w="2597" w:type="dxa"/>
            <w:tcBorders>
              <w:top w:val="single" w:sz="4" w:space="0" w:color="auto"/>
              <w:left w:val="single" w:sz="4" w:space="0" w:color="auto"/>
              <w:bottom w:val="single" w:sz="4" w:space="0" w:color="auto"/>
              <w:right w:val="single" w:sz="4" w:space="0" w:color="auto"/>
            </w:tcBorders>
            <w:hideMark/>
          </w:tcPr>
          <w:p w14:paraId="3F3A06ED" w14:textId="54D66EC1" w:rsidR="008047B1" w:rsidRPr="00E22304" w:rsidRDefault="008047B1" w:rsidP="005056AE">
            <w:pPr>
              <w:pStyle w:val="a3"/>
              <w:jc w:val="center"/>
              <w:rPr>
                <w:rFonts w:ascii="Times New Roman" w:hAnsi="Times New Roman" w:cs="Times New Roman"/>
                <w:sz w:val="24"/>
                <w:szCs w:val="24"/>
              </w:rPr>
            </w:pPr>
            <w:r w:rsidRPr="00E22304">
              <w:rPr>
                <w:rFonts w:ascii="Times New Roman" w:hAnsi="Times New Roman" w:cs="Times New Roman"/>
                <w:sz w:val="24"/>
                <w:szCs w:val="24"/>
              </w:rPr>
              <w:t>2020</w:t>
            </w:r>
            <w:r w:rsidR="005056AE" w:rsidRPr="00E22304">
              <w:rPr>
                <w:rFonts w:ascii="Times New Roman" w:hAnsi="Times New Roman" w:cs="Times New Roman"/>
                <w:sz w:val="24"/>
                <w:szCs w:val="24"/>
              </w:rPr>
              <w:t xml:space="preserve"> </w:t>
            </w:r>
            <w:r w:rsidRPr="00E22304">
              <w:rPr>
                <w:rFonts w:ascii="Times New Roman" w:hAnsi="Times New Roman" w:cs="Times New Roman"/>
                <w:sz w:val="24"/>
                <w:szCs w:val="24"/>
              </w:rPr>
              <w:t>г</w:t>
            </w:r>
            <w:r w:rsidR="005056AE" w:rsidRPr="00E22304">
              <w:rPr>
                <w:rFonts w:ascii="Times New Roman" w:hAnsi="Times New Roman" w:cs="Times New Roman"/>
                <w:sz w:val="24"/>
                <w:szCs w:val="24"/>
              </w:rPr>
              <w:t>од</w:t>
            </w:r>
          </w:p>
        </w:tc>
      </w:tr>
      <w:tr w:rsidR="00E22304" w:rsidRPr="00E22304" w14:paraId="16E5F0A2" w14:textId="77777777" w:rsidTr="000623B6">
        <w:trPr>
          <w:trHeight w:val="1096"/>
        </w:trPr>
        <w:tc>
          <w:tcPr>
            <w:tcW w:w="704" w:type="dxa"/>
            <w:tcBorders>
              <w:top w:val="single" w:sz="4" w:space="0" w:color="auto"/>
              <w:left w:val="single" w:sz="4" w:space="0" w:color="auto"/>
              <w:bottom w:val="single" w:sz="4" w:space="0" w:color="auto"/>
              <w:right w:val="single" w:sz="4" w:space="0" w:color="auto"/>
            </w:tcBorders>
            <w:hideMark/>
          </w:tcPr>
          <w:p w14:paraId="1F50BF11" w14:textId="77777777" w:rsidR="008047B1" w:rsidRPr="00E22304" w:rsidRDefault="008047B1" w:rsidP="005056AE">
            <w:pPr>
              <w:pStyle w:val="a3"/>
              <w:jc w:val="center"/>
              <w:rPr>
                <w:rFonts w:ascii="Times New Roman" w:hAnsi="Times New Roman" w:cs="Times New Roman"/>
                <w:sz w:val="24"/>
                <w:szCs w:val="24"/>
              </w:rPr>
            </w:pPr>
            <w:r w:rsidRPr="00E22304">
              <w:rPr>
                <w:rFonts w:ascii="Times New Roman" w:hAnsi="Times New Roman" w:cs="Times New Roman"/>
                <w:sz w:val="24"/>
                <w:szCs w:val="24"/>
              </w:rPr>
              <w:t>1</w:t>
            </w:r>
          </w:p>
        </w:tc>
        <w:tc>
          <w:tcPr>
            <w:tcW w:w="3238" w:type="dxa"/>
            <w:tcBorders>
              <w:top w:val="single" w:sz="4" w:space="0" w:color="auto"/>
              <w:left w:val="single" w:sz="4" w:space="0" w:color="auto"/>
              <w:bottom w:val="single" w:sz="4" w:space="0" w:color="auto"/>
              <w:right w:val="single" w:sz="4" w:space="0" w:color="auto"/>
            </w:tcBorders>
            <w:hideMark/>
          </w:tcPr>
          <w:p w14:paraId="77BEBCE0" w14:textId="0C1CF150" w:rsidR="008047B1" w:rsidRPr="00E22304" w:rsidRDefault="008047B1" w:rsidP="008047B1">
            <w:pPr>
              <w:pStyle w:val="a3"/>
              <w:jc w:val="both"/>
              <w:rPr>
                <w:rFonts w:ascii="Times New Roman" w:hAnsi="Times New Roman" w:cs="Times New Roman"/>
                <w:b/>
                <w:sz w:val="24"/>
                <w:szCs w:val="24"/>
              </w:rPr>
            </w:pPr>
            <w:r w:rsidRPr="00E22304">
              <w:rPr>
                <w:rFonts w:ascii="Times New Roman" w:hAnsi="Times New Roman" w:cs="Times New Roman"/>
                <w:b/>
                <w:sz w:val="24"/>
                <w:szCs w:val="24"/>
              </w:rPr>
              <w:t>Болезни системы кровообращения – 130 чел</w:t>
            </w:r>
            <w:r w:rsidR="005056AE" w:rsidRPr="00E22304">
              <w:rPr>
                <w:rFonts w:ascii="Times New Roman" w:hAnsi="Times New Roman" w:cs="Times New Roman"/>
                <w:b/>
                <w:sz w:val="24"/>
                <w:szCs w:val="24"/>
              </w:rPr>
              <w:t>.</w:t>
            </w:r>
            <w:r w:rsidRPr="00E22304">
              <w:rPr>
                <w:rFonts w:ascii="Times New Roman" w:hAnsi="Times New Roman" w:cs="Times New Roman"/>
                <w:b/>
                <w:sz w:val="24"/>
                <w:szCs w:val="24"/>
              </w:rPr>
              <w:t xml:space="preserve"> (49,4%)</w:t>
            </w:r>
          </w:p>
          <w:p w14:paraId="6B60C513" w14:textId="0D2EFD85" w:rsidR="008047B1" w:rsidRPr="00E22304" w:rsidRDefault="008047B1" w:rsidP="008047B1">
            <w:pPr>
              <w:pStyle w:val="a3"/>
              <w:jc w:val="both"/>
              <w:rPr>
                <w:rFonts w:ascii="Times New Roman" w:hAnsi="Times New Roman" w:cs="Times New Roman"/>
                <w:b/>
                <w:sz w:val="24"/>
                <w:szCs w:val="24"/>
              </w:rPr>
            </w:pPr>
            <w:r w:rsidRPr="00E22304">
              <w:rPr>
                <w:rFonts w:ascii="Times New Roman" w:hAnsi="Times New Roman" w:cs="Times New Roman"/>
                <w:sz w:val="24"/>
                <w:szCs w:val="24"/>
              </w:rPr>
              <w:t>685,1(на 100</w:t>
            </w:r>
            <w:r w:rsidR="005056AE" w:rsidRPr="00E22304">
              <w:rPr>
                <w:rFonts w:ascii="Times New Roman" w:hAnsi="Times New Roman" w:cs="Times New Roman"/>
                <w:sz w:val="24"/>
                <w:szCs w:val="24"/>
              </w:rPr>
              <w:t xml:space="preserve"> </w:t>
            </w:r>
            <w:r w:rsidRPr="00E22304">
              <w:rPr>
                <w:rFonts w:ascii="Times New Roman" w:hAnsi="Times New Roman" w:cs="Times New Roman"/>
                <w:sz w:val="24"/>
                <w:szCs w:val="24"/>
              </w:rPr>
              <w:t>т.н.)</w:t>
            </w:r>
          </w:p>
        </w:tc>
        <w:tc>
          <w:tcPr>
            <w:tcW w:w="2922" w:type="dxa"/>
            <w:tcBorders>
              <w:top w:val="single" w:sz="4" w:space="0" w:color="auto"/>
              <w:left w:val="single" w:sz="4" w:space="0" w:color="auto"/>
              <w:bottom w:val="single" w:sz="4" w:space="0" w:color="auto"/>
              <w:right w:val="single" w:sz="4" w:space="0" w:color="auto"/>
            </w:tcBorders>
            <w:hideMark/>
          </w:tcPr>
          <w:p w14:paraId="7A7552B9" w14:textId="5E01CFB6"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Болезни системы кровообращения – 132 чел</w:t>
            </w:r>
            <w:r w:rsidR="005056AE" w:rsidRPr="00E22304">
              <w:rPr>
                <w:rFonts w:ascii="Times New Roman" w:hAnsi="Times New Roman" w:cs="Times New Roman"/>
                <w:sz w:val="24"/>
                <w:szCs w:val="24"/>
              </w:rPr>
              <w:t>.</w:t>
            </w:r>
            <w:r w:rsidRPr="00E22304">
              <w:rPr>
                <w:rFonts w:ascii="Times New Roman" w:hAnsi="Times New Roman" w:cs="Times New Roman"/>
                <w:sz w:val="24"/>
                <w:szCs w:val="24"/>
              </w:rPr>
              <w:t xml:space="preserve"> (44,4%)</w:t>
            </w:r>
          </w:p>
          <w:p w14:paraId="01F387E9"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687,0</w:t>
            </w:r>
          </w:p>
        </w:tc>
        <w:tc>
          <w:tcPr>
            <w:tcW w:w="2597" w:type="dxa"/>
            <w:tcBorders>
              <w:top w:val="single" w:sz="4" w:space="0" w:color="auto"/>
              <w:left w:val="single" w:sz="4" w:space="0" w:color="auto"/>
              <w:bottom w:val="single" w:sz="4" w:space="0" w:color="auto"/>
              <w:right w:val="single" w:sz="4" w:space="0" w:color="auto"/>
            </w:tcBorders>
            <w:hideMark/>
          </w:tcPr>
          <w:p w14:paraId="76B19D21"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Болезни системы кровообращения –607,0</w:t>
            </w:r>
          </w:p>
        </w:tc>
      </w:tr>
      <w:tr w:rsidR="00E22304" w:rsidRPr="00E22304" w14:paraId="07599111" w14:textId="77777777" w:rsidTr="000623B6">
        <w:tc>
          <w:tcPr>
            <w:tcW w:w="704" w:type="dxa"/>
            <w:tcBorders>
              <w:top w:val="single" w:sz="4" w:space="0" w:color="auto"/>
              <w:left w:val="single" w:sz="4" w:space="0" w:color="auto"/>
              <w:bottom w:val="single" w:sz="4" w:space="0" w:color="auto"/>
              <w:right w:val="single" w:sz="4" w:space="0" w:color="auto"/>
            </w:tcBorders>
            <w:hideMark/>
          </w:tcPr>
          <w:p w14:paraId="0E4D21CA" w14:textId="77777777" w:rsidR="008047B1" w:rsidRPr="00E22304" w:rsidRDefault="008047B1" w:rsidP="005056AE">
            <w:pPr>
              <w:pStyle w:val="a3"/>
              <w:jc w:val="center"/>
              <w:rPr>
                <w:rFonts w:ascii="Times New Roman" w:hAnsi="Times New Roman" w:cs="Times New Roman"/>
                <w:sz w:val="24"/>
                <w:szCs w:val="24"/>
              </w:rPr>
            </w:pPr>
            <w:r w:rsidRPr="00E22304">
              <w:rPr>
                <w:rFonts w:ascii="Times New Roman" w:hAnsi="Times New Roman" w:cs="Times New Roman"/>
                <w:sz w:val="24"/>
                <w:szCs w:val="24"/>
              </w:rPr>
              <w:t>2</w:t>
            </w:r>
          </w:p>
        </w:tc>
        <w:tc>
          <w:tcPr>
            <w:tcW w:w="3238" w:type="dxa"/>
            <w:tcBorders>
              <w:top w:val="single" w:sz="4" w:space="0" w:color="auto"/>
              <w:left w:val="single" w:sz="4" w:space="0" w:color="auto"/>
              <w:bottom w:val="single" w:sz="4" w:space="0" w:color="auto"/>
              <w:right w:val="single" w:sz="4" w:space="0" w:color="auto"/>
            </w:tcBorders>
            <w:hideMark/>
          </w:tcPr>
          <w:p w14:paraId="4015F8EE" w14:textId="4ACEC09A" w:rsidR="008047B1" w:rsidRPr="00E22304" w:rsidRDefault="008047B1" w:rsidP="008047B1">
            <w:pPr>
              <w:pStyle w:val="a3"/>
              <w:jc w:val="both"/>
              <w:rPr>
                <w:rFonts w:ascii="Times New Roman" w:hAnsi="Times New Roman" w:cs="Times New Roman"/>
                <w:b/>
                <w:sz w:val="24"/>
                <w:szCs w:val="24"/>
              </w:rPr>
            </w:pPr>
            <w:r w:rsidRPr="00E22304">
              <w:rPr>
                <w:rFonts w:ascii="Times New Roman" w:hAnsi="Times New Roman" w:cs="Times New Roman"/>
                <w:b/>
                <w:sz w:val="24"/>
                <w:szCs w:val="24"/>
              </w:rPr>
              <w:t xml:space="preserve">Злокачественные </w:t>
            </w:r>
            <w:r w:rsidR="005056AE" w:rsidRPr="00E22304">
              <w:rPr>
                <w:rFonts w:ascii="Times New Roman" w:hAnsi="Times New Roman" w:cs="Times New Roman"/>
                <w:b/>
                <w:sz w:val="24"/>
                <w:szCs w:val="24"/>
              </w:rPr>
              <w:t>новообразования –</w:t>
            </w:r>
            <w:r w:rsidRPr="00E22304">
              <w:rPr>
                <w:rFonts w:ascii="Times New Roman" w:hAnsi="Times New Roman" w:cs="Times New Roman"/>
                <w:b/>
                <w:sz w:val="24"/>
                <w:szCs w:val="24"/>
              </w:rPr>
              <w:t xml:space="preserve"> 39 чел</w:t>
            </w:r>
            <w:r w:rsidR="005056AE" w:rsidRPr="00E22304">
              <w:rPr>
                <w:rFonts w:ascii="Times New Roman" w:hAnsi="Times New Roman" w:cs="Times New Roman"/>
                <w:b/>
                <w:sz w:val="24"/>
                <w:szCs w:val="24"/>
              </w:rPr>
              <w:t>.</w:t>
            </w:r>
            <w:r w:rsidRPr="00E22304">
              <w:rPr>
                <w:rFonts w:ascii="Times New Roman" w:hAnsi="Times New Roman" w:cs="Times New Roman"/>
                <w:b/>
                <w:sz w:val="24"/>
                <w:szCs w:val="24"/>
              </w:rPr>
              <w:t xml:space="preserve"> (14,8%)</w:t>
            </w:r>
          </w:p>
          <w:p w14:paraId="25FBA54B" w14:textId="5EC0997A" w:rsidR="008047B1" w:rsidRPr="00E22304" w:rsidRDefault="008047B1" w:rsidP="008047B1">
            <w:pPr>
              <w:pStyle w:val="a3"/>
              <w:jc w:val="both"/>
              <w:rPr>
                <w:rFonts w:ascii="Times New Roman" w:hAnsi="Times New Roman" w:cs="Times New Roman"/>
                <w:b/>
                <w:sz w:val="24"/>
                <w:szCs w:val="24"/>
              </w:rPr>
            </w:pPr>
            <w:r w:rsidRPr="00E22304">
              <w:rPr>
                <w:rFonts w:ascii="Times New Roman" w:hAnsi="Times New Roman" w:cs="Times New Roman"/>
                <w:sz w:val="24"/>
                <w:szCs w:val="24"/>
              </w:rPr>
              <w:t>205,5(на 100</w:t>
            </w:r>
            <w:r w:rsidR="005056AE" w:rsidRPr="00E22304">
              <w:rPr>
                <w:rFonts w:ascii="Times New Roman" w:hAnsi="Times New Roman" w:cs="Times New Roman"/>
                <w:sz w:val="24"/>
                <w:szCs w:val="24"/>
              </w:rPr>
              <w:t xml:space="preserve"> </w:t>
            </w:r>
            <w:r w:rsidRPr="00E22304">
              <w:rPr>
                <w:rFonts w:ascii="Times New Roman" w:hAnsi="Times New Roman" w:cs="Times New Roman"/>
                <w:sz w:val="24"/>
                <w:szCs w:val="24"/>
              </w:rPr>
              <w:t>т.н.)</w:t>
            </w:r>
          </w:p>
        </w:tc>
        <w:tc>
          <w:tcPr>
            <w:tcW w:w="2922" w:type="dxa"/>
            <w:tcBorders>
              <w:top w:val="single" w:sz="4" w:space="0" w:color="auto"/>
              <w:left w:val="single" w:sz="4" w:space="0" w:color="auto"/>
              <w:bottom w:val="single" w:sz="4" w:space="0" w:color="auto"/>
              <w:right w:val="single" w:sz="4" w:space="0" w:color="auto"/>
            </w:tcBorders>
            <w:hideMark/>
          </w:tcPr>
          <w:p w14:paraId="4200F820" w14:textId="2FB3F7CA"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 xml:space="preserve">Злокачественные </w:t>
            </w:r>
            <w:r w:rsidR="005056AE" w:rsidRPr="00E22304">
              <w:rPr>
                <w:rFonts w:ascii="Times New Roman" w:hAnsi="Times New Roman" w:cs="Times New Roman"/>
                <w:sz w:val="24"/>
                <w:szCs w:val="24"/>
              </w:rPr>
              <w:t>новообразования –</w:t>
            </w:r>
            <w:r w:rsidRPr="00E22304">
              <w:rPr>
                <w:rFonts w:ascii="Times New Roman" w:hAnsi="Times New Roman" w:cs="Times New Roman"/>
                <w:sz w:val="24"/>
                <w:szCs w:val="24"/>
              </w:rPr>
              <w:t xml:space="preserve"> 45 чел</w:t>
            </w:r>
            <w:r w:rsidR="005056AE" w:rsidRPr="00E22304">
              <w:rPr>
                <w:rFonts w:ascii="Times New Roman" w:hAnsi="Times New Roman" w:cs="Times New Roman"/>
                <w:sz w:val="24"/>
                <w:szCs w:val="24"/>
              </w:rPr>
              <w:t>.</w:t>
            </w:r>
            <w:r w:rsidRPr="00E22304">
              <w:rPr>
                <w:rFonts w:ascii="Times New Roman" w:hAnsi="Times New Roman" w:cs="Times New Roman"/>
                <w:sz w:val="24"/>
                <w:szCs w:val="24"/>
              </w:rPr>
              <w:t xml:space="preserve"> (15,2%)</w:t>
            </w:r>
          </w:p>
          <w:p w14:paraId="3A3BC136"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234,2(на 100т.н.)</w:t>
            </w:r>
          </w:p>
        </w:tc>
        <w:tc>
          <w:tcPr>
            <w:tcW w:w="2597" w:type="dxa"/>
            <w:tcBorders>
              <w:top w:val="single" w:sz="4" w:space="0" w:color="auto"/>
              <w:left w:val="single" w:sz="4" w:space="0" w:color="auto"/>
              <w:bottom w:val="single" w:sz="4" w:space="0" w:color="auto"/>
              <w:right w:val="single" w:sz="4" w:space="0" w:color="auto"/>
            </w:tcBorders>
            <w:hideMark/>
          </w:tcPr>
          <w:p w14:paraId="21700970"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Злокачественные новообразования</w:t>
            </w:r>
          </w:p>
          <w:p w14:paraId="6226D8D7"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195,7(на 100т.н.)</w:t>
            </w:r>
          </w:p>
        </w:tc>
      </w:tr>
      <w:tr w:rsidR="00E22304" w:rsidRPr="00E22304" w14:paraId="2BAB57F4" w14:textId="77777777" w:rsidTr="000623B6">
        <w:tc>
          <w:tcPr>
            <w:tcW w:w="704" w:type="dxa"/>
            <w:tcBorders>
              <w:top w:val="single" w:sz="4" w:space="0" w:color="auto"/>
              <w:left w:val="single" w:sz="4" w:space="0" w:color="auto"/>
              <w:bottom w:val="single" w:sz="4" w:space="0" w:color="auto"/>
              <w:right w:val="single" w:sz="4" w:space="0" w:color="auto"/>
            </w:tcBorders>
            <w:hideMark/>
          </w:tcPr>
          <w:p w14:paraId="121EEE4E" w14:textId="77777777" w:rsidR="008047B1" w:rsidRPr="00E22304" w:rsidRDefault="008047B1" w:rsidP="005056AE">
            <w:pPr>
              <w:pStyle w:val="a3"/>
              <w:jc w:val="center"/>
              <w:rPr>
                <w:rFonts w:ascii="Times New Roman" w:hAnsi="Times New Roman" w:cs="Times New Roman"/>
                <w:sz w:val="24"/>
                <w:szCs w:val="24"/>
              </w:rPr>
            </w:pPr>
            <w:r w:rsidRPr="00E22304">
              <w:rPr>
                <w:rFonts w:ascii="Times New Roman" w:hAnsi="Times New Roman" w:cs="Times New Roman"/>
                <w:sz w:val="24"/>
                <w:szCs w:val="24"/>
              </w:rPr>
              <w:t>3</w:t>
            </w:r>
          </w:p>
        </w:tc>
        <w:tc>
          <w:tcPr>
            <w:tcW w:w="3238" w:type="dxa"/>
            <w:tcBorders>
              <w:top w:val="single" w:sz="4" w:space="0" w:color="auto"/>
              <w:left w:val="single" w:sz="4" w:space="0" w:color="auto"/>
              <w:bottom w:val="single" w:sz="4" w:space="0" w:color="auto"/>
              <w:right w:val="single" w:sz="4" w:space="0" w:color="auto"/>
            </w:tcBorders>
            <w:hideMark/>
          </w:tcPr>
          <w:p w14:paraId="47A8D17F" w14:textId="7ACC2F0D" w:rsidR="008047B1" w:rsidRPr="00E22304" w:rsidRDefault="008047B1" w:rsidP="008047B1">
            <w:pPr>
              <w:pStyle w:val="a3"/>
              <w:jc w:val="both"/>
              <w:rPr>
                <w:rFonts w:ascii="Times New Roman" w:hAnsi="Times New Roman" w:cs="Times New Roman"/>
                <w:b/>
                <w:sz w:val="24"/>
                <w:szCs w:val="24"/>
              </w:rPr>
            </w:pPr>
            <w:r w:rsidRPr="00E22304">
              <w:rPr>
                <w:rFonts w:ascii="Times New Roman" w:hAnsi="Times New Roman" w:cs="Times New Roman"/>
                <w:b/>
                <w:sz w:val="24"/>
                <w:szCs w:val="24"/>
              </w:rPr>
              <w:t xml:space="preserve">Травмы, отравления, несчастные случаи - 24 </w:t>
            </w:r>
            <w:r w:rsidR="005056AE" w:rsidRPr="00E22304">
              <w:rPr>
                <w:rFonts w:ascii="Times New Roman" w:hAnsi="Times New Roman" w:cs="Times New Roman"/>
                <w:b/>
                <w:sz w:val="24"/>
                <w:szCs w:val="24"/>
              </w:rPr>
              <w:t>чел. (</w:t>
            </w:r>
            <w:r w:rsidRPr="00E22304">
              <w:rPr>
                <w:rFonts w:ascii="Times New Roman" w:hAnsi="Times New Roman" w:cs="Times New Roman"/>
                <w:b/>
                <w:sz w:val="24"/>
                <w:szCs w:val="24"/>
              </w:rPr>
              <w:t>9,1%)</w:t>
            </w:r>
          </w:p>
          <w:p w14:paraId="3279C097" w14:textId="1DCCC613" w:rsidR="008047B1" w:rsidRPr="00E22304" w:rsidRDefault="008047B1" w:rsidP="008047B1">
            <w:pPr>
              <w:pStyle w:val="a3"/>
              <w:jc w:val="both"/>
              <w:rPr>
                <w:rFonts w:ascii="Times New Roman" w:hAnsi="Times New Roman" w:cs="Times New Roman"/>
                <w:b/>
                <w:sz w:val="24"/>
                <w:szCs w:val="24"/>
              </w:rPr>
            </w:pPr>
            <w:r w:rsidRPr="00E22304">
              <w:rPr>
                <w:rFonts w:ascii="Times New Roman" w:hAnsi="Times New Roman" w:cs="Times New Roman"/>
                <w:sz w:val="24"/>
                <w:szCs w:val="24"/>
              </w:rPr>
              <w:t>126,5(на 100</w:t>
            </w:r>
            <w:r w:rsidR="005056AE" w:rsidRPr="00E22304">
              <w:rPr>
                <w:rFonts w:ascii="Times New Roman" w:hAnsi="Times New Roman" w:cs="Times New Roman"/>
                <w:sz w:val="24"/>
                <w:szCs w:val="24"/>
              </w:rPr>
              <w:t xml:space="preserve"> </w:t>
            </w:r>
            <w:r w:rsidRPr="00E22304">
              <w:rPr>
                <w:rFonts w:ascii="Times New Roman" w:hAnsi="Times New Roman" w:cs="Times New Roman"/>
                <w:sz w:val="24"/>
                <w:szCs w:val="24"/>
              </w:rPr>
              <w:t>т.н.)</w:t>
            </w:r>
          </w:p>
        </w:tc>
        <w:tc>
          <w:tcPr>
            <w:tcW w:w="2922" w:type="dxa"/>
            <w:tcBorders>
              <w:top w:val="single" w:sz="4" w:space="0" w:color="auto"/>
              <w:left w:val="single" w:sz="4" w:space="0" w:color="auto"/>
              <w:bottom w:val="single" w:sz="4" w:space="0" w:color="auto"/>
              <w:right w:val="single" w:sz="4" w:space="0" w:color="auto"/>
            </w:tcBorders>
            <w:hideMark/>
          </w:tcPr>
          <w:p w14:paraId="03DE3754" w14:textId="4EE40878"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Новая коронавирусная инфекция</w:t>
            </w:r>
            <w:r w:rsidR="005056AE" w:rsidRPr="00E22304">
              <w:rPr>
                <w:rFonts w:ascii="Times New Roman" w:hAnsi="Times New Roman" w:cs="Times New Roman"/>
                <w:sz w:val="24"/>
                <w:szCs w:val="24"/>
              </w:rPr>
              <w:t>- 34</w:t>
            </w:r>
            <w:r w:rsidRPr="00E22304">
              <w:rPr>
                <w:rFonts w:ascii="Times New Roman" w:hAnsi="Times New Roman" w:cs="Times New Roman"/>
                <w:sz w:val="24"/>
                <w:szCs w:val="24"/>
              </w:rPr>
              <w:t xml:space="preserve"> чел</w:t>
            </w:r>
            <w:r w:rsidR="005056AE" w:rsidRPr="00E22304">
              <w:rPr>
                <w:rFonts w:ascii="Times New Roman" w:hAnsi="Times New Roman" w:cs="Times New Roman"/>
                <w:sz w:val="24"/>
                <w:szCs w:val="24"/>
              </w:rPr>
              <w:t xml:space="preserve">. </w:t>
            </w:r>
            <w:r w:rsidRPr="00E22304">
              <w:rPr>
                <w:rFonts w:ascii="Times New Roman" w:hAnsi="Times New Roman" w:cs="Times New Roman"/>
                <w:sz w:val="24"/>
                <w:szCs w:val="24"/>
              </w:rPr>
              <w:t>(11,5%)</w:t>
            </w:r>
          </w:p>
          <w:p w14:paraId="7EFD3627"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177,0</w:t>
            </w:r>
          </w:p>
        </w:tc>
        <w:tc>
          <w:tcPr>
            <w:tcW w:w="2597" w:type="dxa"/>
            <w:tcBorders>
              <w:top w:val="single" w:sz="4" w:space="0" w:color="auto"/>
              <w:left w:val="single" w:sz="4" w:space="0" w:color="auto"/>
              <w:bottom w:val="single" w:sz="4" w:space="0" w:color="auto"/>
              <w:right w:val="single" w:sz="4" w:space="0" w:color="auto"/>
            </w:tcBorders>
            <w:hideMark/>
          </w:tcPr>
          <w:p w14:paraId="53136F8D"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Травмы, отравления, несчастные случаи – 111,6(на 100т.н.)</w:t>
            </w:r>
          </w:p>
        </w:tc>
      </w:tr>
      <w:tr w:rsidR="008047B1" w:rsidRPr="00E22304" w14:paraId="069F080E" w14:textId="77777777" w:rsidTr="000623B6">
        <w:tc>
          <w:tcPr>
            <w:tcW w:w="704" w:type="dxa"/>
            <w:tcBorders>
              <w:top w:val="single" w:sz="4" w:space="0" w:color="auto"/>
              <w:left w:val="single" w:sz="4" w:space="0" w:color="auto"/>
              <w:bottom w:val="single" w:sz="4" w:space="0" w:color="auto"/>
              <w:right w:val="single" w:sz="4" w:space="0" w:color="auto"/>
            </w:tcBorders>
            <w:hideMark/>
          </w:tcPr>
          <w:p w14:paraId="6759FC69" w14:textId="77777777" w:rsidR="008047B1" w:rsidRPr="00E22304" w:rsidRDefault="008047B1" w:rsidP="005056AE">
            <w:pPr>
              <w:pStyle w:val="a3"/>
              <w:jc w:val="center"/>
              <w:rPr>
                <w:rFonts w:ascii="Times New Roman" w:hAnsi="Times New Roman" w:cs="Times New Roman"/>
                <w:sz w:val="24"/>
                <w:szCs w:val="24"/>
              </w:rPr>
            </w:pPr>
            <w:r w:rsidRPr="00E22304">
              <w:rPr>
                <w:rFonts w:ascii="Times New Roman" w:hAnsi="Times New Roman" w:cs="Times New Roman"/>
                <w:sz w:val="24"/>
                <w:szCs w:val="24"/>
              </w:rPr>
              <w:t>4</w:t>
            </w:r>
          </w:p>
        </w:tc>
        <w:tc>
          <w:tcPr>
            <w:tcW w:w="3238" w:type="dxa"/>
            <w:tcBorders>
              <w:top w:val="single" w:sz="4" w:space="0" w:color="auto"/>
              <w:left w:val="single" w:sz="4" w:space="0" w:color="auto"/>
              <w:bottom w:val="single" w:sz="4" w:space="0" w:color="auto"/>
              <w:right w:val="single" w:sz="4" w:space="0" w:color="auto"/>
            </w:tcBorders>
            <w:hideMark/>
          </w:tcPr>
          <w:p w14:paraId="02354102" w14:textId="0635EE40" w:rsidR="008047B1" w:rsidRPr="00E22304" w:rsidRDefault="008047B1" w:rsidP="008047B1">
            <w:pPr>
              <w:pStyle w:val="a3"/>
              <w:jc w:val="both"/>
              <w:rPr>
                <w:rFonts w:ascii="Times New Roman" w:hAnsi="Times New Roman" w:cs="Times New Roman"/>
                <w:b/>
                <w:sz w:val="24"/>
                <w:szCs w:val="24"/>
              </w:rPr>
            </w:pPr>
            <w:r w:rsidRPr="00E22304">
              <w:rPr>
                <w:rFonts w:ascii="Times New Roman" w:hAnsi="Times New Roman" w:cs="Times New Roman"/>
                <w:b/>
                <w:sz w:val="24"/>
                <w:szCs w:val="24"/>
              </w:rPr>
              <w:t>Болезни органов пищеварения – 19 чел</w:t>
            </w:r>
            <w:r w:rsidR="005056AE" w:rsidRPr="00E22304">
              <w:rPr>
                <w:rFonts w:ascii="Times New Roman" w:hAnsi="Times New Roman" w:cs="Times New Roman"/>
                <w:b/>
                <w:sz w:val="24"/>
                <w:szCs w:val="24"/>
              </w:rPr>
              <w:t>.</w:t>
            </w:r>
            <w:r w:rsidRPr="00E22304">
              <w:rPr>
                <w:rFonts w:ascii="Times New Roman" w:hAnsi="Times New Roman" w:cs="Times New Roman"/>
                <w:b/>
                <w:sz w:val="24"/>
                <w:szCs w:val="24"/>
              </w:rPr>
              <w:t xml:space="preserve"> (6,8 %)</w:t>
            </w:r>
          </w:p>
          <w:p w14:paraId="500B9CAD" w14:textId="77777777" w:rsidR="008047B1" w:rsidRPr="00E22304" w:rsidRDefault="008047B1" w:rsidP="008047B1">
            <w:pPr>
              <w:pStyle w:val="a3"/>
              <w:jc w:val="both"/>
              <w:rPr>
                <w:rFonts w:ascii="Times New Roman" w:hAnsi="Times New Roman" w:cs="Times New Roman"/>
                <w:b/>
                <w:sz w:val="24"/>
                <w:szCs w:val="24"/>
              </w:rPr>
            </w:pPr>
            <w:r w:rsidRPr="00E22304">
              <w:rPr>
                <w:rFonts w:ascii="Times New Roman" w:hAnsi="Times New Roman" w:cs="Times New Roman"/>
                <w:sz w:val="24"/>
                <w:szCs w:val="24"/>
              </w:rPr>
              <w:t>100,1(на 100т.н.)</w:t>
            </w:r>
          </w:p>
        </w:tc>
        <w:tc>
          <w:tcPr>
            <w:tcW w:w="2922" w:type="dxa"/>
            <w:tcBorders>
              <w:top w:val="single" w:sz="4" w:space="0" w:color="auto"/>
              <w:left w:val="single" w:sz="4" w:space="0" w:color="auto"/>
              <w:bottom w:val="single" w:sz="4" w:space="0" w:color="auto"/>
              <w:right w:val="single" w:sz="4" w:space="0" w:color="auto"/>
            </w:tcBorders>
            <w:hideMark/>
          </w:tcPr>
          <w:p w14:paraId="68868678" w14:textId="4C0C3B0E"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Травмы, отравления, несчастные случаи - 32 чел</w:t>
            </w:r>
            <w:r w:rsidR="005056AE" w:rsidRPr="00E22304">
              <w:rPr>
                <w:rFonts w:ascii="Times New Roman" w:hAnsi="Times New Roman" w:cs="Times New Roman"/>
                <w:sz w:val="24"/>
                <w:szCs w:val="24"/>
              </w:rPr>
              <w:t xml:space="preserve">. </w:t>
            </w:r>
            <w:r w:rsidRPr="00E22304">
              <w:rPr>
                <w:rFonts w:ascii="Times New Roman" w:hAnsi="Times New Roman" w:cs="Times New Roman"/>
                <w:sz w:val="24"/>
                <w:szCs w:val="24"/>
              </w:rPr>
              <w:t>(10,8%)</w:t>
            </w:r>
          </w:p>
          <w:p w14:paraId="0BE19079"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166,5(на 100т.н.)</w:t>
            </w:r>
          </w:p>
        </w:tc>
        <w:tc>
          <w:tcPr>
            <w:tcW w:w="2597" w:type="dxa"/>
            <w:tcBorders>
              <w:top w:val="single" w:sz="4" w:space="0" w:color="auto"/>
              <w:left w:val="single" w:sz="4" w:space="0" w:color="auto"/>
              <w:bottom w:val="single" w:sz="4" w:space="0" w:color="auto"/>
              <w:right w:val="single" w:sz="4" w:space="0" w:color="auto"/>
            </w:tcBorders>
            <w:hideMark/>
          </w:tcPr>
          <w:p w14:paraId="6770347E"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Болезни органов</w:t>
            </w:r>
            <w:r w:rsidRPr="00E22304">
              <w:rPr>
                <w:rFonts w:ascii="Times New Roman" w:hAnsi="Times New Roman" w:cs="Times New Roman"/>
                <w:b/>
                <w:sz w:val="24"/>
                <w:szCs w:val="24"/>
              </w:rPr>
              <w:t xml:space="preserve"> </w:t>
            </w:r>
            <w:r w:rsidRPr="00E22304">
              <w:rPr>
                <w:rFonts w:ascii="Times New Roman" w:hAnsi="Times New Roman" w:cs="Times New Roman"/>
                <w:sz w:val="24"/>
                <w:szCs w:val="24"/>
              </w:rPr>
              <w:t xml:space="preserve">пищеварения </w:t>
            </w:r>
          </w:p>
          <w:p w14:paraId="569AAB00"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85,44(на 100т.н.)</w:t>
            </w:r>
          </w:p>
        </w:tc>
      </w:tr>
    </w:tbl>
    <w:p w14:paraId="5FB98C8F" w14:textId="77777777" w:rsidR="005056AE" w:rsidRPr="00E22304" w:rsidRDefault="005056AE" w:rsidP="005056AE">
      <w:pPr>
        <w:pStyle w:val="a3"/>
        <w:ind w:firstLine="708"/>
        <w:jc w:val="both"/>
        <w:rPr>
          <w:rFonts w:ascii="Times New Roman" w:hAnsi="Times New Roman" w:cs="Times New Roman"/>
          <w:sz w:val="24"/>
          <w:szCs w:val="24"/>
        </w:rPr>
      </w:pPr>
    </w:p>
    <w:p w14:paraId="64433713" w14:textId="77777777" w:rsidR="00381317" w:rsidRPr="00E22304" w:rsidRDefault="008047B1" w:rsidP="00381317">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t xml:space="preserve">В </w:t>
      </w:r>
      <w:r w:rsidRPr="00E22304">
        <w:rPr>
          <w:rFonts w:ascii="Times New Roman" w:hAnsi="Times New Roman" w:cs="Times New Roman"/>
          <w:b/>
          <w:bCs/>
          <w:sz w:val="24"/>
          <w:szCs w:val="24"/>
        </w:rPr>
        <w:t>структуре общей смертности</w:t>
      </w:r>
      <w:r w:rsidRPr="00E22304">
        <w:rPr>
          <w:rFonts w:ascii="Times New Roman" w:hAnsi="Times New Roman" w:cs="Times New Roman"/>
          <w:sz w:val="24"/>
          <w:szCs w:val="24"/>
        </w:rPr>
        <w:t xml:space="preserve"> изменения небольшие:</w:t>
      </w:r>
      <w:r w:rsidR="00381317" w:rsidRPr="00E22304">
        <w:rPr>
          <w:rFonts w:ascii="Times New Roman" w:hAnsi="Times New Roman" w:cs="Times New Roman"/>
          <w:sz w:val="24"/>
          <w:szCs w:val="24"/>
        </w:rPr>
        <w:t xml:space="preserve"> </w:t>
      </w:r>
    </w:p>
    <w:p w14:paraId="1E04A787" w14:textId="074A9BA2" w:rsidR="008047B1" w:rsidRPr="00E22304" w:rsidRDefault="008B3077" w:rsidP="00381317">
      <w:pPr>
        <w:pStyle w:val="a3"/>
        <w:ind w:firstLine="708"/>
        <w:jc w:val="both"/>
        <w:rPr>
          <w:rFonts w:ascii="Times New Roman" w:eastAsia="Times New Roman" w:hAnsi="Times New Roman" w:cs="Times New Roman"/>
          <w:sz w:val="24"/>
          <w:szCs w:val="24"/>
        </w:rPr>
      </w:pPr>
      <w:r w:rsidRPr="00E22304">
        <w:rPr>
          <w:rFonts w:ascii="Times New Roman" w:hAnsi="Times New Roman" w:cs="Times New Roman"/>
          <w:b/>
          <w:bCs/>
          <w:sz w:val="24"/>
          <w:szCs w:val="24"/>
        </w:rPr>
        <w:t>-</w:t>
      </w:r>
      <w:r w:rsidR="005056AE" w:rsidRPr="00E22304">
        <w:rPr>
          <w:rFonts w:ascii="Times New Roman" w:hAnsi="Times New Roman" w:cs="Times New Roman"/>
          <w:b/>
          <w:bCs/>
          <w:sz w:val="24"/>
          <w:szCs w:val="24"/>
        </w:rPr>
        <w:t>1</w:t>
      </w:r>
      <w:r w:rsidR="008047B1" w:rsidRPr="00E22304">
        <w:rPr>
          <w:rFonts w:ascii="Times New Roman" w:hAnsi="Times New Roman" w:cs="Times New Roman"/>
          <w:b/>
          <w:bCs/>
          <w:sz w:val="24"/>
          <w:szCs w:val="24"/>
        </w:rPr>
        <w:t xml:space="preserve"> место</w:t>
      </w:r>
      <w:r w:rsidR="008047B1" w:rsidRPr="00E22304">
        <w:rPr>
          <w:rFonts w:ascii="Times New Roman" w:hAnsi="Times New Roman" w:cs="Times New Roman"/>
          <w:sz w:val="24"/>
          <w:szCs w:val="24"/>
        </w:rPr>
        <w:t xml:space="preserve"> стабильно занимают болезни системы кровообращения, уровень смертности от </w:t>
      </w:r>
      <w:r w:rsidR="005056AE" w:rsidRPr="00E22304">
        <w:rPr>
          <w:rFonts w:ascii="Times New Roman" w:hAnsi="Times New Roman" w:cs="Times New Roman"/>
          <w:sz w:val="24"/>
          <w:szCs w:val="24"/>
        </w:rPr>
        <w:t>болезней системы кровообращения</w:t>
      </w:r>
      <w:r w:rsidR="008047B1" w:rsidRPr="00E22304">
        <w:rPr>
          <w:rFonts w:ascii="Times New Roman" w:hAnsi="Times New Roman" w:cs="Times New Roman"/>
          <w:sz w:val="24"/>
          <w:szCs w:val="24"/>
        </w:rPr>
        <w:t xml:space="preserve"> в районе превышает российские и республиканские показатели. </w:t>
      </w:r>
      <w:r w:rsidR="008047B1" w:rsidRPr="00E22304">
        <w:rPr>
          <w:rFonts w:ascii="Times New Roman" w:eastAsia="Times New Roman" w:hAnsi="Times New Roman" w:cs="Times New Roman"/>
          <w:sz w:val="24"/>
          <w:szCs w:val="24"/>
        </w:rPr>
        <w:t xml:space="preserve">Всего от заболеваний </w:t>
      </w:r>
      <w:r w:rsidR="005056AE" w:rsidRPr="00E22304">
        <w:rPr>
          <w:rFonts w:ascii="Times New Roman" w:eastAsia="Times New Roman" w:hAnsi="Times New Roman" w:cs="Times New Roman"/>
          <w:sz w:val="24"/>
          <w:szCs w:val="24"/>
        </w:rPr>
        <w:t>болезней системы кровообращения</w:t>
      </w:r>
      <w:r w:rsidR="008047B1" w:rsidRPr="00E22304">
        <w:rPr>
          <w:rFonts w:ascii="Times New Roman" w:eastAsia="Times New Roman" w:hAnsi="Times New Roman" w:cs="Times New Roman"/>
          <w:sz w:val="24"/>
          <w:szCs w:val="24"/>
        </w:rPr>
        <w:t xml:space="preserve"> умерло 130 человек, что незначительно ниже уровня прошлого года (</w:t>
      </w:r>
      <w:r w:rsidR="005056AE" w:rsidRPr="00E22304">
        <w:rPr>
          <w:rFonts w:ascii="Times New Roman" w:eastAsia="Times New Roman" w:hAnsi="Times New Roman" w:cs="Times New Roman"/>
          <w:sz w:val="24"/>
          <w:szCs w:val="24"/>
        </w:rPr>
        <w:t xml:space="preserve">2021 год - </w:t>
      </w:r>
      <w:r w:rsidR="008047B1" w:rsidRPr="00E22304">
        <w:rPr>
          <w:rFonts w:ascii="Times New Roman" w:eastAsia="Times New Roman" w:hAnsi="Times New Roman" w:cs="Times New Roman"/>
          <w:sz w:val="24"/>
          <w:szCs w:val="24"/>
        </w:rPr>
        <w:t>132 чел</w:t>
      </w:r>
      <w:r w:rsidR="005056AE" w:rsidRPr="00E22304">
        <w:rPr>
          <w:rFonts w:ascii="Times New Roman" w:eastAsia="Times New Roman" w:hAnsi="Times New Roman" w:cs="Times New Roman"/>
          <w:sz w:val="24"/>
          <w:szCs w:val="24"/>
        </w:rPr>
        <w:t>овека</w:t>
      </w:r>
      <w:r w:rsidR="008047B1" w:rsidRPr="00E22304">
        <w:rPr>
          <w:rFonts w:ascii="Times New Roman" w:eastAsia="Times New Roman" w:hAnsi="Times New Roman" w:cs="Times New Roman"/>
          <w:sz w:val="24"/>
          <w:szCs w:val="24"/>
        </w:rPr>
        <w:t xml:space="preserve">). Женщин умерло больше, чем мужчин. </w:t>
      </w:r>
      <w:r w:rsidR="005056AE" w:rsidRPr="00E22304">
        <w:rPr>
          <w:rFonts w:ascii="Times New Roman" w:eastAsia="Times New Roman" w:hAnsi="Times New Roman" w:cs="Times New Roman"/>
          <w:sz w:val="24"/>
          <w:szCs w:val="24"/>
        </w:rPr>
        <w:t xml:space="preserve">Среди трудоспособного населения смертность от болезней системы кровообращения снизилась на </w:t>
      </w:r>
      <w:r w:rsidR="008047B1" w:rsidRPr="00E22304">
        <w:rPr>
          <w:rFonts w:ascii="Times New Roman" w:eastAsia="Times New Roman" w:hAnsi="Times New Roman" w:cs="Times New Roman"/>
          <w:sz w:val="24"/>
          <w:szCs w:val="24"/>
        </w:rPr>
        <w:t>30</w:t>
      </w:r>
      <w:r w:rsidR="005056AE" w:rsidRPr="00E22304">
        <w:rPr>
          <w:rFonts w:ascii="Times New Roman" w:eastAsia="Times New Roman" w:hAnsi="Times New Roman" w:cs="Times New Roman"/>
          <w:sz w:val="24"/>
          <w:szCs w:val="24"/>
        </w:rPr>
        <w:t>,</w:t>
      </w:r>
      <w:r w:rsidR="008047B1" w:rsidRPr="00E22304">
        <w:rPr>
          <w:rFonts w:ascii="Times New Roman" w:eastAsia="Times New Roman" w:hAnsi="Times New Roman" w:cs="Times New Roman"/>
          <w:sz w:val="24"/>
          <w:szCs w:val="24"/>
        </w:rPr>
        <w:t>4%. Смертность от ишемической болезни сердца сохраняется на уровне прошлого года с незначительной тенденцией к снижению. Но</w:t>
      </w:r>
      <w:r w:rsidR="005056AE" w:rsidRPr="00E22304">
        <w:rPr>
          <w:rFonts w:ascii="Times New Roman" w:eastAsia="Times New Roman" w:hAnsi="Times New Roman" w:cs="Times New Roman"/>
          <w:sz w:val="24"/>
          <w:szCs w:val="24"/>
        </w:rPr>
        <w:t xml:space="preserve">, </w:t>
      </w:r>
      <w:r w:rsidR="008047B1" w:rsidRPr="00E22304">
        <w:rPr>
          <w:rFonts w:ascii="Times New Roman" w:eastAsia="Times New Roman" w:hAnsi="Times New Roman" w:cs="Times New Roman"/>
          <w:sz w:val="24"/>
          <w:szCs w:val="24"/>
        </w:rPr>
        <w:t xml:space="preserve">отмечается значительный рост смертности от острого инфаркта миокарда, умершие от </w:t>
      </w:r>
      <w:r w:rsidR="00C31FFB" w:rsidRPr="00E22304">
        <w:rPr>
          <w:rFonts w:ascii="Times New Roman" w:eastAsia="Times New Roman" w:hAnsi="Times New Roman" w:cs="Times New Roman"/>
          <w:sz w:val="24"/>
          <w:szCs w:val="24"/>
        </w:rPr>
        <w:t xml:space="preserve">острого инфаркта миокарда </w:t>
      </w:r>
      <w:r w:rsidR="008047B1" w:rsidRPr="00E22304">
        <w:rPr>
          <w:rFonts w:ascii="Times New Roman" w:eastAsia="Times New Roman" w:hAnsi="Times New Roman" w:cs="Times New Roman"/>
          <w:sz w:val="24"/>
          <w:szCs w:val="24"/>
        </w:rPr>
        <w:t>- все лица пенсионного возраста, умерших в трудоспособном возрасте</w:t>
      </w:r>
      <w:r w:rsidR="00C31FFB" w:rsidRPr="00E22304">
        <w:rPr>
          <w:rFonts w:ascii="Times New Roman" w:eastAsia="Times New Roman" w:hAnsi="Times New Roman" w:cs="Times New Roman"/>
          <w:sz w:val="24"/>
          <w:szCs w:val="24"/>
        </w:rPr>
        <w:t xml:space="preserve"> </w:t>
      </w:r>
      <w:r w:rsidR="008047B1" w:rsidRPr="00E22304">
        <w:rPr>
          <w:rFonts w:ascii="Times New Roman" w:eastAsia="Times New Roman" w:hAnsi="Times New Roman" w:cs="Times New Roman"/>
          <w:sz w:val="24"/>
          <w:szCs w:val="24"/>
        </w:rPr>
        <w:t>- нет. Значительное снижение смертности отмечается от кардиомиопатий</w:t>
      </w:r>
      <w:r w:rsidR="00C31FFB" w:rsidRPr="00E22304">
        <w:rPr>
          <w:rFonts w:ascii="Times New Roman" w:eastAsia="Times New Roman" w:hAnsi="Times New Roman" w:cs="Times New Roman"/>
          <w:sz w:val="24"/>
          <w:szCs w:val="24"/>
        </w:rPr>
        <w:t xml:space="preserve"> </w:t>
      </w:r>
      <w:r w:rsidR="008047B1" w:rsidRPr="00E22304">
        <w:rPr>
          <w:rFonts w:ascii="Times New Roman" w:eastAsia="Times New Roman" w:hAnsi="Times New Roman" w:cs="Times New Roman"/>
          <w:sz w:val="24"/>
          <w:szCs w:val="24"/>
        </w:rPr>
        <w:t xml:space="preserve">(умерло 12 </w:t>
      </w:r>
      <w:r w:rsidR="00C31FFB" w:rsidRPr="00E22304">
        <w:rPr>
          <w:rFonts w:ascii="Times New Roman" w:eastAsia="Times New Roman" w:hAnsi="Times New Roman" w:cs="Times New Roman"/>
          <w:sz w:val="24"/>
          <w:szCs w:val="24"/>
        </w:rPr>
        <w:t>человек против</w:t>
      </w:r>
      <w:r w:rsidR="008047B1" w:rsidRPr="00E22304">
        <w:rPr>
          <w:rFonts w:ascii="Times New Roman" w:eastAsia="Times New Roman" w:hAnsi="Times New Roman" w:cs="Times New Roman"/>
          <w:sz w:val="24"/>
          <w:szCs w:val="24"/>
        </w:rPr>
        <w:t xml:space="preserve"> 22 в 2021 </w:t>
      </w:r>
      <w:r w:rsidR="00C31FFB" w:rsidRPr="00E22304">
        <w:rPr>
          <w:rFonts w:ascii="Times New Roman" w:eastAsia="Times New Roman" w:hAnsi="Times New Roman" w:cs="Times New Roman"/>
          <w:sz w:val="24"/>
          <w:szCs w:val="24"/>
        </w:rPr>
        <w:t>году)</w:t>
      </w:r>
      <w:r w:rsidR="008047B1" w:rsidRPr="00E22304">
        <w:rPr>
          <w:rFonts w:ascii="Times New Roman" w:eastAsia="Times New Roman" w:hAnsi="Times New Roman" w:cs="Times New Roman"/>
          <w:sz w:val="24"/>
          <w:szCs w:val="24"/>
        </w:rPr>
        <w:t xml:space="preserve">, в том числе алкогольных. Умерших от </w:t>
      </w:r>
      <w:r w:rsidR="00C31FFB" w:rsidRPr="00E22304">
        <w:rPr>
          <w:rFonts w:ascii="Times New Roman" w:eastAsia="Times New Roman" w:hAnsi="Times New Roman" w:cs="Times New Roman"/>
          <w:sz w:val="24"/>
          <w:szCs w:val="24"/>
        </w:rPr>
        <w:t>цереброваскулярной болезни больше</w:t>
      </w:r>
      <w:r w:rsidR="008047B1" w:rsidRPr="00E22304">
        <w:rPr>
          <w:rFonts w:ascii="Times New Roman" w:eastAsia="Times New Roman" w:hAnsi="Times New Roman" w:cs="Times New Roman"/>
          <w:sz w:val="24"/>
          <w:szCs w:val="24"/>
        </w:rPr>
        <w:t xml:space="preserve">, чем в 2021 году, рост за счет хронических форм, как у мужчин, так и у женщин. Рост отмечается и у мужчин трудоспособного возраста, </w:t>
      </w:r>
      <w:r w:rsidR="00C31FFB" w:rsidRPr="00E22304">
        <w:rPr>
          <w:rFonts w:ascii="Times New Roman" w:eastAsia="Times New Roman" w:hAnsi="Times New Roman" w:cs="Times New Roman"/>
          <w:sz w:val="24"/>
          <w:szCs w:val="24"/>
        </w:rPr>
        <w:t xml:space="preserve">в течение последних 2 лет среди женщин трудоспособного возраста </w:t>
      </w:r>
      <w:r w:rsidR="008047B1" w:rsidRPr="00E22304">
        <w:rPr>
          <w:rFonts w:ascii="Times New Roman" w:eastAsia="Times New Roman" w:hAnsi="Times New Roman" w:cs="Times New Roman"/>
          <w:sz w:val="24"/>
          <w:szCs w:val="24"/>
        </w:rPr>
        <w:t xml:space="preserve">умерших от </w:t>
      </w:r>
      <w:r w:rsidR="00C31FFB" w:rsidRPr="00E22304">
        <w:rPr>
          <w:rFonts w:ascii="YS Text" w:hAnsi="YS Text"/>
          <w:shd w:val="clear" w:color="auto" w:fill="FFFFFF"/>
        </w:rPr>
        <w:t>острого нарушения мозгового кровообращения</w:t>
      </w:r>
      <w:r w:rsidR="008047B1" w:rsidRPr="00E22304">
        <w:rPr>
          <w:rFonts w:ascii="Times New Roman" w:eastAsia="Times New Roman" w:hAnsi="Times New Roman" w:cs="Times New Roman"/>
          <w:sz w:val="24"/>
          <w:szCs w:val="24"/>
        </w:rPr>
        <w:t xml:space="preserve"> нет</w:t>
      </w:r>
      <w:r w:rsidR="008D4AC6" w:rsidRPr="00E22304">
        <w:rPr>
          <w:rFonts w:ascii="Times New Roman" w:eastAsia="Times New Roman" w:hAnsi="Times New Roman" w:cs="Times New Roman"/>
          <w:sz w:val="24"/>
          <w:szCs w:val="24"/>
        </w:rPr>
        <w:t>;</w:t>
      </w:r>
    </w:p>
    <w:p w14:paraId="339BA07D" w14:textId="6828475E" w:rsidR="008047B1" w:rsidRPr="00E22304" w:rsidRDefault="008047B1" w:rsidP="008047B1">
      <w:pPr>
        <w:pStyle w:val="a3"/>
        <w:jc w:val="both"/>
        <w:rPr>
          <w:rFonts w:ascii="Times New Roman" w:eastAsiaTheme="minorHAnsi" w:hAnsi="Times New Roman" w:cs="Times New Roman"/>
          <w:sz w:val="24"/>
          <w:szCs w:val="24"/>
          <w:lang w:eastAsia="en-US"/>
        </w:rPr>
      </w:pPr>
      <w:r w:rsidRPr="00E22304">
        <w:rPr>
          <w:rFonts w:ascii="Times New Roman" w:hAnsi="Times New Roman" w:cs="Times New Roman"/>
          <w:sz w:val="24"/>
          <w:szCs w:val="24"/>
        </w:rPr>
        <w:t xml:space="preserve">        </w:t>
      </w:r>
      <w:r w:rsidR="00C31FFB" w:rsidRPr="00E22304">
        <w:rPr>
          <w:rFonts w:ascii="Times New Roman" w:hAnsi="Times New Roman" w:cs="Times New Roman"/>
          <w:sz w:val="24"/>
          <w:szCs w:val="24"/>
        </w:rPr>
        <w:t xml:space="preserve"> </w:t>
      </w:r>
      <w:r w:rsidR="008B3077" w:rsidRPr="00E22304">
        <w:rPr>
          <w:rFonts w:ascii="Times New Roman" w:hAnsi="Times New Roman" w:cs="Times New Roman"/>
          <w:sz w:val="24"/>
          <w:szCs w:val="24"/>
        </w:rPr>
        <w:t>-</w:t>
      </w:r>
      <w:r w:rsidRPr="00E22304">
        <w:rPr>
          <w:rFonts w:ascii="Times New Roman" w:hAnsi="Times New Roman" w:cs="Times New Roman"/>
          <w:sz w:val="24"/>
          <w:szCs w:val="24"/>
        </w:rPr>
        <w:t xml:space="preserve"> </w:t>
      </w:r>
      <w:r w:rsidR="00C31FFB" w:rsidRPr="00E22304">
        <w:rPr>
          <w:rFonts w:ascii="Times New Roman" w:hAnsi="Times New Roman" w:cs="Times New Roman"/>
          <w:b/>
          <w:bCs/>
          <w:sz w:val="24"/>
          <w:szCs w:val="24"/>
        </w:rPr>
        <w:t>2</w:t>
      </w:r>
      <w:r w:rsidRPr="00E22304">
        <w:rPr>
          <w:rFonts w:ascii="Times New Roman" w:hAnsi="Times New Roman" w:cs="Times New Roman"/>
          <w:b/>
          <w:bCs/>
          <w:sz w:val="24"/>
          <w:szCs w:val="24"/>
        </w:rPr>
        <w:t xml:space="preserve"> мест</w:t>
      </w:r>
      <w:r w:rsidR="00C31FFB" w:rsidRPr="00E22304">
        <w:rPr>
          <w:rFonts w:ascii="Times New Roman" w:hAnsi="Times New Roman" w:cs="Times New Roman"/>
          <w:b/>
          <w:bCs/>
          <w:sz w:val="24"/>
          <w:szCs w:val="24"/>
        </w:rPr>
        <w:t>о</w:t>
      </w:r>
      <w:r w:rsidRPr="00E22304">
        <w:rPr>
          <w:rFonts w:ascii="Times New Roman" w:hAnsi="Times New Roman" w:cs="Times New Roman"/>
          <w:sz w:val="24"/>
          <w:szCs w:val="24"/>
        </w:rPr>
        <w:t xml:space="preserve"> – злокачественные новообразования, смертность от которых за отчетный период имеет тенденцию к снижению. Умерло на 6 человек меньше. В структуре смертности от </w:t>
      </w:r>
      <w:r w:rsidR="00C31FFB" w:rsidRPr="00E22304">
        <w:rPr>
          <w:rFonts w:ascii="Times New Roman" w:hAnsi="Times New Roman" w:cs="Times New Roman"/>
          <w:sz w:val="24"/>
          <w:szCs w:val="24"/>
        </w:rPr>
        <w:t>злокачественных новообразований первое</w:t>
      </w:r>
      <w:r w:rsidRPr="00E22304">
        <w:rPr>
          <w:rFonts w:ascii="Times New Roman" w:hAnsi="Times New Roman" w:cs="Times New Roman"/>
          <w:sz w:val="24"/>
          <w:szCs w:val="24"/>
        </w:rPr>
        <w:t xml:space="preserve"> место занимают </w:t>
      </w:r>
      <w:r w:rsidR="00C31FFB" w:rsidRPr="00E22304">
        <w:rPr>
          <w:rFonts w:ascii="Times New Roman" w:hAnsi="Times New Roman" w:cs="Times New Roman"/>
          <w:sz w:val="24"/>
          <w:szCs w:val="24"/>
        </w:rPr>
        <w:t xml:space="preserve">злокачественные новообразования </w:t>
      </w:r>
      <w:r w:rsidRPr="00E22304">
        <w:rPr>
          <w:rFonts w:ascii="Times New Roman" w:hAnsi="Times New Roman" w:cs="Times New Roman"/>
          <w:sz w:val="24"/>
          <w:szCs w:val="24"/>
        </w:rPr>
        <w:t xml:space="preserve">легких. За последние 3 года отмечается рост пятилетней выживаемости больных с </w:t>
      </w:r>
      <w:r w:rsidR="00C31FFB" w:rsidRPr="00E22304">
        <w:rPr>
          <w:rFonts w:ascii="Times New Roman" w:hAnsi="Times New Roman" w:cs="Times New Roman"/>
          <w:sz w:val="24"/>
          <w:szCs w:val="24"/>
        </w:rPr>
        <w:t>злокачественными новообразованиями</w:t>
      </w:r>
      <w:r w:rsidRPr="00E22304">
        <w:rPr>
          <w:rFonts w:ascii="Times New Roman" w:hAnsi="Times New Roman" w:cs="Times New Roman"/>
          <w:sz w:val="24"/>
          <w:szCs w:val="24"/>
        </w:rPr>
        <w:t xml:space="preserve"> и снижение одногодичной летальности пациентов</w:t>
      </w:r>
      <w:r w:rsidR="008D4AC6" w:rsidRPr="00E22304">
        <w:rPr>
          <w:rFonts w:ascii="Times New Roman" w:hAnsi="Times New Roman" w:cs="Times New Roman"/>
          <w:sz w:val="24"/>
          <w:szCs w:val="24"/>
        </w:rPr>
        <w:t>;</w:t>
      </w:r>
    </w:p>
    <w:p w14:paraId="7468A8F5" w14:textId="7163635D"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 xml:space="preserve">      </w:t>
      </w:r>
      <w:r w:rsidR="00C31FFB" w:rsidRPr="00E22304">
        <w:rPr>
          <w:rFonts w:ascii="Times New Roman" w:hAnsi="Times New Roman" w:cs="Times New Roman"/>
          <w:sz w:val="24"/>
          <w:szCs w:val="24"/>
        </w:rPr>
        <w:t xml:space="preserve">     </w:t>
      </w:r>
      <w:r w:rsidR="008D4AC6" w:rsidRPr="00E22304">
        <w:rPr>
          <w:rFonts w:ascii="Times New Roman" w:hAnsi="Times New Roman" w:cs="Times New Roman"/>
          <w:sz w:val="24"/>
          <w:szCs w:val="24"/>
        </w:rPr>
        <w:t xml:space="preserve">- </w:t>
      </w:r>
      <w:r w:rsidR="003B178E" w:rsidRPr="00E22304">
        <w:rPr>
          <w:rFonts w:ascii="Times New Roman" w:hAnsi="Times New Roman" w:cs="Times New Roman"/>
          <w:b/>
          <w:bCs/>
          <w:sz w:val="24"/>
          <w:szCs w:val="24"/>
        </w:rPr>
        <w:t>3 место</w:t>
      </w:r>
      <w:r w:rsidR="00C31FFB" w:rsidRPr="00E22304">
        <w:rPr>
          <w:rFonts w:ascii="Times New Roman" w:hAnsi="Times New Roman" w:cs="Times New Roman"/>
          <w:sz w:val="24"/>
          <w:szCs w:val="24"/>
        </w:rPr>
        <w:t xml:space="preserve"> </w:t>
      </w:r>
      <w:r w:rsidR="003B178E" w:rsidRPr="00E22304">
        <w:rPr>
          <w:rFonts w:ascii="Times New Roman" w:hAnsi="Times New Roman" w:cs="Times New Roman"/>
          <w:sz w:val="24"/>
          <w:szCs w:val="24"/>
        </w:rPr>
        <w:t>–</w:t>
      </w:r>
      <w:r w:rsidR="00C31FFB" w:rsidRPr="00E22304">
        <w:rPr>
          <w:rFonts w:ascii="Times New Roman" w:hAnsi="Times New Roman" w:cs="Times New Roman"/>
          <w:sz w:val="24"/>
          <w:szCs w:val="24"/>
        </w:rPr>
        <w:t xml:space="preserve"> </w:t>
      </w:r>
      <w:r w:rsidR="003B178E" w:rsidRPr="00E22304">
        <w:rPr>
          <w:rFonts w:ascii="Times New Roman" w:hAnsi="Times New Roman" w:cs="Times New Roman"/>
          <w:sz w:val="24"/>
          <w:szCs w:val="24"/>
        </w:rPr>
        <w:t xml:space="preserve">несколько </w:t>
      </w:r>
      <w:r w:rsidR="00C31FFB" w:rsidRPr="00E22304">
        <w:rPr>
          <w:rFonts w:ascii="Times New Roman" w:hAnsi="Times New Roman" w:cs="Times New Roman"/>
          <w:sz w:val="24"/>
          <w:szCs w:val="24"/>
        </w:rPr>
        <w:t>с</w:t>
      </w:r>
      <w:r w:rsidRPr="00E22304">
        <w:rPr>
          <w:rFonts w:ascii="Times New Roman" w:hAnsi="Times New Roman" w:cs="Times New Roman"/>
          <w:sz w:val="24"/>
          <w:szCs w:val="24"/>
        </w:rPr>
        <w:t xml:space="preserve">низилась смертность </w:t>
      </w:r>
      <w:r w:rsidR="003B178E" w:rsidRPr="00E22304">
        <w:rPr>
          <w:rFonts w:ascii="Times New Roman" w:hAnsi="Times New Roman" w:cs="Times New Roman"/>
          <w:sz w:val="24"/>
          <w:szCs w:val="24"/>
        </w:rPr>
        <w:t>от внешних</w:t>
      </w:r>
      <w:r w:rsidRPr="00E22304">
        <w:rPr>
          <w:rFonts w:ascii="Times New Roman" w:hAnsi="Times New Roman" w:cs="Times New Roman"/>
          <w:sz w:val="24"/>
          <w:szCs w:val="24"/>
        </w:rPr>
        <w:t xml:space="preserve"> </w:t>
      </w:r>
      <w:r w:rsidR="003B178E" w:rsidRPr="00E22304">
        <w:rPr>
          <w:rFonts w:ascii="Times New Roman" w:hAnsi="Times New Roman" w:cs="Times New Roman"/>
          <w:sz w:val="24"/>
          <w:szCs w:val="24"/>
        </w:rPr>
        <w:t>причин, умерло</w:t>
      </w:r>
      <w:r w:rsidRPr="00E22304">
        <w:rPr>
          <w:rFonts w:ascii="Times New Roman" w:hAnsi="Times New Roman" w:cs="Times New Roman"/>
          <w:sz w:val="24"/>
          <w:szCs w:val="24"/>
        </w:rPr>
        <w:t xml:space="preserve"> 24 человека (в 2021 году- 32 человека). Отмечается снижение смертности от суицидов до 7</w:t>
      </w:r>
      <w:r w:rsidR="003B178E" w:rsidRPr="00E22304">
        <w:rPr>
          <w:rFonts w:ascii="Times New Roman" w:hAnsi="Times New Roman" w:cs="Times New Roman"/>
          <w:sz w:val="24"/>
          <w:szCs w:val="24"/>
        </w:rPr>
        <w:t xml:space="preserve"> случаев (</w:t>
      </w:r>
      <w:r w:rsidRPr="00E22304">
        <w:rPr>
          <w:rFonts w:ascii="Times New Roman" w:hAnsi="Times New Roman" w:cs="Times New Roman"/>
          <w:sz w:val="24"/>
          <w:szCs w:val="24"/>
        </w:rPr>
        <w:t>2021 год</w:t>
      </w:r>
      <w:r w:rsidR="003B178E" w:rsidRPr="00E22304">
        <w:rPr>
          <w:rFonts w:ascii="Times New Roman" w:hAnsi="Times New Roman" w:cs="Times New Roman"/>
          <w:sz w:val="24"/>
          <w:szCs w:val="24"/>
        </w:rPr>
        <w:t xml:space="preserve"> </w:t>
      </w:r>
      <w:r w:rsidRPr="00E22304">
        <w:rPr>
          <w:rFonts w:ascii="Times New Roman" w:hAnsi="Times New Roman" w:cs="Times New Roman"/>
          <w:sz w:val="24"/>
          <w:szCs w:val="24"/>
        </w:rPr>
        <w:t xml:space="preserve">- 11 человек). </w:t>
      </w:r>
    </w:p>
    <w:p w14:paraId="6E26BF21" w14:textId="64ECC3CB" w:rsidR="008047B1" w:rsidRPr="00E22304" w:rsidRDefault="008047B1" w:rsidP="003B178E">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t xml:space="preserve">От </w:t>
      </w:r>
      <w:r w:rsidR="003B178E" w:rsidRPr="00E22304">
        <w:rPr>
          <w:rFonts w:ascii="Times New Roman" w:hAnsi="Times New Roman" w:cs="Times New Roman"/>
          <w:sz w:val="24"/>
          <w:szCs w:val="24"/>
        </w:rPr>
        <w:t>за</w:t>
      </w:r>
      <w:r w:rsidRPr="00E22304">
        <w:rPr>
          <w:rFonts w:ascii="Times New Roman" w:hAnsi="Times New Roman" w:cs="Times New Roman"/>
          <w:sz w:val="24"/>
          <w:szCs w:val="24"/>
        </w:rPr>
        <w:t>боле</w:t>
      </w:r>
      <w:r w:rsidR="003B178E" w:rsidRPr="00E22304">
        <w:rPr>
          <w:rFonts w:ascii="Times New Roman" w:hAnsi="Times New Roman" w:cs="Times New Roman"/>
          <w:sz w:val="24"/>
          <w:szCs w:val="24"/>
        </w:rPr>
        <w:t>ваний желудочно-кишечного тракта</w:t>
      </w:r>
      <w:r w:rsidRPr="00E22304">
        <w:rPr>
          <w:rFonts w:ascii="Times New Roman" w:hAnsi="Times New Roman" w:cs="Times New Roman"/>
          <w:sz w:val="24"/>
          <w:szCs w:val="24"/>
        </w:rPr>
        <w:t xml:space="preserve"> умерло 19 человек (2021г</w:t>
      </w:r>
      <w:r w:rsidR="003B178E" w:rsidRPr="00E22304">
        <w:rPr>
          <w:rFonts w:ascii="Times New Roman" w:hAnsi="Times New Roman" w:cs="Times New Roman"/>
          <w:sz w:val="24"/>
          <w:szCs w:val="24"/>
        </w:rPr>
        <w:t xml:space="preserve">од </w:t>
      </w:r>
      <w:r w:rsidRPr="00E22304">
        <w:rPr>
          <w:rFonts w:ascii="Times New Roman" w:hAnsi="Times New Roman" w:cs="Times New Roman"/>
          <w:sz w:val="24"/>
          <w:szCs w:val="24"/>
        </w:rPr>
        <w:t xml:space="preserve">-11). Рост смертности произошел как у мужчин, так и у женщин. Больше </w:t>
      </w:r>
      <w:r w:rsidR="003B178E" w:rsidRPr="00E22304">
        <w:rPr>
          <w:rFonts w:ascii="Times New Roman" w:hAnsi="Times New Roman" w:cs="Times New Roman"/>
          <w:sz w:val="24"/>
          <w:szCs w:val="24"/>
        </w:rPr>
        <w:t xml:space="preserve">всего </w:t>
      </w:r>
      <w:r w:rsidRPr="00E22304">
        <w:rPr>
          <w:rFonts w:ascii="Times New Roman" w:hAnsi="Times New Roman" w:cs="Times New Roman"/>
          <w:sz w:val="24"/>
          <w:szCs w:val="24"/>
        </w:rPr>
        <w:t xml:space="preserve">среди лиц старше трудоспособного возраста. При анализе смертности отмечается рост смертности от циррозов, желудочных кровотечений, кишечной непроходимости. </w:t>
      </w:r>
    </w:p>
    <w:p w14:paraId="5F7F4634" w14:textId="6815C479" w:rsidR="008047B1" w:rsidRPr="00E22304" w:rsidRDefault="008047B1" w:rsidP="003B178E">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lastRenderedPageBreak/>
        <w:t xml:space="preserve">Смертность лиц трудоспособного </w:t>
      </w:r>
      <w:r w:rsidR="003B178E" w:rsidRPr="00E22304">
        <w:rPr>
          <w:rFonts w:ascii="Times New Roman" w:hAnsi="Times New Roman" w:cs="Times New Roman"/>
          <w:sz w:val="24"/>
          <w:szCs w:val="24"/>
        </w:rPr>
        <w:t>возраста за</w:t>
      </w:r>
      <w:r w:rsidRPr="00E22304">
        <w:rPr>
          <w:rFonts w:ascii="Times New Roman" w:hAnsi="Times New Roman" w:cs="Times New Roman"/>
          <w:sz w:val="24"/>
          <w:szCs w:val="24"/>
        </w:rPr>
        <w:t xml:space="preserve"> 2022 год </w:t>
      </w:r>
      <w:r w:rsidR="003B178E" w:rsidRPr="00E22304">
        <w:rPr>
          <w:rFonts w:ascii="Times New Roman" w:hAnsi="Times New Roman" w:cs="Times New Roman"/>
          <w:sz w:val="24"/>
          <w:szCs w:val="24"/>
        </w:rPr>
        <w:t>составила 6</w:t>
      </w:r>
      <w:r w:rsidRPr="00E22304">
        <w:rPr>
          <w:rFonts w:ascii="Times New Roman" w:hAnsi="Times New Roman" w:cs="Times New Roman"/>
          <w:sz w:val="24"/>
          <w:szCs w:val="24"/>
        </w:rPr>
        <w:t>,0 на 1000 лиц трудоспособного возраста, в 2021 году – 7,8</w:t>
      </w:r>
      <w:r w:rsidR="003B178E" w:rsidRPr="00E22304">
        <w:rPr>
          <w:rFonts w:ascii="Times New Roman" w:hAnsi="Times New Roman" w:cs="Times New Roman"/>
          <w:sz w:val="24"/>
          <w:szCs w:val="24"/>
        </w:rPr>
        <w:t xml:space="preserve"> </w:t>
      </w:r>
      <w:r w:rsidRPr="00E22304">
        <w:rPr>
          <w:rFonts w:ascii="Times New Roman" w:hAnsi="Times New Roman" w:cs="Times New Roman"/>
          <w:sz w:val="24"/>
          <w:szCs w:val="24"/>
        </w:rPr>
        <w:t>(</w:t>
      </w:r>
      <w:r w:rsidR="003B178E" w:rsidRPr="00E22304">
        <w:rPr>
          <w:rFonts w:ascii="Times New Roman" w:hAnsi="Times New Roman" w:cs="Times New Roman"/>
          <w:sz w:val="24"/>
          <w:szCs w:val="24"/>
        </w:rPr>
        <w:t>п</w:t>
      </w:r>
      <w:r w:rsidRPr="00E22304">
        <w:rPr>
          <w:rFonts w:ascii="Times New Roman" w:hAnsi="Times New Roman" w:cs="Times New Roman"/>
          <w:sz w:val="24"/>
          <w:szCs w:val="24"/>
        </w:rPr>
        <w:t>о УР- 5,8 в 2020г)</w:t>
      </w:r>
      <w:r w:rsidR="003B178E" w:rsidRPr="00E22304">
        <w:rPr>
          <w:rFonts w:ascii="Times New Roman" w:hAnsi="Times New Roman" w:cs="Times New Roman"/>
          <w:sz w:val="24"/>
          <w:szCs w:val="24"/>
        </w:rPr>
        <w:t xml:space="preserve">. </w:t>
      </w:r>
      <w:r w:rsidRPr="00E22304">
        <w:rPr>
          <w:rFonts w:ascii="Times New Roman" w:hAnsi="Times New Roman" w:cs="Times New Roman"/>
          <w:sz w:val="24"/>
          <w:szCs w:val="24"/>
        </w:rPr>
        <w:t xml:space="preserve"> В абсолютных цифрах умерло 56 и 69 человек  соответственно.</w:t>
      </w:r>
    </w:p>
    <w:p w14:paraId="462164D4" w14:textId="77777777" w:rsidR="003B178E"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 xml:space="preserve">    </w:t>
      </w:r>
      <w:r w:rsidR="003B178E" w:rsidRPr="00E22304">
        <w:rPr>
          <w:rFonts w:ascii="Times New Roman" w:hAnsi="Times New Roman" w:cs="Times New Roman"/>
          <w:sz w:val="24"/>
          <w:szCs w:val="24"/>
        </w:rPr>
        <w:t xml:space="preserve">      </w:t>
      </w:r>
      <w:r w:rsidRPr="00E22304">
        <w:rPr>
          <w:rFonts w:ascii="Times New Roman" w:hAnsi="Times New Roman" w:cs="Times New Roman"/>
          <w:sz w:val="24"/>
          <w:szCs w:val="24"/>
        </w:rPr>
        <w:t xml:space="preserve"> Структура смертности лиц трудоспособного возраста в этом году </w:t>
      </w:r>
      <w:r w:rsidR="003B178E" w:rsidRPr="00E22304">
        <w:rPr>
          <w:rFonts w:ascii="Times New Roman" w:hAnsi="Times New Roman" w:cs="Times New Roman"/>
          <w:sz w:val="24"/>
          <w:szCs w:val="24"/>
        </w:rPr>
        <w:t>несколько</w:t>
      </w:r>
      <w:r w:rsidRPr="00E22304">
        <w:rPr>
          <w:rFonts w:ascii="Times New Roman" w:hAnsi="Times New Roman" w:cs="Times New Roman"/>
          <w:sz w:val="24"/>
          <w:szCs w:val="24"/>
        </w:rPr>
        <w:t xml:space="preserve"> изменилась: </w:t>
      </w:r>
    </w:p>
    <w:p w14:paraId="5175EBCE" w14:textId="77777777" w:rsidR="003B178E" w:rsidRPr="00E22304" w:rsidRDefault="003B178E" w:rsidP="003B178E">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t xml:space="preserve">- 1 место – занимает  </w:t>
      </w:r>
      <w:r w:rsidR="008047B1" w:rsidRPr="00E22304">
        <w:rPr>
          <w:rFonts w:ascii="Times New Roman" w:hAnsi="Times New Roman" w:cs="Times New Roman"/>
          <w:sz w:val="24"/>
          <w:szCs w:val="24"/>
        </w:rPr>
        <w:t xml:space="preserve">смертность от сердечно-сосудистой патологии и внешних причин, хотя по этим классам произошло снижение смертности. </w:t>
      </w:r>
    </w:p>
    <w:p w14:paraId="7763F374" w14:textId="502D5371" w:rsidR="003B178E" w:rsidRPr="00E22304" w:rsidRDefault="003B178E" w:rsidP="003B178E">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t>- 2 место – занимает с</w:t>
      </w:r>
      <w:r w:rsidR="008047B1" w:rsidRPr="00E22304">
        <w:rPr>
          <w:rFonts w:ascii="Times New Roman" w:hAnsi="Times New Roman" w:cs="Times New Roman"/>
          <w:sz w:val="24"/>
          <w:szCs w:val="24"/>
        </w:rPr>
        <w:t xml:space="preserve">мертность </w:t>
      </w:r>
      <w:r w:rsidRPr="00E22304">
        <w:rPr>
          <w:rFonts w:ascii="Times New Roman" w:hAnsi="Times New Roman" w:cs="Times New Roman"/>
          <w:sz w:val="24"/>
          <w:szCs w:val="24"/>
        </w:rPr>
        <w:t>от злокачественных новообразований;</w:t>
      </w:r>
    </w:p>
    <w:p w14:paraId="30B5246A" w14:textId="3E444570" w:rsidR="008047B1" w:rsidRPr="00E22304" w:rsidRDefault="003B178E" w:rsidP="003B178E">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t>-</w:t>
      </w:r>
      <w:r w:rsidR="008047B1" w:rsidRPr="00E22304">
        <w:rPr>
          <w:rFonts w:ascii="Times New Roman" w:hAnsi="Times New Roman" w:cs="Times New Roman"/>
          <w:sz w:val="24"/>
          <w:szCs w:val="24"/>
        </w:rPr>
        <w:t xml:space="preserve">3 место </w:t>
      </w:r>
      <w:r w:rsidRPr="00E22304">
        <w:rPr>
          <w:rFonts w:ascii="Times New Roman" w:hAnsi="Times New Roman" w:cs="Times New Roman"/>
          <w:sz w:val="24"/>
          <w:szCs w:val="24"/>
        </w:rPr>
        <w:t>-</w:t>
      </w:r>
      <w:r w:rsidR="008047B1" w:rsidRPr="00E22304">
        <w:rPr>
          <w:rFonts w:ascii="Times New Roman" w:hAnsi="Times New Roman" w:cs="Times New Roman"/>
          <w:sz w:val="24"/>
          <w:szCs w:val="24"/>
        </w:rPr>
        <w:t xml:space="preserve"> смертность от заболеваний </w:t>
      </w:r>
      <w:r w:rsidRPr="00E22304">
        <w:rPr>
          <w:rFonts w:ascii="Times New Roman" w:hAnsi="Times New Roman" w:cs="Times New Roman"/>
          <w:sz w:val="24"/>
          <w:szCs w:val="24"/>
        </w:rPr>
        <w:t>желудочно-кишечного тракта</w:t>
      </w:r>
      <w:r w:rsidR="008047B1" w:rsidRPr="00E22304">
        <w:rPr>
          <w:rFonts w:ascii="Times New Roman" w:hAnsi="Times New Roman" w:cs="Times New Roman"/>
          <w:sz w:val="24"/>
          <w:szCs w:val="24"/>
        </w:rPr>
        <w:t xml:space="preserve">, хотя в абсолютных цифрах увеличение произошло на 1 случай.  В </w:t>
      </w:r>
      <w:r w:rsidRPr="00E22304">
        <w:rPr>
          <w:rFonts w:ascii="Times New Roman" w:hAnsi="Times New Roman" w:cs="Times New Roman"/>
          <w:sz w:val="24"/>
          <w:szCs w:val="24"/>
        </w:rPr>
        <w:t>отличие от</w:t>
      </w:r>
      <w:r w:rsidR="008047B1" w:rsidRPr="00E22304">
        <w:rPr>
          <w:rFonts w:ascii="Times New Roman" w:hAnsi="Times New Roman" w:cs="Times New Roman"/>
          <w:sz w:val="24"/>
          <w:szCs w:val="24"/>
        </w:rPr>
        <w:t xml:space="preserve"> общей смертности, смертность мужчин трудоспособного возраста значительно выше смертности женщин. Снизилась смертность обоих полов. У мужчин снижение смертности отмечается по классу сердечно-сосудистых заболеваний и внешних причин. Среди </w:t>
      </w:r>
      <w:r w:rsidRPr="00E22304">
        <w:rPr>
          <w:rFonts w:ascii="Times New Roman" w:hAnsi="Times New Roman" w:cs="Times New Roman"/>
          <w:sz w:val="24"/>
          <w:szCs w:val="24"/>
        </w:rPr>
        <w:t xml:space="preserve">болезней системы </w:t>
      </w:r>
      <w:r w:rsidR="009B1058" w:rsidRPr="00E22304">
        <w:rPr>
          <w:rFonts w:ascii="Times New Roman" w:hAnsi="Times New Roman" w:cs="Times New Roman"/>
          <w:sz w:val="24"/>
          <w:szCs w:val="24"/>
        </w:rPr>
        <w:t>кровообращения снизилась</w:t>
      </w:r>
      <w:r w:rsidR="008047B1" w:rsidRPr="00E22304">
        <w:rPr>
          <w:rFonts w:ascii="Times New Roman" w:hAnsi="Times New Roman" w:cs="Times New Roman"/>
          <w:sz w:val="24"/>
          <w:szCs w:val="24"/>
        </w:rPr>
        <w:t xml:space="preserve"> смертность от алкогольных кардиомиопатий. Среди внешних причин не было отравлений угарным газом, уменьшилось число суицидов и смертности от действия низкой температуры.</w:t>
      </w:r>
    </w:p>
    <w:p w14:paraId="3042C316" w14:textId="06ECC3C9" w:rsidR="008047B1" w:rsidRPr="00E22304" w:rsidRDefault="008047B1" w:rsidP="008047B1">
      <w:pPr>
        <w:pStyle w:val="a3"/>
        <w:jc w:val="both"/>
        <w:rPr>
          <w:rFonts w:ascii="Times New Roman" w:hAnsi="Times New Roman" w:cs="Times New Roman"/>
          <w:b/>
          <w:sz w:val="24"/>
          <w:szCs w:val="24"/>
        </w:rPr>
      </w:pPr>
      <w:r w:rsidRPr="00E22304">
        <w:rPr>
          <w:rFonts w:ascii="Times New Roman" w:hAnsi="Times New Roman" w:cs="Times New Roman"/>
          <w:sz w:val="24"/>
          <w:szCs w:val="24"/>
        </w:rPr>
        <w:t xml:space="preserve">    </w:t>
      </w:r>
      <w:r w:rsidR="009B1058" w:rsidRPr="00E22304">
        <w:rPr>
          <w:rFonts w:ascii="Times New Roman" w:hAnsi="Times New Roman" w:cs="Times New Roman"/>
          <w:sz w:val="24"/>
          <w:szCs w:val="24"/>
        </w:rPr>
        <w:t xml:space="preserve">       </w:t>
      </w:r>
      <w:r w:rsidRPr="00E22304">
        <w:rPr>
          <w:rFonts w:ascii="Times New Roman" w:hAnsi="Times New Roman" w:cs="Times New Roman"/>
          <w:sz w:val="24"/>
          <w:szCs w:val="24"/>
        </w:rPr>
        <w:t>Показатель детской (64</w:t>
      </w:r>
      <w:r w:rsidR="009B1058" w:rsidRPr="00E22304">
        <w:rPr>
          <w:rFonts w:ascii="Times New Roman" w:hAnsi="Times New Roman" w:cs="Times New Roman"/>
          <w:sz w:val="24"/>
          <w:szCs w:val="24"/>
        </w:rPr>
        <w:t>,</w:t>
      </w:r>
      <w:r w:rsidRPr="00E22304">
        <w:rPr>
          <w:rFonts w:ascii="Times New Roman" w:hAnsi="Times New Roman" w:cs="Times New Roman"/>
          <w:sz w:val="24"/>
          <w:szCs w:val="24"/>
        </w:rPr>
        <w:t>9 на 100 тыс. дет</w:t>
      </w:r>
      <w:r w:rsidR="009B1058" w:rsidRPr="00E22304">
        <w:rPr>
          <w:rFonts w:ascii="Times New Roman" w:hAnsi="Times New Roman" w:cs="Times New Roman"/>
          <w:sz w:val="24"/>
          <w:szCs w:val="24"/>
        </w:rPr>
        <w:t>ского населения</w:t>
      </w:r>
      <w:r w:rsidRPr="00E22304">
        <w:rPr>
          <w:rFonts w:ascii="Times New Roman" w:hAnsi="Times New Roman" w:cs="Times New Roman"/>
          <w:sz w:val="24"/>
          <w:szCs w:val="24"/>
        </w:rPr>
        <w:t xml:space="preserve">) смертности в 2022 году значительно превышает прошлогодний в связи со смертью 3 детей, из них 2 детей- на первом году жизни. </w:t>
      </w:r>
      <w:r w:rsidR="009B1058" w:rsidRPr="00E22304">
        <w:rPr>
          <w:rFonts w:ascii="Times New Roman" w:hAnsi="Times New Roman" w:cs="Times New Roman"/>
          <w:sz w:val="24"/>
          <w:szCs w:val="24"/>
        </w:rPr>
        <w:t>Младенческая смертность</w:t>
      </w:r>
      <w:r w:rsidRPr="00E22304">
        <w:rPr>
          <w:rFonts w:ascii="Times New Roman" w:hAnsi="Times New Roman" w:cs="Times New Roman"/>
          <w:sz w:val="24"/>
          <w:szCs w:val="24"/>
        </w:rPr>
        <w:t xml:space="preserve"> также </w:t>
      </w:r>
      <w:r w:rsidR="009B1058" w:rsidRPr="00E22304">
        <w:rPr>
          <w:rFonts w:ascii="Times New Roman" w:hAnsi="Times New Roman" w:cs="Times New Roman"/>
          <w:sz w:val="24"/>
          <w:szCs w:val="24"/>
        </w:rPr>
        <w:t>высокая (</w:t>
      </w:r>
      <w:r w:rsidRPr="00E22304">
        <w:rPr>
          <w:rFonts w:ascii="Times New Roman" w:hAnsi="Times New Roman" w:cs="Times New Roman"/>
          <w:sz w:val="24"/>
          <w:szCs w:val="24"/>
        </w:rPr>
        <w:t>13,9 на 1000), обусловлена двумя умершими детьми. Двое детей погибли в результате несчастных случаев, третий ребенок -</w:t>
      </w:r>
      <w:r w:rsidRPr="00E22304">
        <w:rPr>
          <w:rFonts w:ascii="Times New Roman" w:eastAsia="Calibri" w:hAnsi="Times New Roman" w:cs="Times New Roman"/>
          <w:sz w:val="24"/>
          <w:szCs w:val="24"/>
        </w:rPr>
        <w:t xml:space="preserve"> с низкой массой тела в Перинатальном центре. </w:t>
      </w:r>
    </w:p>
    <w:p w14:paraId="36CFB658" w14:textId="77777777" w:rsidR="009B1058" w:rsidRPr="00E22304" w:rsidRDefault="009B1058" w:rsidP="008047B1">
      <w:pPr>
        <w:pStyle w:val="a3"/>
        <w:jc w:val="both"/>
        <w:rPr>
          <w:rFonts w:ascii="Times New Roman" w:hAnsi="Times New Roman" w:cs="Times New Roman"/>
          <w:b/>
          <w:sz w:val="24"/>
          <w:szCs w:val="24"/>
        </w:rPr>
      </w:pPr>
      <w:r w:rsidRPr="00E22304">
        <w:rPr>
          <w:rFonts w:ascii="Times New Roman" w:hAnsi="Times New Roman" w:cs="Times New Roman"/>
          <w:b/>
          <w:sz w:val="24"/>
          <w:szCs w:val="24"/>
        </w:rPr>
        <w:t xml:space="preserve">                                  </w:t>
      </w:r>
    </w:p>
    <w:p w14:paraId="0C42EEE6" w14:textId="01B1D21D" w:rsidR="008047B1" w:rsidRPr="00E22304" w:rsidRDefault="008047B1" w:rsidP="009B1058">
      <w:pPr>
        <w:pStyle w:val="a3"/>
        <w:jc w:val="center"/>
        <w:rPr>
          <w:rFonts w:ascii="Times New Roman" w:hAnsi="Times New Roman" w:cs="Times New Roman"/>
          <w:b/>
          <w:sz w:val="24"/>
          <w:szCs w:val="24"/>
        </w:rPr>
      </w:pPr>
      <w:r w:rsidRPr="00E22304">
        <w:rPr>
          <w:rFonts w:ascii="Times New Roman" w:hAnsi="Times New Roman" w:cs="Times New Roman"/>
          <w:b/>
          <w:sz w:val="24"/>
          <w:szCs w:val="24"/>
        </w:rPr>
        <w:t>Заболеваемость и состояние здоровья населения</w:t>
      </w:r>
      <w:r w:rsidR="009B1058" w:rsidRPr="00E22304">
        <w:rPr>
          <w:rFonts w:ascii="Times New Roman" w:hAnsi="Times New Roman" w:cs="Times New Roman"/>
          <w:b/>
          <w:sz w:val="24"/>
          <w:szCs w:val="24"/>
        </w:rPr>
        <w:t xml:space="preserve">  </w:t>
      </w:r>
    </w:p>
    <w:p w14:paraId="7ED3A11A" w14:textId="30991733"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 xml:space="preserve">   </w:t>
      </w:r>
      <w:r w:rsidR="009B1058" w:rsidRPr="00E22304">
        <w:rPr>
          <w:rFonts w:ascii="Times New Roman" w:hAnsi="Times New Roman" w:cs="Times New Roman"/>
          <w:sz w:val="24"/>
          <w:szCs w:val="24"/>
        </w:rPr>
        <w:t xml:space="preserve">       </w:t>
      </w:r>
      <w:r w:rsidRPr="00E22304">
        <w:rPr>
          <w:rFonts w:ascii="Times New Roman" w:hAnsi="Times New Roman" w:cs="Times New Roman"/>
          <w:b/>
          <w:bCs/>
          <w:sz w:val="24"/>
          <w:szCs w:val="24"/>
        </w:rPr>
        <w:t>Общая заболеваемость</w:t>
      </w:r>
      <w:r w:rsidRPr="00E22304">
        <w:rPr>
          <w:rFonts w:ascii="Times New Roman" w:hAnsi="Times New Roman" w:cs="Times New Roman"/>
          <w:sz w:val="24"/>
          <w:szCs w:val="24"/>
        </w:rPr>
        <w:t xml:space="preserve"> населения </w:t>
      </w:r>
      <w:r w:rsidR="009B1058" w:rsidRPr="00E22304">
        <w:rPr>
          <w:rFonts w:ascii="Times New Roman" w:hAnsi="Times New Roman" w:cs="Times New Roman"/>
          <w:sz w:val="24"/>
          <w:szCs w:val="24"/>
        </w:rPr>
        <w:t>района практически</w:t>
      </w:r>
      <w:r w:rsidRPr="00E22304">
        <w:rPr>
          <w:rFonts w:ascii="Times New Roman" w:hAnsi="Times New Roman" w:cs="Times New Roman"/>
          <w:sz w:val="24"/>
          <w:szCs w:val="24"/>
        </w:rPr>
        <w:t xml:space="preserve"> осталась на уровне 2021 года и составила </w:t>
      </w:r>
      <w:r w:rsidR="009B1058" w:rsidRPr="00E22304">
        <w:rPr>
          <w:rFonts w:ascii="Times New Roman" w:hAnsi="Times New Roman" w:cs="Times New Roman"/>
          <w:sz w:val="24"/>
          <w:szCs w:val="24"/>
        </w:rPr>
        <w:t>- 2656</w:t>
      </w:r>
      <w:r w:rsidRPr="00E22304">
        <w:rPr>
          <w:rFonts w:ascii="Times New Roman" w:hAnsi="Times New Roman" w:cs="Times New Roman"/>
          <w:sz w:val="24"/>
          <w:szCs w:val="24"/>
        </w:rPr>
        <w:t>,1 случая на 1</w:t>
      </w:r>
      <w:r w:rsidR="009B1058" w:rsidRPr="00E22304">
        <w:rPr>
          <w:rFonts w:ascii="Times New Roman" w:hAnsi="Times New Roman" w:cs="Times New Roman"/>
          <w:sz w:val="24"/>
          <w:szCs w:val="24"/>
        </w:rPr>
        <w:t xml:space="preserve"> </w:t>
      </w:r>
      <w:r w:rsidRPr="00E22304">
        <w:rPr>
          <w:rFonts w:ascii="Times New Roman" w:hAnsi="Times New Roman" w:cs="Times New Roman"/>
          <w:sz w:val="24"/>
          <w:szCs w:val="24"/>
        </w:rPr>
        <w:t>тыс</w:t>
      </w:r>
      <w:r w:rsidR="009B1058" w:rsidRPr="00E22304">
        <w:rPr>
          <w:rFonts w:ascii="Times New Roman" w:hAnsi="Times New Roman" w:cs="Times New Roman"/>
          <w:sz w:val="24"/>
          <w:szCs w:val="24"/>
        </w:rPr>
        <w:t>.</w:t>
      </w:r>
      <w:r w:rsidRPr="00E22304">
        <w:rPr>
          <w:rFonts w:ascii="Times New Roman" w:hAnsi="Times New Roman" w:cs="Times New Roman"/>
          <w:sz w:val="24"/>
          <w:szCs w:val="24"/>
        </w:rPr>
        <w:t xml:space="preserve"> населения (2021</w:t>
      </w:r>
      <w:r w:rsidR="009B1058" w:rsidRPr="00E22304">
        <w:rPr>
          <w:rFonts w:ascii="Times New Roman" w:hAnsi="Times New Roman" w:cs="Times New Roman"/>
          <w:sz w:val="24"/>
          <w:szCs w:val="24"/>
        </w:rPr>
        <w:t xml:space="preserve"> год –</w:t>
      </w:r>
      <w:r w:rsidRPr="00E22304">
        <w:rPr>
          <w:rFonts w:ascii="Times New Roman" w:hAnsi="Times New Roman" w:cs="Times New Roman"/>
          <w:sz w:val="24"/>
          <w:szCs w:val="24"/>
        </w:rPr>
        <w:t xml:space="preserve"> 2667,7), снижение незначительное – 0,4%. Уровень первичной </w:t>
      </w:r>
      <w:r w:rsidR="009B1058" w:rsidRPr="00E22304">
        <w:rPr>
          <w:rFonts w:ascii="Times New Roman" w:hAnsi="Times New Roman" w:cs="Times New Roman"/>
          <w:sz w:val="24"/>
          <w:szCs w:val="24"/>
        </w:rPr>
        <w:t>заболеваемости –</w:t>
      </w:r>
      <w:r w:rsidRPr="00E22304">
        <w:rPr>
          <w:rFonts w:ascii="Times New Roman" w:hAnsi="Times New Roman" w:cs="Times New Roman"/>
          <w:sz w:val="24"/>
          <w:szCs w:val="24"/>
        </w:rPr>
        <w:t xml:space="preserve"> 1266,4 (</w:t>
      </w:r>
      <w:r w:rsidR="009B1058" w:rsidRPr="00E22304">
        <w:rPr>
          <w:rFonts w:ascii="Times New Roman" w:hAnsi="Times New Roman" w:cs="Times New Roman"/>
          <w:sz w:val="24"/>
          <w:szCs w:val="24"/>
        </w:rPr>
        <w:t>2021 год - 1071</w:t>
      </w:r>
      <w:r w:rsidRPr="00E22304">
        <w:rPr>
          <w:rFonts w:ascii="Times New Roman" w:hAnsi="Times New Roman" w:cs="Times New Roman"/>
          <w:sz w:val="24"/>
          <w:szCs w:val="24"/>
        </w:rPr>
        <w:t xml:space="preserve">,1), </w:t>
      </w:r>
      <w:r w:rsidR="009B1058" w:rsidRPr="00E22304">
        <w:rPr>
          <w:rFonts w:ascii="Times New Roman" w:hAnsi="Times New Roman" w:cs="Times New Roman"/>
          <w:sz w:val="24"/>
          <w:szCs w:val="24"/>
        </w:rPr>
        <w:t>то есть</w:t>
      </w:r>
      <w:r w:rsidRPr="00E22304">
        <w:rPr>
          <w:rFonts w:ascii="Times New Roman" w:hAnsi="Times New Roman" w:cs="Times New Roman"/>
          <w:sz w:val="24"/>
          <w:szCs w:val="24"/>
        </w:rPr>
        <w:t xml:space="preserve"> первичная заболеваемость выросла на 15</w:t>
      </w:r>
      <w:r w:rsidR="009B1058" w:rsidRPr="00E22304">
        <w:rPr>
          <w:rFonts w:ascii="Times New Roman" w:hAnsi="Times New Roman" w:cs="Times New Roman"/>
          <w:sz w:val="24"/>
          <w:szCs w:val="24"/>
        </w:rPr>
        <w:t>,</w:t>
      </w:r>
      <w:r w:rsidRPr="00E22304">
        <w:rPr>
          <w:rFonts w:ascii="Times New Roman" w:hAnsi="Times New Roman" w:cs="Times New Roman"/>
          <w:sz w:val="24"/>
          <w:szCs w:val="24"/>
        </w:rPr>
        <w:t xml:space="preserve">4%. Рост первичной заболеваемости обусловлен подъемом </w:t>
      </w:r>
      <w:r w:rsidR="009B1058" w:rsidRPr="00E22304">
        <w:rPr>
          <w:rFonts w:ascii="Times New Roman" w:hAnsi="Times New Roman" w:cs="Times New Roman"/>
          <w:sz w:val="24"/>
          <w:szCs w:val="24"/>
        </w:rPr>
        <w:t>заболеваемости населения</w:t>
      </w:r>
      <w:r w:rsidRPr="00E22304">
        <w:rPr>
          <w:rFonts w:ascii="Times New Roman" w:hAnsi="Times New Roman" w:cs="Times New Roman"/>
          <w:sz w:val="24"/>
          <w:szCs w:val="24"/>
        </w:rPr>
        <w:t xml:space="preserve"> респираторными инфекциями и коронавирусом в феврале-марте 2022 года. Кроме того, большими </w:t>
      </w:r>
      <w:r w:rsidR="009B1058" w:rsidRPr="00E22304">
        <w:rPr>
          <w:rFonts w:ascii="Times New Roman" w:hAnsi="Times New Roman" w:cs="Times New Roman"/>
          <w:sz w:val="24"/>
          <w:szCs w:val="24"/>
        </w:rPr>
        <w:t>объемами была</w:t>
      </w:r>
      <w:r w:rsidRPr="00E22304">
        <w:rPr>
          <w:rFonts w:ascii="Times New Roman" w:hAnsi="Times New Roman" w:cs="Times New Roman"/>
          <w:sz w:val="24"/>
          <w:szCs w:val="24"/>
        </w:rPr>
        <w:t xml:space="preserve"> проведена диспансеризация и профилактические осмотры взрослого населения, и соответственно, выросло число впервые выявленных заболеваний. По общей заболеваемости отмечается рост новообразований, заболеваний </w:t>
      </w:r>
      <w:r w:rsidR="009B1058" w:rsidRPr="00E22304">
        <w:rPr>
          <w:rFonts w:ascii="Times New Roman" w:hAnsi="Times New Roman" w:cs="Times New Roman"/>
          <w:sz w:val="24"/>
          <w:szCs w:val="24"/>
        </w:rPr>
        <w:t>мочеполовой системы</w:t>
      </w:r>
      <w:r w:rsidRPr="00E22304">
        <w:rPr>
          <w:rFonts w:ascii="Times New Roman" w:hAnsi="Times New Roman" w:cs="Times New Roman"/>
          <w:sz w:val="24"/>
          <w:szCs w:val="24"/>
        </w:rPr>
        <w:t xml:space="preserve">, </w:t>
      </w:r>
      <w:r w:rsidR="009B1058" w:rsidRPr="00E22304">
        <w:rPr>
          <w:rFonts w:ascii="Times New Roman" w:hAnsi="Times New Roman" w:cs="Times New Roman"/>
          <w:sz w:val="24"/>
          <w:szCs w:val="24"/>
        </w:rPr>
        <w:t>кардиомиопатий сердца</w:t>
      </w:r>
      <w:r w:rsidRPr="00E22304">
        <w:rPr>
          <w:rFonts w:ascii="Times New Roman" w:hAnsi="Times New Roman" w:cs="Times New Roman"/>
          <w:sz w:val="24"/>
          <w:szCs w:val="24"/>
        </w:rPr>
        <w:t xml:space="preserve"> и кожных болезней. Снижение по заболеваниям крови, эндокринной системы, кровообращения, органов пищеварения, глаз. Среди первичной заболеваемости произошел рост почти по всем системам заболеваний, кроме болезней глаз, уха, заболеваний крови и травм. Не увеличилось число перенесенных инфарктов миокарда и инсультов. </w:t>
      </w:r>
    </w:p>
    <w:p w14:paraId="307D751B" w14:textId="77777777" w:rsidR="009B1058" w:rsidRPr="00E22304" w:rsidRDefault="008047B1" w:rsidP="009B1058">
      <w:pPr>
        <w:pStyle w:val="a3"/>
        <w:ind w:firstLine="708"/>
        <w:jc w:val="both"/>
        <w:rPr>
          <w:rFonts w:ascii="Times New Roman" w:hAnsi="Times New Roman" w:cs="Times New Roman"/>
          <w:sz w:val="24"/>
          <w:szCs w:val="24"/>
        </w:rPr>
      </w:pPr>
      <w:r w:rsidRPr="00E22304">
        <w:rPr>
          <w:rFonts w:ascii="Times New Roman" w:hAnsi="Times New Roman" w:cs="Times New Roman"/>
          <w:b/>
          <w:bCs/>
          <w:sz w:val="24"/>
          <w:szCs w:val="24"/>
        </w:rPr>
        <w:t>Структура заболеваемости</w:t>
      </w:r>
      <w:r w:rsidRPr="00E22304">
        <w:rPr>
          <w:rFonts w:ascii="Times New Roman" w:hAnsi="Times New Roman" w:cs="Times New Roman"/>
          <w:sz w:val="24"/>
          <w:szCs w:val="24"/>
        </w:rPr>
        <w:t xml:space="preserve"> претерпела небольшие изменения</w:t>
      </w:r>
      <w:r w:rsidR="009B1058" w:rsidRPr="00E22304">
        <w:rPr>
          <w:rFonts w:ascii="Times New Roman" w:hAnsi="Times New Roman" w:cs="Times New Roman"/>
          <w:sz w:val="24"/>
          <w:szCs w:val="24"/>
        </w:rPr>
        <w:t>. В</w:t>
      </w:r>
      <w:r w:rsidRPr="00E22304">
        <w:rPr>
          <w:rFonts w:ascii="Times New Roman" w:hAnsi="Times New Roman" w:cs="Times New Roman"/>
          <w:sz w:val="24"/>
          <w:szCs w:val="24"/>
        </w:rPr>
        <w:t xml:space="preserve"> структуре общей заболеваемости</w:t>
      </w:r>
      <w:r w:rsidR="009B1058" w:rsidRPr="00E22304">
        <w:rPr>
          <w:rFonts w:ascii="Times New Roman" w:hAnsi="Times New Roman" w:cs="Times New Roman"/>
          <w:sz w:val="24"/>
          <w:szCs w:val="24"/>
        </w:rPr>
        <w:t xml:space="preserve">: </w:t>
      </w:r>
    </w:p>
    <w:p w14:paraId="7BB1844A" w14:textId="77777777" w:rsidR="009B1058" w:rsidRPr="00E22304" w:rsidRDefault="009B1058" w:rsidP="009B1058">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t>-</w:t>
      </w:r>
      <w:r w:rsidR="008047B1" w:rsidRPr="00E22304">
        <w:rPr>
          <w:rFonts w:ascii="Times New Roman" w:hAnsi="Times New Roman" w:cs="Times New Roman"/>
          <w:sz w:val="24"/>
          <w:szCs w:val="24"/>
        </w:rPr>
        <w:t xml:space="preserve"> на 1 месте -  болезни органов дыхания</w:t>
      </w:r>
      <w:r w:rsidRPr="00E22304">
        <w:rPr>
          <w:rFonts w:ascii="Times New Roman" w:hAnsi="Times New Roman" w:cs="Times New Roman"/>
          <w:sz w:val="24"/>
          <w:szCs w:val="24"/>
        </w:rPr>
        <w:t>;</w:t>
      </w:r>
    </w:p>
    <w:p w14:paraId="6A885501" w14:textId="77777777" w:rsidR="009B1058" w:rsidRPr="00E22304" w:rsidRDefault="009B1058" w:rsidP="009B1058">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t>-</w:t>
      </w:r>
      <w:r w:rsidR="008047B1" w:rsidRPr="00E22304">
        <w:rPr>
          <w:rFonts w:ascii="Times New Roman" w:hAnsi="Times New Roman" w:cs="Times New Roman"/>
          <w:sz w:val="24"/>
          <w:szCs w:val="24"/>
        </w:rPr>
        <w:t xml:space="preserve"> на 2 месте - болезни системы кровообращения</w:t>
      </w:r>
      <w:r w:rsidRPr="00E22304">
        <w:rPr>
          <w:rFonts w:ascii="Times New Roman" w:hAnsi="Times New Roman" w:cs="Times New Roman"/>
          <w:sz w:val="24"/>
          <w:szCs w:val="24"/>
        </w:rPr>
        <w:t>;</w:t>
      </w:r>
    </w:p>
    <w:p w14:paraId="7AAA6A35" w14:textId="77777777" w:rsidR="009B1058" w:rsidRPr="00E22304" w:rsidRDefault="009B1058" w:rsidP="009B1058">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t>-</w:t>
      </w:r>
      <w:r w:rsidR="008047B1" w:rsidRPr="00E22304">
        <w:rPr>
          <w:rFonts w:ascii="Times New Roman" w:hAnsi="Times New Roman" w:cs="Times New Roman"/>
          <w:sz w:val="24"/>
          <w:szCs w:val="24"/>
        </w:rPr>
        <w:t>на 3 место поднялись заболевания мочеполовой системы.</w:t>
      </w:r>
    </w:p>
    <w:p w14:paraId="17D86174" w14:textId="4F03A1C5" w:rsidR="008047B1" w:rsidRPr="00E22304" w:rsidRDefault="009B1058" w:rsidP="009B1058">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t>-п</w:t>
      </w:r>
      <w:r w:rsidR="008047B1" w:rsidRPr="00E22304">
        <w:rPr>
          <w:rFonts w:ascii="Times New Roman" w:hAnsi="Times New Roman" w:cs="Times New Roman"/>
          <w:sz w:val="24"/>
          <w:szCs w:val="24"/>
        </w:rPr>
        <w:t xml:space="preserve">атология эндокринной системы, занимавшая 3 место в прошлом году, опустилась на 4 место. В 2020 году была зарегистрирована новая коронавирусная инфекция, которая внесла значительный отрицательный вклад и в общую заболеваемость </w:t>
      </w:r>
      <w:r w:rsidRPr="00E22304">
        <w:rPr>
          <w:rFonts w:ascii="Times New Roman" w:hAnsi="Times New Roman" w:cs="Times New Roman"/>
          <w:sz w:val="24"/>
          <w:szCs w:val="24"/>
        </w:rPr>
        <w:t>населения,</w:t>
      </w:r>
      <w:r w:rsidR="008047B1" w:rsidRPr="00E22304">
        <w:rPr>
          <w:rFonts w:ascii="Times New Roman" w:hAnsi="Times New Roman" w:cs="Times New Roman"/>
          <w:sz w:val="24"/>
          <w:szCs w:val="24"/>
        </w:rPr>
        <w:t xml:space="preserve"> и в её структуру. В 2022 году на территории района было </w:t>
      </w:r>
      <w:r w:rsidRPr="00E22304">
        <w:rPr>
          <w:rFonts w:ascii="Times New Roman" w:hAnsi="Times New Roman" w:cs="Times New Roman"/>
          <w:sz w:val="24"/>
          <w:szCs w:val="24"/>
        </w:rPr>
        <w:t>зарегистрировано 1932</w:t>
      </w:r>
      <w:r w:rsidR="008047B1" w:rsidRPr="00E22304">
        <w:rPr>
          <w:rFonts w:ascii="Times New Roman" w:hAnsi="Times New Roman" w:cs="Times New Roman"/>
          <w:sz w:val="24"/>
          <w:szCs w:val="24"/>
        </w:rPr>
        <w:t xml:space="preserve"> случая заболеваний данной инфекцией, что выше, чем в 2021 году (1517 случаев).</w:t>
      </w:r>
    </w:p>
    <w:p w14:paraId="3B2B889B" w14:textId="77777777" w:rsidR="00466D66" w:rsidRPr="00E22304" w:rsidRDefault="008047B1" w:rsidP="00466D66">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t xml:space="preserve">В структуре </w:t>
      </w:r>
      <w:r w:rsidRPr="00E22304">
        <w:rPr>
          <w:rFonts w:ascii="Times New Roman" w:hAnsi="Times New Roman" w:cs="Times New Roman"/>
          <w:b/>
          <w:bCs/>
          <w:sz w:val="24"/>
          <w:szCs w:val="24"/>
        </w:rPr>
        <w:t>первичной заболеваемости</w:t>
      </w:r>
      <w:r w:rsidR="00466D66" w:rsidRPr="00E22304">
        <w:rPr>
          <w:rFonts w:ascii="Times New Roman" w:hAnsi="Times New Roman" w:cs="Times New Roman"/>
          <w:sz w:val="24"/>
          <w:szCs w:val="24"/>
        </w:rPr>
        <w:t xml:space="preserve">: </w:t>
      </w:r>
    </w:p>
    <w:p w14:paraId="7B0DD2A7" w14:textId="77777777" w:rsidR="00466D66" w:rsidRPr="00E22304" w:rsidRDefault="00466D66" w:rsidP="00466D66">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t xml:space="preserve">- </w:t>
      </w:r>
      <w:r w:rsidR="008047B1" w:rsidRPr="00E22304">
        <w:rPr>
          <w:rFonts w:ascii="Times New Roman" w:hAnsi="Times New Roman" w:cs="Times New Roman"/>
          <w:sz w:val="24"/>
          <w:szCs w:val="24"/>
        </w:rPr>
        <w:t>на 1 месте – болезни органов дыхания</w:t>
      </w:r>
      <w:r w:rsidRPr="00E22304">
        <w:rPr>
          <w:rFonts w:ascii="Times New Roman" w:hAnsi="Times New Roman" w:cs="Times New Roman"/>
          <w:sz w:val="24"/>
          <w:szCs w:val="24"/>
        </w:rPr>
        <w:t>;</w:t>
      </w:r>
    </w:p>
    <w:p w14:paraId="6E9BE78F" w14:textId="77777777" w:rsidR="00466D66" w:rsidRPr="00E22304" w:rsidRDefault="00466D66" w:rsidP="00466D66">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t>-</w:t>
      </w:r>
      <w:r w:rsidR="008047B1" w:rsidRPr="00E22304">
        <w:rPr>
          <w:rFonts w:ascii="Times New Roman" w:hAnsi="Times New Roman" w:cs="Times New Roman"/>
          <w:sz w:val="24"/>
          <w:szCs w:val="24"/>
        </w:rPr>
        <w:t xml:space="preserve"> на 2 месте – заболеваемость  коронавирусной инфекцией</w:t>
      </w:r>
      <w:r w:rsidRPr="00E22304">
        <w:rPr>
          <w:rFonts w:ascii="Times New Roman" w:hAnsi="Times New Roman" w:cs="Times New Roman"/>
          <w:sz w:val="24"/>
          <w:szCs w:val="24"/>
        </w:rPr>
        <w:t>;</w:t>
      </w:r>
    </w:p>
    <w:p w14:paraId="631F4E1E" w14:textId="6E0F521B" w:rsidR="008047B1" w:rsidRPr="00E22304" w:rsidRDefault="00466D66" w:rsidP="00466D66">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t>-</w:t>
      </w:r>
      <w:r w:rsidR="008047B1" w:rsidRPr="00E22304">
        <w:rPr>
          <w:rFonts w:ascii="Times New Roman" w:hAnsi="Times New Roman" w:cs="Times New Roman"/>
          <w:sz w:val="24"/>
          <w:szCs w:val="24"/>
        </w:rPr>
        <w:t xml:space="preserve"> на 3 месте – травмы, отравления и последствия воздействия внешних причин.          </w:t>
      </w:r>
    </w:p>
    <w:p w14:paraId="4304D0D4" w14:textId="0F33CBB2"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 xml:space="preserve">         Ежегодно в районе выявляются больные туберкулезом.  В 2022 году заболеваемость </w:t>
      </w:r>
      <w:r w:rsidR="00466D66" w:rsidRPr="00E22304">
        <w:rPr>
          <w:rFonts w:ascii="Times New Roman" w:hAnsi="Times New Roman" w:cs="Times New Roman"/>
          <w:sz w:val="24"/>
          <w:szCs w:val="24"/>
        </w:rPr>
        <w:t>туберкулезом выросла</w:t>
      </w:r>
      <w:r w:rsidRPr="00E22304">
        <w:rPr>
          <w:rFonts w:ascii="Times New Roman" w:hAnsi="Times New Roman" w:cs="Times New Roman"/>
          <w:sz w:val="24"/>
          <w:szCs w:val="24"/>
        </w:rPr>
        <w:t xml:space="preserve"> до 21,1 на 100 тыс. населения (202</w:t>
      </w:r>
      <w:r w:rsidR="00466D66" w:rsidRPr="00E22304">
        <w:rPr>
          <w:rFonts w:ascii="Times New Roman" w:hAnsi="Times New Roman" w:cs="Times New Roman"/>
          <w:sz w:val="24"/>
          <w:szCs w:val="24"/>
        </w:rPr>
        <w:t>1 год</w:t>
      </w:r>
      <w:r w:rsidRPr="00E22304">
        <w:rPr>
          <w:rFonts w:ascii="Times New Roman" w:hAnsi="Times New Roman" w:cs="Times New Roman"/>
          <w:sz w:val="24"/>
          <w:szCs w:val="24"/>
        </w:rPr>
        <w:t xml:space="preserve"> – 15,</w:t>
      </w:r>
      <w:r w:rsidR="00466D66" w:rsidRPr="00E22304">
        <w:rPr>
          <w:rFonts w:ascii="Times New Roman" w:hAnsi="Times New Roman" w:cs="Times New Roman"/>
          <w:sz w:val="24"/>
          <w:szCs w:val="24"/>
        </w:rPr>
        <w:t>6)</w:t>
      </w:r>
      <w:r w:rsidRPr="00E22304">
        <w:rPr>
          <w:rFonts w:ascii="Times New Roman" w:hAnsi="Times New Roman" w:cs="Times New Roman"/>
          <w:sz w:val="24"/>
          <w:szCs w:val="24"/>
        </w:rPr>
        <w:t xml:space="preserve">, вновь выявлено </w:t>
      </w:r>
      <w:r w:rsidR="00466D66" w:rsidRPr="00E22304">
        <w:rPr>
          <w:rFonts w:ascii="Times New Roman" w:hAnsi="Times New Roman" w:cs="Times New Roman"/>
          <w:sz w:val="24"/>
          <w:szCs w:val="24"/>
        </w:rPr>
        <w:lastRenderedPageBreak/>
        <w:t>больных 4</w:t>
      </w:r>
      <w:r w:rsidRPr="00E22304">
        <w:rPr>
          <w:rFonts w:ascii="Times New Roman" w:hAnsi="Times New Roman" w:cs="Times New Roman"/>
          <w:sz w:val="24"/>
          <w:szCs w:val="24"/>
        </w:rPr>
        <w:t xml:space="preserve"> человека </w:t>
      </w:r>
      <w:r w:rsidR="00466D66" w:rsidRPr="00E22304">
        <w:rPr>
          <w:rFonts w:ascii="Times New Roman" w:hAnsi="Times New Roman" w:cs="Times New Roman"/>
          <w:sz w:val="24"/>
          <w:szCs w:val="24"/>
        </w:rPr>
        <w:t>(из</w:t>
      </w:r>
      <w:r w:rsidRPr="00E22304">
        <w:rPr>
          <w:rFonts w:ascii="Times New Roman" w:hAnsi="Times New Roman" w:cs="Times New Roman"/>
          <w:sz w:val="24"/>
          <w:szCs w:val="24"/>
        </w:rPr>
        <w:t xml:space="preserve"> </w:t>
      </w:r>
      <w:r w:rsidR="00466D66" w:rsidRPr="00E22304">
        <w:rPr>
          <w:rFonts w:ascii="Times New Roman" w:hAnsi="Times New Roman" w:cs="Times New Roman"/>
          <w:sz w:val="24"/>
          <w:szCs w:val="24"/>
        </w:rPr>
        <w:t>них 3</w:t>
      </w:r>
      <w:r w:rsidRPr="00E22304">
        <w:rPr>
          <w:rFonts w:ascii="Times New Roman" w:hAnsi="Times New Roman" w:cs="Times New Roman"/>
          <w:sz w:val="24"/>
          <w:szCs w:val="24"/>
        </w:rPr>
        <w:t xml:space="preserve">- при проведении флюорографии легких). В течение 2022 года переведено в клиническое излечение 8 человек. Выявлено 20 детей с первичной туберкулезной инфекцией, из них пролечено 3, нуждавшихся в лечении. Охвачено флюорографическими </w:t>
      </w:r>
      <w:r w:rsidR="00466D66" w:rsidRPr="00E22304">
        <w:rPr>
          <w:rFonts w:ascii="Times New Roman" w:hAnsi="Times New Roman" w:cs="Times New Roman"/>
          <w:sz w:val="24"/>
          <w:szCs w:val="24"/>
        </w:rPr>
        <w:t>осмотрами 10780</w:t>
      </w:r>
      <w:r w:rsidRPr="00E22304">
        <w:rPr>
          <w:rFonts w:ascii="Times New Roman" w:hAnsi="Times New Roman" w:cs="Times New Roman"/>
          <w:sz w:val="24"/>
          <w:szCs w:val="24"/>
        </w:rPr>
        <w:t>, что соответствует выполнению целевых показателей госзаказа.</w:t>
      </w:r>
    </w:p>
    <w:p w14:paraId="2ACC3F7E" w14:textId="5C868CC5" w:rsidR="008047B1" w:rsidRPr="00E22304" w:rsidRDefault="008047B1" w:rsidP="00221AFB">
      <w:pPr>
        <w:pStyle w:val="a3"/>
        <w:ind w:firstLine="567"/>
        <w:jc w:val="both"/>
        <w:rPr>
          <w:rFonts w:ascii="Times New Roman" w:hAnsi="Times New Roman" w:cs="Times New Roman"/>
          <w:sz w:val="24"/>
          <w:szCs w:val="24"/>
        </w:rPr>
      </w:pPr>
      <w:r w:rsidRPr="00E22304">
        <w:rPr>
          <w:rFonts w:ascii="Times New Roman" w:hAnsi="Times New Roman" w:cs="Times New Roman"/>
          <w:sz w:val="24"/>
          <w:szCs w:val="24"/>
        </w:rPr>
        <w:t>На диспансерном учете в 2022 году с ВИЧ- инфекцией состоял 81 человек, из них 48 мужчин и 33 женщины, умерло 3 человека. Антиретровирусную терапию получают 64 человека. В течение года вновь выявлено 14</w:t>
      </w:r>
      <w:r w:rsidR="00466D66" w:rsidRPr="00E22304">
        <w:rPr>
          <w:rFonts w:ascii="Times New Roman" w:hAnsi="Times New Roman" w:cs="Times New Roman"/>
          <w:sz w:val="24"/>
          <w:szCs w:val="24"/>
        </w:rPr>
        <w:t xml:space="preserve"> </w:t>
      </w:r>
      <w:r w:rsidRPr="00E22304">
        <w:rPr>
          <w:rFonts w:ascii="Times New Roman" w:hAnsi="Times New Roman" w:cs="Times New Roman"/>
          <w:sz w:val="24"/>
          <w:szCs w:val="24"/>
        </w:rPr>
        <w:t xml:space="preserve">человек инфицированных. В стадии СПИДа находятся 2 человека. Больше всего инфицированных выявлено из Чепецкого участка.  </w:t>
      </w:r>
    </w:p>
    <w:p w14:paraId="78AC7C84" w14:textId="77777777" w:rsidR="008047B1" w:rsidRPr="00E22304" w:rsidRDefault="008047B1" w:rsidP="008047B1">
      <w:pPr>
        <w:pStyle w:val="a3"/>
        <w:jc w:val="both"/>
        <w:rPr>
          <w:rFonts w:ascii="Times New Roman" w:eastAsia="Times New Roman" w:hAnsi="Times New Roman" w:cs="Times New Roman"/>
          <w:b/>
          <w:sz w:val="24"/>
          <w:szCs w:val="24"/>
        </w:rPr>
      </w:pPr>
      <w:r w:rsidRPr="00E22304">
        <w:rPr>
          <w:rFonts w:ascii="Times New Roman" w:hAnsi="Times New Roman" w:cs="Times New Roman"/>
          <w:sz w:val="24"/>
          <w:szCs w:val="24"/>
        </w:rPr>
        <w:t xml:space="preserve">              </w:t>
      </w:r>
      <w:r w:rsidRPr="00E22304">
        <w:rPr>
          <w:rFonts w:ascii="Times New Roman" w:eastAsia="Times New Roman" w:hAnsi="Times New Roman" w:cs="Times New Roman"/>
          <w:b/>
          <w:sz w:val="24"/>
          <w:szCs w:val="24"/>
        </w:rPr>
        <w:t>Сведения о диспансеризации определенных групп взрослого населения</w:t>
      </w:r>
    </w:p>
    <w:p w14:paraId="0C31D98E" w14:textId="1562587D" w:rsidR="008047B1" w:rsidRPr="00E22304" w:rsidRDefault="008047B1" w:rsidP="00221AFB">
      <w:pPr>
        <w:pStyle w:val="a3"/>
        <w:ind w:firstLine="567"/>
        <w:jc w:val="both"/>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 xml:space="preserve">С 01.06.2019 </w:t>
      </w:r>
      <w:r w:rsidR="002E3598" w:rsidRPr="00E22304">
        <w:rPr>
          <w:rFonts w:ascii="Times New Roman" w:eastAsia="Times New Roman" w:hAnsi="Times New Roman" w:cs="Times New Roman"/>
          <w:sz w:val="24"/>
          <w:szCs w:val="24"/>
        </w:rPr>
        <w:t xml:space="preserve">года </w:t>
      </w:r>
      <w:r w:rsidRPr="00E22304">
        <w:rPr>
          <w:rFonts w:ascii="Times New Roman" w:eastAsia="Times New Roman" w:hAnsi="Times New Roman" w:cs="Times New Roman"/>
          <w:sz w:val="24"/>
          <w:szCs w:val="24"/>
        </w:rPr>
        <w:t xml:space="preserve">ежегодно проводится диспансеризация определенных групп взрослого населения </w:t>
      </w:r>
      <w:r w:rsidR="00221AFB" w:rsidRPr="00E22304">
        <w:rPr>
          <w:rFonts w:ascii="Times New Roman" w:eastAsia="Times New Roman" w:hAnsi="Times New Roman" w:cs="Times New Roman"/>
          <w:sz w:val="24"/>
          <w:szCs w:val="24"/>
        </w:rPr>
        <w:t>и профилактические</w:t>
      </w:r>
      <w:r w:rsidRPr="00E22304">
        <w:rPr>
          <w:rFonts w:ascii="Times New Roman" w:eastAsia="Times New Roman" w:hAnsi="Times New Roman" w:cs="Times New Roman"/>
          <w:sz w:val="24"/>
          <w:szCs w:val="24"/>
        </w:rPr>
        <w:t xml:space="preserve"> медицинские осмотры взрослых. С 01.07.2021</w:t>
      </w:r>
      <w:r w:rsidR="002E3598" w:rsidRPr="00E22304">
        <w:rPr>
          <w:rFonts w:ascii="Times New Roman" w:eastAsia="Times New Roman" w:hAnsi="Times New Roman" w:cs="Times New Roman"/>
          <w:sz w:val="24"/>
          <w:szCs w:val="24"/>
        </w:rPr>
        <w:t xml:space="preserve"> года </w:t>
      </w:r>
      <w:r w:rsidRPr="00E22304">
        <w:rPr>
          <w:rFonts w:ascii="Times New Roman" w:eastAsia="Times New Roman" w:hAnsi="Times New Roman" w:cs="Times New Roman"/>
          <w:sz w:val="24"/>
          <w:szCs w:val="24"/>
        </w:rPr>
        <w:t xml:space="preserve"> проводится углубленная диспансеризация населения, перенёсших коронавирусную инфекцию, согласно </w:t>
      </w:r>
      <w:r w:rsidR="00221AFB" w:rsidRPr="00E22304">
        <w:rPr>
          <w:rFonts w:ascii="Times New Roman" w:eastAsia="Times New Roman" w:hAnsi="Times New Roman" w:cs="Times New Roman"/>
          <w:sz w:val="24"/>
          <w:szCs w:val="24"/>
        </w:rPr>
        <w:t>приказу от</w:t>
      </w:r>
      <w:r w:rsidRPr="00E22304">
        <w:rPr>
          <w:rFonts w:ascii="Times New Roman" w:eastAsia="Times New Roman" w:hAnsi="Times New Roman" w:cs="Times New Roman"/>
          <w:sz w:val="24"/>
          <w:szCs w:val="24"/>
        </w:rPr>
        <w:t xml:space="preserve"> 01.07.2021 №698н.</w:t>
      </w:r>
    </w:p>
    <w:p w14:paraId="6F73CAF7" w14:textId="77777777" w:rsidR="008047B1" w:rsidRPr="00E22304" w:rsidRDefault="008047B1" w:rsidP="008047B1">
      <w:pPr>
        <w:pStyle w:val="a3"/>
        <w:jc w:val="both"/>
        <w:rPr>
          <w:rFonts w:ascii="Times New Roman" w:eastAsia="Times New Roman" w:hAnsi="Times New Roman" w:cs="Times New Roman"/>
          <w:b/>
          <w:sz w:val="24"/>
          <w:szCs w:val="24"/>
        </w:rPr>
      </w:pPr>
    </w:p>
    <w:p w14:paraId="483E5047" w14:textId="77777777" w:rsidR="008047B1" w:rsidRPr="00E22304" w:rsidRDefault="008047B1" w:rsidP="00221AFB">
      <w:pPr>
        <w:pStyle w:val="a3"/>
        <w:jc w:val="center"/>
        <w:rPr>
          <w:rFonts w:ascii="Times New Roman" w:eastAsia="Times New Roman" w:hAnsi="Times New Roman" w:cs="Times New Roman"/>
          <w:b/>
          <w:sz w:val="24"/>
          <w:szCs w:val="24"/>
        </w:rPr>
      </w:pPr>
      <w:r w:rsidRPr="00E22304">
        <w:rPr>
          <w:rFonts w:ascii="Times New Roman" w:eastAsia="Times New Roman" w:hAnsi="Times New Roman" w:cs="Times New Roman"/>
          <w:b/>
          <w:sz w:val="24"/>
          <w:szCs w:val="24"/>
        </w:rPr>
        <w:t>Информация о диспансеризации взрослого населения</w:t>
      </w:r>
    </w:p>
    <w:p w14:paraId="199A9906" w14:textId="77777777" w:rsidR="008047B1" w:rsidRPr="00E22304" w:rsidRDefault="008047B1" w:rsidP="008047B1">
      <w:pPr>
        <w:pStyle w:val="a3"/>
        <w:jc w:val="both"/>
        <w:rPr>
          <w:rFonts w:ascii="Times New Roman" w:eastAsia="Times New Roman" w:hAnsi="Times New Roman" w:cs="Times New Roman"/>
          <w:b/>
          <w:sz w:val="24"/>
          <w:szCs w:val="24"/>
        </w:rPr>
      </w:pPr>
    </w:p>
    <w:tbl>
      <w:tblPr>
        <w:tblStyle w:val="2a"/>
        <w:tblW w:w="9692" w:type="dxa"/>
        <w:tblInd w:w="0" w:type="dxa"/>
        <w:tblLayout w:type="fixed"/>
        <w:tblLook w:val="04A0" w:firstRow="1" w:lastRow="0" w:firstColumn="1" w:lastColumn="0" w:noHBand="0" w:noVBand="1"/>
      </w:tblPr>
      <w:tblGrid>
        <w:gridCol w:w="959"/>
        <w:gridCol w:w="737"/>
        <w:gridCol w:w="851"/>
        <w:gridCol w:w="992"/>
        <w:gridCol w:w="596"/>
        <w:gridCol w:w="567"/>
        <w:gridCol w:w="567"/>
        <w:gridCol w:w="992"/>
        <w:gridCol w:w="851"/>
        <w:gridCol w:w="1169"/>
        <w:gridCol w:w="1411"/>
      </w:tblGrid>
      <w:tr w:rsidR="00E22304" w:rsidRPr="00E22304" w14:paraId="432BFD81" w14:textId="77777777" w:rsidTr="00DB61F0">
        <w:trPr>
          <w:trHeight w:val="1695"/>
        </w:trPr>
        <w:tc>
          <w:tcPr>
            <w:tcW w:w="959" w:type="dxa"/>
            <w:vMerge w:val="restart"/>
            <w:tcBorders>
              <w:top w:val="single" w:sz="4" w:space="0" w:color="auto"/>
              <w:left w:val="single" w:sz="4" w:space="0" w:color="auto"/>
              <w:bottom w:val="single" w:sz="4" w:space="0" w:color="auto"/>
              <w:right w:val="single" w:sz="4" w:space="0" w:color="auto"/>
            </w:tcBorders>
            <w:hideMark/>
          </w:tcPr>
          <w:p w14:paraId="5AED3DDD" w14:textId="623AE264" w:rsidR="008047B1" w:rsidRPr="00E22304" w:rsidRDefault="008047B1" w:rsidP="008047B1">
            <w:pPr>
              <w:pStyle w:val="a3"/>
              <w:jc w:val="both"/>
              <w:rPr>
                <w:rFonts w:ascii="Times New Roman" w:hAnsi="Times New Roman"/>
                <w:sz w:val="18"/>
                <w:szCs w:val="18"/>
              </w:rPr>
            </w:pPr>
            <w:r w:rsidRPr="00E22304">
              <w:rPr>
                <w:rFonts w:ascii="Times New Roman" w:hAnsi="Times New Roman"/>
                <w:sz w:val="18"/>
                <w:szCs w:val="18"/>
              </w:rPr>
              <w:t>Год</w:t>
            </w:r>
            <w:r w:rsidR="00221AFB" w:rsidRPr="00E22304">
              <w:rPr>
                <w:rFonts w:ascii="Times New Roman" w:hAnsi="Times New Roman"/>
                <w:sz w:val="18"/>
                <w:szCs w:val="18"/>
              </w:rPr>
              <w:t>/</w:t>
            </w:r>
          </w:p>
          <w:p w14:paraId="5A6B3A73" w14:textId="4D76AE61" w:rsidR="008047B1" w:rsidRPr="00E22304" w:rsidRDefault="00221AFB" w:rsidP="008047B1">
            <w:pPr>
              <w:pStyle w:val="a3"/>
              <w:jc w:val="both"/>
              <w:rPr>
                <w:rFonts w:ascii="Times New Roman" w:hAnsi="Times New Roman"/>
                <w:sz w:val="18"/>
                <w:szCs w:val="18"/>
              </w:rPr>
            </w:pPr>
            <w:r w:rsidRPr="00E22304">
              <w:rPr>
                <w:rFonts w:ascii="Times New Roman" w:hAnsi="Times New Roman"/>
                <w:sz w:val="18"/>
                <w:szCs w:val="18"/>
              </w:rPr>
              <w:t>ч</w:t>
            </w:r>
            <w:r w:rsidR="008047B1" w:rsidRPr="00E22304">
              <w:rPr>
                <w:rFonts w:ascii="Times New Roman" w:hAnsi="Times New Roman"/>
                <w:sz w:val="18"/>
                <w:szCs w:val="18"/>
              </w:rPr>
              <w:t>исло подлежащих</w:t>
            </w:r>
            <w:r w:rsidR="008047B1" w:rsidRPr="00E22304">
              <w:rPr>
                <w:rFonts w:ascii="Times New Roman" w:hAnsi="Times New Roman"/>
                <w:b/>
                <w:sz w:val="18"/>
                <w:szCs w:val="18"/>
              </w:rPr>
              <w:t xml:space="preserve"> </w:t>
            </w:r>
            <w:r w:rsidR="008047B1" w:rsidRPr="00E22304">
              <w:rPr>
                <w:rFonts w:ascii="Times New Roman" w:hAnsi="Times New Roman"/>
                <w:sz w:val="18"/>
                <w:szCs w:val="18"/>
              </w:rPr>
              <w:t>диспансеризации</w:t>
            </w:r>
          </w:p>
        </w:tc>
        <w:tc>
          <w:tcPr>
            <w:tcW w:w="2580" w:type="dxa"/>
            <w:gridSpan w:val="3"/>
            <w:tcBorders>
              <w:top w:val="single" w:sz="4" w:space="0" w:color="auto"/>
              <w:left w:val="single" w:sz="4" w:space="0" w:color="auto"/>
              <w:bottom w:val="single" w:sz="4" w:space="0" w:color="auto"/>
              <w:right w:val="single" w:sz="4" w:space="0" w:color="auto"/>
            </w:tcBorders>
            <w:hideMark/>
          </w:tcPr>
          <w:p w14:paraId="5EAE2E95" w14:textId="77777777" w:rsidR="008047B1" w:rsidRPr="00E22304" w:rsidRDefault="008047B1" w:rsidP="00DB61F0">
            <w:pPr>
              <w:pStyle w:val="a3"/>
              <w:jc w:val="center"/>
              <w:rPr>
                <w:rFonts w:ascii="Times New Roman" w:hAnsi="Times New Roman"/>
                <w:b/>
                <w:sz w:val="18"/>
                <w:szCs w:val="18"/>
              </w:rPr>
            </w:pPr>
            <w:r w:rsidRPr="00E22304">
              <w:rPr>
                <w:rFonts w:ascii="Times New Roman" w:hAnsi="Times New Roman"/>
                <w:sz w:val="18"/>
                <w:szCs w:val="18"/>
              </w:rPr>
              <w:t>Число граждан прошедших 1 этап диспансеризации</w:t>
            </w:r>
          </w:p>
        </w:tc>
        <w:tc>
          <w:tcPr>
            <w:tcW w:w="1730" w:type="dxa"/>
            <w:gridSpan w:val="3"/>
            <w:tcBorders>
              <w:top w:val="single" w:sz="4" w:space="0" w:color="auto"/>
              <w:left w:val="single" w:sz="4" w:space="0" w:color="auto"/>
              <w:bottom w:val="single" w:sz="4" w:space="0" w:color="auto"/>
              <w:right w:val="single" w:sz="4" w:space="0" w:color="auto"/>
            </w:tcBorders>
            <w:hideMark/>
          </w:tcPr>
          <w:p w14:paraId="5B3DFE0B" w14:textId="2EEA47AF" w:rsidR="008047B1" w:rsidRPr="00E22304" w:rsidRDefault="008047B1" w:rsidP="00DB61F0">
            <w:pPr>
              <w:pStyle w:val="a3"/>
              <w:jc w:val="center"/>
              <w:rPr>
                <w:rFonts w:ascii="Times New Roman" w:hAnsi="Times New Roman"/>
                <w:b/>
                <w:sz w:val="18"/>
                <w:szCs w:val="18"/>
              </w:rPr>
            </w:pPr>
            <w:r w:rsidRPr="00E22304">
              <w:rPr>
                <w:rFonts w:ascii="Times New Roman" w:hAnsi="Times New Roman"/>
                <w:sz w:val="18"/>
                <w:szCs w:val="18"/>
              </w:rPr>
              <w:t xml:space="preserve">Распределение граждан прошедших 1 этап по группам </w:t>
            </w:r>
            <w:r w:rsidR="00DB61F0" w:rsidRPr="00E22304">
              <w:rPr>
                <w:rFonts w:ascii="Times New Roman" w:hAnsi="Times New Roman"/>
                <w:sz w:val="18"/>
                <w:szCs w:val="18"/>
              </w:rPr>
              <w:t>здоровья (</w:t>
            </w:r>
            <w:r w:rsidRPr="00E22304">
              <w:rPr>
                <w:rFonts w:ascii="Times New Roman" w:hAnsi="Times New Roman"/>
                <w:sz w:val="18"/>
                <w:szCs w:val="18"/>
              </w:rPr>
              <w:t>%)</w:t>
            </w:r>
          </w:p>
        </w:tc>
        <w:tc>
          <w:tcPr>
            <w:tcW w:w="992" w:type="dxa"/>
            <w:tcBorders>
              <w:top w:val="single" w:sz="4" w:space="0" w:color="auto"/>
              <w:left w:val="single" w:sz="4" w:space="0" w:color="auto"/>
              <w:bottom w:val="single" w:sz="4" w:space="0" w:color="auto"/>
              <w:right w:val="single" w:sz="4" w:space="0" w:color="auto"/>
            </w:tcBorders>
            <w:hideMark/>
          </w:tcPr>
          <w:p w14:paraId="7447C5C2" w14:textId="6EAA4B0E" w:rsidR="008047B1" w:rsidRPr="00E22304" w:rsidRDefault="008047B1" w:rsidP="00DB61F0">
            <w:pPr>
              <w:pStyle w:val="a3"/>
              <w:jc w:val="center"/>
              <w:rPr>
                <w:rFonts w:ascii="Times New Roman" w:hAnsi="Times New Roman"/>
                <w:b/>
                <w:sz w:val="18"/>
                <w:szCs w:val="18"/>
              </w:rPr>
            </w:pPr>
            <w:r w:rsidRPr="00E22304">
              <w:rPr>
                <w:rFonts w:ascii="Times New Roman" w:hAnsi="Times New Roman"/>
                <w:sz w:val="18"/>
                <w:szCs w:val="18"/>
              </w:rPr>
              <w:t xml:space="preserve">Число </w:t>
            </w:r>
            <w:r w:rsidR="00DB61F0" w:rsidRPr="00E22304">
              <w:rPr>
                <w:rFonts w:ascii="Times New Roman" w:hAnsi="Times New Roman"/>
                <w:sz w:val="18"/>
                <w:szCs w:val="18"/>
              </w:rPr>
              <w:t>граждан,</w:t>
            </w:r>
            <w:r w:rsidRPr="00E22304">
              <w:rPr>
                <w:rFonts w:ascii="Times New Roman" w:hAnsi="Times New Roman"/>
                <w:sz w:val="18"/>
                <w:szCs w:val="18"/>
              </w:rPr>
              <w:t xml:space="preserve"> направленных на 2 этап, чел.</w:t>
            </w:r>
          </w:p>
        </w:tc>
        <w:tc>
          <w:tcPr>
            <w:tcW w:w="851" w:type="dxa"/>
            <w:tcBorders>
              <w:top w:val="single" w:sz="4" w:space="0" w:color="auto"/>
              <w:left w:val="single" w:sz="4" w:space="0" w:color="auto"/>
              <w:bottom w:val="single" w:sz="4" w:space="0" w:color="auto"/>
              <w:right w:val="single" w:sz="4" w:space="0" w:color="auto"/>
            </w:tcBorders>
            <w:hideMark/>
          </w:tcPr>
          <w:p w14:paraId="007A948C" w14:textId="77777777" w:rsidR="008047B1" w:rsidRPr="00E22304" w:rsidRDefault="008047B1" w:rsidP="00DB61F0">
            <w:pPr>
              <w:pStyle w:val="a3"/>
              <w:jc w:val="center"/>
              <w:rPr>
                <w:rFonts w:ascii="Times New Roman" w:hAnsi="Times New Roman"/>
                <w:b/>
                <w:sz w:val="18"/>
                <w:szCs w:val="18"/>
              </w:rPr>
            </w:pPr>
            <w:r w:rsidRPr="00E22304">
              <w:rPr>
                <w:rFonts w:ascii="Times New Roman" w:hAnsi="Times New Roman"/>
                <w:sz w:val="18"/>
                <w:szCs w:val="18"/>
              </w:rPr>
              <w:t>Число граждан, завершивших 2 этап, чел.,</w:t>
            </w:r>
          </w:p>
        </w:tc>
        <w:tc>
          <w:tcPr>
            <w:tcW w:w="1169" w:type="dxa"/>
            <w:tcBorders>
              <w:top w:val="single" w:sz="4" w:space="0" w:color="auto"/>
              <w:left w:val="single" w:sz="4" w:space="0" w:color="auto"/>
              <w:bottom w:val="single" w:sz="4" w:space="0" w:color="auto"/>
              <w:right w:val="single" w:sz="4" w:space="0" w:color="auto"/>
            </w:tcBorders>
            <w:hideMark/>
          </w:tcPr>
          <w:p w14:paraId="79A17614" w14:textId="77777777" w:rsidR="008047B1" w:rsidRPr="00E22304" w:rsidRDefault="008047B1" w:rsidP="00DB61F0">
            <w:pPr>
              <w:pStyle w:val="a3"/>
              <w:jc w:val="center"/>
              <w:rPr>
                <w:rFonts w:ascii="Times New Roman" w:hAnsi="Times New Roman"/>
                <w:sz w:val="18"/>
                <w:szCs w:val="18"/>
              </w:rPr>
            </w:pPr>
            <w:r w:rsidRPr="00E22304">
              <w:rPr>
                <w:rFonts w:ascii="Times New Roman" w:hAnsi="Times New Roman"/>
                <w:sz w:val="18"/>
                <w:szCs w:val="18"/>
              </w:rPr>
              <w:t>Число граждан, отказавшихся от прохождения диспансеризации в целом</w:t>
            </w:r>
          </w:p>
          <w:p w14:paraId="423BD873" w14:textId="02512161" w:rsidR="008047B1" w:rsidRPr="00E22304" w:rsidRDefault="00DB61F0" w:rsidP="00DB61F0">
            <w:pPr>
              <w:pStyle w:val="a3"/>
              <w:jc w:val="center"/>
              <w:rPr>
                <w:rFonts w:ascii="Times New Roman" w:hAnsi="Times New Roman"/>
                <w:b/>
                <w:sz w:val="18"/>
                <w:szCs w:val="18"/>
              </w:rPr>
            </w:pPr>
            <w:r w:rsidRPr="00E22304">
              <w:rPr>
                <w:rFonts w:ascii="Times New Roman" w:hAnsi="Times New Roman"/>
                <w:sz w:val="18"/>
                <w:szCs w:val="18"/>
              </w:rPr>
              <w:t>чел., %</w:t>
            </w:r>
          </w:p>
        </w:tc>
        <w:tc>
          <w:tcPr>
            <w:tcW w:w="1411" w:type="dxa"/>
            <w:tcBorders>
              <w:top w:val="single" w:sz="4" w:space="0" w:color="auto"/>
              <w:left w:val="single" w:sz="4" w:space="0" w:color="auto"/>
              <w:bottom w:val="single" w:sz="4" w:space="0" w:color="auto"/>
              <w:right w:val="single" w:sz="4" w:space="0" w:color="auto"/>
            </w:tcBorders>
            <w:hideMark/>
          </w:tcPr>
          <w:p w14:paraId="0CEB8A79" w14:textId="0466F5FE" w:rsidR="008047B1" w:rsidRPr="00E22304" w:rsidRDefault="008047B1" w:rsidP="00DB61F0">
            <w:pPr>
              <w:pStyle w:val="a3"/>
              <w:jc w:val="center"/>
              <w:rPr>
                <w:rFonts w:ascii="Times New Roman" w:hAnsi="Times New Roman"/>
                <w:b/>
                <w:sz w:val="18"/>
                <w:szCs w:val="18"/>
              </w:rPr>
            </w:pPr>
            <w:r w:rsidRPr="00E22304">
              <w:rPr>
                <w:rFonts w:ascii="Times New Roman" w:hAnsi="Times New Roman"/>
                <w:sz w:val="18"/>
                <w:szCs w:val="18"/>
              </w:rPr>
              <w:t xml:space="preserve">Число граждан, отказавшихся от прохождения отдельных осмотров, исследований </w:t>
            </w:r>
            <w:r w:rsidR="00DB61F0" w:rsidRPr="00E22304">
              <w:rPr>
                <w:rFonts w:ascii="Times New Roman" w:hAnsi="Times New Roman"/>
                <w:sz w:val="18"/>
                <w:szCs w:val="18"/>
              </w:rPr>
              <w:t>чел., %</w:t>
            </w:r>
          </w:p>
        </w:tc>
      </w:tr>
      <w:tr w:rsidR="00E22304" w:rsidRPr="00E22304" w14:paraId="6A319D01" w14:textId="77777777" w:rsidTr="00DB61F0">
        <w:trPr>
          <w:trHeight w:val="600"/>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09A90486" w14:textId="77777777" w:rsidR="008047B1" w:rsidRPr="00E22304" w:rsidRDefault="008047B1" w:rsidP="008047B1">
            <w:pPr>
              <w:pStyle w:val="a3"/>
              <w:jc w:val="both"/>
              <w:rPr>
                <w:rFonts w:ascii="Times New Roman" w:hAnsi="Times New Roman"/>
                <w:sz w:val="18"/>
                <w:szCs w:val="18"/>
              </w:rPr>
            </w:pPr>
          </w:p>
        </w:tc>
        <w:tc>
          <w:tcPr>
            <w:tcW w:w="737" w:type="dxa"/>
            <w:tcBorders>
              <w:top w:val="single" w:sz="4" w:space="0" w:color="auto"/>
              <w:left w:val="single" w:sz="4" w:space="0" w:color="auto"/>
              <w:bottom w:val="single" w:sz="4" w:space="0" w:color="auto"/>
              <w:right w:val="single" w:sz="4" w:space="0" w:color="auto"/>
            </w:tcBorders>
            <w:hideMark/>
          </w:tcPr>
          <w:p w14:paraId="341F472C" w14:textId="77777777" w:rsidR="008047B1" w:rsidRPr="00E22304" w:rsidRDefault="008047B1" w:rsidP="00DB61F0">
            <w:pPr>
              <w:pStyle w:val="a3"/>
              <w:jc w:val="center"/>
              <w:rPr>
                <w:rFonts w:ascii="Times New Roman" w:hAnsi="Times New Roman"/>
                <w:sz w:val="18"/>
                <w:szCs w:val="18"/>
              </w:rPr>
            </w:pPr>
            <w:r w:rsidRPr="00E22304">
              <w:rPr>
                <w:rFonts w:ascii="Times New Roman" w:hAnsi="Times New Roman"/>
                <w:sz w:val="18"/>
                <w:szCs w:val="18"/>
              </w:rPr>
              <w:t>Всего</w:t>
            </w:r>
          </w:p>
          <w:p w14:paraId="2EFA2932" w14:textId="302421CE" w:rsidR="008047B1" w:rsidRPr="00E22304" w:rsidRDefault="00DB61F0" w:rsidP="00DB61F0">
            <w:pPr>
              <w:pStyle w:val="a3"/>
              <w:jc w:val="center"/>
              <w:rPr>
                <w:rFonts w:ascii="Times New Roman" w:hAnsi="Times New Roman"/>
                <w:sz w:val="18"/>
                <w:szCs w:val="18"/>
              </w:rPr>
            </w:pPr>
            <w:r w:rsidRPr="00E22304">
              <w:rPr>
                <w:rFonts w:ascii="Times New Roman" w:hAnsi="Times New Roman"/>
                <w:sz w:val="18"/>
                <w:szCs w:val="18"/>
              </w:rPr>
              <w:t>а</w:t>
            </w:r>
            <w:r w:rsidR="008047B1" w:rsidRPr="00E22304">
              <w:rPr>
                <w:rFonts w:ascii="Times New Roman" w:hAnsi="Times New Roman"/>
                <w:sz w:val="18"/>
                <w:szCs w:val="18"/>
              </w:rPr>
              <w:t>бс./%</w:t>
            </w:r>
          </w:p>
        </w:tc>
        <w:tc>
          <w:tcPr>
            <w:tcW w:w="851" w:type="dxa"/>
            <w:tcBorders>
              <w:top w:val="single" w:sz="4" w:space="0" w:color="auto"/>
              <w:left w:val="single" w:sz="4" w:space="0" w:color="auto"/>
              <w:bottom w:val="single" w:sz="4" w:space="0" w:color="auto"/>
              <w:right w:val="single" w:sz="4" w:space="0" w:color="auto"/>
            </w:tcBorders>
            <w:hideMark/>
          </w:tcPr>
          <w:p w14:paraId="4E0B1E35" w14:textId="22256881" w:rsidR="008047B1" w:rsidRPr="00E22304" w:rsidRDefault="00DB61F0" w:rsidP="00DB61F0">
            <w:pPr>
              <w:pStyle w:val="a3"/>
              <w:jc w:val="center"/>
              <w:rPr>
                <w:rFonts w:ascii="Times New Roman" w:hAnsi="Times New Roman"/>
                <w:sz w:val="18"/>
                <w:szCs w:val="18"/>
              </w:rPr>
            </w:pPr>
            <w:r w:rsidRPr="00E22304">
              <w:rPr>
                <w:rFonts w:ascii="Times New Roman" w:hAnsi="Times New Roman"/>
                <w:sz w:val="18"/>
                <w:szCs w:val="18"/>
              </w:rPr>
              <w:t>м</w:t>
            </w:r>
            <w:r w:rsidR="008047B1" w:rsidRPr="00E22304">
              <w:rPr>
                <w:rFonts w:ascii="Times New Roman" w:hAnsi="Times New Roman"/>
                <w:sz w:val="18"/>
                <w:szCs w:val="18"/>
              </w:rPr>
              <w:t>уж</w:t>
            </w:r>
          </w:p>
          <w:p w14:paraId="1B92B631" w14:textId="0DBD6EEA" w:rsidR="008047B1" w:rsidRPr="00E22304" w:rsidRDefault="00DB61F0" w:rsidP="00DB61F0">
            <w:pPr>
              <w:pStyle w:val="a3"/>
              <w:jc w:val="center"/>
              <w:rPr>
                <w:rFonts w:ascii="Times New Roman" w:hAnsi="Times New Roman"/>
                <w:sz w:val="18"/>
                <w:szCs w:val="18"/>
              </w:rPr>
            </w:pPr>
            <w:r w:rsidRPr="00E22304">
              <w:rPr>
                <w:rFonts w:ascii="Times New Roman" w:hAnsi="Times New Roman"/>
                <w:sz w:val="18"/>
                <w:szCs w:val="18"/>
              </w:rPr>
              <w:t>а</w:t>
            </w:r>
            <w:r w:rsidR="008047B1" w:rsidRPr="00E22304">
              <w:rPr>
                <w:rFonts w:ascii="Times New Roman" w:hAnsi="Times New Roman"/>
                <w:sz w:val="18"/>
                <w:szCs w:val="18"/>
              </w:rPr>
              <w:t>бс./%</w:t>
            </w:r>
          </w:p>
        </w:tc>
        <w:tc>
          <w:tcPr>
            <w:tcW w:w="992" w:type="dxa"/>
            <w:tcBorders>
              <w:top w:val="single" w:sz="4" w:space="0" w:color="auto"/>
              <w:left w:val="single" w:sz="4" w:space="0" w:color="auto"/>
              <w:bottom w:val="single" w:sz="4" w:space="0" w:color="auto"/>
              <w:right w:val="single" w:sz="4" w:space="0" w:color="auto"/>
            </w:tcBorders>
            <w:hideMark/>
          </w:tcPr>
          <w:p w14:paraId="66642E98" w14:textId="3DB158A8" w:rsidR="008047B1" w:rsidRPr="00E22304" w:rsidRDefault="00DB61F0" w:rsidP="00DB61F0">
            <w:pPr>
              <w:pStyle w:val="a3"/>
              <w:jc w:val="center"/>
              <w:rPr>
                <w:rFonts w:ascii="Times New Roman" w:hAnsi="Times New Roman"/>
                <w:sz w:val="18"/>
                <w:szCs w:val="18"/>
              </w:rPr>
            </w:pPr>
            <w:r w:rsidRPr="00E22304">
              <w:rPr>
                <w:rFonts w:ascii="Times New Roman" w:hAnsi="Times New Roman"/>
                <w:sz w:val="18"/>
                <w:szCs w:val="18"/>
              </w:rPr>
              <w:t>ж</w:t>
            </w:r>
            <w:r w:rsidR="008047B1" w:rsidRPr="00E22304">
              <w:rPr>
                <w:rFonts w:ascii="Times New Roman" w:hAnsi="Times New Roman"/>
                <w:sz w:val="18"/>
                <w:szCs w:val="18"/>
              </w:rPr>
              <w:t>ен</w:t>
            </w:r>
          </w:p>
          <w:p w14:paraId="2C5C7149" w14:textId="473587B8" w:rsidR="008047B1" w:rsidRPr="00E22304" w:rsidRDefault="00DB61F0" w:rsidP="00DB61F0">
            <w:pPr>
              <w:pStyle w:val="a3"/>
              <w:jc w:val="center"/>
              <w:rPr>
                <w:rFonts w:ascii="Times New Roman" w:hAnsi="Times New Roman"/>
                <w:sz w:val="18"/>
                <w:szCs w:val="18"/>
              </w:rPr>
            </w:pPr>
            <w:r w:rsidRPr="00E22304">
              <w:rPr>
                <w:rFonts w:ascii="Times New Roman" w:hAnsi="Times New Roman"/>
                <w:sz w:val="18"/>
                <w:szCs w:val="18"/>
              </w:rPr>
              <w:t>а</w:t>
            </w:r>
            <w:r w:rsidR="008047B1" w:rsidRPr="00E22304">
              <w:rPr>
                <w:rFonts w:ascii="Times New Roman" w:hAnsi="Times New Roman"/>
                <w:sz w:val="18"/>
                <w:szCs w:val="18"/>
              </w:rPr>
              <w:t>бс./%</w:t>
            </w:r>
          </w:p>
        </w:tc>
        <w:tc>
          <w:tcPr>
            <w:tcW w:w="596" w:type="dxa"/>
            <w:tcBorders>
              <w:top w:val="single" w:sz="4" w:space="0" w:color="auto"/>
              <w:left w:val="single" w:sz="4" w:space="0" w:color="auto"/>
              <w:bottom w:val="single" w:sz="4" w:space="0" w:color="auto"/>
              <w:right w:val="single" w:sz="4" w:space="0" w:color="auto"/>
            </w:tcBorders>
            <w:hideMark/>
          </w:tcPr>
          <w:p w14:paraId="7172BEDB" w14:textId="77777777" w:rsidR="008047B1" w:rsidRPr="00E22304" w:rsidRDefault="008047B1" w:rsidP="00DB61F0">
            <w:pPr>
              <w:pStyle w:val="a3"/>
              <w:jc w:val="center"/>
              <w:rPr>
                <w:rFonts w:ascii="Times New Roman" w:hAnsi="Times New Roman"/>
                <w:sz w:val="18"/>
                <w:szCs w:val="18"/>
              </w:rPr>
            </w:pPr>
            <w:r w:rsidRPr="00E22304">
              <w:rPr>
                <w:rFonts w:ascii="Times New Roman" w:hAnsi="Times New Roman"/>
                <w:sz w:val="18"/>
                <w:szCs w:val="18"/>
              </w:rPr>
              <w:t>1</w:t>
            </w:r>
          </w:p>
        </w:tc>
        <w:tc>
          <w:tcPr>
            <w:tcW w:w="567" w:type="dxa"/>
            <w:tcBorders>
              <w:top w:val="single" w:sz="4" w:space="0" w:color="auto"/>
              <w:left w:val="single" w:sz="4" w:space="0" w:color="auto"/>
              <w:bottom w:val="single" w:sz="4" w:space="0" w:color="auto"/>
              <w:right w:val="single" w:sz="4" w:space="0" w:color="auto"/>
            </w:tcBorders>
            <w:hideMark/>
          </w:tcPr>
          <w:p w14:paraId="5A10C062" w14:textId="77777777" w:rsidR="008047B1" w:rsidRPr="00E22304" w:rsidRDefault="008047B1" w:rsidP="00DB61F0">
            <w:pPr>
              <w:pStyle w:val="a3"/>
              <w:jc w:val="center"/>
              <w:rPr>
                <w:rFonts w:ascii="Times New Roman" w:hAnsi="Times New Roman"/>
                <w:sz w:val="18"/>
                <w:szCs w:val="18"/>
              </w:rPr>
            </w:pPr>
            <w:r w:rsidRPr="00E22304">
              <w:rPr>
                <w:rFonts w:ascii="Times New Roman" w:hAnsi="Times New Roman"/>
                <w:sz w:val="18"/>
                <w:szCs w:val="18"/>
              </w:rPr>
              <w:t>2</w:t>
            </w:r>
          </w:p>
        </w:tc>
        <w:tc>
          <w:tcPr>
            <w:tcW w:w="567" w:type="dxa"/>
            <w:tcBorders>
              <w:top w:val="single" w:sz="4" w:space="0" w:color="auto"/>
              <w:left w:val="single" w:sz="4" w:space="0" w:color="auto"/>
              <w:bottom w:val="single" w:sz="4" w:space="0" w:color="auto"/>
              <w:right w:val="single" w:sz="4" w:space="0" w:color="auto"/>
            </w:tcBorders>
            <w:hideMark/>
          </w:tcPr>
          <w:p w14:paraId="4FB14DF0" w14:textId="77777777" w:rsidR="008047B1" w:rsidRPr="00E22304" w:rsidRDefault="008047B1" w:rsidP="00DB61F0">
            <w:pPr>
              <w:pStyle w:val="a3"/>
              <w:jc w:val="center"/>
              <w:rPr>
                <w:rFonts w:ascii="Times New Roman" w:hAnsi="Times New Roman"/>
                <w:sz w:val="18"/>
                <w:szCs w:val="18"/>
              </w:rPr>
            </w:pPr>
            <w:r w:rsidRPr="00E22304">
              <w:rPr>
                <w:rFonts w:ascii="Times New Roman" w:hAnsi="Times New Roman"/>
                <w:sz w:val="18"/>
                <w:szCs w:val="18"/>
              </w:rPr>
              <w:t>3</w:t>
            </w:r>
          </w:p>
        </w:tc>
        <w:tc>
          <w:tcPr>
            <w:tcW w:w="992" w:type="dxa"/>
            <w:tcBorders>
              <w:top w:val="single" w:sz="4" w:space="0" w:color="auto"/>
              <w:left w:val="single" w:sz="4" w:space="0" w:color="auto"/>
              <w:bottom w:val="single" w:sz="4" w:space="0" w:color="auto"/>
              <w:right w:val="single" w:sz="4" w:space="0" w:color="auto"/>
            </w:tcBorders>
            <w:vAlign w:val="center"/>
            <w:hideMark/>
          </w:tcPr>
          <w:p w14:paraId="6007BDF6" w14:textId="77777777" w:rsidR="008047B1" w:rsidRPr="00E22304" w:rsidRDefault="008047B1" w:rsidP="008047B1">
            <w:pPr>
              <w:pStyle w:val="a3"/>
              <w:jc w:val="both"/>
              <w:rPr>
                <w:rFonts w:ascii="Times New Roman" w:hAnsi="Times New Roman"/>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240F750A" w14:textId="77777777" w:rsidR="008047B1" w:rsidRPr="00E22304" w:rsidRDefault="008047B1" w:rsidP="008047B1">
            <w:pPr>
              <w:pStyle w:val="a3"/>
              <w:jc w:val="both"/>
              <w:rPr>
                <w:rFonts w:ascii="Times New Roman" w:hAnsi="Times New Roman"/>
                <w:b/>
                <w:sz w:val="18"/>
                <w:szCs w:val="18"/>
              </w:rPr>
            </w:pPr>
          </w:p>
        </w:tc>
        <w:tc>
          <w:tcPr>
            <w:tcW w:w="1169" w:type="dxa"/>
            <w:tcBorders>
              <w:top w:val="single" w:sz="4" w:space="0" w:color="auto"/>
              <w:left w:val="single" w:sz="4" w:space="0" w:color="auto"/>
              <w:bottom w:val="single" w:sz="4" w:space="0" w:color="auto"/>
              <w:right w:val="single" w:sz="4" w:space="0" w:color="auto"/>
            </w:tcBorders>
            <w:vAlign w:val="center"/>
            <w:hideMark/>
          </w:tcPr>
          <w:p w14:paraId="0009BEFA" w14:textId="77777777" w:rsidR="008047B1" w:rsidRPr="00E22304" w:rsidRDefault="008047B1" w:rsidP="008047B1">
            <w:pPr>
              <w:pStyle w:val="a3"/>
              <w:jc w:val="both"/>
              <w:rPr>
                <w:rFonts w:ascii="Times New Roman" w:hAnsi="Times New Roman"/>
                <w:b/>
                <w:sz w:val="18"/>
                <w:szCs w:val="18"/>
              </w:rPr>
            </w:pPr>
          </w:p>
        </w:tc>
        <w:tc>
          <w:tcPr>
            <w:tcW w:w="1411" w:type="dxa"/>
            <w:tcBorders>
              <w:top w:val="single" w:sz="4" w:space="0" w:color="auto"/>
              <w:left w:val="single" w:sz="4" w:space="0" w:color="auto"/>
              <w:bottom w:val="single" w:sz="4" w:space="0" w:color="auto"/>
              <w:right w:val="single" w:sz="4" w:space="0" w:color="auto"/>
            </w:tcBorders>
            <w:vAlign w:val="center"/>
            <w:hideMark/>
          </w:tcPr>
          <w:p w14:paraId="10F03518" w14:textId="77777777" w:rsidR="008047B1" w:rsidRPr="00E22304" w:rsidRDefault="008047B1" w:rsidP="008047B1">
            <w:pPr>
              <w:pStyle w:val="a3"/>
              <w:jc w:val="both"/>
              <w:rPr>
                <w:rFonts w:ascii="Times New Roman" w:hAnsi="Times New Roman"/>
                <w:b/>
                <w:sz w:val="18"/>
                <w:szCs w:val="18"/>
              </w:rPr>
            </w:pPr>
          </w:p>
        </w:tc>
      </w:tr>
      <w:tr w:rsidR="002E3598" w:rsidRPr="00E22304" w14:paraId="5FE13514" w14:textId="77777777" w:rsidTr="00DB61F0">
        <w:tc>
          <w:tcPr>
            <w:tcW w:w="959" w:type="dxa"/>
            <w:tcBorders>
              <w:top w:val="single" w:sz="4" w:space="0" w:color="auto"/>
              <w:left w:val="single" w:sz="4" w:space="0" w:color="auto"/>
              <w:bottom w:val="single" w:sz="4" w:space="0" w:color="auto"/>
              <w:right w:val="single" w:sz="4" w:space="0" w:color="auto"/>
            </w:tcBorders>
            <w:hideMark/>
          </w:tcPr>
          <w:p w14:paraId="0C611B35" w14:textId="788EC57F" w:rsidR="008047B1" w:rsidRPr="00E22304" w:rsidRDefault="008047B1" w:rsidP="008047B1">
            <w:pPr>
              <w:pStyle w:val="a3"/>
              <w:jc w:val="both"/>
              <w:rPr>
                <w:rFonts w:ascii="Times New Roman" w:hAnsi="Times New Roman"/>
                <w:b/>
                <w:sz w:val="18"/>
                <w:szCs w:val="18"/>
              </w:rPr>
            </w:pPr>
            <w:r w:rsidRPr="00E22304">
              <w:rPr>
                <w:rFonts w:ascii="Times New Roman" w:hAnsi="Times New Roman"/>
                <w:b/>
                <w:sz w:val="18"/>
                <w:szCs w:val="18"/>
              </w:rPr>
              <w:t>2022</w:t>
            </w:r>
            <w:r w:rsidR="00221AFB" w:rsidRPr="00E22304">
              <w:rPr>
                <w:rFonts w:ascii="Times New Roman" w:hAnsi="Times New Roman"/>
                <w:b/>
                <w:sz w:val="18"/>
                <w:szCs w:val="18"/>
              </w:rPr>
              <w:t>/</w:t>
            </w:r>
          </w:p>
          <w:p w14:paraId="045D7A7A" w14:textId="77777777" w:rsidR="008047B1" w:rsidRPr="00E22304" w:rsidRDefault="008047B1" w:rsidP="008047B1">
            <w:pPr>
              <w:pStyle w:val="a3"/>
              <w:jc w:val="both"/>
              <w:rPr>
                <w:rFonts w:ascii="Times New Roman" w:hAnsi="Times New Roman"/>
                <w:sz w:val="18"/>
                <w:szCs w:val="18"/>
              </w:rPr>
            </w:pPr>
            <w:r w:rsidRPr="00E22304">
              <w:rPr>
                <w:rFonts w:ascii="Times New Roman" w:hAnsi="Times New Roman"/>
                <w:sz w:val="18"/>
                <w:szCs w:val="18"/>
              </w:rPr>
              <w:t>4202</w:t>
            </w:r>
          </w:p>
        </w:tc>
        <w:tc>
          <w:tcPr>
            <w:tcW w:w="737" w:type="dxa"/>
            <w:tcBorders>
              <w:top w:val="single" w:sz="4" w:space="0" w:color="auto"/>
              <w:left w:val="single" w:sz="4" w:space="0" w:color="auto"/>
              <w:bottom w:val="single" w:sz="4" w:space="0" w:color="auto"/>
              <w:right w:val="single" w:sz="4" w:space="0" w:color="auto"/>
            </w:tcBorders>
            <w:hideMark/>
          </w:tcPr>
          <w:p w14:paraId="113052F8" w14:textId="77777777" w:rsidR="008047B1" w:rsidRPr="00E22304" w:rsidRDefault="008047B1" w:rsidP="00DB61F0">
            <w:pPr>
              <w:pStyle w:val="a3"/>
              <w:jc w:val="center"/>
              <w:rPr>
                <w:rFonts w:ascii="Times New Roman" w:hAnsi="Times New Roman"/>
                <w:sz w:val="18"/>
                <w:szCs w:val="18"/>
              </w:rPr>
            </w:pPr>
            <w:r w:rsidRPr="00E22304">
              <w:rPr>
                <w:rFonts w:ascii="Times New Roman" w:hAnsi="Times New Roman"/>
                <w:sz w:val="18"/>
                <w:szCs w:val="18"/>
              </w:rPr>
              <w:t>4355/103,6</w:t>
            </w:r>
          </w:p>
        </w:tc>
        <w:tc>
          <w:tcPr>
            <w:tcW w:w="851" w:type="dxa"/>
            <w:tcBorders>
              <w:top w:val="single" w:sz="4" w:space="0" w:color="auto"/>
              <w:left w:val="single" w:sz="4" w:space="0" w:color="auto"/>
              <w:bottom w:val="single" w:sz="4" w:space="0" w:color="auto"/>
              <w:right w:val="single" w:sz="4" w:space="0" w:color="auto"/>
            </w:tcBorders>
            <w:hideMark/>
          </w:tcPr>
          <w:p w14:paraId="1403033C" w14:textId="77777777" w:rsidR="00DB61F0" w:rsidRPr="00E22304" w:rsidRDefault="008047B1" w:rsidP="00DB61F0">
            <w:pPr>
              <w:pStyle w:val="a3"/>
              <w:jc w:val="center"/>
              <w:rPr>
                <w:rFonts w:ascii="Times New Roman" w:hAnsi="Times New Roman"/>
                <w:sz w:val="18"/>
                <w:szCs w:val="18"/>
              </w:rPr>
            </w:pPr>
            <w:r w:rsidRPr="00E22304">
              <w:rPr>
                <w:rFonts w:ascii="Times New Roman" w:hAnsi="Times New Roman"/>
                <w:sz w:val="18"/>
                <w:szCs w:val="18"/>
              </w:rPr>
              <w:t>1620/</w:t>
            </w:r>
          </w:p>
          <w:p w14:paraId="05EBB3DD" w14:textId="5AE16596" w:rsidR="008047B1" w:rsidRPr="00E22304" w:rsidRDefault="008047B1" w:rsidP="00DB61F0">
            <w:pPr>
              <w:pStyle w:val="a3"/>
              <w:jc w:val="center"/>
              <w:rPr>
                <w:rFonts w:ascii="Times New Roman" w:hAnsi="Times New Roman"/>
                <w:sz w:val="18"/>
                <w:szCs w:val="18"/>
              </w:rPr>
            </w:pPr>
            <w:r w:rsidRPr="00E22304">
              <w:rPr>
                <w:rFonts w:ascii="Times New Roman" w:hAnsi="Times New Roman"/>
                <w:sz w:val="18"/>
                <w:szCs w:val="18"/>
              </w:rPr>
              <w:t>37,1</w:t>
            </w:r>
          </w:p>
        </w:tc>
        <w:tc>
          <w:tcPr>
            <w:tcW w:w="992" w:type="dxa"/>
            <w:tcBorders>
              <w:top w:val="single" w:sz="4" w:space="0" w:color="auto"/>
              <w:left w:val="single" w:sz="4" w:space="0" w:color="auto"/>
              <w:bottom w:val="single" w:sz="4" w:space="0" w:color="auto"/>
              <w:right w:val="single" w:sz="4" w:space="0" w:color="auto"/>
            </w:tcBorders>
            <w:hideMark/>
          </w:tcPr>
          <w:p w14:paraId="79EAC02E" w14:textId="77777777" w:rsidR="00DB61F0" w:rsidRPr="00E22304" w:rsidRDefault="008047B1" w:rsidP="00DB61F0">
            <w:pPr>
              <w:pStyle w:val="a3"/>
              <w:jc w:val="center"/>
              <w:rPr>
                <w:rFonts w:ascii="Times New Roman" w:hAnsi="Times New Roman"/>
                <w:sz w:val="18"/>
                <w:szCs w:val="18"/>
              </w:rPr>
            </w:pPr>
            <w:r w:rsidRPr="00E22304">
              <w:rPr>
                <w:rFonts w:ascii="Times New Roman" w:hAnsi="Times New Roman"/>
                <w:sz w:val="18"/>
                <w:szCs w:val="18"/>
              </w:rPr>
              <w:t>2735/</w:t>
            </w:r>
          </w:p>
          <w:p w14:paraId="3E5FC880" w14:textId="0EF57734" w:rsidR="008047B1" w:rsidRPr="00E22304" w:rsidRDefault="008047B1" w:rsidP="00DB61F0">
            <w:pPr>
              <w:pStyle w:val="a3"/>
              <w:jc w:val="center"/>
              <w:rPr>
                <w:rFonts w:ascii="Times New Roman" w:hAnsi="Times New Roman"/>
                <w:sz w:val="18"/>
                <w:szCs w:val="18"/>
              </w:rPr>
            </w:pPr>
            <w:r w:rsidRPr="00E22304">
              <w:rPr>
                <w:rFonts w:ascii="Times New Roman" w:hAnsi="Times New Roman"/>
                <w:sz w:val="18"/>
                <w:szCs w:val="18"/>
              </w:rPr>
              <w:t>62,8</w:t>
            </w:r>
          </w:p>
        </w:tc>
        <w:tc>
          <w:tcPr>
            <w:tcW w:w="596" w:type="dxa"/>
            <w:tcBorders>
              <w:top w:val="single" w:sz="4" w:space="0" w:color="auto"/>
              <w:left w:val="single" w:sz="4" w:space="0" w:color="auto"/>
              <w:bottom w:val="single" w:sz="4" w:space="0" w:color="auto"/>
              <w:right w:val="single" w:sz="4" w:space="0" w:color="auto"/>
            </w:tcBorders>
            <w:hideMark/>
          </w:tcPr>
          <w:p w14:paraId="7B9BBE92" w14:textId="77777777" w:rsidR="008047B1" w:rsidRPr="00E22304" w:rsidRDefault="008047B1" w:rsidP="00DB61F0">
            <w:pPr>
              <w:pStyle w:val="a3"/>
              <w:jc w:val="center"/>
              <w:rPr>
                <w:rFonts w:ascii="Times New Roman" w:hAnsi="Times New Roman"/>
                <w:sz w:val="18"/>
                <w:szCs w:val="18"/>
              </w:rPr>
            </w:pPr>
            <w:r w:rsidRPr="00E22304">
              <w:rPr>
                <w:rFonts w:ascii="Times New Roman" w:hAnsi="Times New Roman"/>
                <w:sz w:val="18"/>
                <w:szCs w:val="18"/>
              </w:rPr>
              <w:t>18,0</w:t>
            </w:r>
          </w:p>
        </w:tc>
        <w:tc>
          <w:tcPr>
            <w:tcW w:w="567" w:type="dxa"/>
            <w:tcBorders>
              <w:top w:val="single" w:sz="4" w:space="0" w:color="auto"/>
              <w:left w:val="single" w:sz="4" w:space="0" w:color="auto"/>
              <w:bottom w:val="single" w:sz="4" w:space="0" w:color="auto"/>
              <w:right w:val="single" w:sz="4" w:space="0" w:color="auto"/>
            </w:tcBorders>
            <w:hideMark/>
          </w:tcPr>
          <w:p w14:paraId="20EAF2B5" w14:textId="77777777" w:rsidR="008047B1" w:rsidRPr="00E22304" w:rsidRDefault="008047B1" w:rsidP="00DB61F0">
            <w:pPr>
              <w:pStyle w:val="a3"/>
              <w:jc w:val="center"/>
              <w:rPr>
                <w:rFonts w:ascii="Times New Roman" w:hAnsi="Times New Roman"/>
                <w:sz w:val="18"/>
                <w:szCs w:val="18"/>
              </w:rPr>
            </w:pPr>
            <w:r w:rsidRPr="00E22304">
              <w:rPr>
                <w:rFonts w:ascii="Times New Roman" w:hAnsi="Times New Roman"/>
                <w:sz w:val="18"/>
                <w:szCs w:val="18"/>
              </w:rPr>
              <w:t>6,8</w:t>
            </w:r>
          </w:p>
        </w:tc>
        <w:tc>
          <w:tcPr>
            <w:tcW w:w="567" w:type="dxa"/>
            <w:tcBorders>
              <w:top w:val="single" w:sz="4" w:space="0" w:color="auto"/>
              <w:left w:val="single" w:sz="4" w:space="0" w:color="auto"/>
              <w:bottom w:val="single" w:sz="4" w:space="0" w:color="auto"/>
              <w:right w:val="single" w:sz="4" w:space="0" w:color="auto"/>
            </w:tcBorders>
            <w:hideMark/>
          </w:tcPr>
          <w:p w14:paraId="706DD368" w14:textId="77777777" w:rsidR="008047B1" w:rsidRPr="00E22304" w:rsidRDefault="008047B1" w:rsidP="00DB61F0">
            <w:pPr>
              <w:pStyle w:val="a3"/>
              <w:jc w:val="center"/>
              <w:rPr>
                <w:rFonts w:ascii="Times New Roman" w:hAnsi="Times New Roman"/>
                <w:sz w:val="18"/>
                <w:szCs w:val="18"/>
              </w:rPr>
            </w:pPr>
            <w:r w:rsidRPr="00E22304">
              <w:rPr>
                <w:rFonts w:ascii="Times New Roman" w:hAnsi="Times New Roman"/>
                <w:sz w:val="18"/>
                <w:szCs w:val="18"/>
              </w:rPr>
              <w:t>75,2</w:t>
            </w:r>
          </w:p>
        </w:tc>
        <w:tc>
          <w:tcPr>
            <w:tcW w:w="992" w:type="dxa"/>
            <w:tcBorders>
              <w:top w:val="single" w:sz="4" w:space="0" w:color="auto"/>
              <w:left w:val="single" w:sz="4" w:space="0" w:color="auto"/>
              <w:bottom w:val="single" w:sz="4" w:space="0" w:color="auto"/>
              <w:right w:val="single" w:sz="4" w:space="0" w:color="auto"/>
            </w:tcBorders>
            <w:hideMark/>
          </w:tcPr>
          <w:p w14:paraId="40542BD3" w14:textId="77777777" w:rsidR="008047B1" w:rsidRPr="00E22304" w:rsidRDefault="008047B1" w:rsidP="00DB61F0">
            <w:pPr>
              <w:pStyle w:val="a3"/>
              <w:jc w:val="center"/>
              <w:rPr>
                <w:rFonts w:ascii="Times New Roman" w:hAnsi="Times New Roman"/>
                <w:sz w:val="18"/>
                <w:szCs w:val="18"/>
              </w:rPr>
            </w:pPr>
            <w:r w:rsidRPr="00E22304">
              <w:rPr>
                <w:rFonts w:ascii="Times New Roman" w:hAnsi="Times New Roman"/>
                <w:sz w:val="18"/>
                <w:szCs w:val="18"/>
              </w:rPr>
              <w:t>1061</w:t>
            </w:r>
          </w:p>
        </w:tc>
        <w:tc>
          <w:tcPr>
            <w:tcW w:w="851" w:type="dxa"/>
            <w:tcBorders>
              <w:top w:val="single" w:sz="4" w:space="0" w:color="auto"/>
              <w:left w:val="single" w:sz="4" w:space="0" w:color="auto"/>
              <w:bottom w:val="single" w:sz="4" w:space="0" w:color="auto"/>
              <w:right w:val="single" w:sz="4" w:space="0" w:color="auto"/>
            </w:tcBorders>
            <w:hideMark/>
          </w:tcPr>
          <w:p w14:paraId="78221EFB" w14:textId="77777777" w:rsidR="008047B1" w:rsidRPr="00E22304" w:rsidRDefault="008047B1" w:rsidP="00DB61F0">
            <w:pPr>
              <w:pStyle w:val="a3"/>
              <w:jc w:val="center"/>
              <w:rPr>
                <w:rFonts w:ascii="Times New Roman" w:hAnsi="Times New Roman"/>
                <w:sz w:val="18"/>
                <w:szCs w:val="18"/>
              </w:rPr>
            </w:pPr>
            <w:r w:rsidRPr="00E22304">
              <w:rPr>
                <w:rFonts w:ascii="Times New Roman" w:hAnsi="Times New Roman"/>
                <w:sz w:val="18"/>
                <w:szCs w:val="18"/>
              </w:rPr>
              <w:t>986</w:t>
            </w:r>
          </w:p>
        </w:tc>
        <w:tc>
          <w:tcPr>
            <w:tcW w:w="1169" w:type="dxa"/>
            <w:tcBorders>
              <w:top w:val="single" w:sz="4" w:space="0" w:color="auto"/>
              <w:left w:val="single" w:sz="4" w:space="0" w:color="auto"/>
              <w:bottom w:val="single" w:sz="4" w:space="0" w:color="auto"/>
              <w:right w:val="single" w:sz="4" w:space="0" w:color="auto"/>
            </w:tcBorders>
            <w:hideMark/>
          </w:tcPr>
          <w:p w14:paraId="500B8183" w14:textId="77777777" w:rsidR="008047B1" w:rsidRPr="00E22304" w:rsidRDefault="008047B1" w:rsidP="00DB61F0">
            <w:pPr>
              <w:pStyle w:val="a3"/>
              <w:jc w:val="center"/>
              <w:rPr>
                <w:rFonts w:ascii="Times New Roman" w:hAnsi="Times New Roman"/>
                <w:sz w:val="18"/>
                <w:szCs w:val="18"/>
              </w:rPr>
            </w:pPr>
            <w:r w:rsidRPr="00E22304">
              <w:rPr>
                <w:rFonts w:ascii="Times New Roman" w:hAnsi="Times New Roman"/>
                <w:sz w:val="18"/>
                <w:szCs w:val="18"/>
              </w:rPr>
              <w:t>9/0,2</w:t>
            </w:r>
          </w:p>
        </w:tc>
        <w:tc>
          <w:tcPr>
            <w:tcW w:w="1411" w:type="dxa"/>
            <w:tcBorders>
              <w:top w:val="single" w:sz="4" w:space="0" w:color="auto"/>
              <w:left w:val="single" w:sz="4" w:space="0" w:color="auto"/>
              <w:bottom w:val="single" w:sz="4" w:space="0" w:color="auto"/>
              <w:right w:val="single" w:sz="4" w:space="0" w:color="auto"/>
            </w:tcBorders>
            <w:hideMark/>
          </w:tcPr>
          <w:p w14:paraId="64746205" w14:textId="77777777" w:rsidR="008047B1" w:rsidRPr="00E22304" w:rsidRDefault="008047B1" w:rsidP="00DB61F0">
            <w:pPr>
              <w:pStyle w:val="a3"/>
              <w:jc w:val="center"/>
              <w:rPr>
                <w:rFonts w:ascii="Times New Roman" w:hAnsi="Times New Roman"/>
                <w:sz w:val="18"/>
                <w:szCs w:val="18"/>
              </w:rPr>
            </w:pPr>
            <w:r w:rsidRPr="00E22304">
              <w:rPr>
                <w:rFonts w:ascii="Times New Roman" w:hAnsi="Times New Roman"/>
                <w:sz w:val="18"/>
                <w:szCs w:val="18"/>
              </w:rPr>
              <w:t>76/1,7</w:t>
            </w:r>
          </w:p>
        </w:tc>
      </w:tr>
    </w:tbl>
    <w:p w14:paraId="5DBE233F" w14:textId="77777777" w:rsidR="008047B1" w:rsidRPr="00E22304" w:rsidRDefault="008047B1" w:rsidP="008047B1">
      <w:pPr>
        <w:pStyle w:val="a3"/>
        <w:jc w:val="both"/>
        <w:rPr>
          <w:rFonts w:ascii="Times New Roman" w:eastAsia="Times New Roman" w:hAnsi="Times New Roman" w:cs="Times New Roman"/>
          <w:bCs/>
          <w:sz w:val="24"/>
          <w:szCs w:val="24"/>
          <w:lang w:eastAsia="ar-SA"/>
        </w:rPr>
      </w:pPr>
    </w:p>
    <w:p w14:paraId="625AFFB3" w14:textId="7E9DEE87" w:rsidR="008047B1" w:rsidRPr="00E22304" w:rsidRDefault="00DB61F0" w:rsidP="00DB61F0">
      <w:pPr>
        <w:pStyle w:val="a3"/>
        <w:ind w:firstLine="708"/>
        <w:jc w:val="both"/>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Согласно плану,</w:t>
      </w:r>
      <w:r w:rsidR="008047B1" w:rsidRPr="00E22304">
        <w:rPr>
          <w:rFonts w:ascii="Times New Roman" w:eastAsia="Times New Roman" w:hAnsi="Times New Roman" w:cs="Times New Roman"/>
          <w:sz w:val="24"/>
          <w:szCs w:val="24"/>
        </w:rPr>
        <w:t xml:space="preserve"> диспансеризаци</w:t>
      </w:r>
      <w:r w:rsidRPr="00E22304">
        <w:rPr>
          <w:rFonts w:ascii="Times New Roman" w:eastAsia="Times New Roman" w:hAnsi="Times New Roman" w:cs="Times New Roman"/>
          <w:sz w:val="24"/>
          <w:szCs w:val="24"/>
        </w:rPr>
        <w:t>и</w:t>
      </w:r>
      <w:r w:rsidR="008047B1" w:rsidRPr="00E22304">
        <w:rPr>
          <w:rFonts w:ascii="Times New Roman" w:eastAsia="Times New Roman" w:hAnsi="Times New Roman" w:cs="Times New Roman"/>
          <w:sz w:val="24"/>
          <w:szCs w:val="24"/>
        </w:rPr>
        <w:t xml:space="preserve"> взрослого населения подлежало 4202 человека, осмотрено и обследовано</w:t>
      </w:r>
      <w:r w:rsidRPr="00E22304">
        <w:rPr>
          <w:rFonts w:ascii="Times New Roman" w:eastAsia="Times New Roman" w:hAnsi="Times New Roman" w:cs="Times New Roman"/>
          <w:sz w:val="24"/>
          <w:szCs w:val="24"/>
        </w:rPr>
        <w:t xml:space="preserve"> </w:t>
      </w:r>
      <w:r w:rsidR="008047B1" w:rsidRPr="00E22304">
        <w:rPr>
          <w:rFonts w:ascii="Times New Roman" w:eastAsia="Times New Roman" w:hAnsi="Times New Roman" w:cs="Times New Roman"/>
          <w:sz w:val="24"/>
          <w:szCs w:val="24"/>
        </w:rPr>
        <w:t>-</w:t>
      </w:r>
      <w:r w:rsidRPr="00E22304">
        <w:rPr>
          <w:rFonts w:ascii="Times New Roman" w:eastAsia="Times New Roman" w:hAnsi="Times New Roman" w:cs="Times New Roman"/>
          <w:sz w:val="24"/>
          <w:szCs w:val="24"/>
        </w:rPr>
        <w:t xml:space="preserve"> </w:t>
      </w:r>
      <w:r w:rsidR="008047B1" w:rsidRPr="00E22304">
        <w:rPr>
          <w:rFonts w:ascii="Times New Roman" w:eastAsia="Times New Roman" w:hAnsi="Times New Roman" w:cs="Times New Roman"/>
          <w:sz w:val="24"/>
          <w:szCs w:val="24"/>
        </w:rPr>
        <w:t xml:space="preserve">4355, выполнение составило - 103,6%. За последний год отмечается тенденция к увеличению количества осмотренных женщин. </w:t>
      </w:r>
    </w:p>
    <w:p w14:paraId="581071BC" w14:textId="140951D2" w:rsidR="008047B1" w:rsidRPr="00E22304" w:rsidRDefault="008047B1" w:rsidP="00DB61F0">
      <w:pPr>
        <w:pStyle w:val="a3"/>
        <w:ind w:firstLine="708"/>
        <w:jc w:val="both"/>
        <w:rPr>
          <w:rFonts w:ascii="Times New Roman" w:eastAsia="Times New Roman" w:hAnsi="Times New Roman" w:cs="Times New Roman"/>
          <w:b/>
          <w:sz w:val="24"/>
          <w:szCs w:val="24"/>
        </w:rPr>
      </w:pPr>
      <w:r w:rsidRPr="00E22304">
        <w:rPr>
          <w:rFonts w:ascii="Times New Roman" w:eastAsia="Times New Roman" w:hAnsi="Times New Roman" w:cs="Times New Roman"/>
          <w:sz w:val="24"/>
          <w:szCs w:val="24"/>
        </w:rPr>
        <w:t xml:space="preserve">Распределение по группам здоровья: </w:t>
      </w:r>
      <w:r w:rsidR="00DB61F0" w:rsidRPr="00E22304">
        <w:rPr>
          <w:rFonts w:ascii="Times New Roman" w:eastAsia="Times New Roman" w:hAnsi="Times New Roman" w:cs="Times New Roman"/>
          <w:sz w:val="24"/>
          <w:szCs w:val="24"/>
        </w:rPr>
        <w:t>преобладают граждане</w:t>
      </w:r>
      <w:r w:rsidRPr="00E22304">
        <w:rPr>
          <w:rFonts w:ascii="Times New Roman" w:eastAsia="Times New Roman" w:hAnsi="Times New Roman" w:cs="Times New Roman"/>
          <w:sz w:val="24"/>
          <w:szCs w:val="24"/>
        </w:rPr>
        <w:t xml:space="preserve"> с 3 группой </w:t>
      </w:r>
      <w:r w:rsidR="00DB61F0" w:rsidRPr="00E22304">
        <w:rPr>
          <w:rFonts w:ascii="Times New Roman" w:eastAsia="Times New Roman" w:hAnsi="Times New Roman" w:cs="Times New Roman"/>
          <w:sz w:val="24"/>
          <w:szCs w:val="24"/>
        </w:rPr>
        <w:t>здоровья, имеющие</w:t>
      </w:r>
      <w:r w:rsidRPr="00E22304">
        <w:rPr>
          <w:rFonts w:ascii="Times New Roman" w:eastAsia="Times New Roman" w:hAnsi="Times New Roman" w:cs="Times New Roman"/>
          <w:sz w:val="24"/>
          <w:szCs w:val="24"/>
        </w:rPr>
        <w:t xml:space="preserve"> хронические заболевания и нуждающиеся в диспансерном наблюдении и лечении, с </w:t>
      </w:r>
      <w:r w:rsidR="00DB61F0" w:rsidRPr="00E22304">
        <w:rPr>
          <w:rFonts w:ascii="Times New Roman" w:eastAsia="Times New Roman" w:hAnsi="Times New Roman" w:cs="Times New Roman"/>
          <w:sz w:val="24"/>
          <w:szCs w:val="24"/>
        </w:rPr>
        <w:t>1 группой здоровья -</w:t>
      </w:r>
      <w:r w:rsidRPr="00E22304">
        <w:rPr>
          <w:rFonts w:ascii="Times New Roman" w:eastAsia="Times New Roman" w:hAnsi="Times New Roman" w:cs="Times New Roman"/>
          <w:sz w:val="24"/>
          <w:szCs w:val="24"/>
        </w:rPr>
        <w:t xml:space="preserve"> 786 чел.</w:t>
      </w:r>
      <w:r w:rsidR="00DB61F0" w:rsidRPr="00E22304">
        <w:rPr>
          <w:rFonts w:ascii="Times New Roman" w:eastAsia="Times New Roman" w:hAnsi="Times New Roman" w:cs="Times New Roman"/>
          <w:sz w:val="24"/>
          <w:szCs w:val="24"/>
        </w:rPr>
        <w:t xml:space="preserve">, со 2 группой здоровья - </w:t>
      </w:r>
      <w:r w:rsidRPr="00E22304">
        <w:rPr>
          <w:rFonts w:ascii="Times New Roman" w:eastAsia="Times New Roman" w:hAnsi="Times New Roman" w:cs="Times New Roman"/>
          <w:sz w:val="24"/>
          <w:szCs w:val="24"/>
        </w:rPr>
        <w:t>296</w:t>
      </w:r>
      <w:r w:rsidR="00DB61F0" w:rsidRPr="00E22304">
        <w:rPr>
          <w:rFonts w:ascii="Times New Roman" w:eastAsia="Times New Roman" w:hAnsi="Times New Roman" w:cs="Times New Roman"/>
          <w:sz w:val="24"/>
          <w:szCs w:val="24"/>
        </w:rPr>
        <w:t xml:space="preserve"> </w:t>
      </w:r>
      <w:r w:rsidRPr="00E22304">
        <w:rPr>
          <w:rFonts w:ascii="Times New Roman" w:eastAsia="Times New Roman" w:hAnsi="Times New Roman" w:cs="Times New Roman"/>
          <w:sz w:val="24"/>
          <w:szCs w:val="24"/>
        </w:rPr>
        <w:t>чел</w:t>
      </w:r>
      <w:r w:rsidR="00DB61F0" w:rsidRPr="00E22304">
        <w:rPr>
          <w:rFonts w:ascii="Times New Roman" w:eastAsia="Times New Roman" w:hAnsi="Times New Roman" w:cs="Times New Roman"/>
          <w:sz w:val="24"/>
          <w:szCs w:val="24"/>
        </w:rPr>
        <w:t>овек.</w:t>
      </w:r>
    </w:p>
    <w:p w14:paraId="5B9BD696" w14:textId="56A558B0" w:rsidR="008047B1" w:rsidRPr="00E22304" w:rsidRDefault="008047B1" w:rsidP="00DB61F0">
      <w:pPr>
        <w:pStyle w:val="a3"/>
        <w:ind w:firstLine="708"/>
        <w:jc w:val="both"/>
        <w:rPr>
          <w:rFonts w:ascii="Times New Roman" w:eastAsia="Times New Roman" w:hAnsi="Times New Roman" w:cs="Times New Roman"/>
          <w:kern w:val="3"/>
          <w:sz w:val="24"/>
          <w:szCs w:val="24"/>
          <w:lang w:eastAsia="ja-JP"/>
        </w:rPr>
      </w:pPr>
      <w:r w:rsidRPr="00E22304">
        <w:rPr>
          <w:rFonts w:ascii="Times New Roman" w:eastAsia="Times New Roman" w:hAnsi="Times New Roman" w:cs="Times New Roman"/>
          <w:kern w:val="3"/>
          <w:sz w:val="24"/>
          <w:szCs w:val="24"/>
          <w:lang w:eastAsia="ja-JP" w:bidi="fa-IR"/>
        </w:rPr>
        <w:t xml:space="preserve">Среди осмотренных граждане трудоспособного возраста составляют 2297 </w:t>
      </w:r>
      <w:r w:rsidR="00DB61F0" w:rsidRPr="00E22304">
        <w:rPr>
          <w:rFonts w:ascii="Times New Roman" w:eastAsia="Times New Roman" w:hAnsi="Times New Roman" w:cs="Times New Roman"/>
          <w:kern w:val="3"/>
          <w:sz w:val="24"/>
          <w:szCs w:val="24"/>
          <w:lang w:eastAsia="ja-JP" w:bidi="fa-IR"/>
        </w:rPr>
        <w:t xml:space="preserve">человек </w:t>
      </w:r>
      <w:r w:rsidR="002E3598" w:rsidRPr="00E22304">
        <w:rPr>
          <w:rFonts w:ascii="Times New Roman" w:eastAsia="Times New Roman" w:hAnsi="Times New Roman" w:cs="Times New Roman"/>
          <w:kern w:val="3"/>
          <w:sz w:val="24"/>
          <w:szCs w:val="24"/>
          <w:lang w:eastAsia="ja-JP" w:bidi="fa-IR"/>
        </w:rPr>
        <w:t xml:space="preserve">или </w:t>
      </w:r>
      <w:r w:rsidRPr="00E22304">
        <w:rPr>
          <w:rFonts w:ascii="Times New Roman" w:eastAsia="Times New Roman" w:hAnsi="Times New Roman" w:cs="Times New Roman"/>
          <w:kern w:val="3"/>
          <w:sz w:val="24"/>
          <w:szCs w:val="24"/>
          <w:lang w:eastAsia="ja-JP" w:bidi="fa-IR"/>
        </w:rPr>
        <w:t xml:space="preserve">52,7%. </w:t>
      </w:r>
      <w:r w:rsidRPr="00E22304">
        <w:rPr>
          <w:rFonts w:ascii="Times New Roman" w:eastAsia="Times New Roman" w:hAnsi="Times New Roman" w:cs="Times New Roman"/>
          <w:sz w:val="24"/>
          <w:szCs w:val="24"/>
        </w:rPr>
        <w:t>Профилактическими медицинскими осмотрами планировалось охватить 1315чел., осмотрено – 923, что составило 70,1% (2021</w:t>
      </w:r>
      <w:r w:rsidR="00DB61F0" w:rsidRPr="00E22304">
        <w:rPr>
          <w:rFonts w:ascii="Times New Roman" w:eastAsia="Times New Roman" w:hAnsi="Times New Roman" w:cs="Times New Roman"/>
          <w:sz w:val="24"/>
          <w:szCs w:val="24"/>
        </w:rPr>
        <w:t xml:space="preserve"> </w:t>
      </w:r>
      <w:r w:rsidRPr="00E22304">
        <w:rPr>
          <w:rFonts w:ascii="Times New Roman" w:eastAsia="Times New Roman" w:hAnsi="Times New Roman" w:cs="Times New Roman"/>
          <w:sz w:val="24"/>
          <w:szCs w:val="24"/>
        </w:rPr>
        <w:t>г</w:t>
      </w:r>
      <w:r w:rsidR="00DB61F0" w:rsidRPr="00E22304">
        <w:rPr>
          <w:rFonts w:ascii="Times New Roman" w:eastAsia="Times New Roman" w:hAnsi="Times New Roman" w:cs="Times New Roman"/>
          <w:sz w:val="24"/>
          <w:szCs w:val="24"/>
        </w:rPr>
        <w:t xml:space="preserve">од </w:t>
      </w:r>
      <w:r w:rsidRPr="00E22304">
        <w:rPr>
          <w:rFonts w:ascii="Times New Roman" w:eastAsia="Times New Roman" w:hAnsi="Times New Roman" w:cs="Times New Roman"/>
          <w:sz w:val="24"/>
          <w:szCs w:val="24"/>
        </w:rPr>
        <w:t xml:space="preserve">- 64%). </w:t>
      </w:r>
      <w:r w:rsidRPr="00E22304">
        <w:rPr>
          <w:rFonts w:ascii="Times New Roman" w:eastAsia="Times New Roman" w:hAnsi="Times New Roman" w:cs="Times New Roman"/>
          <w:kern w:val="3"/>
          <w:sz w:val="24"/>
          <w:szCs w:val="24"/>
          <w:lang w:eastAsia="ja-JP"/>
        </w:rPr>
        <w:t>Граждан старше трудоспособного возраста профилактическими осмотрами и диспансеризаций в 2022</w:t>
      </w:r>
      <w:r w:rsidR="00DB61F0" w:rsidRPr="00E22304">
        <w:rPr>
          <w:rFonts w:ascii="Times New Roman" w:eastAsia="Times New Roman" w:hAnsi="Times New Roman" w:cs="Times New Roman"/>
          <w:kern w:val="3"/>
          <w:sz w:val="24"/>
          <w:szCs w:val="24"/>
          <w:lang w:eastAsia="ja-JP"/>
        </w:rPr>
        <w:t xml:space="preserve"> </w:t>
      </w:r>
      <w:r w:rsidRPr="00E22304">
        <w:rPr>
          <w:rFonts w:ascii="Times New Roman" w:eastAsia="Times New Roman" w:hAnsi="Times New Roman" w:cs="Times New Roman"/>
          <w:kern w:val="3"/>
          <w:sz w:val="24"/>
          <w:szCs w:val="24"/>
          <w:lang w:eastAsia="ja-JP"/>
        </w:rPr>
        <w:t>г</w:t>
      </w:r>
      <w:r w:rsidR="00DB61F0" w:rsidRPr="00E22304">
        <w:rPr>
          <w:rFonts w:ascii="Times New Roman" w:eastAsia="Times New Roman" w:hAnsi="Times New Roman" w:cs="Times New Roman"/>
          <w:kern w:val="3"/>
          <w:sz w:val="24"/>
          <w:szCs w:val="24"/>
          <w:lang w:eastAsia="ja-JP"/>
        </w:rPr>
        <w:t>оду</w:t>
      </w:r>
      <w:r w:rsidRPr="00E22304">
        <w:rPr>
          <w:rFonts w:ascii="Times New Roman" w:eastAsia="Times New Roman" w:hAnsi="Times New Roman" w:cs="Times New Roman"/>
          <w:kern w:val="3"/>
          <w:sz w:val="24"/>
          <w:szCs w:val="24"/>
          <w:lang w:eastAsia="ja-JP"/>
        </w:rPr>
        <w:t xml:space="preserve"> охвачено 2062 человека.</w:t>
      </w:r>
    </w:p>
    <w:p w14:paraId="048417BB" w14:textId="350D8D78" w:rsidR="008047B1" w:rsidRPr="00E22304" w:rsidRDefault="008047B1" w:rsidP="00DB61F0">
      <w:pPr>
        <w:pStyle w:val="a3"/>
        <w:ind w:firstLine="708"/>
        <w:jc w:val="both"/>
        <w:rPr>
          <w:rFonts w:ascii="Times New Roman" w:eastAsia="Times New Roman" w:hAnsi="Times New Roman" w:cs="Times New Roman"/>
          <w:kern w:val="3"/>
          <w:sz w:val="24"/>
          <w:szCs w:val="24"/>
          <w:lang w:eastAsia="ja-JP"/>
        </w:rPr>
      </w:pPr>
      <w:r w:rsidRPr="00E22304">
        <w:rPr>
          <w:rFonts w:ascii="Times New Roman" w:eastAsia="Times New Roman" w:hAnsi="Times New Roman" w:cs="Times New Roman"/>
          <w:kern w:val="3"/>
          <w:sz w:val="24"/>
          <w:szCs w:val="24"/>
          <w:lang w:eastAsia="ja-JP"/>
        </w:rPr>
        <w:t xml:space="preserve">В ходе </w:t>
      </w:r>
      <w:r w:rsidR="00DB61F0" w:rsidRPr="00E22304">
        <w:rPr>
          <w:rFonts w:ascii="Times New Roman" w:eastAsia="Times New Roman" w:hAnsi="Times New Roman" w:cs="Times New Roman"/>
          <w:kern w:val="3"/>
          <w:sz w:val="24"/>
          <w:szCs w:val="24"/>
          <w:lang w:eastAsia="ja-JP"/>
        </w:rPr>
        <w:t>диспансеризации и</w:t>
      </w:r>
      <w:r w:rsidRPr="00E22304">
        <w:rPr>
          <w:rFonts w:ascii="Times New Roman" w:eastAsia="Times New Roman" w:hAnsi="Times New Roman" w:cs="Times New Roman"/>
          <w:kern w:val="3"/>
          <w:sz w:val="24"/>
          <w:szCs w:val="24"/>
          <w:lang w:eastAsia="ja-JP"/>
        </w:rPr>
        <w:t xml:space="preserve"> </w:t>
      </w:r>
      <w:r w:rsidR="00DB61F0" w:rsidRPr="00E22304">
        <w:rPr>
          <w:rFonts w:ascii="Times New Roman" w:eastAsia="Times New Roman" w:hAnsi="Times New Roman" w:cs="Times New Roman"/>
          <w:kern w:val="3"/>
          <w:sz w:val="24"/>
          <w:szCs w:val="24"/>
          <w:lang w:eastAsia="ja-JP"/>
        </w:rPr>
        <w:t>профилактических медицинских осмотров впервые</w:t>
      </w:r>
      <w:r w:rsidRPr="00E22304">
        <w:rPr>
          <w:rFonts w:ascii="Times New Roman" w:eastAsia="Times New Roman" w:hAnsi="Times New Roman" w:cs="Times New Roman"/>
          <w:kern w:val="3"/>
          <w:sz w:val="24"/>
          <w:szCs w:val="24"/>
          <w:lang w:eastAsia="ja-JP"/>
        </w:rPr>
        <w:t xml:space="preserve"> выявлены болезни системы кровообращения-335 человек, с сахарным диабетом 2 типа-3 человека, с хроническими заболеваниями органов дыхания- 62</w:t>
      </w:r>
      <w:r w:rsidR="00DB61F0" w:rsidRPr="00E22304">
        <w:rPr>
          <w:rFonts w:ascii="Times New Roman" w:eastAsia="Times New Roman" w:hAnsi="Times New Roman" w:cs="Times New Roman"/>
          <w:kern w:val="3"/>
          <w:sz w:val="24"/>
          <w:szCs w:val="24"/>
          <w:lang w:eastAsia="ja-JP"/>
        </w:rPr>
        <w:t xml:space="preserve"> </w:t>
      </w:r>
      <w:r w:rsidRPr="00E22304">
        <w:rPr>
          <w:rFonts w:ascii="Times New Roman" w:eastAsia="Times New Roman" w:hAnsi="Times New Roman" w:cs="Times New Roman"/>
          <w:kern w:val="3"/>
          <w:sz w:val="24"/>
          <w:szCs w:val="24"/>
          <w:lang w:eastAsia="ja-JP"/>
        </w:rPr>
        <w:t>чел</w:t>
      </w:r>
      <w:r w:rsidR="00DB61F0" w:rsidRPr="00E22304">
        <w:rPr>
          <w:rFonts w:ascii="Times New Roman" w:eastAsia="Times New Roman" w:hAnsi="Times New Roman" w:cs="Times New Roman"/>
          <w:kern w:val="3"/>
          <w:sz w:val="24"/>
          <w:szCs w:val="24"/>
          <w:lang w:eastAsia="ja-JP"/>
        </w:rPr>
        <w:t>овека</w:t>
      </w:r>
      <w:r w:rsidRPr="00E22304">
        <w:rPr>
          <w:rFonts w:ascii="Times New Roman" w:eastAsia="Times New Roman" w:hAnsi="Times New Roman" w:cs="Times New Roman"/>
          <w:kern w:val="3"/>
          <w:sz w:val="24"/>
          <w:szCs w:val="24"/>
          <w:lang w:eastAsia="ja-JP"/>
        </w:rPr>
        <w:t>, с болезнями органов пищеварения -118 человек.</w:t>
      </w:r>
    </w:p>
    <w:p w14:paraId="5A8F0F3D" w14:textId="77777777" w:rsidR="008047B1" w:rsidRPr="00E22304" w:rsidRDefault="008047B1" w:rsidP="008047B1">
      <w:pPr>
        <w:pStyle w:val="a3"/>
        <w:jc w:val="both"/>
        <w:rPr>
          <w:rFonts w:ascii="Times New Roman" w:eastAsia="Times New Roman" w:hAnsi="Times New Roman" w:cs="Times New Roman"/>
          <w:sz w:val="24"/>
          <w:szCs w:val="24"/>
        </w:rPr>
      </w:pPr>
    </w:p>
    <w:p w14:paraId="3D487ABE" w14:textId="77777777" w:rsidR="008047B1" w:rsidRPr="00E22304" w:rsidRDefault="008047B1" w:rsidP="008047B1">
      <w:pPr>
        <w:pStyle w:val="a3"/>
        <w:jc w:val="both"/>
        <w:rPr>
          <w:rFonts w:ascii="Times New Roman" w:eastAsia="Times New Roman" w:hAnsi="Times New Roman" w:cs="Times New Roman"/>
          <w:b/>
          <w:sz w:val="24"/>
          <w:szCs w:val="24"/>
        </w:rPr>
      </w:pPr>
      <w:r w:rsidRPr="00E22304">
        <w:rPr>
          <w:rFonts w:ascii="Times New Roman" w:eastAsia="Times New Roman" w:hAnsi="Times New Roman" w:cs="Times New Roman"/>
          <w:b/>
          <w:sz w:val="24"/>
          <w:szCs w:val="24"/>
        </w:rPr>
        <w:t>Выполнение углубленной диспансеризации определенных групп взрослого населения:</w:t>
      </w:r>
    </w:p>
    <w:p w14:paraId="20998DDD" w14:textId="77777777" w:rsidR="008047B1" w:rsidRPr="00E22304" w:rsidRDefault="008047B1" w:rsidP="008047B1">
      <w:pPr>
        <w:pStyle w:val="a3"/>
        <w:jc w:val="both"/>
        <w:rPr>
          <w:rFonts w:ascii="Times New Roman" w:eastAsia="Times New Roman" w:hAnsi="Times New Roman" w:cs="Times New Roman"/>
          <w:b/>
          <w:sz w:val="24"/>
          <w:szCs w:val="24"/>
        </w:rPr>
      </w:pPr>
    </w:p>
    <w:tbl>
      <w:tblPr>
        <w:tblStyle w:val="2a"/>
        <w:tblW w:w="9067" w:type="dxa"/>
        <w:tblInd w:w="279" w:type="dxa"/>
        <w:tblLayout w:type="fixed"/>
        <w:tblLook w:val="04A0" w:firstRow="1" w:lastRow="0" w:firstColumn="1" w:lastColumn="0" w:noHBand="0" w:noVBand="1"/>
      </w:tblPr>
      <w:tblGrid>
        <w:gridCol w:w="2093"/>
        <w:gridCol w:w="2268"/>
        <w:gridCol w:w="1730"/>
        <w:gridCol w:w="1417"/>
        <w:gridCol w:w="1559"/>
      </w:tblGrid>
      <w:tr w:rsidR="00E22304" w:rsidRPr="00E22304" w14:paraId="39428532" w14:textId="77777777" w:rsidTr="00DB61F0">
        <w:trPr>
          <w:trHeight w:val="986"/>
        </w:trPr>
        <w:tc>
          <w:tcPr>
            <w:tcW w:w="2093" w:type="dxa"/>
            <w:vMerge w:val="restart"/>
            <w:tcBorders>
              <w:top w:val="single" w:sz="4" w:space="0" w:color="auto"/>
              <w:left w:val="single" w:sz="4" w:space="0" w:color="auto"/>
              <w:bottom w:val="single" w:sz="4" w:space="0" w:color="auto"/>
              <w:right w:val="single" w:sz="4" w:space="0" w:color="auto"/>
            </w:tcBorders>
            <w:hideMark/>
          </w:tcPr>
          <w:p w14:paraId="3DE40BA9" w14:textId="312500AB" w:rsidR="008047B1" w:rsidRPr="00E22304" w:rsidRDefault="008047B1" w:rsidP="00DB61F0">
            <w:pPr>
              <w:pStyle w:val="a3"/>
              <w:ind w:left="22" w:hanging="22"/>
              <w:jc w:val="both"/>
              <w:rPr>
                <w:rFonts w:ascii="Times New Roman" w:hAnsi="Times New Roman"/>
                <w:sz w:val="24"/>
                <w:szCs w:val="24"/>
              </w:rPr>
            </w:pPr>
            <w:r w:rsidRPr="00E22304">
              <w:rPr>
                <w:rFonts w:ascii="Times New Roman" w:hAnsi="Times New Roman"/>
                <w:sz w:val="24"/>
                <w:szCs w:val="24"/>
              </w:rPr>
              <w:t>Год</w:t>
            </w:r>
            <w:r w:rsidR="00DB61F0" w:rsidRPr="00E22304">
              <w:rPr>
                <w:rFonts w:ascii="Times New Roman" w:hAnsi="Times New Roman"/>
                <w:sz w:val="24"/>
                <w:szCs w:val="24"/>
              </w:rPr>
              <w:t>/</w:t>
            </w:r>
          </w:p>
          <w:p w14:paraId="70A02AF5" w14:textId="77777777" w:rsidR="008047B1" w:rsidRPr="00E22304" w:rsidRDefault="008047B1" w:rsidP="008047B1">
            <w:pPr>
              <w:pStyle w:val="a3"/>
              <w:jc w:val="both"/>
              <w:rPr>
                <w:rFonts w:ascii="Times New Roman" w:hAnsi="Times New Roman"/>
                <w:sz w:val="24"/>
                <w:szCs w:val="24"/>
              </w:rPr>
            </w:pPr>
            <w:r w:rsidRPr="00E22304">
              <w:rPr>
                <w:rFonts w:ascii="Times New Roman" w:hAnsi="Times New Roman"/>
                <w:sz w:val="24"/>
                <w:szCs w:val="24"/>
              </w:rPr>
              <w:t>Число подлежащих</w:t>
            </w:r>
            <w:r w:rsidRPr="00E22304">
              <w:rPr>
                <w:rFonts w:ascii="Times New Roman" w:hAnsi="Times New Roman"/>
                <w:b/>
                <w:sz w:val="24"/>
                <w:szCs w:val="24"/>
              </w:rPr>
              <w:t xml:space="preserve"> </w:t>
            </w:r>
            <w:r w:rsidRPr="00E22304">
              <w:rPr>
                <w:rFonts w:ascii="Times New Roman" w:hAnsi="Times New Roman"/>
                <w:sz w:val="24"/>
                <w:szCs w:val="24"/>
              </w:rPr>
              <w:t>диспансеризации</w:t>
            </w:r>
          </w:p>
        </w:tc>
        <w:tc>
          <w:tcPr>
            <w:tcW w:w="2268" w:type="dxa"/>
            <w:tcBorders>
              <w:top w:val="single" w:sz="4" w:space="0" w:color="auto"/>
              <w:left w:val="single" w:sz="4" w:space="0" w:color="auto"/>
              <w:bottom w:val="single" w:sz="4" w:space="0" w:color="auto"/>
              <w:right w:val="single" w:sz="4" w:space="0" w:color="auto"/>
            </w:tcBorders>
            <w:hideMark/>
          </w:tcPr>
          <w:p w14:paraId="4B9CEDAB" w14:textId="77777777" w:rsidR="008047B1" w:rsidRPr="00E22304" w:rsidRDefault="008047B1" w:rsidP="00DB61F0">
            <w:pPr>
              <w:pStyle w:val="a3"/>
              <w:jc w:val="center"/>
              <w:rPr>
                <w:rFonts w:ascii="Times New Roman" w:hAnsi="Times New Roman"/>
                <w:b/>
                <w:sz w:val="24"/>
                <w:szCs w:val="24"/>
              </w:rPr>
            </w:pPr>
            <w:r w:rsidRPr="00E22304">
              <w:rPr>
                <w:rFonts w:ascii="Times New Roman" w:hAnsi="Times New Roman"/>
                <w:sz w:val="24"/>
                <w:szCs w:val="24"/>
              </w:rPr>
              <w:t>Число граждан прошедших 1 этап диспансеризации</w:t>
            </w:r>
          </w:p>
        </w:tc>
        <w:tc>
          <w:tcPr>
            <w:tcW w:w="4706" w:type="dxa"/>
            <w:gridSpan w:val="3"/>
            <w:tcBorders>
              <w:top w:val="single" w:sz="4" w:space="0" w:color="auto"/>
              <w:left w:val="single" w:sz="4" w:space="0" w:color="auto"/>
              <w:bottom w:val="single" w:sz="4" w:space="0" w:color="auto"/>
              <w:right w:val="single" w:sz="4" w:space="0" w:color="auto"/>
            </w:tcBorders>
            <w:hideMark/>
          </w:tcPr>
          <w:p w14:paraId="5E568BEA" w14:textId="18F5EE61" w:rsidR="008047B1" w:rsidRPr="00E22304" w:rsidRDefault="008047B1" w:rsidP="00DB61F0">
            <w:pPr>
              <w:pStyle w:val="a3"/>
              <w:jc w:val="center"/>
              <w:rPr>
                <w:rFonts w:ascii="Times New Roman" w:hAnsi="Times New Roman"/>
                <w:b/>
                <w:sz w:val="24"/>
                <w:szCs w:val="24"/>
              </w:rPr>
            </w:pPr>
            <w:r w:rsidRPr="00E22304">
              <w:rPr>
                <w:rFonts w:ascii="Times New Roman" w:hAnsi="Times New Roman"/>
                <w:sz w:val="24"/>
                <w:szCs w:val="24"/>
              </w:rPr>
              <w:t>Распределение граждан прошедших 1 этап по группам здоровья</w:t>
            </w:r>
            <w:r w:rsidR="000A62C5" w:rsidRPr="00E22304">
              <w:rPr>
                <w:rFonts w:ascii="Times New Roman" w:hAnsi="Times New Roman"/>
                <w:sz w:val="24"/>
                <w:szCs w:val="24"/>
              </w:rPr>
              <w:t xml:space="preserve"> </w:t>
            </w:r>
            <w:r w:rsidRPr="00E22304">
              <w:rPr>
                <w:rFonts w:ascii="Times New Roman" w:hAnsi="Times New Roman"/>
                <w:sz w:val="24"/>
                <w:szCs w:val="24"/>
              </w:rPr>
              <w:t>(чел.</w:t>
            </w:r>
            <w:r w:rsidR="000A62C5" w:rsidRPr="00E22304">
              <w:rPr>
                <w:rFonts w:ascii="Times New Roman" w:hAnsi="Times New Roman"/>
                <w:sz w:val="24"/>
                <w:szCs w:val="24"/>
              </w:rPr>
              <w:t>), %</w:t>
            </w:r>
          </w:p>
        </w:tc>
      </w:tr>
      <w:tr w:rsidR="00E22304" w:rsidRPr="00E22304" w14:paraId="3DE66024" w14:textId="77777777" w:rsidTr="00DB61F0">
        <w:trPr>
          <w:trHeight w:val="281"/>
        </w:trPr>
        <w:tc>
          <w:tcPr>
            <w:tcW w:w="2093" w:type="dxa"/>
            <w:vMerge/>
            <w:tcBorders>
              <w:top w:val="single" w:sz="4" w:space="0" w:color="auto"/>
              <w:left w:val="single" w:sz="4" w:space="0" w:color="auto"/>
              <w:bottom w:val="single" w:sz="4" w:space="0" w:color="auto"/>
              <w:right w:val="single" w:sz="4" w:space="0" w:color="auto"/>
            </w:tcBorders>
            <w:vAlign w:val="center"/>
            <w:hideMark/>
          </w:tcPr>
          <w:p w14:paraId="47FCAC4D" w14:textId="77777777" w:rsidR="008047B1" w:rsidRPr="00E22304" w:rsidRDefault="008047B1" w:rsidP="008047B1">
            <w:pPr>
              <w:pStyle w:val="a3"/>
              <w:jc w:val="both"/>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14:paraId="74D42ED8" w14:textId="194DBC92" w:rsidR="008047B1" w:rsidRPr="00E22304" w:rsidRDefault="008047B1" w:rsidP="00DB61F0">
            <w:pPr>
              <w:pStyle w:val="a3"/>
              <w:jc w:val="center"/>
              <w:rPr>
                <w:rFonts w:ascii="Times New Roman" w:hAnsi="Times New Roman"/>
                <w:sz w:val="24"/>
                <w:szCs w:val="24"/>
              </w:rPr>
            </w:pPr>
            <w:r w:rsidRPr="00E22304">
              <w:rPr>
                <w:rFonts w:ascii="Times New Roman" w:hAnsi="Times New Roman"/>
                <w:sz w:val="24"/>
                <w:szCs w:val="24"/>
              </w:rPr>
              <w:t>Всего</w:t>
            </w:r>
            <w:r w:rsidR="00DB61F0" w:rsidRPr="00E22304">
              <w:rPr>
                <w:rFonts w:ascii="Times New Roman" w:hAnsi="Times New Roman"/>
                <w:sz w:val="24"/>
                <w:szCs w:val="24"/>
              </w:rPr>
              <w:t xml:space="preserve">, </w:t>
            </w:r>
            <w:r w:rsidR="000A62C5" w:rsidRPr="00E22304">
              <w:rPr>
                <w:rFonts w:ascii="Times New Roman" w:hAnsi="Times New Roman"/>
                <w:sz w:val="24"/>
                <w:szCs w:val="24"/>
              </w:rPr>
              <w:t>абс. /</w:t>
            </w:r>
            <w:r w:rsidRPr="00E22304">
              <w:rPr>
                <w:rFonts w:ascii="Times New Roman" w:hAnsi="Times New Roman"/>
                <w:sz w:val="24"/>
                <w:szCs w:val="24"/>
              </w:rPr>
              <w:t>%</w:t>
            </w:r>
          </w:p>
        </w:tc>
        <w:tc>
          <w:tcPr>
            <w:tcW w:w="1730" w:type="dxa"/>
            <w:tcBorders>
              <w:top w:val="single" w:sz="4" w:space="0" w:color="auto"/>
              <w:left w:val="single" w:sz="4" w:space="0" w:color="auto"/>
              <w:bottom w:val="single" w:sz="4" w:space="0" w:color="auto"/>
              <w:right w:val="single" w:sz="4" w:space="0" w:color="auto"/>
            </w:tcBorders>
            <w:hideMark/>
          </w:tcPr>
          <w:p w14:paraId="0B16198C" w14:textId="77777777" w:rsidR="008047B1" w:rsidRPr="00E22304" w:rsidRDefault="008047B1" w:rsidP="00DB61F0">
            <w:pPr>
              <w:pStyle w:val="a3"/>
              <w:jc w:val="center"/>
              <w:rPr>
                <w:rFonts w:ascii="Times New Roman" w:hAnsi="Times New Roman"/>
                <w:sz w:val="24"/>
                <w:szCs w:val="24"/>
              </w:rPr>
            </w:pPr>
            <w:r w:rsidRPr="00E22304">
              <w:rPr>
                <w:rFonts w:ascii="Times New Roman" w:hAnsi="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hideMark/>
          </w:tcPr>
          <w:p w14:paraId="69DEB3BF" w14:textId="77777777" w:rsidR="008047B1" w:rsidRPr="00E22304" w:rsidRDefault="008047B1" w:rsidP="00DB61F0">
            <w:pPr>
              <w:pStyle w:val="a3"/>
              <w:jc w:val="center"/>
              <w:rPr>
                <w:rFonts w:ascii="Times New Roman" w:hAnsi="Times New Roman"/>
                <w:sz w:val="24"/>
                <w:szCs w:val="24"/>
              </w:rPr>
            </w:pPr>
            <w:r w:rsidRPr="00E22304">
              <w:rPr>
                <w:rFonts w:ascii="Times New Roman" w:hAnsi="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hideMark/>
          </w:tcPr>
          <w:p w14:paraId="1FA2A6D1" w14:textId="77777777" w:rsidR="008047B1" w:rsidRPr="00E22304" w:rsidRDefault="008047B1" w:rsidP="00DB61F0">
            <w:pPr>
              <w:pStyle w:val="a3"/>
              <w:jc w:val="center"/>
              <w:rPr>
                <w:rFonts w:ascii="Times New Roman" w:hAnsi="Times New Roman"/>
                <w:sz w:val="24"/>
                <w:szCs w:val="24"/>
              </w:rPr>
            </w:pPr>
            <w:r w:rsidRPr="00E22304">
              <w:rPr>
                <w:rFonts w:ascii="Times New Roman" w:hAnsi="Times New Roman"/>
                <w:sz w:val="24"/>
                <w:szCs w:val="24"/>
              </w:rPr>
              <w:t>3</w:t>
            </w:r>
          </w:p>
        </w:tc>
      </w:tr>
      <w:tr w:rsidR="00EB1C15" w:rsidRPr="00E22304" w14:paraId="5BEC4B58" w14:textId="77777777" w:rsidTr="00DB61F0">
        <w:trPr>
          <w:trHeight w:val="540"/>
        </w:trPr>
        <w:tc>
          <w:tcPr>
            <w:tcW w:w="2093" w:type="dxa"/>
            <w:tcBorders>
              <w:top w:val="single" w:sz="4" w:space="0" w:color="auto"/>
              <w:left w:val="single" w:sz="4" w:space="0" w:color="auto"/>
              <w:bottom w:val="single" w:sz="4" w:space="0" w:color="auto"/>
              <w:right w:val="single" w:sz="4" w:space="0" w:color="auto"/>
            </w:tcBorders>
            <w:hideMark/>
          </w:tcPr>
          <w:p w14:paraId="4A03121B" w14:textId="0AA135CF" w:rsidR="008047B1" w:rsidRPr="00E22304" w:rsidRDefault="00DB61F0" w:rsidP="008047B1">
            <w:pPr>
              <w:pStyle w:val="a3"/>
              <w:jc w:val="both"/>
              <w:rPr>
                <w:rFonts w:ascii="Times New Roman" w:hAnsi="Times New Roman"/>
                <w:b/>
                <w:sz w:val="24"/>
                <w:szCs w:val="24"/>
              </w:rPr>
            </w:pPr>
            <w:r w:rsidRPr="00E22304">
              <w:rPr>
                <w:rFonts w:ascii="Times New Roman" w:hAnsi="Times New Roman"/>
                <w:b/>
                <w:sz w:val="24"/>
                <w:szCs w:val="24"/>
              </w:rPr>
              <w:lastRenderedPageBreak/>
              <w:t xml:space="preserve">2022/ </w:t>
            </w:r>
            <w:r w:rsidR="008047B1" w:rsidRPr="00E22304">
              <w:rPr>
                <w:rFonts w:ascii="Times New Roman" w:hAnsi="Times New Roman"/>
                <w:b/>
                <w:sz w:val="24"/>
                <w:szCs w:val="24"/>
              </w:rPr>
              <w:t>1257</w:t>
            </w:r>
          </w:p>
        </w:tc>
        <w:tc>
          <w:tcPr>
            <w:tcW w:w="2268" w:type="dxa"/>
            <w:tcBorders>
              <w:top w:val="single" w:sz="4" w:space="0" w:color="auto"/>
              <w:left w:val="single" w:sz="4" w:space="0" w:color="auto"/>
              <w:bottom w:val="single" w:sz="4" w:space="0" w:color="auto"/>
              <w:right w:val="single" w:sz="4" w:space="0" w:color="auto"/>
            </w:tcBorders>
            <w:hideMark/>
          </w:tcPr>
          <w:p w14:paraId="72DA6528" w14:textId="77777777" w:rsidR="008047B1" w:rsidRPr="00E22304" w:rsidRDefault="008047B1" w:rsidP="00DB61F0">
            <w:pPr>
              <w:pStyle w:val="a3"/>
              <w:jc w:val="center"/>
              <w:rPr>
                <w:rFonts w:ascii="Times New Roman" w:hAnsi="Times New Roman"/>
                <w:b/>
                <w:sz w:val="24"/>
                <w:szCs w:val="24"/>
              </w:rPr>
            </w:pPr>
            <w:r w:rsidRPr="00E22304">
              <w:rPr>
                <w:rFonts w:ascii="Times New Roman" w:hAnsi="Times New Roman"/>
                <w:b/>
                <w:sz w:val="24"/>
                <w:szCs w:val="24"/>
              </w:rPr>
              <w:t>1179/93,7</w:t>
            </w:r>
          </w:p>
        </w:tc>
        <w:tc>
          <w:tcPr>
            <w:tcW w:w="1730" w:type="dxa"/>
            <w:tcBorders>
              <w:top w:val="single" w:sz="4" w:space="0" w:color="auto"/>
              <w:left w:val="single" w:sz="4" w:space="0" w:color="auto"/>
              <w:bottom w:val="single" w:sz="4" w:space="0" w:color="auto"/>
              <w:right w:val="single" w:sz="4" w:space="0" w:color="auto"/>
            </w:tcBorders>
            <w:hideMark/>
          </w:tcPr>
          <w:p w14:paraId="3F679715" w14:textId="77777777" w:rsidR="008047B1" w:rsidRPr="00E22304" w:rsidRDefault="008047B1" w:rsidP="00DB61F0">
            <w:pPr>
              <w:pStyle w:val="a3"/>
              <w:jc w:val="center"/>
              <w:rPr>
                <w:rFonts w:ascii="Times New Roman" w:hAnsi="Times New Roman"/>
                <w:b/>
                <w:sz w:val="24"/>
                <w:szCs w:val="24"/>
              </w:rPr>
            </w:pPr>
            <w:r w:rsidRPr="00E22304">
              <w:rPr>
                <w:rFonts w:ascii="Times New Roman" w:hAnsi="Times New Roman"/>
                <w:b/>
                <w:sz w:val="24"/>
                <w:szCs w:val="24"/>
              </w:rPr>
              <w:t>270/22,9</w:t>
            </w:r>
          </w:p>
        </w:tc>
        <w:tc>
          <w:tcPr>
            <w:tcW w:w="1417" w:type="dxa"/>
            <w:tcBorders>
              <w:top w:val="single" w:sz="4" w:space="0" w:color="auto"/>
              <w:left w:val="single" w:sz="4" w:space="0" w:color="auto"/>
              <w:bottom w:val="single" w:sz="4" w:space="0" w:color="auto"/>
              <w:right w:val="single" w:sz="4" w:space="0" w:color="auto"/>
            </w:tcBorders>
            <w:hideMark/>
          </w:tcPr>
          <w:p w14:paraId="041BDBAC" w14:textId="77777777" w:rsidR="008047B1" w:rsidRPr="00E22304" w:rsidRDefault="008047B1" w:rsidP="00DB61F0">
            <w:pPr>
              <w:pStyle w:val="a3"/>
              <w:jc w:val="center"/>
              <w:rPr>
                <w:rFonts w:ascii="Times New Roman" w:hAnsi="Times New Roman"/>
                <w:b/>
                <w:sz w:val="24"/>
                <w:szCs w:val="24"/>
              </w:rPr>
            </w:pPr>
            <w:r w:rsidRPr="00E22304">
              <w:rPr>
                <w:rFonts w:ascii="Times New Roman" w:hAnsi="Times New Roman"/>
                <w:b/>
                <w:sz w:val="24"/>
                <w:szCs w:val="24"/>
              </w:rPr>
              <w:t>48/4</w:t>
            </w:r>
          </w:p>
        </w:tc>
        <w:tc>
          <w:tcPr>
            <w:tcW w:w="1559" w:type="dxa"/>
            <w:tcBorders>
              <w:top w:val="single" w:sz="4" w:space="0" w:color="auto"/>
              <w:left w:val="single" w:sz="4" w:space="0" w:color="auto"/>
              <w:bottom w:val="single" w:sz="4" w:space="0" w:color="auto"/>
              <w:right w:val="single" w:sz="4" w:space="0" w:color="auto"/>
            </w:tcBorders>
            <w:hideMark/>
          </w:tcPr>
          <w:p w14:paraId="3BC6FD32" w14:textId="77777777" w:rsidR="008047B1" w:rsidRPr="00E22304" w:rsidRDefault="008047B1" w:rsidP="00DB61F0">
            <w:pPr>
              <w:pStyle w:val="a3"/>
              <w:jc w:val="center"/>
              <w:rPr>
                <w:rFonts w:ascii="Times New Roman" w:hAnsi="Times New Roman"/>
                <w:b/>
                <w:sz w:val="24"/>
                <w:szCs w:val="24"/>
              </w:rPr>
            </w:pPr>
            <w:r w:rsidRPr="00E22304">
              <w:rPr>
                <w:rFonts w:ascii="Times New Roman" w:hAnsi="Times New Roman"/>
                <w:b/>
                <w:sz w:val="24"/>
                <w:szCs w:val="24"/>
              </w:rPr>
              <w:t>861/73</w:t>
            </w:r>
          </w:p>
        </w:tc>
      </w:tr>
    </w:tbl>
    <w:p w14:paraId="13134331" w14:textId="77777777" w:rsidR="008047B1" w:rsidRPr="00E22304" w:rsidRDefault="008047B1" w:rsidP="008047B1">
      <w:pPr>
        <w:pStyle w:val="a3"/>
        <w:jc w:val="both"/>
        <w:rPr>
          <w:rFonts w:ascii="Times New Roman" w:eastAsia="Times New Roman" w:hAnsi="Times New Roman" w:cs="Times New Roman"/>
          <w:sz w:val="24"/>
          <w:szCs w:val="24"/>
        </w:rPr>
      </w:pPr>
    </w:p>
    <w:p w14:paraId="65056892" w14:textId="0408AA6B" w:rsidR="008047B1" w:rsidRPr="00E22304" w:rsidRDefault="008047B1" w:rsidP="00EB1C15">
      <w:pPr>
        <w:pStyle w:val="a3"/>
        <w:ind w:firstLine="708"/>
        <w:jc w:val="both"/>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По результатам углубленной диспансеризации количество граждан с впервые выявленными заболеваниями 42 чел</w:t>
      </w:r>
      <w:r w:rsidR="000A62C5" w:rsidRPr="00E22304">
        <w:rPr>
          <w:rFonts w:ascii="Times New Roman" w:eastAsia="Times New Roman" w:hAnsi="Times New Roman" w:cs="Times New Roman"/>
          <w:sz w:val="24"/>
          <w:szCs w:val="24"/>
        </w:rPr>
        <w:t>овека</w:t>
      </w:r>
      <w:r w:rsidRPr="00E22304">
        <w:rPr>
          <w:rFonts w:ascii="Times New Roman" w:eastAsia="Times New Roman" w:hAnsi="Times New Roman" w:cs="Times New Roman"/>
          <w:sz w:val="24"/>
          <w:szCs w:val="24"/>
        </w:rPr>
        <w:t>, из них взято на диспансерное наблюдение 39</w:t>
      </w:r>
      <w:r w:rsidR="000A62C5" w:rsidRPr="00E22304">
        <w:rPr>
          <w:rFonts w:ascii="Times New Roman" w:eastAsia="Times New Roman" w:hAnsi="Times New Roman" w:cs="Times New Roman"/>
          <w:sz w:val="24"/>
          <w:szCs w:val="24"/>
        </w:rPr>
        <w:t xml:space="preserve"> </w:t>
      </w:r>
      <w:r w:rsidRPr="00E22304">
        <w:rPr>
          <w:rFonts w:ascii="Times New Roman" w:eastAsia="Times New Roman" w:hAnsi="Times New Roman" w:cs="Times New Roman"/>
          <w:sz w:val="24"/>
          <w:szCs w:val="24"/>
        </w:rPr>
        <w:t>чел</w:t>
      </w:r>
      <w:r w:rsidR="000A62C5" w:rsidRPr="00E22304">
        <w:rPr>
          <w:rFonts w:ascii="Times New Roman" w:eastAsia="Times New Roman" w:hAnsi="Times New Roman" w:cs="Times New Roman"/>
          <w:sz w:val="24"/>
          <w:szCs w:val="24"/>
        </w:rPr>
        <w:t>овек.</w:t>
      </w:r>
      <w:r w:rsidRPr="00E22304">
        <w:rPr>
          <w:rFonts w:ascii="Times New Roman" w:eastAsia="Times New Roman" w:hAnsi="Times New Roman" w:cs="Times New Roman"/>
          <w:sz w:val="24"/>
          <w:szCs w:val="24"/>
        </w:rPr>
        <w:t xml:space="preserve"> Из общего числа лиц с впервые выявленными болезнями системы кровообращения  впервые взято на диспансерное наблюдение- 16 человек.</w:t>
      </w:r>
    </w:p>
    <w:p w14:paraId="1B89849B" w14:textId="0A2A72A8" w:rsidR="008047B1" w:rsidRPr="00E22304" w:rsidRDefault="008047B1" w:rsidP="00DB61F0">
      <w:pPr>
        <w:pStyle w:val="a3"/>
        <w:ind w:firstLine="708"/>
        <w:jc w:val="both"/>
        <w:rPr>
          <w:rFonts w:ascii="Times New Roman" w:eastAsia="Times New Roman" w:hAnsi="Times New Roman" w:cs="Times New Roman"/>
          <w:kern w:val="3"/>
          <w:sz w:val="24"/>
          <w:szCs w:val="24"/>
          <w:lang w:eastAsia="ja-JP"/>
        </w:rPr>
      </w:pPr>
      <w:r w:rsidRPr="00E22304">
        <w:rPr>
          <w:rFonts w:ascii="Times New Roman" w:eastAsia="Times New Roman" w:hAnsi="Times New Roman" w:cs="Times New Roman"/>
          <w:kern w:val="3"/>
          <w:sz w:val="24"/>
          <w:szCs w:val="24"/>
          <w:lang w:eastAsia="ja-JP"/>
        </w:rPr>
        <w:t>Кроме рабочих дней</w:t>
      </w:r>
      <w:r w:rsidR="000A62C5" w:rsidRPr="00E22304">
        <w:rPr>
          <w:rFonts w:ascii="Times New Roman" w:eastAsia="Times New Roman" w:hAnsi="Times New Roman" w:cs="Times New Roman"/>
          <w:kern w:val="3"/>
          <w:sz w:val="24"/>
          <w:szCs w:val="24"/>
          <w:lang w:eastAsia="ja-JP"/>
        </w:rPr>
        <w:t>,</w:t>
      </w:r>
      <w:r w:rsidRPr="00E22304">
        <w:rPr>
          <w:rFonts w:ascii="Times New Roman" w:eastAsia="Times New Roman" w:hAnsi="Times New Roman" w:cs="Times New Roman"/>
          <w:kern w:val="3"/>
          <w:sz w:val="24"/>
          <w:szCs w:val="24"/>
          <w:lang w:eastAsia="ja-JP"/>
        </w:rPr>
        <w:t xml:space="preserve"> в течение года по субботним дням в поликлинике была организована для населения возможность прохождения диспансеризации. Количество граждан, прошедших диспансеризацию в субботу -</w:t>
      </w:r>
      <w:r w:rsidR="000A62C5" w:rsidRPr="00E22304">
        <w:rPr>
          <w:rFonts w:ascii="Times New Roman" w:eastAsia="Times New Roman" w:hAnsi="Times New Roman" w:cs="Times New Roman"/>
          <w:kern w:val="3"/>
          <w:sz w:val="24"/>
          <w:szCs w:val="24"/>
          <w:lang w:eastAsia="ja-JP"/>
        </w:rPr>
        <w:t>478, прошедших</w:t>
      </w:r>
      <w:r w:rsidRPr="00E22304">
        <w:rPr>
          <w:rFonts w:ascii="Times New Roman" w:eastAsia="Times New Roman" w:hAnsi="Times New Roman" w:cs="Times New Roman"/>
          <w:kern w:val="3"/>
          <w:sz w:val="24"/>
          <w:szCs w:val="24"/>
          <w:lang w:eastAsia="ja-JP"/>
        </w:rPr>
        <w:t xml:space="preserve"> </w:t>
      </w:r>
      <w:r w:rsidR="000A62C5" w:rsidRPr="00E22304">
        <w:rPr>
          <w:rFonts w:ascii="Times New Roman" w:eastAsia="Times New Roman" w:hAnsi="Times New Roman" w:cs="Times New Roman"/>
          <w:kern w:val="3"/>
          <w:sz w:val="24"/>
          <w:szCs w:val="24"/>
          <w:lang w:eastAsia="ja-JP"/>
        </w:rPr>
        <w:t>профилактический медицинский осмотр</w:t>
      </w:r>
      <w:r w:rsidRPr="00E22304">
        <w:rPr>
          <w:rFonts w:ascii="Times New Roman" w:eastAsia="Times New Roman" w:hAnsi="Times New Roman" w:cs="Times New Roman"/>
          <w:kern w:val="3"/>
          <w:sz w:val="24"/>
          <w:szCs w:val="24"/>
          <w:lang w:eastAsia="ja-JP"/>
        </w:rPr>
        <w:t xml:space="preserve"> в субботу-109, прошедших углубленную диспансеризацию в субботу-210.</w:t>
      </w:r>
    </w:p>
    <w:p w14:paraId="6D9EF004" w14:textId="09003D35" w:rsidR="008047B1" w:rsidRPr="00E22304" w:rsidRDefault="008047B1" w:rsidP="000A62C5">
      <w:pPr>
        <w:pStyle w:val="a3"/>
        <w:ind w:firstLine="708"/>
        <w:jc w:val="both"/>
        <w:rPr>
          <w:rFonts w:ascii="Times New Roman" w:eastAsia="Times New Roman" w:hAnsi="Times New Roman" w:cs="Times New Roman"/>
          <w:kern w:val="3"/>
          <w:sz w:val="24"/>
          <w:szCs w:val="24"/>
          <w:lang w:eastAsia="ja-JP"/>
        </w:rPr>
      </w:pPr>
      <w:r w:rsidRPr="00E22304">
        <w:rPr>
          <w:rFonts w:ascii="Times New Roman" w:eastAsia="Times New Roman" w:hAnsi="Times New Roman" w:cs="Times New Roman"/>
          <w:kern w:val="3"/>
          <w:sz w:val="24"/>
          <w:szCs w:val="24"/>
          <w:lang w:eastAsia="ja-JP"/>
        </w:rPr>
        <w:t>В 2022 г</w:t>
      </w:r>
      <w:r w:rsidR="000A62C5" w:rsidRPr="00E22304">
        <w:rPr>
          <w:rFonts w:ascii="Times New Roman" w:eastAsia="Times New Roman" w:hAnsi="Times New Roman" w:cs="Times New Roman"/>
          <w:kern w:val="3"/>
          <w:sz w:val="24"/>
          <w:szCs w:val="24"/>
          <w:lang w:eastAsia="ja-JP"/>
        </w:rPr>
        <w:t>оду</w:t>
      </w:r>
      <w:r w:rsidRPr="00E22304">
        <w:rPr>
          <w:rFonts w:ascii="Times New Roman" w:eastAsia="Times New Roman" w:hAnsi="Times New Roman" w:cs="Times New Roman"/>
          <w:kern w:val="3"/>
          <w:sz w:val="24"/>
          <w:szCs w:val="24"/>
          <w:lang w:eastAsia="ja-JP"/>
        </w:rPr>
        <w:t xml:space="preserve"> диспансеризация выполнена на 103,6%, выявлено впервые в жизни </w:t>
      </w:r>
      <w:r w:rsidR="000A62C5" w:rsidRPr="00E22304">
        <w:rPr>
          <w:rFonts w:ascii="Times New Roman" w:eastAsia="Times New Roman" w:hAnsi="Times New Roman" w:cs="Times New Roman"/>
          <w:kern w:val="3"/>
          <w:sz w:val="24"/>
          <w:szCs w:val="24"/>
          <w:lang w:eastAsia="ja-JP"/>
        </w:rPr>
        <w:t>740 случаев</w:t>
      </w:r>
      <w:r w:rsidRPr="00E22304">
        <w:rPr>
          <w:rFonts w:ascii="Times New Roman" w:eastAsia="Times New Roman" w:hAnsi="Times New Roman" w:cs="Times New Roman"/>
          <w:kern w:val="3"/>
          <w:sz w:val="24"/>
          <w:szCs w:val="24"/>
          <w:lang w:eastAsia="ja-JP"/>
        </w:rPr>
        <w:t xml:space="preserve"> заболеваний, из них 600 взято на диспансерный учет. Граждане, взятые на диспансерный учет направлены на обследование, назначено амбулаторное </w:t>
      </w:r>
      <w:r w:rsidR="000A62C5" w:rsidRPr="00E22304">
        <w:rPr>
          <w:rFonts w:ascii="Times New Roman" w:eastAsia="Times New Roman" w:hAnsi="Times New Roman" w:cs="Times New Roman"/>
          <w:kern w:val="3"/>
          <w:sz w:val="24"/>
          <w:szCs w:val="24"/>
          <w:lang w:eastAsia="ja-JP"/>
        </w:rPr>
        <w:t>или стационарное</w:t>
      </w:r>
      <w:r w:rsidRPr="00E22304">
        <w:rPr>
          <w:rFonts w:ascii="Times New Roman" w:eastAsia="Times New Roman" w:hAnsi="Times New Roman" w:cs="Times New Roman"/>
          <w:kern w:val="3"/>
          <w:sz w:val="24"/>
          <w:szCs w:val="24"/>
          <w:lang w:eastAsia="ja-JP"/>
        </w:rPr>
        <w:t xml:space="preserve"> лечение. </w:t>
      </w:r>
    </w:p>
    <w:p w14:paraId="056AC6AA" w14:textId="77777777" w:rsidR="008047B1" w:rsidRPr="00E22304" w:rsidRDefault="008047B1" w:rsidP="008047B1">
      <w:pPr>
        <w:pStyle w:val="a3"/>
        <w:jc w:val="both"/>
        <w:rPr>
          <w:rFonts w:ascii="Times New Roman" w:eastAsia="Times New Roman" w:hAnsi="Times New Roman" w:cs="Times New Roman"/>
          <w:sz w:val="24"/>
          <w:szCs w:val="24"/>
          <w:lang w:eastAsia="en-US"/>
        </w:rPr>
      </w:pPr>
    </w:p>
    <w:p w14:paraId="6C5408F3" w14:textId="16400407" w:rsidR="008047B1" w:rsidRPr="00E22304" w:rsidRDefault="008047B1" w:rsidP="000A62C5">
      <w:pPr>
        <w:pStyle w:val="a3"/>
        <w:jc w:val="center"/>
        <w:rPr>
          <w:rFonts w:ascii="Times New Roman" w:eastAsiaTheme="minorHAnsi" w:hAnsi="Times New Roman" w:cs="Times New Roman"/>
          <w:sz w:val="24"/>
          <w:szCs w:val="24"/>
        </w:rPr>
      </w:pPr>
      <w:r w:rsidRPr="00E22304">
        <w:rPr>
          <w:rFonts w:ascii="Times New Roman" w:hAnsi="Times New Roman" w:cs="Times New Roman"/>
          <w:b/>
          <w:sz w:val="24"/>
          <w:szCs w:val="24"/>
        </w:rPr>
        <w:t>Совершенствование организации медицинской помощи</w:t>
      </w:r>
    </w:p>
    <w:p w14:paraId="6EE83E06" w14:textId="30E748DA"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 xml:space="preserve">      С 2019 года в республике реализуются нацпроекты. Здравоохранение участвует в двух направлениях - «Демография» и «Здравоохранение». </w:t>
      </w:r>
      <w:r w:rsidRPr="00E22304">
        <w:rPr>
          <w:rFonts w:ascii="Times New Roman" w:eastAsia="Times New Roman" w:hAnsi="Times New Roman" w:cs="Times New Roman"/>
          <w:sz w:val="24"/>
          <w:szCs w:val="24"/>
        </w:rPr>
        <w:t>Одна из ключевых задач национальных проектов в Удмуртской Республике — увеличение продолжительности жизни, доступная, современная и качественная медицина для всех жителей, снижение смертности трудоспособного населения, смертности от онкологических и сердечно-сосудистых заболеваний, улучшение обеспечения медицинскими кадрами лечебно-профилактических учреждений, дальнейшее развитие профилактического направления.</w:t>
      </w:r>
      <w:r w:rsidRPr="00E22304">
        <w:rPr>
          <w:rFonts w:ascii="Times New Roman" w:hAnsi="Times New Roman" w:cs="Times New Roman"/>
          <w:sz w:val="24"/>
          <w:szCs w:val="24"/>
        </w:rPr>
        <w:t xml:space="preserve"> </w:t>
      </w:r>
    </w:p>
    <w:p w14:paraId="15F61368" w14:textId="77777777" w:rsidR="000A62C5" w:rsidRPr="00E22304" w:rsidRDefault="000A62C5" w:rsidP="008047B1">
      <w:pPr>
        <w:pStyle w:val="a3"/>
        <w:jc w:val="both"/>
        <w:rPr>
          <w:rFonts w:ascii="Times New Roman" w:hAnsi="Times New Roman" w:cs="Times New Roman"/>
          <w:b/>
          <w:sz w:val="24"/>
          <w:szCs w:val="24"/>
        </w:rPr>
      </w:pPr>
    </w:p>
    <w:p w14:paraId="5EA04DCF" w14:textId="6D45E3EA" w:rsidR="008047B1" w:rsidRPr="00E22304" w:rsidRDefault="008047B1" w:rsidP="000A62C5">
      <w:pPr>
        <w:pStyle w:val="a3"/>
        <w:jc w:val="center"/>
        <w:rPr>
          <w:rFonts w:ascii="Times New Roman" w:eastAsia="Calibri" w:hAnsi="Times New Roman" w:cs="Times New Roman"/>
          <w:sz w:val="24"/>
          <w:szCs w:val="24"/>
        </w:rPr>
      </w:pPr>
      <w:r w:rsidRPr="00E22304">
        <w:rPr>
          <w:rFonts w:ascii="Times New Roman" w:hAnsi="Times New Roman" w:cs="Times New Roman"/>
          <w:b/>
          <w:sz w:val="24"/>
          <w:szCs w:val="24"/>
        </w:rPr>
        <w:t xml:space="preserve">Показатели </w:t>
      </w:r>
      <w:r w:rsidR="000A62C5" w:rsidRPr="00E22304">
        <w:rPr>
          <w:rFonts w:ascii="Times New Roman" w:hAnsi="Times New Roman" w:cs="Times New Roman"/>
          <w:b/>
          <w:sz w:val="24"/>
          <w:szCs w:val="24"/>
        </w:rPr>
        <w:t xml:space="preserve">реализации </w:t>
      </w:r>
      <w:r w:rsidRPr="00E22304">
        <w:rPr>
          <w:rFonts w:ascii="Times New Roman" w:hAnsi="Times New Roman" w:cs="Times New Roman"/>
          <w:b/>
          <w:sz w:val="24"/>
          <w:szCs w:val="24"/>
        </w:rPr>
        <w:t>Нацпроекта</w:t>
      </w:r>
    </w:p>
    <w:tbl>
      <w:tblPr>
        <w:tblW w:w="970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
        <w:gridCol w:w="651"/>
        <w:gridCol w:w="6301"/>
        <w:gridCol w:w="1134"/>
        <w:gridCol w:w="1134"/>
        <w:gridCol w:w="426"/>
      </w:tblGrid>
      <w:tr w:rsidR="00E22304" w:rsidRPr="00E22304" w14:paraId="77BA7945" w14:textId="77777777" w:rsidTr="000A62C5">
        <w:trPr>
          <w:gridBefore w:val="1"/>
          <w:gridAfter w:val="1"/>
          <w:wBefore w:w="54" w:type="dxa"/>
          <w:wAfter w:w="426" w:type="dxa"/>
        </w:trPr>
        <w:tc>
          <w:tcPr>
            <w:tcW w:w="651" w:type="dxa"/>
            <w:tcBorders>
              <w:top w:val="single" w:sz="4" w:space="0" w:color="auto"/>
              <w:left w:val="single" w:sz="4" w:space="0" w:color="auto"/>
              <w:bottom w:val="single" w:sz="4" w:space="0" w:color="auto"/>
              <w:right w:val="single" w:sz="4" w:space="0" w:color="auto"/>
            </w:tcBorders>
            <w:hideMark/>
          </w:tcPr>
          <w:p w14:paraId="46D5F21D"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 п/п</w:t>
            </w:r>
          </w:p>
        </w:tc>
        <w:tc>
          <w:tcPr>
            <w:tcW w:w="6301" w:type="dxa"/>
            <w:tcBorders>
              <w:top w:val="single" w:sz="4" w:space="0" w:color="auto"/>
              <w:left w:val="single" w:sz="4" w:space="0" w:color="auto"/>
              <w:bottom w:val="single" w:sz="4" w:space="0" w:color="auto"/>
              <w:right w:val="single" w:sz="4" w:space="0" w:color="auto"/>
            </w:tcBorders>
            <w:hideMark/>
          </w:tcPr>
          <w:p w14:paraId="18B61C4D" w14:textId="7EC55E81" w:rsidR="008047B1" w:rsidRPr="00E22304" w:rsidRDefault="000A62C5" w:rsidP="000A62C5">
            <w:pPr>
              <w:pStyle w:val="a3"/>
              <w:jc w:val="center"/>
              <w:rPr>
                <w:rFonts w:ascii="Times New Roman" w:hAnsi="Times New Roman" w:cs="Times New Roman"/>
                <w:bCs/>
                <w:sz w:val="24"/>
                <w:szCs w:val="24"/>
              </w:rPr>
            </w:pPr>
            <w:r w:rsidRPr="00E22304">
              <w:rPr>
                <w:rFonts w:ascii="Times New Roman" w:hAnsi="Times New Roman" w:cs="Times New Roman"/>
                <w:bCs/>
                <w:sz w:val="24"/>
                <w:szCs w:val="24"/>
              </w:rPr>
              <w:t>Направление</w:t>
            </w:r>
          </w:p>
        </w:tc>
        <w:tc>
          <w:tcPr>
            <w:tcW w:w="1134" w:type="dxa"/>
            <w:tcBorders>
              <w:top w:val="single" w:sz="4" w:space="0" w:color="auto"/>
              <w:left w:val="single" w:sz="4" w:space="0" w:color="auto"/>
              <w:bottom w:val="single" w:sz="4" w:space="0" w:color="auto"/>
              <w:right w:val="single" w:sz="4" w:space="0" w:color="auto"/>
            </w:tcBorders>
            <w:hideMark/>
          </w:tcPr>
          <w:p w14:paraId="1D6880AE" w14:textId="11B32201"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2021</w:t>
            </w:r>
            <w:r w:rsidR="000A62C5" w:rsidRPr="00E22304">
              <w:rPr>
                <w:rFonts w:ascii="Times New Roman" w:hAnsi="Times New Roman" w:cs="Times New Roman"/>
                <w:sz w:val="24"/>
                <w:szCs w:val="24"/>
              </w:rPr>
              <w:t xml:space="preserve"> </w:t>
            </w:r>
            <w:r w:rsidRPr="00E22304">
              <w:rPr>
                <w:rFonts w:ascii="Times New Roman" w:hAnsi="Times New Roman" w:cs="Times New Roman"/>
                <w:sz w:val="24"/>
                <w:szCs w:val="24"/>
              </w:rPr>
              <w:t>г</w:t>
            </w:r>
            <w:r w:rsidR="000A62C5" w:rsidRPr="00E22304">
              <w:rPr>
                <w:rFonts w:ascii="Times New Roman" w:hAnsi="Times New Roman" w:cs="Times New Roman"/>
                <w:sz w:val="24"/>
                <w:szCs w:val="24"/>
              </w:rPr>
              <w:t>од</w:t>
            </w:r>
          </w:p>
        </w:tc>
        <w:tc>
          <w:tcPr>
            <w:tcW w:w="1134" w:type="dxa"/>
            <w:tcBorders>
              <w:top w:val="single" w:sz="4" w:space="0" w:color="auto"/>
              <w:left w:val="single" w:sz="4" w:space="0" w:color="auto"/>
              <w:bottom w:val="single" w:sz="4" w:space="0" w:color="auto"/>
              <w:right w:val="single" w:sz="4" w:space="0" w:color="auto"/>
            </w:tcBorders>
            <w:hideMark/>
          </w:tcPr>
          <w:p w14:paraId="4D1D4A5C" w14:textId="41FC7B9A"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2022</w:t>
            </w:r>
            <w:r w:rsidR="000A62C5" w:rsidRPr="00E22304">
              <w:rPr>
                <w:rFonts w:ascii="Times New Roman" w:hAnsi="Times New Roman" w:cs="Times New Roman"/>
                <w:sz w:val="24"/>
                <w:szCs w:val="24"/>
              </w:rPr>
              <w:t xml:space="preserve"> </w:t>
            </w:r>
            <w:r w:rsidRPr="00E22304">
              <w:rPr>
                <w:rFonts w:ascii="Times New Roman" w:hAnsi="Times New Roman" w:cs="Times New Roman"/>
                <w:sz w:val="24"/>
                <w:szCs w:val="24"/>
              </w:rPr>
              <w:t>г</w:t>
            </w:r>
            <w:r w:rsidR="000A62C5" w:rsidRPr="00E22304">
              <w:rPr>
                <w:rFonts w:ascii="Times New Roman" w:hAnsi="Times New Roman" w:cs="Times New Roman"/>
                <w:sz w:val="24"/>
                <w:szCs w:val="24"/>
              </w:rPr>
              <w:t>од</w:t>
            </w:r>
          </w:p>
        </w:tc>
      </w:tr>
      <w:tr w:rsidR="00E22304" w:rsidRPr="00E22304" w14:paraId="14854593" w14:textId="77777777" w:rsidTr="000B0AF5">
        <w:trPr>
          <w:gridBefore w:val="1"/>
          <w:gridAfter w:val="1"/>
          <w:wBefore w:w="54" w:type="dxa"/>
          <w:wAfter w:w="426" w:type="dxa"/>
        </w:trPr>
        <w:tc>
          <w:tcPr>
            <w:tcW w:w="651" w:type="dxa"/>
            <w:tcBorders>
              <w:top w:val="single" w:sz="4" w:space="0" w:color="auto"/>
              <w:left w:val="single" w:sz="4" w:space="0" w:color="auto"/>
              <w:bottom w:val="single" w:sz="4" w:space="0" w:color="auto"/>
              <w:right w:val="single" w:sz="4" w:space="0" w:color="auto"/>
            </w:tcBorders>
          </w:tcPr>
          <w:p w14:paraId="308045A7" w14:textId="77777777" w:rsidR="000A62C5" w:rsidRPr="00E22304" w:rsidRDefault="000A62C5" w:rsidP="008047B1">
            <w:pPr>
              <w:pStyle w:val="a3"/>
              <w:jc w:val="both"/>
              <w:rPr>
                <w:rFonts w:ascii="Times New Roman" w:hAnsi="Times New Roman" w:cs="Times New Roman"/>
                <w:sz w:val="24"/>
                <w:szCs w:val="24"/>
              </w:rPr>
            </w:pPr>
          </w:p>
        </w:tc>
        <w:tc>
          <w:tcPr>
            <w:tcW w:w="8569" w:type="dxa"/>
            <w:gridSpan w:val="3"/>
            <w:tcBorders>
              <w:top w:val="single" w:sz="4" w:space="0" w:color="auto"/>
              <w:left w:val="single" w:sz="4" w:space="0" w:color="auto"/>
              <w:bottom w:val="single" w:sz="4" w:space="0" w:color="auto"/>
              <w:right w:val="single" w:sz="4" w:space="0" w:color="auto"/>
            </w:tcBorders>
          </w:tcPr>
          <w:p w14:paraId="5B061CA1" w14:textId="4AB5638C" w:rsidR="000A62C5" w:rsidRPr="00E22304" w:rsidRDefault="000A62C5" w:rsidP="000A62C5">
            <w:pPr>
              <w:pStyle w:val="a3"/>
              <w:jc w:val="center"/>
              <w:rPr>
                <w:rFonts w:ascii="Times New Roman" w:hAnsi="Times New Roman" w:cs="Times New Roman"/>
                <w:sz w:val="24"/>
                <w:szCs w:val="24"/>
              </w:rPr>
            </w:pPr>
            <w:r w:rsidRPr="00E22304">
              <w:rPr>
                <w:rFonts w:ascii="Times New Roman" w:hAnsi="Times New Roman" w:cs="Times New Roman"/>
                <w:b/>
                <w:sz w:val="24"/>
                <w:szCs w:val="24"/>
              </w:rPr>
              <w:t>К разделу «Развитие первичной медико-санитарной помощи»</w:t>
            </w:r>
          </w:p>
        </w:tc>
      </w:tr>
      <w:tr w:rsidR="00E22304" w:rsidRPr="00E22304" w14:paraId="0C1F5769" w14:textId="77777777" w:rsidTr="000A62C5">
        <w:trPr>
          <w:gridBefore w:val="1"/>
          <w:gridAfter w:val="1"/>
          <w:wBefore w:w="54" w:type="dxa"/>
          <w:wAfter w:w="426" w:type="dxa"/>
          <w:trHeight w:val="567"/>
        </w:trPr>
        <w:tc>
          <w:tcPr>
            <w:tcW w:w="651" w:type="dxa"/>
            <w:tcBorders>
              <w:top w:val="single" w:sz="4" w:space="0" w:color="auto"/>
              <w:left w:val="single" w:sz="4" w:space="0" w:color="auto"/>
              <w:bottom w:val="single" w:sz="4" w:space="0" w:color="auto"/>
              <w:right w:val="single" w:sz="4" w:space="0" w:color="auto"/>
            </w:tcBorders>
            <w:hideMark/>
          </w:tcPr>
          <w:p w14:paraId="47CB41B4" w14:textId="2E2CE4AF"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1</w:t>
            </w:r>
            <w:r w:rsidR="00621E32" w:rsidRPr="00E22304">
              <w:rPr>
                <w:rFonts w:ascii="Times New Roman" w:hAnsi="Times New Roman" w:cs="Times New Roman"/>
                <w:sz w:val="24"/>
                <w:szCs w:val="24"/>
              </w:rPr>
              <w:t>.</w:t>
            </w:r>
          </w:p>
        </w:tc>
        <w:tc>
          <w:tcPr>
            <w:tcW w:w="6301" w:type="dxa"/>
            <w:tcBorders>
              <w:top w:val="single" w:sz="4" w:space="0" w:color="auto"/>
              <w:left w:val="single" w:sz="4" w:space="0" w:color="auto"/>
              <w:bottom w:val="single" w:sz="4" w:space="0" w:color="auto"/>
              <w:right w:val="single" w:sz="4" w:space="0" w:color="auto"/>
            </w:tcBorders>
            <w:hideMark/>
          </w:tcPr>
          <w:p w14:paraId="5BA4771F"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Число граждан, прошедших профилактические осмотры</w:t>
            </w:r>
          </w:p>
        </w:tc>
        <w:tc>
          <w:tcPr>
            <w:tcW w:w="1134" w:type="dxa"/>
            <w:tcBorders>
              <w:top w:val="single" w:sz="4" w:space="0" w:color="auto"/>
              <w:left w:val="single" w:sz="4" w:space="0" w:color="auto"/>
              <w:bottom w:val="single" w:sz="4" w:space="0" w:color="auto"/>
              <w:right w:val="single" w:sz="4" w:space="0" w:color="auto"/>
            </w:tcBorders>
            <w:hideMark/>
          </w:tcPr>
          <w:p w14:paraId="4F7ACD35"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9972</w:t>
            </w:r>
          </w:p>
        </w:tc>
        <w:tc>
          <w:tcPr>
            <w:tcW w:w="1134" w:type="dxa"/>
            <w:tcBorders>
              <w:top w:val="single" w:sz="4" w:space="0" w:color="auto"/>
              <w:left w:val="single" w:sz="4" w:space="0" w:color="auto"/>
              <w:bottom w:val="single" w:sz="4" w:space="0" w:color="auto"/>
              <w:right w:val="single" w:sz="4" w:space="0" w:color="auto"/>
            </w:tcBorders>
            <w:hideMark/>
          </w:tcPr>
          <w:p w14:paraId="351F4824"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9451</w:t>
            </w:r>
          </w:p>
        </w:tc>
      </w:tr>
      <w:tr w:rsidR="00E22304" w:rsidRPr="00E22304" w14:paraId="3A0CB6EE" w14:textId="77777777" w:rsidTr="000A62C5">
        <w:trPr>
          <w:gridBefore w:val="1"/>
          <w:gridAfter w:val="1"/>
          <w:wBefore w:w="54" w:type="dxa"/>
          <w:wAfter w:w="426" w:type="dxa"/>
          <w:trHeight w:val="702"/>
        </w:trPr>
        <w:tc>
          <w:tcPr>
            <w:tcW w:w="651" w:type="dxa"/>
            <w:tcBorders>
              <w:top w:val="single" w:sz="4" w:space="0" w:color="auto"/>
              <w:left w:val="single" w:sz="4" w:space="0" w:color="auto"/>
              <w:bottom w:val="single" w:sz="4" w:space="0" w:color="auto"/>
              <w:right w:val="single" w:sz="4" w:space="0" w:color="auto"/>
            </w:tcBorders>
            <w:hideMark/>
          </w:tcPr>
          <w:p w14:paraId="296911D1" w14:textId="0B4DC76C"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2</w:t>
            </w:r>
            <w:r w:rsidR="00621E32" w:rsidRPr="00E22304">
              <w:rPr>
                <w:rFonts w:ascii="Times New Roman" w:hAnsi="Times New Roman" w:cs="Times New Roman"/>
                <w:sz w:val="24"/>
                <w:szCs w:val="24"/>
              </w:rPr>
              <w:t>.</w:t>
            </w:r>
          </w:p>
        </w:tc>
        <w:tc>
          <w:tcPr>
            <w:tcW w:w="6301" w:type="dxa"/>
            <w:tcBorders>
              <w:top w:val="single" w:sz="4" w:space="0" w:color="auto"/>
              <w:left w:val="single" w:sz="4" w:space="0" w:color="auto"/>
              <w:bottom w:val="single" w:sz="4" w:space="0" w:color="auto"/>
              <w:right w:val="single" w:sz="4" w:space="0" w:color="auto"/>
            </w:tcBorders>
            <w:hideMark/>
          </w:tcPr>
          <w:p w14:paraId="3EDD3B05"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Доля записей на прием к врачу, совершенных гражданами дистанционно, %</w:t>
            </w:r>
          </w:p>
        </w:tc>
        <w:tc>
          <w:tcPr>
            <w:tcW w:w="1134" w:type="dxa"/>
            <w:tcBorders>
              <w:top w:val="single" w:sz="4" w:space="0" w:color="auto"/>
              <w:left w:val="single" w:sz="4" w:space="0" w:color="auto"/>
              <w:bottom w:val="single" w:sz="4" w:space="0" w:color="auto"/>
              <w:right w:val="single" w:sz="4" w:space="0" w:color="auto"/>
            </w:tcBorders>
            <w:hideMark/>
          </w:tcPr>
          <w:p w14:paraId="482DFC38"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38,8</w:t>
            </w:r>
          </w:p>
        </w:tc>
        <w:tc>
          <w:tcPr>
            <w:tcW w:w="1134" w:type="dxa"/>
            <w:tcBorders>
              <w:top w:val="single" w:sz="4" w:space="0" w:color="auto"/>
              <w:left w:val="single" w:sz="4" w:space="0" w:color="auto"/>
              <w:bottom w:val="single" w:sz="4" w:space="0" w:color="auto"/>
              <w:right w:val="single" w:sz="4" w:space="0" w:color="auto"/>
            </w:tcBorders>
            <w:hideMark/>
          </w:tcPr>
          <w:p w14:paraId="2731BC2C"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52,8</w:t>
            </w:r>
          </w:p>
        </w:tc>
      </w:tr>
      <w:tr w:rsidR="00E22304" w:rsidRPr="00E22304" w14:paraId="0A3899F5" w14:textId="77777777" w:rsidTr="000A62C5">
        <w:trPr>
          <w:gridBefore w:val="1"/>
          <w:gridAfter w:val="1"/>
          <w:wBefore w:w="54" w:type="dxa"/>
          <w:wAfter w:w="426" w:type="dxa"/>
        </w:trPr>
        <w:tc>
          <w:tcPr>
            <w:tcW w:w="651" w:type="dxa"/>
            <w:tcBorders>
              <w:top w:val="single" w:sz="4" w:space="0" w:color="auto"/>
              <w:left w:val="single" w:sz="4" w:space="0" w:color="auto"/>
              <w:bottom w:val="single" w:sz="4" w:space="0" w:color="auto"/>
              <w:right w:val="single" w:sz="4" w:space="0" w:color="auto"/>
            </w:tcBorders>
            <w:hideMark/>
          </w:tcPr>
          <w:p w14:paraId="14D2A53A" w14:textId="41E8366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3</w:t>
            </w:r>
            <w:r w:rsidR="00621E32" w:rsidRPr="00E22304">
              <w:rPr>
                <w:rFonts w:ascii="Times New Roman" w:hAnsi="Times New Roman" w:cs="Times New Roman"/>
                <w:sz w:val="24"/>
                <w:szCs w:val="24"/>
              </w:rPr>
              <w:t>.</w:t>
            </w:r>
          </w:p>
        </w:tc>
        <w:tc>
          <w:tcPr>
            <w:tcW w:w="6301" w:type="dxa"/>
            <w:tcBorders>
              <w:top w:val="single" w:sz="4" w:space="0" w:color="auto"/>
              <w:left w:val="single" w:sz="4" w:space="0" w:color="auto"/>
              <w:bottom w:val="single" w:sz="4" w:space="0" w:color="auto"/>
              <w:right w:val="single" w:sz="4" w:space="0" w:color="auto"/>
            </w:tcBorders>
            <w:hideMark/>
          </w:tcPr>
          <w:p w14:paraId="70195099"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Количество посещений при выездах мобильных медицинских бригад, оснащенных мобильными медицинскими комплексами, тыс. посещений на 1 мобильную медицинскую бригаду</w:t>
            </w:r>
          </w:p>
        </w:tc>
        <w:tc>
          <w:tcPr>
            <w:tcW w:w="1134" w:type="dxa"/>
            <w:tcBorders>
              <w:top w:val="single" w:sz="4" w:space="0" w:color="auto"/>
              <w:left w:val="single" w:sz="4" w:space="0" w:color="auto"/>
              <w:bottom w:val="single" w:sz="4" w:space="0" w:color="auto"/>
              <w:right w:val="single" w:sz="4" w:space="0" w:color="auto"/>
            </w:tcBorders>
            <w:hideMark/>
          </w:tcPr>
          <w:p w14:paraId="1635F612"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6220</w:t>
            </w:r>
          </w:p>
        </w:tc>
        <w:tc>
          <w:tcPr>
            <w:tcW w:w="1134" w:type="dxa"/>
            <w:tcBorders>
              <w:top w:val="single" w:sz="4" w:space="0" w:color="auto"/>
              <w:left w:val="single" w:sz="4" w:space="0" w:color="auto"/>
              <w:bottom w:val="single" w:sz="4" w:space="0" w:color="auto"/>
              <w:right w:val="single" w:sz="4" w:space="0" w:color="auto"/>
            </w:tcBorders>
            <w:hideMark/>
          </w:tcPr>
          <w:p w14:paraId="2F2DC703"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7304</w:t>
            </w:r>
          </w:p>
        </w:tc>
      </w:tr>
      <w:tr w:rsidR="00E22304" w:rsidRPr="00E22304" w14:paraId="37E072F7" w14:textId="77777777" w:rsidTr="000A62C5">
        <w:trPr>
          <w:gridBefore w:val="1"/>
          <w:gridAfter w:val="1"/>
          <w:wBefore w:w="54" w:type="dxa"/>
          <w:wAfter w:w="426" w:type="dxa"/>
        </w:trPr>
        <w:tc>
          <w:tcPr>
            <w:tcW w:w="651" w:type="dxa"/>
            <w:tcBorders>
              <w:top w:val="single" w:sz="4" w:space="0" w:color="auto"/>
              <w:left w:val="single" w:sz="4" w:space="0" w:color="auto"/>
              <w:bottom w:val="single" w:sz="4" w:space="0" w:color="auto"/>
              <w:right w:val="single" w:sz="4" w:space="0" w:color="auto"/>
            </w:tcBorders>
            <w:hideMark/>
          </w:tcPr>
          <w:p w14:paraId="3876F3A4" w14:textId="047BE1CB"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4</w:t>
            </w:r>
            <w:r w:rsidR="00621E32" w:rsidRPr="00E22304">
              <w:rPr>
                <w:rFonts w:ascii="Times New Roman" w:hAnsi="Times New Roman" w:cs="Times New Roman"/>
                <w:sz w:val="24"/>
                <w:szCs w:val="24"/>
              </w:rPr>
              <w:t>.</w:t>
            </w:r>
          </w:p>
        </w:tc>
        <w:tc>
          <w:tcPr>
            <w:tcW w:w="6301" w:type="dxa"/>
            <w:tcBorders>
              <w:top w:val="single" w:sz="4" w:space="0" w:color="auto"/>
              <w:left w:val="single" w:sz="4" w:space="0" w:color="auto"/>
              <w:bottom w:val="single" w:sz="4" w:space="0" w:color="auto"/>
              <w:right w:val="single" w:sz="4" w:space="0" w:color="auto"/>
            </w:tcBorders>
            <w:hideMark/>
          </w:tcPr>
          <w:p w14:paraId="466DB7CA"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Число посещений сельскими жителями ФП, ФАПов и ВА, в расчете на 1 сельского жителя</w:t>
            </w:r>
          </w:p>
        </w:tc>
        <w:tc>
          <w:tcPr>
            <w:tcW w:w="1134" w:type="dxa"/>
            <w:tcBorders>
              <w:top w:val="single" w:sz="4" w:space="0" w:color="auto"/>
              <w:left w:val="single" w:sz="4" w:space="0" w:color="auto"/>
              <w:bottom w:val="single" w:sz="4" w:space="0" w:color="auto"/>
              <w:right w:val="single" w:sz="4" w:space="0" w:color="auto"/>
            </w:tcBorders>
            <w:hideMark/>
          </w:tcPr>
          <w:p w14:paraId="7A3098B8"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3,1</w:t>
            </w:r>
          </w:p>
        </w:tc>
        <w:tc>
          <w:tcPr>
            <w:tcW w:w="1134" w:type="dxa"/>
            <w:tcBorders>
              <w:top w:val="single" w:sz="4" w:space="0" w:color="auto"/>
              <w:left w:val="single" w:sz="4" w:space="0" w:color="auto"/>
              <w:bottom w:val="single" w:sz="4" w:space="0" w:color="auto"/>
              <w:right w:val="single" w:sz="4" w:space="0" w:color="auto"/>
            </w:tcBorders>
            <w:hideMark/>
          </w:tcPr>
          <w:p w14:paraId="355FD0F7"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3,1</w:t>
            </w:r>
          </w:p>
        </w:tc>
      </w:tr>
      <w:tr w:rsidR="00E22304" w:rsidRPr="00E22304" w14:paraId="50976E6F" w14:textId="77777777" w:rsidTr="000A62C5">
        <w:trPr>
          <w:gridBefore w:val="1"/>
          <w:gridAfter w:val="1"/>
          <w:wBefore w:w="54" w:type="dxa"/>
          <w:wAfter w:w="426" w:type="dxa"/>
        </w:trPr>
        <w:tc>
          <w:tcPr>
            <w:tcW w:w="651" w:type="dxa"/>
            <w:tcBorders>
              <w:top w:val="single" w:sz="4" w:space="0" w:color="auto"/>
              <w:left w:val="single" w:sz="4" w:space="0" w:color="auto"/>
              <w:bottom w:val="single" w:sz="4" w:space="0" w:color="auto"/>
              <w:right w:val="single" w:sz="4" w:space="0" w:color="auto"/>
            </w:tcBorders>
            <w:hideMark/>
          </w:tcPr>
          <w:p w14:paraId="38A74266" w14:textId="1F91CA1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5</w:t>
            </w:r>
            <w:r w:rsidR="00621E32" w:rsidRPr="00E22304">
              <w:rPr>
                <w:rFonts w:ascii="Times New Roman" w:hAnsi="Times New Roman" w:cs="Times New Roman"/>
                <w:sz w:val="24"/>
                <w:szCs w:val="24"/>
              </w:rPr>
              <w:t>.</w:t>
            </w:r>
          </w:p>
        </w:tc>
        <w:tc>
          <w:tcPr>
            <w:tcW w:w="6301" w:type="dxa"/>
            <w:tcBorders>
              <w:top w:val="single" w:sz="4" w:space="0" w:color="auto"/>
              <w:left w:val="single" w:sz="4" w:space="0" w:color="auto"/>
              <w:bottom w:val="single" w:sz="4" w:space="0" w:color="auto"/>
              <w:right w:val="single" w:sz="4" w:space="0" w:color="auto"/>
            </w:tcBorders>
            <w:hideMark/>
          </w:tcPr>
          <w:p w14:paraId="03AB26A3"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Доля граждан, ежегодно проходящих профилактический осмотр и (или) диспансеризацию от общего числа населения</w:t>
            </w:r>
          </w:p>
        </w:tc>
        <w:tc>
          <w:tcPr>
            <w:tcW w:w="1134" w:type="dxa"/>
            <w:tcBorders>
              <w:top w:val="single" w:sz="4" w:space="0" w:color="auto"/>
              <w:left w:val="single" w:sz="4" w:space="0" w:color="auto"/>
              <w:bottom w:val="single" w:sz="4" w:space="0" w:color="auto"/>
              <w:right w:val="single" w:sz="4" w:space="0" w:color="auto"/>
            </w:tcBorders>
            <w:hideMark/>
          </w:tcPr>
          <w:p w14:paraId="57F5FE0D"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60,7</w:t>
            </w:r>
          </w:p>
        </w:tc>
        <w:tc>
          <w:tcPr>
            <w:tcW w:w="1134" w:type="dxa"/>
            <w:tcBorders>
              <w:top w:val="single" w:sz="4" w:space="0" w:color="auto"/>
              <w:left w:val="single" w:sz="4" w:space="0" w:color="auto"/>
              <w:bottom w:val="single" w:sz="4" w:space="0" w:color="auto"/>
              <w:right w:val="single" w:sz="4" w:space="0" w:color="auto"/>
            </w:tcBorders>
            <w:hideMark/>
          </w:tcPr>
          <w:p w14:paraId="13201377"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64,5</w:t>
            </w:r>
          </w:p>
        </w:tc>
      </w:tr>
      <w:tr w:rsidR="00E22304" w:rsidRPr="00E22304" w14:paraId="42D5BA08" w14:textId="77777777" w:rsidTr="000B0AF5">
        <w:trPr>
          <w:gridBefore w:val="1"/>
          <w:gridAfter w:val="1"/>
          <w:wBefore w:w="54" w:type="dxa"/>
          <w:wAfter w:w="426" w:type="dxa"/>
        </w:trPr>
        <w:tc>
          <w:tcPr>
            <w:tcW w:w="651" w:type="dxa"/>
            <w:tcBorders>
              <w:top w:val="single" w:sz="4" w:space="0" w:color="auto"/>
              <w:left w:val="single" w:sz="4" w:space="0" w:color="auto"/>
              <w:bottom w:val="single" w:sz="4" w:space="0" w:color="auto"/>
              <w:right w:val="single" w:sz="4" w:space="0" w:color="auto"/>
            </w:tcBorders>
          </w:tcPr>
          <w:p w14:paraId="5C74669F" w14:textId="77777777" w:rsidR="000A62C5" w:rsidRPr="00E22304" w:rsidRDefault="000A62C5" w:rsidP="000A62C5">
            <w:pPr>
              <w:pStyle w:val="a3"/>
              <w:jc w:val="center"/>
              <w:rPr>
                <w:rFonts w:ascii="Times New Roman" w:hAnsi="Times New Roman" w:cs="Times New Roman"/>
                <w:sz w:val="24"/>
                <w:szCs w:val="24"/>
              </w:rPr>
            </w:pPr>
          </w:p>
        </w:tc>
        <w:tc>
          <w:tcPr>
            <w:tcW w:w="8569" w:type="dxa"/>
            <w:gridSpan w:val="3"/>
            <w:tcBorders>
              <w:top w:val="single" w:sz="4" w:space="0" w:color="auto"/>
              <w:left w:val="single" w:sz="4" w:space="0" w:color="auto"/>
              <w:bottom w:val="single" w:sz="4" w:space="0" w:color="auto"/>
              <w:right w:val="single" w:sz="4" w:space="0" w:color="auto"/>
            </w:tcBorders>
            <w:hideMark/>
          </w:tcPr>
          <w:p w14:paraId="325A0745" w14:textId="42588759" w:rsidR="000A62C5" w:rsidRPr="00E22304" w:rsidRDefault="000A62C5" w:rsidP="000A62C5">
            <w:pPr>
              <w:pStyle w:val="a3"/>
              <w:jc w:val="center"/>
              <w:rPr>
                <w:rFonts w:ascii="Times New Roman" w:hAnsi="Times New Roman" w:cs="Times New Roman"/>
                <w:sz w:val="24"/>
                <w:szCs w:val="24"/>
              </w:rPr>
            </w:pPr>
            <w:r w:rsidRPr="00E22304">
              <w:rPr>
                <w:rFonts w:ascii="Times New Roman" w:hAnsi="Times New Roman" w:cs="Times New Roman"/>
                <w:b/>
                <w:sz w:val="24"/>
                <w:szCs w:val="24"/>
              </w:rPr>
              <w:t>К разделу «Борьба с сердечно-сосудистыми заболеваниями»</w:t>
            </w:r>
          </w:p>
        </w:tc>
      </w:tr>
      <w:tr w:rsidR="00E22304" w:rsidRPr="00E22304" w14:paraId="40ECC220" w14:textId="77777777" w:rsidTr="000A62C5">
        <w:trPr>
          <w:gridBefore w:val="1"/>
          <w:gridAfter w:val="1"/>
          <w:wBefore w:w="54" w:type="dxa"/>
          <w:wAfter w:w="426" w:type="dxa"/>
        </w:trPr>
        <w:tc>
          <w:tcPr>
            <w:tcW w:w="651" w:type="dxa"/>
            <w:tcBorders>
              <w:top w:val="single" w:sz="4" w:space="0" w:color="auto"/>
              <w:left w:val="single" w:sz="4" w:space="0" w:color="auto"/>
              <w:bottom w:val="single" w:sz="4" w:space="0" w:color="auto"/>
              <w:right w:val="single" w:sz="4" w:space="0" w:color="auto"/>
            </w:tcBorders>
            <w:hideMark/>
          </w:tcPr>
          <w:p w14:paraId="1C4EA830" w14:textId="3702A7AD"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1</w:t>
            </w:r>
            <w:r w:rsidR="00621E32" w:rsidRPr="00E22304">
              <w:rPr>
                <w:rFonts w:ascii="Times New Roman" w:hAnsi="Times New Roman" w:cs="Times New Roman"/>
                <w:sz w:val="24"/>
                <w:szCs w:val="24"/>
              </w:rPr>
              <w:t>.</w:t>
            </w:r>
          </w:p>
        </w:tc>
        <w:tc>
          <w:tcPr>
            <w:tcW w:w="6301" w:type="dxa"/>
            <w:tcBorders>
              <w:top w:val="single" w:sz="4" w:space="0" w:color="auto"/>
              <w:left w:val="single" w:sz="4" w:space="0" w:color="auto"/>
              <w:bottom w:val="single" w:sz="4" w:space="0" w:color="auto"/>
              <w:right w:val="single" w:sz="4" w:space="0" w:color="auto"/>
            </w:tcBorders>
            <w:hideMark/>
          </w:tcPr>
          <w:p w14:paraId="109706C4"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Смертность от ишемической болезни сердца</w:t>
            </w:r>
          </w:p>
        </w:tc>
        <w:tc>
          <w:tcPr>
            <w:tcW w:w="1134" w:type="dxa"/>
            <w:tcBorders>
              <w:top w:val="single" w:sz="4" w:space="0" w:color="auto"/>
              <w:left w:val="single" w:sz="4" w:space="0" w:color="auto"/>
              <w:bottom w:val="single" w:sz="4" w:space="0" w:color="auto"/>
              <w:right w:val="single" w:sz="4" w:space="0" w:color="auto"/>
            </w:tcBorders>
            <w:hideMark/>
          </w:tcPr>
          <w:p w14:paraId="0CEB5211"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359,1</w:t>
            </w:r>
          </w:p>
        </w:tc>
        <w:tc>
          <w:tcPr>
            <w:tcW w:w="1134" w:type="dxa"/>
            <w:tcBorders>
              <w:top w:val="single" w:sz="4" w:space="0" w:color="auto"/>
              <w:left w:val="single" w:sz="4" w:space="0" w:color="auto"/>
              <w:bottom w:val="single" w:sz="4" w:space="0" w:color="auto"/>
              <w:right w:val="single" w:sz="4" w:space="0" w:color="auto"/>
            </w:tcBorders>
            <w:hideMark/>
          </w:tcPr>
          <w:p w14:paraId="3AB806E1"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342,6</w:t>
            </w:r>
          </w:p>
        </w:tc>
      </w:tr>
      <w:tr w:rsidR="00E22304" w:rsidRPr="00E22304" w14:paraId="3D66E3D7" w14:textId="77777777" w:rsidTr="000A62C5">
        <w:trPr>
          <w:gridBefore w:val="1"/>
          <w:gridAfter w:val="1"/>
          <w:wBefore w:w="54" w:type="dxa"/>
          <w:wAfter w:w="426" w:type="dxa"/>
        </w:trPr>
        <w:tc>
          <w:tcPr>
            <w:tcW w:w="651" w:type="dxa"/>
            <w:tcBorders>
              <w:top w:val="single" w:sz="4" w:space="0" w:color="auto"/>
              <w:left w:val="single" w:sz="4" w:space="0" w:color="auto"/>
              <w:bottom w:val="single" w:sz="4" w:space="0" w:color="auto"/>
              <w:right w:val="single" w:sz="4" w:space="0" w:color="auto"/>
            </w:tcBorders>
            <w:hideMark/>
          </w:tcPr>
          <w:p w14:paraId="55E01E0A" w14:textId="7BE77115"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2</w:t>
            </w:r>
            <w:r w:rsidR="00621E32" w:rsidRPr="00E22304">
              <w:rPr>
                <w:rFonts w:ascii="Times New Roman" w:hAnsi="Times New Roman" w:cs="Times New Roman"/>
                <w:sz w:val="24"/>
                <w:szCs w:val="24"/>
              </w:rPr>
              <w:t>.</w:t>
            </w:r>
          </w:p>
        </w:tc>
        <w:tc>
          <w:tcPr>
            <w:tcW w:w="6301" w:type="dxa"/>
            <w:tcBorders>
              <w:top w:val="single" w:sz="4" w:space="0" w:color="auto"/>
              <w:left w:val="single" w:sz="4" w:space="0" w:color="auto"/>
              <w:bottom w:val="single" w:sz="4" w:space="0" w:color="auto"/>
              <w:right w:val="single" w:sz="4" w:space="0" w:color="auto"/>
            </w:tcBorders>
            <w:hideMark/>
          </w:tcPr>
          <w:p w14:paraId="11ED4C5D"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 xml:space="preserve">Смертность от цереброваскулярных болезней      </w:t>
            </w:r>
          </w:p>
        </w:tc>
        <w:tc>
          <w:tcPr>
            <w:tcW w:w="1134" w:type="dxa"/>
            <w:tcBorders>
              <w:top w:val="single" w:sz="4" w:space="0" w:color="auto"/>
              <w:left w:val="single" w:sz="4" w:space="0" w:color="auto"/>
              <w:bottom w:val="single" w:sz="4" w:space="0" w:color="auto"/>
              <w:right w:val="single" w:sz="4" w:space="0" w:color="auto"/>
            </w:tcBorders>
            <w:hideMark/>
          </w:tcPr>
          <w:p w14:paraId="57974062"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182,1</w:t>
            </w:r>
          </w:p>
        </w:tc>
        <w:tc>
          <w:tcPr>
            <w:tcW w:w="1134" w:type="dxa"/>
            <w:tcBorders>
              <w:top w:val="single" w:sz="4" w:space="0" w:color="auto"/>
              <w:left w:val="single" w:sz="4" w:space="0" w:color="auto"/>
              <w:bottom w:val="single" w:sz="4" w:space="0" w:color="auto"/>
              <w:right w:val="single" w:sz="4" w:space="0" w:color="auto"/>
            </w:tcBorders>
            <w:hideMark/>
          </w:tcPr>
          <w:p w14:paraId="608DDD12"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253,0</w:t>
            </w:r>
          </w:p>
        </w:tc>
      </w:tr>
      <w:tr w:rsidR="00E22304" w:rsidRPr="00E22304" w14:paraId="78492CBF" w14:textId="77777777" w:rsidTr="000A62C5">
        <w:trPr>
          <w:gridBefore w:val="1"/>
          <w:gridAfter w:val="1"/>
          <w:wBefore w:w="54" w:type="dxa"/>
          <w:wAfter w:w="426" w:type="dxa"/>
        </w:trPr>
        <w:tc>
          <w:tcPr>
            <w:tcW w:w="651" w:type="dxa"/>
            <w:tcBorders>
              <w:top w:val="single" w:sz="4" w:space="0" w:color="auto"/>
              <w:left w:val="single" w:sz="4" w:space="0" w:color="auto"/>
              <w:bottom w:val="single" w:sz="4" w:space="0" w:color="auto"/>
              <w:right w:val="single" w:sz="4" w:space="0" w:color="auto"/>
            </w:tcBorders>
            <w:hideMark/>
          </w:tcPr>
          <w:p w14:paraId="2F3F82F4" w14:textId="78EA3FA4"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3</w:t>
            </w:r>
            <w:r w:rsidR="00621E32" w:rsidRPr="00E22304">
              <w:rPr>
                <w:rFonts w:ascii="Times New Roman" w:hAnsi="Times New Roman" w:cs="Times New Roman"/>
                <w:sz w:val="24"/>
                <w:szCs w:val="24"/>
              </w:rPr>
              <w:t>.</w:t>
            </w:r>
          </w:p>
        </w:tc>
        <w:tc>
          <w:tcPr>
            <w:tcW w:w="6301" w:type="dxa"/>
            <w:tcBorders>
              <w:top w:val="single" w:sz="4" w:space="0" w:color="auto"/>
              <w:left w:val="single" w:sz="4" w:space="0" w:color="auto"/>
              <w:bottom w:val="single" w:sz="4" w:space="0" w:color="auto"/>
              <w:right w:val="single" w:sz="4" w:space="0" w:color="auto"/>
            </w:tcBorders>
            <w:hideMark/>
          </w:tcPr>
          <w:p w14:paraId="328F87EF"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Больничная летальность от инфаркта миокарда, %</w:t>
            </w:r>
          </w:p>
        </w:tc>
        <w:tc>
          <w:tcPr>
            <w:tcW w:w="1134" w:type="dxa"/>
            <w:tcBorders>
              <w:top w:val="single" w:sz="4" w:space="0" w:color="auto"/>
              <w:left w:val="single" w:sz="4" w:space="0" w:color="auto"/>
              <w:bottom w:val="single" w:sz="4" w:space="0" w:color="auto"/>
              <w:right w:val="single" w:sz="4" w:space="0" w:color="auto"/>
            </w:tcBorders>
            <w:hideMark/>
          </w:tcPr>
          <w:p w14:paraId="475EA5A1"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hideMark/>
          </w:tcPr>
          <w:p w14:paraId="1504E81C"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100,0</w:t>
            </w:r>
          </w:p>
        </w:tc>
      </w:tr>
      <w:tr w:rsidR="00E22304" w:rsidRPr="00E22304" w14:paraId="45485CF4" w14:textId="77777777" w:rsidTr="000A62C5">
        <w:trPr>
          <w:gridBefore w:val="1"/>
          <w:gridAfter w:val="1"/>
          <w:wBefore w:w="54" w:type="dxa"/>
          <w:wAfter w:w="426" w:type="dxa"/>
        </w:trPr>
        <w:tc>
          <w:tcPr>
            <w:tcW w:w="651" w:type="dxa"/>
            <w:tcBorders>
              <w:top w:val="single" w:sz="4" w:space="0" w:color="auto"/>
              <w:left w:val="single" w:sz="4" w:space="0" w:color="auto"/>
              <w:bottom w:val="single" w:sz="4" w:space="0" w:color="auto"/>
              <w:right w:val="single" w:sz="4" w:space="0" w:color="auto"/>
            </w:tcBorders>
            <w:hideMark/>
          </w:tcPr>
          <w:p w14:paraId="2A468C88" w14:textId="4D987116"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4</w:t>
            </w:r>
            <w:r w:rsidR="00621E32" w:rsidRPr="00E22304">
              <w:rPr>
                <w:rFonts w:ascii="Times New Roman" w:hAnsi="Times New Roman" w:cs="Times New Roman"/>
                <w:sz w:val="24"/>
                <w:szCs w:val="24"/>
              </w:rPr>
              <w:t>.</w:t>
            </w:r>
          </w:p>
        </w:tc>
        <w:tc>
          <w:tcPr>
            <w:tcW w:w="6301" w:type="dxa"/>
            <w:tcBorders>
              <w:top w:val="single" w:sz="4" w:space="0" w:color="auto"/>
              <w:left w:val="single" w:sz="4" w:space="0" w:color="auto"/>
              <w:bottom w:val="single" w:sz="4" w:space="0" w:color="auto"/>
              <w:right w:val="single" w:sz="4" w:space="0" w:color="auto"/>
            </w:tcBorders>
            <w:hideMark/>
          </w:tcPr>
          <w:p w14:paraId="6F89FBAB"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Больничная летальность от острого нарушения мозгового кровообращения, %</w:t>
            </w:r>
          </w:p>
        </w:tc>
        <w:tc>
          <w:tcPr>
            <w:tcW w:w="1134" w:type="dxa"/>
            <w:tcBorders>
              <w:top w:val="single" w:sz="4" w:space="0" w:color="auto"/>
              <w:left w:val="single" w:sz="4" w:space="0" w:color="auto"/>
              <w:bottom w:val="single" w:sz="4" w:space="0" w:color="auto"/>
              <w:right w:val="single" w:sz="4" w:space="0" w:color="auto"/>
            </w:tcBorders>
            <w:hideMark/>
          </w:tcPr>
          <w:p w14:paraId="1B88CD27"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83,3</w:t>
            </w:r>
          </w:p>
        </w:tc>
        <w:tc>
          <w:tcPr>
            <w:tcW w:w="1134" w:type="dxa"/>
            <w:tcBorders>
              <w:top w:val="single" w:sz="4" w:space="0" w:color="auto"/>
              <w:left w:val="single" w:sz="4" w:space="0" w:color="auto"/>
              <w:bottom w:val="single" w:sz="4" w:space="0" w:color="auto"/>
              <w:right w:val="single" w:sz="4" w:space="0" w:color="auto"/>
            </w:tcBorders>
            <w:hideMark/>
          </w:tcPr>
          <w:p w14:paraId="6A3318B9"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100,0</w:t>
            </w:r>
          </w:p>
        </w:tc>
      </w:tr>
      <w:tr w:rsidR="00E22304" w:rsidRPr="00E22304" w14:paraId="3E06B5C1" w14:textId="77777777" w:rsidTr="000A62C5">
        <w:trPr>
          <w:gridBefore w:val="1"/>
          <w:gridAfter w:val="1"/>
          <w:wBefore w:w="54" w:type="dxa"/>
          <w:wAfter w:w="426" w:type="dxa"/>
        </w:trPr>
        <w:tc>
          <w:tcPr>
            <w:tcW w:w="651" w:type="dxa"/>
            <w:tcBorders>
              <w:top w:val="single" w:sz="4" w:space="0" w:color="auto"/>
              <w:left w:val="single" w:sz="4" w:space="0" w:color="auto"/>
              <w:bottom w:val="single" w:sz="4" w:space="0" w:color="auto"/>
              <w:right w:val="single" w:sz="4" w:space="0" w:color="auto"/>
            </w:tcBorders>
            <w:hideMark/>
          </w:tcPr>
          <w:p w14:paraId="0422DE20" w14:textId="6C37323B"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5</w:t>
            </w:r>
            <w:r w:rsidR="00621E32" w:rsidRPr="00E22304">
              <w:rPr>
                <w:rFonts w:ascii="Times New Roman" w:hAnsi="Times New Roman" w:cs="Times New Roman"/>
                <w:sz w:val="24"/>
                <w:szCs w:val="24"/>
              </w:rPr>
              <w:t>.</w:t>
            </w:r>
          </w:p>
        </w:tc>
        <w:tc>
          <w:tcPr>
            <w:tcW w:w="6301" w:type="dxa"/>
            <w:tcBorders>
              <w:top w:val="single" w:sz="4" w:space="0" w:color="auto"/>
              <w:left w:val="single" w:sz="4" w:space="0" w:color="auto"/>
              <w:bottom w:val="single" w:sz="4" w:space="0" w:color="auto"/>
              <w:right w:val="single" w:sz="4" w:space="0" w:color="auto"/>
            </w:tcBorders>
            <w:hideMark/>
          </w:tcPr>
          <w:p w14:paraId="48B0312A" w14:textId="412EC42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 xml:space="preserve">Доля лиц, которые перенесли острое нарушение мозгового кровообращения, инфаркт миокарда, а также которым были </w:t>
            </w:r>
            <w:r w:rsidRPr="00E22304">
              <w:rPr>
                <w:rFonts w:ascii="Times New Roman" w:hAnsi="Times New Roman" w:cs="Times New Roman"/>
                <w:sz w:val="24"/>
                <w:szCs w:val="24"/>
              </w:rPr>
              <w:lastRenderedPageBreak/>
              <w:t xml:space="preserve">выполнены аортокоронарное шунтирование, ангиопластика коронарных артерий со стентированием и катетерная абляция по поводу сердечно-сосудистых заболеваний, бесплатно получавших в отчетном году необходимые лекарственные препараты в амбулаторных </w:t>
            </w:r>
            <w:r w:rsidR="000A62C5" w:rsidRPr="00E22304">
              <w:rPr>
                <w:rFonts w:ascii="Times New Roman" w:hAnsi="Times New Roman" w:cs="Times New Roman"/>
                <w:sz w:val="24"/>
                <w:szCs w:val="24"/>
              </w:rPr>
              <w:t>условиях, %</w:t>
            </w:r>
          </w:p>
        </w:tc>
        <w:tc>
          <w:tcPr>
            <w:tcW w:w="1134" w:type="dxa"/>
            <w:tcBorders>
              <w:top w:val="single" w:sz="4" w:space="0" w:color="auto"/>
              <w:left w:val="single" w:sz="4" w:space="0" w:color="auto"/>
              <w:bottom w:val="single" w:sz="4" w:space="0" w:color="auto"/>
              <w:right w:val="single" w:sz="4" w:space="0" w:color="auto"/>
            </w:tcBorders>
            <w:hideMark/>
          </w:tcPr>
          <w:p w14:paraId="2A5AF34C"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lastRenderedPageBreak/>
              <w:t>68,4</w:t>
            </w:r>
          </w:p>
        </w:tc>
        <w:tc>
          <w:tcPr>
            <w:tcW w:w="1134" w:type="dxa"/>
            <w:tcBorders>
              <w:top w:val="single" w:sz="4" w:space="0" w:color="auto"/>
              <w:left w:val="single" w:sz="4" w:space="0" w:color="auto"/>
              <w:bottom w:val="single" w:sz="4" w:space="0" w:color="auto"/>
              <w:right w:val="single" w:sz="4" w:space="0" w:color="auto"/>
            </w:tcBorders>
            <w:hideMark/>
          </w:tcPr>
          <w:p w14:paraId="7E3478AE"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100,0</w:t>
            </w:r>
          </w:p>
        </w:tc>
      </w:tr>
      <w:tr w:rsidR="00E22304" w:rsidRPr="00E22304" w14:paraId="29376699" w14:textId="77777777" w:rsidTr="000B0AF5">
        <w:trPr>
          <w:gridBefore w:val="1"/>
          <w:gridAfter w:val="1"/>
          <w:wBefore w:w="54" w:type="dxa"/>
          <w:wAfter w:w="426" w:type="dxa"/>
        </w:trPr>
        <w:tc>
          <w:tcPr>
            <w:tcW w:w="651" w:type="dxa"/>
            <w:tcBorders>
              <w:top w:val="single" w:sz="4" w:space="0" w:color="auto"/>
              <w:left w:val="single" w:sz="4" w:space="0" w:color="auto"/>
              <w:bottom w:val="single" w:sz="4" w:space="0" w:color="auto"/>
              <w:right w:val="single" w:sz="4" w:space="0" w:color="auto"/>
            </w:tcBorders>
          </w:tcPr>
          <w:p w14:paraId="22778169" w14:textId="77777777" w:rsidR="000A62C5" w:rsidRPr="00E22304" w:rsidRDefault="000A62C5" w:rsidP="000A62C5">
            <w:pPr>
              <w:pStyle w:val="a3"/>
              <w:jc w:val="center"/>
              <w:rPr>
                <w:rFonts w:ascii="Times New Roman" w:hAnsi="Times New Roman" w:cs="Times New Roman"/>
                <w:sz w:val="24"/>
                <w:szCs w:val="24"/>
              </w:rPr>
            </w:pPr>
          </w:p>
        </w:tc>
        <w:tc>
          <w:tcPr>
            <w:tcW w:w="8569" w:type="dxa"/>
            <w:gridSpan w:val="3"/>
            <w:tcBorders>
              <w:top w:val="single" w:sz="4" w:space="0" w:color="auto"/>
              <w:left w:val="single" w:sz="4" w:space="0" w:color="auto"/>
              <w:bottom w:val="single" w:sz="4" w:space="0" w:color="auto"/>
              <w:right w:val="single" w:sz="4" w:space="0" w:color="auto"/>
            </w:tcBorders>
            <w:hideMark/>
          </w:tcPr>
          <w:p w14:paraId="1AFE4F5D" w14:textId="0947BE13" w:rsidR="000A62C5" w:rsidRPr="00E22304" w:rsidRDefault="000A62C5" w:rsidP="000A62C5">
            <w:pPr>
              <w:pStyle w:val="a3"/>
              <w:jc w:val="center"/>
              <w:rPr>
                <w:rFonts w:ascii="Times New Roman" w:hAnsi="Times New Roman" w:cs="Times New Roman"/>
                <w:sz w:val="24"/>
                <w:szCs w:val="24"/>
              </w:rPr>
            </w:pPr>
            <w:r w:rsidRPr="00E22304">
              <w:rPr>
                <w:rFonts w:ascii="Times New Roman" w:hAnsi="Times New Roman" w:cs="Times New Roman"/>
                <w:b/>
                <w:sz w:val="24"/>
                <w:szCs w:val="24"/>
              </w:rPr>
              <w:t>К разделу «Борьба с онкологическими заболеваниями»</w:t>
            </w:r>
          </w:p>
        </w:tc>
      </w:tr>
      <w:tr w:rsidR="00E22304" w:rsidRPr="00E22304" w14:paraId="748EFEB5" w14:textId="77777777" w:rsidTr="000A62C5">
        <w:trPr>
          <w:gridBefore w:val="1"/>
          <w:gridAfter w:val="1"/>
          <w:wBefore w:w="54" w:type="dxa"/>
          <w:wAfter w:w="426" w:type="dxa"/>
        </w:trPr>
        <w:tc>
          <w:tcPr>
            <w:tcW w:w="651" w:type="dxa"/>
            <w:tcBorders>
              <w:top w:val="single" w:sz="4" w:space="0" w:color="auto"/>
              <w:left w:val="single" w:sz="4" w:space="0" w:color="auto"/>
              <w:bottom w:val="single" w:sz="4" w:space="0" w:color="auto"/>
              <w:right w:val="single" w:sz="4" w:space="0" w:color="auto"/>
            </w:tcBorders>
            <w:hideMark/>
          </w:tcPr>
          <w:p w14:paraId="4D67BDD1" w14:textId="1C8EE816"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1</w:t>
            </w:r>
            <w:r w:rsidR="00621E32" w:rsidRPr="00E22304">
              <w:rPr>
                <w:rFonts w:ascii="Times New Roman" w:hAnsi="Times New Roman" w:cs="Times New Roman"/>
                <w:sz w:val="24"/>
                <w:szCs w:val="24"/>
              </w:rPr>
              <w:t>.</w:t>
            </w:r>
          </w:p>
        </w:tc>
        <w:tc>
          <w:tcPr>
            <w:tcW w:w="6301" w:type="dxa"/>
            <w:tcBorders>
              <w:top w:val="single" w:sz="4" w:space="0" w:color="auto"/>
              <w:left w:val="single" w:sz="4" w:space="0" w:color="auto"/>
              <w:bottom w:val="single" w:sz="4" w:space="0" w:color="auto"/>
              <w:right w:val="single" w:sz="4" w:space="0" w:color="auto"/>
            </w:tcBorders>
            <w:hideMark/>
          </w:tcPr>
          <w:p w14:paraId="1FE9EAA5"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Смертность от новообразований, в том числе от злокачественных, на 100 тыс. населения</w:t>
            </w:r>
          </w:p>
        </w:tc>
        <w:tc>
          <w:tcPr>
            <w:tcW w:w="1134" w:type="dxa"/>
            <w:tcBorders>
              <w:top w:val="single" w:sz="4" w:space="0" w:color="auto"/>
              <w:left w:val="single" w:sz="4" w:space="0" w:color="auto"/>
              <w:bottom w:val="single" w:sz="4" w:space="0" w:color="auto"/>
              <w:right w:val="single" w:sz="4" w:space="0" w:color="auto"/>
            </w:tcBorders>
            <w:hideMark/>
          </w:tcPr>
          <w:p w14:paraId="6BDB8F1C"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208,2</w:t>
            </w:r>
          </w:p>
        </w:tc>
        <w:tc>
          <w:tcPr>
            <w:tcW w:w="1134" w:type="dxa"/>
            <w:tcBorders>
              <w:top w:val="single" w:sz="4" w:space="0" w:color="auto"/>
              <w:left w:val="single" w:sz="4" w:space="0" w:color="auto"/>
              <w:bottom w:val="single" w:sz="4" w:space="0" w:color="auto"/>
              <w:right w:val="single" w:sz="4" w:space="0" w:color="auto"/>
            </w:tcBorders>
            <w:hideMark/>
          </w:tcPr>
          <w:p w14:paraId="610E16D6"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205,5</w:t>
            </w:r>
          </w:p>
        </w:tc>
      </w:tr>
      <w:tr w:rsidR="00E22304" w:rsidRPr="00E22304" w14:paraId="121F5391" w14:textId="77777777" w:rsidTr="000A62C5">
        <w:trPr>
          <w:gridBefore w:val="1"/>
          <w:gridAfter w:val="1"/>
          <w:wBefore w:w="54" w:type="dxa"/>
          <w:wAfter w:w="426" w:type="dxa"/>
        </w:trPr>
        <w:tc>
          <w:tcPr>
            <w:tcW w:w="651" w:type="dxa"/>
            <w:tcBorders>
              <w:top w:val="single" w:sz="4" w:space="0" w:color="auto"/>
              <w:left w:val="single" w:sz="4" w:space="0" w:color="auto"/>
              <w:bottom w:val="single" w:sz="4" w:space="0" w:color="auto"/>
              <w:right w:val="single" w:sz="4" w:space="0" w:color="auto"/>
            </w:tcBorders>
            <w:hideMark/>
          </w:tcPr>
          <w:p w14:paraId="2CCE6655" w14:textId="316A6823"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2</w:t>
            </w:r>
            <w:r w:rsidR="00621E32" w:rsidRPr="00E22304">
              <w:rPr>
                <w:rFonts w:ascii="Times New Roman" w:hAnsi="Times New Roman" w:cs="Times New Roman"/>
                <w:sz w:val="24"/>
                <w:szCs w:val="24"/>
              </w:rPr>
              <w:t>.</w:t>
            </w:r>
          </w:p>
        </w:tc>
        <w:tc>
          <w:tcPr>
            <w:tcW w:w="6301" w:type="dxa"/>
            <w:tcBorders>
              <w:top w:val="single" w:sz="4" w:space="0" w:color="auto"/>
              <w:left w:val="single" w:sz="4" w:space="0" w:color="auto"/>
              <w:bottom w:val="single" w:sz="4" w:space="0" w:color="auto"/>
              <w:right w:val="single" w:sz="4" w:space="0" w:color="auto"/>
            </w:tcBorders>
            <w:hideMark/>
          </w:tcPr>
          <w:p w14:paraId="05389908" w14:textId="6C9B3D32"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 xml:space="preserve">Одногодичная летальность больных со злокачественными новообразованиями (умерли в течение первого года с момента установления диагноза из числа больных, </w:t>
            </w:r>
            <w:r w:rsidR="000A62C5" w:rsidRPr="00E22304">
              <w:rPr>
                <w:rFonts w:ascii="Times New Roman" w:hAnsi="Times New Roman" w:cs="Times New Roman"/>
                <w:sz w:val="24"/>
                <w:szCs w:val="24"/>
              </w:rPr>
              <w:t>впервые взятых</w:t>
            </w:r>
            <w:r w:rsidRPr="00E22304">
              <w:rPr>
                <w:rFonts w:ascii="Times New Roman" w:hAnsi="Times New Roman" w:cs="Times New Roman"/>
                <w:sz w:val="24"/>
                <w:szCs w:val="24"/>
              </w:rPr>
              <w:t xml:space="preserve"> на учет в предыдущем году), %</w:t>
            </w:r>
          </w:p>
        </w:tc>
        <w:tc>
          <w:tcPr>
            <w:tcW w:w="1134" w:type="dxa"/>
            <w:tcBorders>
              <w:top w:val="single" w:sz="4" w:space="0" w:color="auto"/>
              <w:left w:val="single" w:sz="4" w:space="0" w:color="auto"/>
              <w:bottom w:val="single" w:sz="4" w:space="0" w:color="auto"/>
              <w:right w:val="single" w:sz="4" w:space="0" w:color="auto"/>
            </w:tcBorders>
            <w:hideMark/>
          </w:tcPr>
          <w:p w14:paraId="67538CB0"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28,8</w:t>
            </w:r>
          </w:p>
        </w:tc>
        <w:tc>
          <w:tcPr>
            <w:tcW w:w="1134" w:type="dxa"/>
            <w:tcBorders>
              <w:top w:val="single" w:sz="4" w:space="0" w:color="auto"/>
              <w:left w:val="single" w:sz="4" w:space="0" w:color="auto"/>
              <w:bottom w:val="single" w:sz="4" w:space="0" w:color="auto"/>
              <w:right w:val="single" w:sz="4" w:space="0" w:color="auto"/>
            </w:tcBorders>
            <w:hideMark/>
          </w:tcPr>
          <w:p w14:paraId="0B493267"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57,7</w:t>
            </w:r>
          </w:p>
        </w:tc>
      </w:tr>
      <w:tr w:rsidR="00E22304" w:rsidRPr="00E22304" w14:paraId="350193AF" w14:textId="77777777" w:rsidTr="000A62C5">
        <w:trPr>
          <w:gridBefore w:val="1"/>
          <w:gridAfter w:val="1"/>
          <w:wBefore w:w="54" w:type="dxa"/>
          <w:wAfter w:w="426" w:type="dxa"/>
        </w:trPr>
        <w:tc>
          <w:tcPr>
            <w:tcW w:w="651" w:type="dxa"/>
            <w:tcBorders>
              <w:top w:val="single" w:sz="4" w:space="0" w:color="auto"/>
              <w:left w:val="single" w:sz="4" w:space="0" w:color="auto"/>
              <w:bottom w:val="single" w:sz="4" w:space="0" w:color="auto"/>
              <w:right w:val="single" w:sz="4" w:space="0" w:color="auto"/>
            </w:tcBorders>
            <w:hideMark/>
          </w:tcPr>
          <w:p w14:paraId="56D5935A" w14:textId="5A29DFE1"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3</w:t>
            </w:r>
            <w:r w:rsidR="00621E32" w:rsidRPr="00E22304">
              <w:rPr>
                <w:rFonts w:ascii="Times New Roman" w:hAnsi="Times New Roman" w:cs="Times New Roman"/>
                <w:sz w:val="24"/>
                <w:szCs w:val="24"/>
              </w:rPr>
              <w:t>.</w:t>
            </w:r>
          </w:p>
        </w:tc>
        <w:tc>
          <w:tcPr>
            <w:tcW w:w="6301" w:type="dxa"/>
            <w:tcBorders>
              <w:top w:val="single" w:sz="4" w:space="0" w:color="auto"/>
              <w:left w:val="single" w:sz="4" w:space="0" w:color="auto"/>
              <w:bottom w:val="single" w:sz="4" w:space="0" w:color="auto"/>
              <w:right w:val="single" w:sz="4" w:space="0" w:color="auto"/>
            </w:tcBorders>
            <w:hideMark/>
          </w:tcPr>
          <w:p w14:paraId="5A82CDF1"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Удельный вес больных со злокачественными новообразованиями, состоящих на учете 5 лет и более, %</w:t>
            </w:r>
          </w:p>
        </w:tc>
        <w:tc>
          <w:tcPr>
            <w:tcW w:w="1134" w:type="dxa"/>
            <w:tcBorders>
              <w:top w:val="single" w:sz="4" w:space="0" w:color="auto"/>
              <w:left w:val="single" w:sz="4" w:space="0" w:color="auto"/>
              <w:bottom w:val="single" w:sz="4" w:space="0" w:color="auto"/>
              <w:right w:val="single" w:sz="4" w:space="0" w:color="auto"/>
            </w:tcBorders>
            <w:hideMark/>
          </w:tcPr>
          <w:p w14:paraId="6723861E"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56,8</w:t>
            </w:r>
          </w:p>
        </w:tc>
        <w:tc>
          <w:tcPr>
            <w:tcW w:w="1134" w:type="dxa"/>
            <w:tcBorders>
              <w:top w:val="single" w:sz="4" w:space="0" w:color="auto"/>
              <w:left w:val="single" w:sz="4" w:space="0" w:color="auto"/>
              <w:bottom w:val="single" w:sz="4" w:space="0" w:color="auto"/>
              <w:right w:val="single" w:sz="4" w:space="0" w:color="auto"/>
            </w:tcBorders>
            <w:hideMark/>
          </w:tcPr>
          <w:p w14:paraId="58DD187F"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24,0</w:t>
            </w:r>
          </w:p>
        </w:tc>
      </w:tr>
      <w:tr w:rsidR="00E22304" w:rsidRPr="00E22304" w14:paraId="7D49254E" w14:textId="77777777" w:rsidTr="000A62C5">
        <w:trPr>
          <w:gridBefore w:val="1"/>
          <w:gridAfter w:val="1"/>
          <w:wBefore w:w="54" w:type="dxa"/>
          <w:wAfter w:w="426" w:type="dxa"/>
        </w:trPr>
        <w:tc>
          <w:tcPr>
            <w:tcW w:w="651" w:type="dxa"/>
            <w:tcBorders>
              <w:top w:val="single" w:sz="4" w:space="0" w:color="auto"/>
              <w:left w:val="single" w:sz="4" w:space="0" w:color="auto"/>
              <w:bottom w:val="single" w:sz="4" w:space="0" w:color="auto"/>
              <w:right w:val="single" w:sz="4" w:space="0" w:color="auto"/>
            </w:tcBorders>
            <w:hideMark/>
          </w:tcPr>
          <w:p w14:paraId="188B685C" w14:textId="137E9A6D"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4</w:t>
            </w:r>
            <w:r w:rsidR="00621E32" w:rsidRPr="00E22304">
              <w:rPr>
                <w:rFonts w:ascii="Times New Roman" w:hAnsi="Times New Roman" w:cs="Times New Roman"/>
                <w:sz w:val="24"/>
                <w:szCs w:val="24"/>
              </w:rPr>
              <w:t>.</w:t>
            </w:r>
          </w:p>
        </w:tc>
        <w:tc>
          <w:tcPr>
            <w:tcW w:w="6301" w:type="dxa"/>
            <w:tcBorders>
              <w:top w:val="single" w:sz="4" w:space="0" w:color="auto"/>
              <w:left w:val="single" w:sz="4" w:space="0" w:color="auto"/>
              <w:bottom w:val="single" w:sz="4" w:space="0" w:color="auto"/>
              <w:right w:val="single" w:sz="4" w:space="0" w:color="auto"/>
            </w:tcBorders>
            <w:hideMark/>
          </w:tcPr>
          <w:p w14:paraId="372F4559"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Доля злокачественных новообразований, выявленных на ранних стадиях (I-II стадии), %</w:t>
            </w:r>
          </w:p>
        </w:tc>
        <w:tc>
          <w:tcPr>
            <w:tcW w:w="1134" w:type="dxa"/>
            <w:tcBorders>
              <w:top w:val="single" w:sz="4" w:space="0" w:color="auto"/>
              <w:left w:val="single" w:sz="4" w:space="0" w:color="auto"/>
              <w:bottom w:val="single" w:sz="4" w:space="0" w:color="auto"/>
              <w:right w:val="single" w:sz="4" w:space="0" w:color="auto"/>
            </w:tcBorders>
            <w:hideMark/>
          </w:tcPr>
          <w:p w14:paraId="2B843C74"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61,4</w:t>
            </w:r>
          </w:p>
        </w:tc>
        <w:tc>
          <w:tcPr>
            <w:tcW w:w="1134" w:type="dxa"/>
            <w:tcBorders>
              <w:top w:val="single" w:sz="4" w:space="0" w:color="auto"/>
              <w:left w:val="single" w:sz="4" w:space="0" w:color="auto"/>
              <w:bottom w:val="single" w:sz="4" w:space="0" w:color="auto"/>
              <w:right w:val="single" w:sz="4" w:space="0" w:color="auto"/>
            </w:tcBorders>
            <w:hideMark/>
          </w:tcPr>
          <w:p w14:paraId="0B0FEECF"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61,5</w:t>
            </w:r>
          </w:p>
        </w:tc>
      </w:tr>
      <w:tr w:rsidR="00E22304" w:rsidRPr="00E22304" w14:paraId="569D45F4" w14:textId="77777777" w:rsidTr="000B0AF5">
        <w:trPr>
          <w:gridBefore w:val="1"/>
          <w:gridAfter w:val="1"/>
          <w:wBefore w:w="54" w:type="dxa"/>
          <w:wAfter w:w="426" w:type="dxa"/>
        </w:trPr>
        <w:tc>
          <w:tcPr>
            <w:tcW w:w="651" w:type="dxa"/>
            <w:tcBorders>
              <w:top w:val="single" w:sz="4" w:space="0" w:color="auto"/>
              <w:left w:val="single" w:sz="4" w:space="0" w:color="auto"/>
              <w:bottom w:val="single" w:sz="4" w:space="0" w:color="auto"/>
              <w:right w:val="single" w:sz="4" w:space="0" w:color="auto"/>
            </w:tcBorders>
          </w:tcPr>
          <w:p w14:paraId="7A2924AF" w14:textId="77777777" w:rsidR="000A62C5" w:rsidRPr="00E22304" w:rsidRDefault="000A62C5" w:rsidP="008047B1">
            <w:pPr>
              <w:pStyle w:val="a3"/>
              <w:jc w:val="both"/>
              <w:rPr>
                <w:rFonts w:ascii="Times New Roman" w:hAnsi="Times New Roman" w:cs="Times New Roman"/>
                <w:sz w:val="24"/>
                <w:szCs w:val="24"/>
              </w:rPr>
            </w:pPr>
          </w:p>
        </w:tc>
        <w:tc>
          <w:tcPr>
            <w:tcW w:w="8569" w:type="dxa"/>
            <w:gridSpan w:val="3"/>
            <w:tcBorders>
              <w:top w:val="single" w:sz="4" w:space="0" w:color="auto"/>
              <w:left w:val="single" w:sz="4" w:space="0" w:color="auto"/>
              <w:bottom w:val="single" w:sz="4" w:space="0" w:color="auto"/>
              <w:right w:val="single" w:sz="4" w:space="0" w:color="auto"/>
            </w:tcBorders>
            <w:hideMark/>
          </w:tcPr>
          <w:p w14:paraId="70BB2592" w14:textId="781DCF67" w:rsidR="000A62C5" w:rsidRPr="00E22304" w:rsidRDefault="000A62C5" w:rsidP="008047B1">
            <w:pPr>
              <w:pStyle w:val="a3"/>
              <w:jc w:val="both"/>
              <w:rPr>
                <w:rFonts w:ascii="Times New Roman" w:hAnsi="Times New Roman" w:cs="Times New Roman"/>
                <w:sz w:val="24"/>
                <w:szCs w:val="24"/>
              </w:rPr>
            </w:pPr>
            <w:r w:rsidRPr="00E22304">
              <w:rPr>
                <w:rFonts w:ascii="Times New Roman" w:hAnsi="Times New Roman" w:cs="Times New Roman"/>
                <w:b/>
                <w:sz w:val="24"/>
                <w:szCs w:val="24"/>
              </w:rPr>
              <w:t>К разделу "Программа развития детского здравоохранения (субъект РФ), включая создание современной инфраструктуры оказания медицинской помощи детям"</w:t>
            </w:r>
          </w:p>
        </w:tc>
      </w:tr>
      <w:tr w:rsidR="00E22304" w:rsidRPr="00E22304" w14:paraId="5EA89B1D" w14:textId="77777777" w:rsidTr="000A62C5">
        <w:trPr>
          <w:gridBefore w:val="1"/>
          <w:gridAfter w:val="1"/>
          <w:wBefore w:w="54" w:type="dxa"/>
          <w:wAfter w:w="426" w:type="dxa"/>
        </w:trPr>
        <w:tc>
          <w:tcPr>
            <w:tcW w:w="651" w:type="dxa"/>
            <w:tcBorders>
              <w:top w:val="single" w:sz="4" w:space="0" w:color="auto"/>
              <w:left w:val="single" w:sz="4" w:space="0" w:color="auto"/>
              <w:bottom w:val="single" w:sz="4" w:space="0" w:color="auto"/>
              <w:right w:val="single" w:sz="4" w:space="0" w:color="auto"/>
            </w:tcBorders>
            <w:hideMark/>
          </w:tcPr>
          <w:p w14:paraId="6A917B7A" w14:textId="7AF6F959"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1</w:t>
            </w:r>
            <w:r w:rsidR="00621E32" w:rsidRPr="00E22304">
              <w:rPr>
                <w:rFonts w:ascii="Times New Roman" w:hAnsi="Times New Roman" w:cs="Times New Roman"/>
                <w:sz w:val="24"/>
                <w:szCs w:val="24"/>
              </w:rPr>
              <w:t>.</w:t>
            </w:r>
          </w:p>
        </w:tc>
        <w:tc>
          <w:tcPr>
            <w:tcW w:w="6301" w:type="dxa"/>
            <w:tcBorders>
              <w:top w:val="single" w:sz="4" w:space="0" w:color="auto"/>
              <w:left w:val="single" w:sz="4" w:space="0" w:color="auto"/>
              <w:bottom w:val="single" w:sz="4" w:space="0" w:color="auto"/>
              <w:right w:val="single" w:sz="4" w:space="0" w:color="auto"/>
            </w:tcBorders>
            <w:hideMark/>
          </w:tcPr>
          <w:p w14:paraId="6A3AEF5A"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Младенческая смертность</w:t>
            </w:r>
          </w:p>
        </w:tc>
        <w:tc>
          <w:tcPr>
            <w:tcW w:w="1134" w:type="dxa"/>
            <w:tcBorders>
              <w:top w:val="single" w:sz="4" w:space="0" w:color="auto"/>
              <w:left w:val="single" w:sz="4" w:space="0" w:color="auto"/>
              <w:bottom w:val="single" w:sz="4" w:space="0" w:color="auto"/>
              <w:right w:val="single" w:sz="4" w:space="0" w:color="auto"/>
            </w:tcBorders>
            <w:hideMark/>
          </w:tcPr>
          <w:p w14:paraId="71FD4F72"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10,1</w:t>
            </w:r>
          </w:p>
        </w:tc>
        <w:tc>
          <w:tcPr>
            <w:tcW w:w="1134" w:type="dxa"/>
            <w:tcBorders>
              <w:top w:val="single" w:sz="4" w:space="0" w:color="auto"/>
              <w:left w:val="single" w:sz="4" w:space="0" w:color="auto"/>
              <w:bottom w:val="single" w:sz="4" w:space="0" w:color="auto"/>
              <w:right w:val="single" w:sz="4" w:space="0" w:color="auto"/>
            </w:tcBorders>
            <w:hideMark/>
          </w:tcPr>
          <w:p w14:paraId="1DDDBD01"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13,9</w:t>
            </w:r>
          </w:p>
        </w:tc>
      </w:tr>
      <w:tr w:rsidR="00E22304" w:rsidRPr="00E22304" w14:paraId="6601A7CF" w14:textId="77777777" w:rsidTr="000A62C5">
        <w:trPr>
          <w:gridBefore w:val="1"/>
          <w:gridAfter w:val="1"/>
          <w:wBefore w:w="54" w:type="dxa"/>
          <w:wAfter w:w="426" w:type="dxa"/>
        </w:trPr>
        <w:tc>
          <w:tcPr>
            <w:tcW w:w="651" w:type="dxa"/>
            <w:tcBorders>
              <w:top w:val="single" w:sz="4" w:space="0" w:color="auto"/>
              <w:left w:val="single" w:sz="4" w:space="0" w:color="auto"/>
              <w:bottom w:val="single" w:sz="4" w:space="0" w:color="auto"/>
              <w:right w:val="single" w:sz="4" w:space="0" w:color="auto"/>
            </w:tcBorders>
            <w:hideMark/>
          </w:tcPr>
          <w:p w14:paraId="055399E1" w14:textId="6FC8BC8C"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2</w:t>
            </w:r>
            <w:r w:rsidR="00621E32" w:rsidRPr="00E22304">
              <w:rPr>
                <w:rFonts w:ascii="Times New Roman" w:hAnsi="Times New Roman" w:cs="Times New Roman"/>
                <w:sz w:val="24"/>
                <w:szCs w:val="24"/>
              </w:rPr>
              <w:t>.</w:t>
            </w:r>
          </w:p>
        </w:tc>
        <w:tc>
          <w:tcPr>
            <w:tcW w:w="6301" w:type="dxa"/>
            <w:tcBorders>
              <w:top w:val="single" w:sz="4" w:space="0" w:color="auto"/>
              <w:left w:val="single" w:sz="4" w:space="0" w:color="auto"/>
              <w:bottom w:val="single" w:sz="4" w:space="0" w:color="auto"/>
              <w:right w:val="single" w:sz="4" w:space="0" w:color="auto"/>
            </w:tcBorders>
            <w:hideMark/>
          </w:tcPr>
          <w:p w14:paraId="73430741"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Доля преждевременных родов 22-37 недель в перинатальных центрах,%</w:t>
            </w:r>
          </w:p>
        </w:tc>
        <w:tc>
          <w:tcPr>
            <w:tcW w:w="1134" w:type="dxa"/>
            <w:tcBorders>
              <w:top w:val="single" w:sz="4" w:space="0" w:color="auto"/>
              <w:left w:val="single" w:sz="4" w:space="0" w:color="auto"/>
              <w:bottom w:val="single" w:sz="4" w:space="0" w:color="auto"/>
              <w:right w:val="single" w:sz="4" w:space="0" w:color="auto"/>
            </w:tcBorders>
            <w:hideMark/>
          </w:tcPr>
          <w:p w14:paraId="6D7A437E"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14:paraId="067C34C9"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0</w:t>
            </w:r>
          </w:p>
        </w:tc>
      </w:tr>
      <w:tr w:rsidR="00E22304" w:rsidRPr="00E22304" w14:paraId="69FDF2EB" w14:textId="77777777" w:rsidTr="000A62C5">
        <w:trPr>
          <w:gridBefore w:val="1"/>
          <w:gridAfter w:val="1"/>
          <w:wBefore w:w="54" w:type="dxa"/>
          <w:wAfter w:w="426" w:type="dxa"/>
        </w:trPr>
        <w:tc>
          <w:tcPr>
            <w:tcW w:w="651" w:type="dxa"/>
            <w:tcBorders>
              <w:top w:val="single" w:sz="4" w:space="0" w:color="auto"/>
              <w:left w:val="single" w:sz="4" w:space="0" w:color="auto"/>
              <w:bottom w:val="single" w:sz="4" w:space="0" w:color="auto"/>
              <w:right w:val="single" w:sz="4" w:space="0" w:color="auto"/>
            </w:tcBorders>
            <w:hideMark/>
          </w:tcPr>
          <w:p w14:paraId="688F9127" w14:textId="02F63263"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3</w:t>
            </w:r>
            <w:r w:rsidR="00621E32" w:rsidRPr="00E22304">
              <w:rPr>
                <w:rFonts w:ascii="Times New Roman" w:hAnsi="Times New Roman" w:cs="Times New Roman"/>
                <w:sz w:val="24"/>
                <w:szCs w:val="24"/>
              </w:rPr>
              <w:t>.</w:t>
            </w:r>
          </w:p>
        </w:tc>
        <w:tc>
          <w:tcPr>
            <w:tcW w:w="6301" w:type="dxa"/>
            <w:tcBorders>
              <w:top w:val="single" w:sz="4" w:space="0" w:color="auto"/>
              <w:left w:val="single" w:sz="4" w:space="0" w:color="auto"/>
              <w:bottom w:val="single" w:sz="4" w:space="0" w:color="auto"/>
              <w:right w:val="single" w:sz="4" w:space="0" w:color="auto"/>
            </w:tcBorders>
            <w:hideMark/>
          </w:tcPr>
          <w:p w14:paraId="66C08704"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Смертность детей в возрасте 0-4 года на 1000 родившихся живыми</w:t>
            </w:r>
          </w:p>
        </w:tc>
        <w:tc>
          <w:tcPr>
            <w:tcW w:w="1134" w:type="dxa"/>
            <w:tcBorders>
              <w:top w:val="single" w:sz="4" w:space="0" w:color="auto"/>
              <w:left w:val="single" w:sz="4" w:space="0" w:color="auto"/>
              <w:bottom w:val="single" w:sz="4" w:space="0" w:color="auto"/>
              <w:right w:val="single" w:sz="4" w:space="0" w:color="auto"/>
            </w:tcBorders>
            <w:hideMark/>
          </w:tcPr>
          <w:p w14:paraId="03089C58"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10,1</w:t>
            </w:r>
          </w:p>
        </w:tc>
        <w:tc>
          <w:tcPr>
            <w:tcW w:w="1134" w:type="dxa"/>
            <w:tcBorders>
              <w:top w:val="single" w:sz="4" w:space="0" w:color="auto"/>
              <w:left w:val="single" w:sz="4" w:space="0" w:color="auto"/>
              <w:bottom w:val="single" w:sz="4" w:space="0" w:color="auto"/>
              <w:right w:val="single" w:sz="4" w:space="0" w:color="auto"/>
            </w:tcBorders>
            <w:hideMark/>
          </w:tcPr>
          <w:p w14:paraId="7C62810E"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13,9</w:t>
            </w:r>
          </w:p>
        </w:tc>
      </w:tr>
      <w:tr w:rsidR="00E22304" w:rsidRPr="00E22304" w14:paraId="6E2CAA5F" w14:textId="77777777" w:rsidTr="000A62C5">
        <w:trPr>
          <w:gridBefore w:val="1"/>
          <w:gridAfter w:val="1"/>
          <w:wBefore w:w="54" w:type="dxa"/>
          <w:wAfter w:w="426" w:type="dxa"/>
        </w:trPr>
        <w:tc>
          <w:tcPr>
            <w:tcW w:w="651" w:type="dxa"/>
            <w:tcBorders>
              <w:top w:val="single" w:sz="4" w:space="0" w:color="auto"/>
              <w:left w:val="single" w:sz="4" w:space="0" w:color="auto"/>
              <w:bottom w:val="single" w:sz="4" w:space="0" w:color="auto"/>
              <w:right w:val="single" w:sz="4" w:space="0" w:color="auto"/>
            </w:tcBorders>
            <w:hideMark/>
          </w:tcPr>
          <w:p w14:paraId="4E5D0374" w14:textId="39F7A641"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4</w:t>
            </w:r>
            <w:r w:rsidR="00621E32" w:rsidRPr="00E22304">
              <w:rPr>
                <w:rFonts w:ascii="Times New Roman" w:hAnsi="Times New Roman" w:cs="Times New Roman"/>
                <w:sz w:val="24"/>
                <w:szCs w:val="24"/>
              </w:rPr>
              <w:t>.</w:t>
            </w:r>
          </w:p>
        </w:tc>
        <w:tc>
          <w:tcPr>
            <w:tcW w:w="6301" w:type="dxa"/>
            <w:tcBorders>
              <w:top w:val="single" w:sz="4" w:space="0" w:color="auto"/>
              <w:left w:val="single" w:sz="4" w:space="0" w:color="auto"/>
              <w:bottom w:val="single" w:sz="4" w:space="0" w:color="auto"/>
              <w:right w:val="single" w:sz="4" w:space="0" w:color="auto"/>
            </w:tcBorders>
            <w:hideMark/>
          </w:tcPr>
          <w:p w14:paraId="615A4A10"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Смертность детей в возрасте 0-17 лет на 100 000 детей соответствующего возраста</w:t>
            </w:r>
          </w:p>
        </w:tc>
        <w:tc>
          <w:tcPr>
            <w:tcW w:w="1134" w:type="dxa"/>
            <w:tcBorders>
              <w:top w:val="single" w:sz="4" w:space="0" w:color="auto"/>
              <w:left w:val="single" w:sz="4" w:space="0" w:color="auto"/>
              <w:bottom w:val="single" w:sz="4" w:space="0" w:color="auto"/>
              <w:right w:val="single" w:sz="4" w:space="0" w:color="auto"/>
            </w:tcBorders>
            <w:hideMark/>
          </w:tcPr>
          <w:p w14:paraId="5FD8283E"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42,4</w:t>
            </w:r>
          </w:p>
        </w:tc>
        <w:tc>
          <w:tcPr>
            <w:tcW w:w="1134" w:type="dxa"/>
            <w:tcBorders>
              <w:top w:val="single" w:sz="4" w:space="0" w:color="auto"/>
              <w:left w:val="single" w:sz="4" w:space="0" w:color="auto"/>
              <w:bottom w:val="single" w:sz="4" w:space="0" w:color="auto"/>
              <w:right w:val="single" w:sz="4" w:space="0" w:color="auto"/>
            </w:tcBorders>
            <w:hideMark/>
          </w:tcPr>
          <w:p w14:paraId="028CC9F7"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64,9</w:t>
            </w:r>
          </w:p>
        </w:tc>
      </w:tr>
      <w:tr w:rsidR="00E22304" w:rsidRPr="00E22304" w14:paraId="40C168DE" w14:textId="77777777" w:rsidTr="000A62C5">
        <w:trPr>
          <w:gridBefore w:val="1"/>
          <w:gridAfter w:val="1"/>
          <w:wBefore w:w="54" w:type="dxa"/>
          <w:wAfter w:w="426" w:type="dxa"/>
        </w:trPr>
        <w:tc>
          <w:tcPr>
            <w:tcW w:w="651" w:type="dxa"/>
            <w:tcBorders>
              <w:top w:val="single" w:sz="4" w:space="0" w:color="auto"/>
              <w:left w:val="single" w:sz="4" w:space="0" w:color="auto"/>
              <w:bottom w:val="single" w:sz="4" w:space="0" w:color="auto"/>
              <w:right w:val="single" w:sz="4" w:space="0" w:color="auto"/>
            </w:tcBorders>
            <w:hideMark/>
          </w:tcPr>
          <w:p w14:paraId="4290EDB5" w14:textId="6CB1DE7C"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5</w:t>
            </w:r>
            <w:r w:rsidR="00621E32" w:rsidRPr="00E22304">
              <w:rPr>
                <w:rFonts w:ascii="Times New Roman" w:hAnsi="Times New Roman" w:cs="Times New Roman"/>
                <w:sz w:val="24"/>
                <w:szCs w:val="24"/>
              </w:rPr>
              <w:t>.</w:t>
            </w:r>
          </w:p>
        </w:tc>
        <w:tc>
          <w:tcPr>
            <w:tcW w:w="6301" w:type="dxa"/>
            <w:tcBorders>
              <w:top w:val="single" w:sz="4" w:space="0" w:color="auto"/>
              <w:left w:val="single" w:sz="4" w:space="0" w:color="auto"/>
              <w:bottom w:val="single" w:sz="4" w:space="0" w:color="auto"/>
              <w:right w:val="single" w:sz="4" w:space="0" w:color="auto"/>
            </w:tcBorders>
            <w:hideMark/>
          </w:tcPr>
          <w:p w14:paraId="4CFC1896"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Доля посещений детьми медицинских организаций с профилактическими целями, %</w:t>
            </w:r>
          </w:p>
        </w:tc>
        <w:tc>
          <w:tcPr>
            <w:tcW w:w="1134" w:type="dxa"/>
            <w:tcBorders>
              <w:top w:val="single" w:sz="4" w:space="0" w:color="auto"/>
              <w:left w:val="single" w:sz="4" w:space="0" w:color="auto"/>
              <w:bottom w:val="single" w:sz="4" w:space="0" w:color="auto"/>
              <w:right w:val="single" w:sz="4" w:space="0" w:color="auto"/>
            </w:tcBorders>
            <w:hideMark/>
          </w:tcPr>
          <w:p w14:paraId="7E48188B"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50,3</w:t>
            </w:r>
          </w:p>
        </w:tc>
        <w:tc>
          <w:tcPr>
            <w:tcW w:w="1134" w:type="dxa"/>
            <w:tcBorders>
              <w:top w:val="single" w:sz="4" w:space="0" w:color="auto"/>
              <w:left w:val="single" w:sz="4" w:space="0" w:color="auto"/>
              <w:bottom w:val="single" w:sz="4" w:space="0" w:color="auto"/>
              <w:right w:val="single" w:sz="4" w:space="0" w:color="auto"/>
            </w:tcBorders>
            <w:hideMark/>
          </w:tcPr>
          <w:p w14:paraId="2EE27579"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50,2</w:t>
            </w:r>
          </w:p>
        </w:tc>
      </w:tr>
      <w:tr w:rsidR="00E22304" w:rsidRPr="00E22304" w14:paraId="4C88C8C0" w14:textId="77777777" w:rsidTr="000A62C5">
        <w:trPr>
          <w:gridBefore w:val="1"/>
          <w:gridAfter w:val="1"/>
          <w:wBefore w:w="54" w:type="dxa"/>
          <w:wAfter w:w="426" w:type="dxa"/>
        </w:trPr>
        <w:tc>
          <w:tcPr>
            <w:tcW w:w="651" w:type="dxa"/>
            <w:tcBorders>
              <w:top w:val="single" w:sz="4" w:space="0" w:color="auto"/>
              <w:left w:val="single" w:sz="4" w:space="0" w:color="auto"/>
              <w:bottom w:val="single" w:sz="4" w:space="0" w:color="auto"/>
              <w:right w:val="single" w:sz="4" w:space="0" w:color="auto"/>
            </w:tcBorders>
            <w:hideMark/>
          </w:tcPr>
          <w:p w14:paraId="56E0D22E" w14:textId="7EB127D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6</w:t>
            </w:r>
            <w:r w:rsidR="00621E32" w:rsidRPr="00E22304">
              <w:rPr>
                <w:rFonts w:ascii="Times New Roman" w:hAnsi="Times New Roman" w:cs="Times New Roman"/>
                <w:sz w:val="24"/>
                <w:szCs w:val="24"/>
              </w:rPr>
              <w:t>.</w:t>
            </w:r>
          </w:p>
        </w:tc>
        <w:tc>
          <w:tcPr>
            <w:tcW w:w="6301" w:type="dxa"/>
            <w:tcBorders>
              <w:top w:val="single" w:sz="4" w:space="0" w:color="auto"/>
              <w:left w:val="single" w:sz="4" w:space="0" w:color="auto"/>
              <w:bottom w:val="single" w:sz="4" w:space="0" w:color="auto"/>
              <w:right w:val="single" w:sz="4" w:space="0" w:color="auto"/>
            </w:tcBorders>
            <w:hideMark/>
          </w:tcPr>
          <w:p w14:paraId="09EC1E22"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Доля взятых под диспансерное наблюдение детей в возрасте 0-17 лет с впервые в жизни установленными заболеваниями костно-мышечной системы, %</w:t>
            </w:r>
          </w:p>
        </w:tc>
        <w:tc>
          <w:tcPr>
            <w:tcW w:w="1134" w:type="dxa"/>
            <w:tcBorders>
              <w:top w:val="single" w:sz="4" w:space="0" w:color="auto"/>
              <w:left w:val="single" w:sz="4" w:space="0" w:color="auto"/>
              <w:bottom w:val="single" w:sz="4" w:space="0" w:color="auto"/>
              <w:right w:val="single" w:sz="4" w:space="0" w:color="auto"/>
            </w:tcBorders>
            <w:hideMark/>
          </w:tcPr>
          <w:p w14:paraId="424CB5A6"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74,3</w:t>
            </w:r>
          </w:p>
        </w:tc>
        <w:tc>
          <w:tcPr>
            <w:tcW w:w="1134" w:type="dxa"/>
            <w:tcBorders>
              <w:top w:val="single" w:sz="4" w:space="0" w:color="auto"/>
              <w:left w:val="single" w:sz="4" w:space="0" w:color="auto"/>
              <w:bottom w:val="single" w:sz="4" w:space="0" w:color="auto"/>
              <w:right w:val="single" w:sz="4" w:space="0" w:color="auto"/>
            </w:tcBorders>
            <w:hideMark/>
          </w:tcPr>
          <w:p w14:paraId="13E17D18"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95,7</w:t>
            </w:r>
          </w:p>
        </w:tc>
      </w:tr>
      <w:tr w:rsidR="00E22304" w:rsidRPr="00E22304" w14:paraId="473D82BF" w14:textId="77777777" w:rsidTr="000A62C5">
        <w:trPr>
          <w:gridBefore w:val="1"/>
          <w:gridAfter w:val="1"/>
          <w:wBefore w:w="54" w:type="dxa"/>
          <w:wAfter w:w="426" w:type="dxa"/>
        </w:trPr>
        <w:tc>
          <w:tcPr>
            <w:tcW w:w="651" w:type="dxa"/>
            <w:tcBorders>
              <w:top w:val="single" w:sz="4" w:space="0" w:color="auto"/>
              <w:left w:val="single" w:sz="4" w:space="0" w:color="auto"/>
              <w:bottom w:val="single" w:sz="4" w:space="0" w:color="auto"/>
              <w:right w:val="single" w:sz="4" w:space="0" w:color="auto"/>
            </w:tcBorders>
            <w:hideMark/>
          </w:tcPr>
          <w:p w14:paraId="368A4F15" w14:textId="6D52596A"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7</w:t>
            </w:r>
            <w:r w:rsidR="00621E32" w:rsidRPr="00E22304">
              <w:rPr>
                <w:rFonts w:ascii="Times New Roman" w:hAnsi="Times New Roman" w:cs="Times New Roman"/>
                <w:sz w:val="24"/>
                <w:szCs w:val="24"/>
              </w:rPr>
              <w:t>.</w:t>
            </w:r>
          </w:p>
        </w:tc>
        <w:tc>
          <w:tcPr>
            <w:tcW w:w="6301" w:type="dxa"/>
            <w:tcBorders>
              <w:top w:val="single" w:sz="4" w:space="0" w:color="auto"/>
              <w:left w:val="single" w:sz="4" w:space="0" w:color="auto"/>
              <w:bottom w:val="single" w:sz="4" w:space="0" w:color="auto"/>
              <w:right w:val="single" w:sz="4" w:space="0" w:color="auto"/>
            </w:tcBorders>
            <w:hideMark/>
          </w:tcPr>
          <w:p w14:paraId="7308B098"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Доля взятых под диспансерное наблюдение детей в возрасте 0-17 лет с впервые в жизни установленными заболеваниями глаз, %</w:t>
            </w:r>
          </w:p>
        </w:tc>
        <w:tc>
          <w:tcPr>
            <w:tcW w:w="1134" w:type="dxa"/>
            <w:tcBorders>
              <w:top w:val="single" w:sz="4" w:space="0" w:color="auto"/>
              <w:left w:val="single" w:sz="4" w:space="0" w:color="auto"/>
              <w:bottom w:val="single" w:sz="4" w:space="0" w:color="auto"/>
              <w:right w:val="single" w:sz="4" w:space="0" w:color="auto"/>
            </w:tcBorders>
            <w:hideMark/>
          </w:tcPr>
          <w:p w14:paraId="2F6B9A80"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67,9</w:t>
            </w:r>
          </w:p>
        </w:tc>
        <w:tc>
          <w:tcPr>
            <w:tcW w:w="1134" w:type="dxa"/>
            <w:tcBorders>
              <w:top w:val="single" w:sz="4" w:space="0" w:color="auto"/>
              <w:left w:val="single" w:sz="4" w:space="0" w:color="auto"/>
              <w:bottom w:val="single" w:sz="4" w:space="0" w:color="auto"/>
              <w:right w:val="single" w:sz="4" w:space="0" w:color="auto"/>
            </w:tcBorders>
            <w:hideMark/>
          </w:tcPr>
          <w:p w14:paraId="4E12EDE7"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81,6</w:t>
            </w:r>
          </w:p>
        </w:tc>
      </w:tr>
      <w:tr w:rsidR="00E22304" w:rsidRPr="00E22304" w14:paraId="4AD570F9" w14:textId="77777777" w:rsidTr="000A62C5">
        <w:trPr>
          <w:gridBefore w:val="1"/>
          <w:gridAfter w:val="1"/>
          <w:wBefore w:w="54" w:type="dxa"/>
          <w:wAfter w:w="426" w:type="dxa"/>
        </w:trPr>
        <w:tc>
          <w:tcPr>
            <w:tcW w:w="651" w:type="dxa"/>
            <w:tcBorders>
              <w:top w:val="single" w:sz="4" w:space="0" w:color="auto"/>
              <w:left w:val="single" w:sz="4" w:space="0" w:color="auto"/>
              <w:bottom w:val="single" w:sz="4" w:space="0" w:color="auto"/>
              <w:right w:val="single" w:sz="4" w:space="0" w:color="auto"/>
            </w:tcBorders>
            <w:hideMark/>
          </w:tcPr>
          <w:p w14:paraId="1DCDAC56" w14:textId="0B3D3085"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8</w:t>
            </w:r>
            <w:r w:rsidR="00621E32" w:rsidRPr="00E22304">
              <w:rPr>
                <w:rFonts w:ascii="Times New Roman" w:hAnsi="Times New Roman" w:cs="Times New Roman"/>
                <w:sz w:val="24"/>
                <w:szCs w:val="24"/>
              </w:rPr>
              <w:t>.</w:t>
            </w:r>
          </w:p>
        </w:tc>
        <w:tc>
          <w:tcPr>
            <w:tcW w:w="6301" w:type="dxa"/>
            <w:tcBorders>
              <w:top w:val="single" w:sz="4" w:space="0" w:color="auto"/>
              <w:left w:val="single" w:sz="4" w:space="0" w:color="auto"/>
              <w:bottom w:val="single" w:sz="4" w:space="0" w:color="auto"/>
              <w:right w:val="single" w:sz="4" w:space="0" w:color="auto"/>
            </w:tcBorders>
            <w:hideMark/>
          </w:tcPr>
          <w:p w14:paraId="765915A3"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Доля взятых под диспансерное наблюдение детей в возрасте 0-17 лет с впервые в жизни установленными заболеваниями органов пищеварения, %</w:t>
            </w:r>
          </w:p>
        </w:tc>
        <w:tc>
          <w:tcPr>
            <w:tcW w:w="1134" w:type="dxa"/>
            <w:tcBorders>
              <w:top w:val="single" w:sz="4" w:space="0" w:color="auto"/>
              <w:left w:val="single" w:sz="4" w:space="0" w:color="auto"/>
              <w:bottom w:val="single" w:sz="4" w:space="0" w:color="auto"/>
              <w:right w:val="single" w:sz="4" w:space="0" w:color="auto"/>
            </w:tcBorders>
            <w:hideMark/>
          </w:tcPr>
          <w:p w14:paraId="52A00979"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76,0</w:t>
            </w:r>
          </w:p>
        </w:tc>
        <w:tc>
          <w:tcPr>
            <w:tcW w:w="1134" w:type="dxa"/>
            <w:tcBorders>
              <w:top w:val="single" w:sz="4" w:space="0" w:color="auto"/>
              <w:left w:val="single" w:sz="4" w:space="0" w:color="auto"/>
              <w:bottom w:val="single" w:sz="4" w:space="0" w:color="auto"/>
              <w:right w:val="single" w:sz="4" w:space="0" w:color="auto"/>
            </w:tcBorders>
            <w:hideMark/>
          </w:tcPr>
          <w:p w14:paraId="60983927"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81,6</w:t>
            </w:r>
          </w:p>
        </w:tc>
      </w:tr>
      <w:tr w:rsidR="00E22304" w:rsidRPr="00E22304" w14:paraId="5B9B6031" w14:textId="77777777" w:rsidTr="000A62C5">
        <w:trPr>
          <w:gridBefore w:val="1"/>
          <w:gridAfter w:val="1"/>
          <w:wBefore w:w="54" w:type="dxa"/>
          <w:wAfter w:w="426" w:type="dxa"/>
        </w:trPr>
        <w:tc>
          <w:tcPr>
            <w:tcW w:w="651" w:type="dxa"/>
            <w:tcBorders>
              <w:top w:val="single" w:sz="4" w:space="0" w:color="auto"/>
              <w:left w:val="single" w:sz="4" w:space="0" w:color="auto"/>
              <w:bottom w:val="single" w:sz="4" w:space="0" w:color="auto"/>
              <w:right w:val="single" w:sz="4" w:space="0" w:color="auto"/>
            </w:tcBorders>
            <w:hideMark/>
          </w:tcPr>
          <w:p w14:paraId="795BD832" w14:textId="457B1F4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9</w:t>
            </w:r>
            <w:r w:rsidR="00621E32" w:rsidRPr="00E22304">
              <w:rPr>
                <w:rFonts w:ascii="Times New Roman" w:hAnsi="Times New Roman" w:cs="Times New Roman"/>
                <w:sz w:val="24"/>
                <w:szCs w:val="24"/>
              </w:rPr>
              <w:t>.</w:t>
            </w:r>
          </w:p>
        </w:tc>
        <w:tc>
          <w:tcPr>
            <w:tcW w:w="6301" w:type="dxa"/>
            <w:tcBorders>
              <w:top w:val="single" w:sz="4" w:space="0" w:color="auto"/>
              <w:left w:val="single" w:sz="4" w:space="0" w:color="auto"/>
              <w:bottom w:val="single" w:sz="4" w:space="0" w:color="auto"/>
              <w:right w:val="single" w:sz="4" w:space="0" w:color="auto"/>
            </w:tcBorders>
            <w:hideMark/>
          </w:tcPr>
          <w:p w14:paraId="5381EAE7"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Доля взятых под диспансерное наблюдение детей в возрасте 0-17 лет с впервые в жизни установленными заболеваниями органов кровообращения, %</w:t>
            </w:r>
          </w:p>
        </w:tc>
        <w:tc>
          <w:tcPr>
            <w:tcW w:w="1134" w:type="dxa"/>
            <w:tcBorders>
              <w:top w:val="single" w:sz="4" w:space="0" w:color="auto"/>
              <w:left w:val="single" w:sz="4" w:space="0" w:color="auto"/>
              <w:bottom w:val="single" w:sz="4" w:space="0" w:color="auto"/>
              <w:right w:val="single" w:sz="4" w:space="0" w:color="auto"/>
            </w:tcBorders>
            <w:hideMark/>
          </w:tcPr>
          <w:p w14:paraId="3A1D79C2"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100,0</w:t>
            </w:r>
          </w:p>
        </w:tc>
        <w:tc>
          <w:tcPr>
            <w:tcW w:w="1134" w:type="dxa"/>
            <w:tcBorders>
              <w:top w:val="single" w:sz="4" w:space="0" w:color="auto"/>
              <w:left w:val="single" w:sz="4" w:space="0" w:color="auto"/>
              <w:bottom w:val="single" w:sz="4" w:space="0" w:color="auto"/>
              <w:right w:val="single" w:sz="4" w:space="0" w:color="auto"/>
            </w:tcBorders>
            <w:hideMark/>
          </w:tcPr>
          <w:p w14:paraId="17D4D927"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100,0</w:t>
            </w:r>
          </w:p>
        </w:tc>
      </w:tr>
      <w:tr w:rsidR="00E22304" w:rsidRPr="00E22304" w14:paraId="18347237" w14:textId="77777777" w:rsidTr="000A62C5">
        <w:trPr>
          <w:gridBefore w:val="1"/>
          <w:gridAfter w:val="1"/>
          <w:wBefore w:w="54" w:type="dxa"/>
          <w:wAfter w:w="426" w:type="dxa"/>
        </w:trPr>
        <w:tc>
          <w:tcPr>
            <w:tcW w:w="651" w:type="dxa"/>
            <w:tcBorders>
              <w:top w:val="single" w:sz="4" w:space="0" w:color="auto"/>
              <w:left w:val="single" w:sz="4" w:space="0" w:color="auto"/>
              <w:bottom w:val="single" w:sz="4" w:space="0" w:color="auto"/>
              <w:right w:val="single" w:sz="4" w:space="0" w:color="auto"/>
            </w:tcBorders>
            <w:hideMark/>
          </w:tcPr>
          <w:p w14:paraId="72C62C63" w14:textId="1F6BD324"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10</w:t>
            </w:r>
            <w:r w:rsidR="00621E32" w:rsidRPr="00E22304">
              <w:rPr>
                <w:rFonts w:ascii="Times New Roman" w:hAnsi="Times New Roman" w:cs="Times New Roman"/>
                <w:sz w:val="24"/>
                <w:szCs w:val="24"/>
              </w:rPr>
              <w:t>.</w:t>
            </w:r>
          </w:p>
        </w:tc>
        <w:tc>
          <w:tcPr>
            <w:tcW w:w="6301" w:type="dxa"/>
            <w:tcBorders>
              <w:top w:val="single" w:sz="4" w:space="0" w:color="auto"/>
              <w:left w:val="single" w:sz="4" w:space="0" w:color="auto"/>
              <w:bottom w:val="single" w:sz="4" w:space="0" w:color="auto"/>
              <w:right w:val="single" w:sz="4" w:space="0" w:color="auto"/>
            </w:tcBorders>
            <w:hideMark/>
          </w:tcPr>
          <w:p w14:paraId="37A1C415" w14:textId="33DD7B34"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Доля взятых под диспансерное наблюдение ж</w:t>
            </w:r>
            <w:r w:rsidR="00467EE6" w:rsidRPr="00E22304">
              <w:rPr>
                <w:rFonts w:ascii="Times New Roman" w:hAnsi="Times New Roman" w:cs="Times New Roman"/>
                <w:sz w:val="24"/>
                <w:szCs w:val="24"/>
              </w:rPr>
              <w:t>и</w:t>
            </w:r>
            <w:r w:rsidRPr="00E22304">
              <w:rPr>
                <w:rFonts w:ascii="Times New Roman" w:hAnsi="Times New Roman" w:cs="Times New Roman"/>
                <w:sz w:val="24"/>
                <w:szCs w:val="24"/>
              </w:rPr>
              <w:t>те</w:t>
            </w:r>
            <w:r w:rsidR="00467EE6" w:rsidRPr="00E22304">
              <w:rPr>
                <w:rFonts w:ascii="Times New Roman" w:hAnsi="Times New Roman" w:cs="Times New Roman"/>
                <w:sz w:val="24"/>
                <w:szCs w:val="24"/>
              </w:rPr>
              <w:t>ле</w:t>
            </w:r>
            <w:r w:rsidRPr="00E22304">
              <w:rPr>
                <w:rFonts w:ascii="Times New Roman" w:hAnsi="Times New Roman" w:cs="Times New Roman"/>
                <w:sz w:val="24"/>
                <w:szCs w:val="24"/>
              </w:rPr>
              <w:t>й в возрасте 0-17 лет с впервые в жизни установленными заболеваниями эндокринной системы и нарушения обмена веществ, %</w:t>
            </w:r>
          </w:p>
        </w:tc>
        <w:tc>
          <w:tcPr>
            <w:tcW w:w="1134" w:type="dxa"/>
            <w:tcBorders>
              <w:top w:val="single" w:sz="4" w:space="0" w:color="auto"/>
              <w:left w:val="single" w:sz="4" w:space="0" w:color="auto"/>
              <w:bottom w:val="single" w:sz="4" w:space="0" w:color="auto"/>
              <w:right w:val="single" w:sz="4" w:space="0" w:color="auto"/>
            </w:tcBorders>
            <w:hideMark/>
          </w:tcPr>
          <w:p w14:paraId="53EC25AE"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100,0</w:t>
            </w:r>
          </w:p>
        </w:tc>
        <w:tc>
          <w:tcPr>
            <w:tcW w:w="1134" w:type="dxa"/>
            <w:tcBorders>
              <w:top w:val="single" w:sz="4" w:space="0" w:color="auto"/>
              <w:left w:val="single" w:sz="4" w:space="0" w:color="auto"/>
              <w:bottom w:val="single" w:sz="4" w:space="0" w:color="auto"/>
              <w:right w:val="single" w:sz="4" w:space="0" w:color="auto"/>
            </w:tcBorders>
            <w:hideMark/>
          </w:tcPr>
          <w:p w14:paraId="256E6C10"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98,1</w:t>
            </w:r>
          </w:p>
        </w:tc>
      </w:tr>
      <w:tr w:rsidR="00E22304" w:rsidRPr="00E22304" w14:paraId="20EE247A" w14:textId="77777777" w:rsidTr="000A62C5">
        <w:trPr>
          <w:gridBefore w:val="1"/>
          <w:gridAfter w:val="1"/>
          <w:wBefore w:w="54" w:type="dxa"/>
          <w:wAfter w:w="426" w:type="dxa"/>
        </w:trPr>
        <w:tc>
          <w:tcPr>
            <w:tcW w:w="651" w:type="dxa"/>
            <w:tcBorders>
              <w:top w:val="single" w:sz="4" w:space="0" w:color="auto"/>
              <w:left w:val="single" w:sz="4" w:space="0" w:color="auto"/>
              <w:bottom w:val="single" w:sz="4" w:space="0" w:color="auto"/>
              <w:right w:val="single" w:sz="4" w:space="0" w:color="auto"/>
            </w:tcBorders>
            <w:hideMark/>
          </w:tcPr>
          <w:p w14:paraId="2F0E57A3" w14:textId="068FD895"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11</w:t>
            </w:r>
            <w:r w:rsidR="00621E32" w:rsidRPr="00E22304">
              <w:rPr>
                <w:rFonts w:ascii="Times New Roman" w:hAnsi="Times New Roman" w:cs="Times New Roman"/>
                <w:sz w:val="24"/>
                <w:szCs w:val="24"/>
              </w:rPr>
              <w:t>.</w:t>
            </w:r>
          </w:p>
        </w:tc>
        <w:tc>
          <w:tcPr>
            <w:tcW w:w="6301" w:type="dxa"/>
            <w:tcBorders>
              <w:top w:val="single" w:sz="4" w:space="0" w:color="auto"/>
              <w:left w:val="single" w:sz="4" w:space="0" w:color="auto"/>
              <w:bottom w:val="single" w:sz="4" w:space="0" w:color="auto"/>
              <w:right w:val="single" w:sz="4" w:space="0" w:color="auto"/>
            </w:tcBorders>
            <w:hideMark/>
          </w:tcPr>
          <w:p w14:paraId="5444CFC5"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Укомплектованность врачами-педиатрами медицинских организаций, оказывающих медицинскую помощь детям (доля занятых физическими лицами должностей от общего количества должностей в медицинских организациях, оказывающих медицинскую помощь в амбулаторных условиях), нарастающим итогом</w:t>
            </w:r>
          </w:p>
        </w:tc>
        <w:tc>
          <w:tcPr>
            <w:tcW w:w="1134" w:type="dxa"/>
            <w:tcBorders>
              <w:top w:val="single" w:sz="4" w:space="0" w:color="auto"/>
              <w:left w:val="single" w:sz="4" w:space="0" w:color="auto"/>
              <w:bottom w:val="single" w:sz="4" w:space="0" w:color="auto"/>
              <w:right w:val="single" w:sz="4" w:space="0" w:color="auto"/>
            </w:tcBorders>
            <w:hideMark/>
          </w:tcPr>
          <w:p w14:paraId="6EE3A450"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100,0</w:t>
            </w:r>
          </w:p>
        </w:tc>
        <w:tc>
          <w:tcPr>
            <w:tcW w:w="1134" w:type="dxa"/>
            <w:tcBorders>
              <w:top w:val="single" w:sz="4" w:space="0" w:color="auto"/>
              <w:left w:val="single" w:sz="4" w:space="0" w:color="auto"/>
              <w:bottom w:val="single" w:sz="4" w:space="0" w:color="auto"/>
              <w:right w:val="single" w:sz="4" w:space="0" w:color="auto"/>
            </w:tcBorders>
            <w:hideMark/>
          </w:tcPr>
          <w:p w14:paraId="2E23728C"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87,9</w:t>
            </w:r>
          </w:p>
        </w:tc>
      </w:tr>
      <w:tr w:rsidR="00E22304" w:rsidRPr="00E22304" w14:paraId="5318655B" w14:textId="77777777" w:rsidTr="000A62C5">
        <w:trPr>
          <w:gridBefore w:val="1"/>
          <w:gridAfter w:val="1"/>
          <w:wBefore w:w="54" w:type="dxa"/>
          <w:wAfter w:w="426" w:type="dxa"/>
        </w:trPr>
        <w:tc>
          <w:tcPr>
            <w:tcW w:w="651" w:type="dxa"/>
            <w:tcBorders>
              <w:top w:val="single" w:sz="4" w:space="0" w:color="auto"/>
              <w:left w:val="single" w:sz="4" w:space="0" w:color="auto"/>
              <w:bottom w:val="single" w:sz="4" w:space="0" w:color="auto"/>
              <w:right w:val="single" w:sz="4" w:space="0" w:color="auto"/>
            </w:tcBorders>
            <w:hideMark/>
          </w:tcPr>
          <w:p w14:paraId="6AFA17F6" w14:textId="57749110"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lastRenderedPageBreak/>
              <w:t>12</w:t>
            </w:r>
            <w:r w:rsidR="00621E32" w:rsidRPr="00E22304">
              <w:rPr>
                <w:rFonts w:ascii="Times New Roman" w:hAnsi="Times New Roman" w:cs="Times New Roman"/>
                <w:sz w:val="24"/>
                <w:szCs w:val="24"/>
              </w:rPr>
              <w:t>.</w:t>
            </w:r>
          </w:p>
        </w:tc>
        <w:tc>
          <w:tcPr>
            <w:tcW w:w="6301" w:type="dxa"/>
            <w:tcBorders>
              <w:top w:val="single" w:sz="4" w:space="0" w:color="auto"/>
              <w:left w:val="single" w:sz="4" w:space="0" w:color="auto"/>
              <w:bottom w:val="single" w:sz="4" w:space="0" w:color="auto"/>
              <w:right w:val="single" w:sz="4" w:space="0" w:color="auto"/>
            </w:tcBorders>
            <w:hideMark/>
          </w:tcPr>
          <w:p w14:paraId="177628B0"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Количество поликлиник и детских поликлинических отделений с созданной современной инфраструктурой оказания медицинской помощи детям</w:t>
            </w:r>
          </w:p>
        </w:tc>
        <w:tc>
          <w:tcPr>
            <w:tcW w:w="1134" w:type="dxa"/>
            <w:tcBorders>
              <w:top w:val="single" w:sz="4" w:space="0" w:color="auto"/>
              <w:left w:val="single" w:sz="4" w:space="0" w:color="auto"/>
              <w:bottom w:val="single" w:sz="4" w:space="0" w:color="auto"/>
              <w:right w:val="single" w:sz="4" w:space="0" w:color="auto"/>
            </w:tcBorders>
            <w:hideMark/>
          </w:tcPr>
          <w:p w14:paraId="2B03A634"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14:paraId="460BF08F"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1</w:t>
            </w:r>
          </w:p>
        </w:tc>
      </w:tr>
      <w:tr w:rsidR="00E22304" w:rsidRPr="00E22304" w14:paraId="6608A7C4" w14:textId="77777777" w:rsidTr="000A62C5">
        <w:trPr>
          <w:gridBefore w:val="1"/>
          <w:gridAfter w:val="1"/>
          <w:wBefore w:w="54" w:type="dxa"/>
          <w:wAfter w:w="426" w:type="dxa"/>
        </w:trPr>
        <w:tc>
          <w:tcPr>
            <w:tcW w:w="651" w:type="dxa"/>
            <w:tcBorders>
              <w:top w:val="single" w:sz="4" w:space="0" w:color="auto"/>
              <w:left w:val="single" w:sz="4" w:space="0" w:color="auto"/>
              <w:bottom w:val="single" w:sz="4" w:space="0" w:color="auto"/>
              <w:right w:val="single" w:sz="4" w:space="0" w:color="auto"/>
            </w:tcBorders>
            <w:hideMark/>
          </w:tcPr>
          <w:p w14:paraId="69F531DE" w14:textId="2DEDF0D9"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13</w:t>
            </w:r>
            <w:r w:rsidR="00621E32" w:rsidRPr="00E22304">
              <w:rPr>
                <w:rFonts w:ascii="Times New Roman" w:hAnsi="Times New Roman" w:cs="Times New Roman"/>
                <w:sz w:val="24"/>
                <w:szCs w:val="24"/>
              </w:rPr>
              <w:t>.</w:t>
            </w:r>
          </w:p>
        </w:tc>
        <w:tc>
          <w:tcPr>
            <w:tcW w:w="6301" w:type="dxa"/>
            <w:tcBorders>
              <w:top w:val="single" w:sz="4" w:space="0" w:color="auto"/>
              <w:left w:val="single" w:sz="4" w:space="0" w:color="auto"/>
              <w:bottom w:val="single" w:sz="4" w:space="0" w:color="auto"/>
              <w:right w:val="single" w:sz="4" w:space="0" w:color="auto"/>
            </w:tcBorders>
            <w:hideMark/>
          </w:tcPr>
          <w:p w14:paraId="7E86FB5E"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Число выполненных детьми посещений детских поликлиник и поликлинических подразделений, в которых созданы комфортные условия пребывания детей и дооснащенных медицинским оборудованием, от общего числа посещений детьми детских поликлиник и поликлинических подразделений (%)</w:t>
            </w:r>
          </w:p>
        </w:tc>
        <w:tc>
          <w:tcPr>
            <w:tcW w:w="1134" w:type="dxa"/>
            <w:tcBorders>
              <w:top w:val="single" w:sz="4" w:space="0" w:color="auto"/>
              <w:left w:val="single" w:sz="4" w:space="0" w:color="auto"/>
              <w:bottom w:val="single" w:sz="4" w:space="0" w:color="auto"/>
              <w:right w:val="single" w:sz="4" w:space="0" w:color="auto"/>
            </w:tcBorders>
            <w:hideMark/>
          </w:tcPr>
          <w:p w14:paraId="1B6650AB"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48163</w:t>
            </w:r>
          </w:p>
        </w:tc>
        <w:tc>
          <w:tcPr>
            <w:tcW w:w="1134" w:type="dxa"/>
            <w:tcBorders>
              <w:top w:val="single" w:sz="4" w:space="0" w:color="auto"/>
              <w:left w:val="single" w:sz="4" w:space="0" w:color="auto"/>
              <w:bottom w:val="single" w:sz="4" w:space="0" w:color="auto"/>
              <w:right w:val="single" w:sz="4" w:space="0" w:color="auto"/>
            </w:tcBorders>
            <w:hideMark/>
          </w:tcPr>
          <w:p w14:paraId="3F316BFD"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52774</w:t>
            </w:r>
          </w:p>
        </w:tc>
      </w:tr>
      <w:tr w:rsidR="00E22304" w:rsidRPr="00E22304" w14:paraId="7C23237C" w14:textId="77777777" w:rsidTr="000A62C5">
        <w:trPr>
          <w:gridBefore w:val="1"/>
          <w:gridAfter w:val="1"/>
          <w:wBefore w:w="54" w:type="dxa"/>
          <w:wAfter w:w="426" w:type="dxa"/>
        </w:trPr>
        <w:tc>
          <w:tcPr>
            <w:tcW w:w="651" w:type="dxa"/>
            <w:tcBorders>
              <w:top w:val="single" w:sz="4" w:space="0" w:color="auto"/>
              <w:left w:val="single" w:sz="4" w:space="0" w:color="auto"/>
              <w:bottom w:val="single" w:sz="4" w:space="0" w:color="auto"/>
              <w:right w:val="single" w:sz="4" w:space="0" w:color="auto"/>
            </w:tcBorders>
          </w:tcPr>
          <w:p w14:paraId="751908C1" w14:textId="77777777" w:rsidR="008047B1" w:rsidRPr="00E22304" w:rsidRDefault="008047B1" w:rsidP="008047B1">
            <w:pPr>
              <w:pStyle w:val="a3"/>
              <w:jc w:val="both"/>
              <w:rPr>
                <w:rFonts w:ascii="Times New Roman" w:hAnsi="Times New Roman" w:cs="Times New Roman"/>
                <w:sz w:val="24"/>
                <w:szCs w:val="24"/>
              </w:rPr>
            </w:pPr>
          </w:p>
        </w:tc>
        <w:tc>
          <w:tcPr>
            <w:tcW w:w="6301" w:type="dxa"/>
            <w:tcBorders>
              <w:top w:val="single" w:sz="4" w:space="0" w:color="auto"/>
              <w:left w:val="single" w:sz="4" w:space="0" w:color="auto"/>
              <w:bottom w:val="single" w:sz="4" w:space="0" w:color="auto"/>
              <w:right w:val="single" w:sz="4" w:space="0" w:color="auto"/>
            </w:tcBorders>
            <w:hideMark/>
          </w:tcPr>
          <w:p w14:paraId="5C71CC4C" w14:textId="77777777" w:rsidR="008047B1" w:rsidRPr="00E22304" w:rsidRDefault="008047B1" w:rsidP="008047B1">
            <w:pPr>
              <w:pStyle w:val="a3"/>
              <w:jc w:val="both"/>
              <w:rPr>
                <w:rFonts w:ascii="Times New Roman" w:hAnsi="Times New Roman" w:cs="Times New Roman"/>
                <w:b/>
                <w:sz w:val="24"/>
                <w:szCs w:val="24"/>
              </w:rPr>
            </w:pPr>
            <w:r w:rsidRPr="00E22304">
              <w:rPr>
                <w:rFonts w:ascii="Times New Roman" w:hAnsi="Times New Roman" w:cs="Times New Roman"/>
                <w:b/>
                <w:sz w:val="24"/>
                <w:szCs w:val="24"/>
              </w:rPr>
              <w:t>К разделу "Медицинские кадры"</w:t>
            </w:r>
          </w:p>
        </w:tc>
        <w:tc>
          <w:tcPr>
            <w:tcW w:w="1134" w:type="dxa"/>
            <w:tcBorders>
              <w:top w:val="single" w:sz="4" w:space="0" w:color="auto"/>
              <w:left w:val="single" w:sz="4" w:space="0" w:color="auto"/>
              <w:bottom w:val="single" w:sz="4" w:space="0" w:color="auto"/>
              <w:right w:val="single" w:sz="4" w:space="0" w:color="auto"/>
            </w:tcBorders>
          </w:tcPr>
          <w:p w14:paraId="14B766F0" w14:textId="77777777" w:rsidR="008047B1" w:rsidRPr="00E22304" w:rsidRDefault="008047B1" w:rsidP="000A62C5">
            <w:pPr>
              <w:pStyle w:val="a3"/>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5AF4CB2B" w14:textId="77777777" w:rsidR="008047B1" w:rsidRPr="00E22304" w:rsidRDefault="008047B1" w:rsidP="000A62C5">
            <w:pPr>
              <w:pStyle w:val="a3"/>
              <w:jc w:val="center"/>
              <w:rPr>
                <w:rFonts w:ascii="Times New Roman" w:hAnsi="Times New Roman" w:cs="Times New Roman"/>
                <w:sz w:val="24"/>
                <w:szCs w:val="24"/>
              </w:rPr>
            </w:pPr>
          </w:p>
        </w:tc>
      </w:tr>
      <w:tr w:rsidR="00E22304" w:rsidRPr="00E22304" w14:paraId="7B6100E3" w14:textId="77777777" w:rsidTr="000A62C5">
        <w:trPr>
          <w:gridBefore w:val="1"/>
          <w:gridAfter w:val="1"/>
          <w:wBefore w:w="54" w:type="dxa"/>
          <w:wAfter w:w="426" w:type="dxa"/>
        </w:trPr>
        <w:tc>
          <w:tcPr>
            <w:tcW w:w="651" w:type="dxa"/>
            <w:tcBorders>
              <w:top w:val="single" w:sz="4" w:space="0" w:color="auto"/>
              <w:left w:val="single" w:sz="4" w:space="0" w:color="auto"/>
              <w:bottom w:val="single" w:sz="4" w:space="0" w:color="auto"/>
              <w:right w:val="single" w:sz="4" w:space="0" w:color="auto"/>
            </w:tcBorders>
            <w:hideMark/>
          </w:tcPr>
          <w:p w14:paraId="6B153758" w14:textId="1C3D8D1A"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1</w:t>
            </w:r>
            <w:r w:rsidR="00621E32" w:rsidRPr="00E22304">
              <w:rPr>
                <w:rFonts w:ascii="Times New Roman" w:hAnsi="Times New Roman" w:cs="Times New Roman"/>
                <w:sz w:val="24"/>
                <w:szCs w:val="24"/>
              </w:rPr>
              <w:t>.</w:t>
            </w:r>
          </w:p>
        </w:tc>
        <w:tc>
          <w:tcPr>
            <w:tcW w:w="6301" w:type="dxa"/>
            <w:tcBorders>
              <w:top w:val="single" w:sz="4" w:space="0" w:color="auto"/>
              <w:left w:val="single" w:sz="4" w:space="0" w:color="auto"/>
              <w:bottom w:val="single" w:sz="4" w:space="0" w:color="auto"/>
              <w:right w:val="single" w:sz="4" w:space="0" w:color="auto"/>
            </w:tcBorders>
            <w:hideMark/>
          </w:tcPr>
          <w:p w14:paraId="27F90901" w14:textId="32447C3E"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Укомплектованность врачами МО, оказывающих мед. помощь в амбулаторных условиях (доля занятых физическими лицами должностей в МО, оказывающих мед</w:t>
            </w:r>
            <w:r w:rsidR="00467EE6" w:rsidRPr="00E22304">
              <w:rPr>
                <w:rFonts w:ascii="Times New Roman" w:hAnsi="Times New Roman" w:cs="Times New Roman"/>
                <w:sz w:val="24"/>
                <w:szCs w:val="24"/>
              </w:rPr>
              <w:t xml:space="preserve">ицинскую </w:t>
            </w:r>
            <w:r w:rsidRPr="00E22304">
              <w:rPr>
                <w:rFonts w:ascii="Times New Roman" w:hAnsi="Times New Roman" w:cs="Times New Roman"/>
                <w:sz w:val="24"/>
                <w:szCs w:val="24"/>
              </w:rPr>
              <w:t>помощь в амбулат</w:t>
            </w:r>
            <w:r w:rsidR="00467EE6" w:rsidRPr="00E22304">
              <w:rPr>
                <w:rFonts w:ascii="Times New Roman" w:hAnsi="Times New Roman" w:cs="Times New Roman"/>
                <w:sz w:val="24"/>
                <w:szCs w:val="24"/>
              </w:rPr>
              <w:t>орных</w:t>
            </w:r>
            <w:r w:rsidRPr="00E22304">
              <w:rPr>
                <w:rFonts w:ascii="Times New Roman" w:hAnsi="Times New Roman" w:cs="Times New Roman"/>
                <w:sz w:val="24"/>
                <w:szCs w:val="24"/>
              </w:rPr>
              <w:t xml:space="preserve"> условиях), %</w:t>
            </w:r>
          </w:p>
        </w:tc>
        <w:tc>
          <w:tcPr>
            <w:tcW w:w="1134" w:type="dxa"/>
            <w:tcBorders>
              <w:top w:val="single" w:sz="4" w:space="0" w:color="auto"/>
              <w:left w:val="single" w:sz="4" w:space="0" w:color="auto"/>
              <w:bottom w:val="single" w:sz="4" w:space="0" w:color="auto"/>
              <w:right w:val="single" w:sz="4" w:space="0" w:color="auto"/>
            </w:tcBorders>
            <w:hideMark/>
          </w:tcPr>
          <w:p w14:paraId="17DB43B5"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78,3</w:t>
            </w:r>
          </w:p>
        </w:tc>
        <w:tc>
          <w:tcPr>
            <w:tcW w:w="1134" w:type="dxa"/>
            <w:tcBorders>
              <w:top w:val="single" w:sz="4" w:space="0" w:color="auto"/>
              <w:left w:val="single" w:sz="4" w:space="0" w:color="auto"/>
              <w:bottom w:val="single" w:sz="4" w:space="0" w:color="auto"/>
              <w:right w:val="single" w:sz="4" w:space="0" w:color="auto"/>
            </w:tcBorders>
            <w:hideMark/>
          </w:tcPr>
          <w:p w14:paraId="51C13026"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76,7</w:t>
            </w:r>
          </w:p>
        </w:tc>
      </w:tr>
      <w:tr w:rsidR="00E22304" w:rsidRPr="00E22304" w14:paraId="0A1423F4" w14:textId="77777777" w:rsidTr="000A62C5">
        <w:trPr>
          <w:gridBefore w:val="1"/>
          <w:gridAfter w:val="1"/>
          <w:wBefore w:w="54" w:type="dxa"/>
          <w:wAfter w:w="426" w:type="dxa"/>
        </w:trPr>
        <w:tc>
          <w:tcPr>
            <w:tcW w:w="651" w:type="dxa"/>
            <w:tcBorders>
              <w:top w:val="single" w:sz="4" w:space="0" w:color="auto"/>
              <w:left w:val="single" w:sz="4" w:space="0" w:color="auto"/>
              <w:bottom w:val="single" w:sz="4" w:space="0" w:color="auto"/>
              <w:right w:val="single" w:sz="4" w:space="0" w:color="auto"/>
            </w:tcBorders>
            <w:hideMark/>
          </w:tcPr>
          <w:p w14:paraId="536BF18F" w14:textId="005AD0E0"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2</w:t>
            </w:r>
            <w:r w:rsidR="00621E32" w:rsidRPr="00E22304">
              <w:rPr>
                <w:rFonts w:ascii="Times New Roman" w:hAnsi="Times New Roman" w:cs="Times New Roman"/>
                <w:sz w:val="24"/>
                <w:szCs w:val="24"/>
              </w:rPr>
              <w:t>.</w:t>
            </w:r>
          </w:p>
        </w:tc>
        <w:tc>
          <w:tcPr>
            <w:tcW w:w="6301" w:type="dxa"/>
            <w:tcBorders>
              <w:top w:val="single" w:sz="4" w:space="0" w:color="auto"/>
              <w:left w:val="single" w:sz="4" w:space="0" w:color="auto"/>
              <w:bottom w:val="single" w:sz="4" w:space="0" w:color="auto"/>
              <w:right w:val="single" w:sz="4" w:space="0" w:color="auto"/>
            </w:tcBorders>
            <w:hideMark/>
          </w:tcPr>
          <w:p w14:paraId="6F1EE6C5" w14:textId="3C13C8CE"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Укомплектованность средними медицинскими работниками МО, оказывающих медицинскую помощь в амбулаторных условиях (доля занятых физическими лицами должностей в МО, оказывающих мед</w:t>
            </w:r>
            <w:r w:rsidR="000A62C5" w:rsidRPr="00E22304">
              <w:rPr>
                <w:rFonts w:ascii="Times New Roman" w:hAnsi="Times New Roman" w:cs="Times New Roman"/>
                <w:sz w:val="24"/>
                <w:szCs w:val="24"/>
              </w:rPr>
              <w:t xml:space="preserve">ицинскую </w:t>
            </w:r>
            <w:r w:rsidRPr="00E22304">
              <w:rPr>
                <w:rFonts w:ascii="Times New Roman" w:hAnsi="Times New Roman" w:cs="Times New Roman"/>
                <w:sz w:val="24"/>
                <w:szCs w:val="24"/>
              </w:rPr>
              <w:t>помощь в амбулат</w:t>
            </w:r>
            <w:r w:rsidR="000A62C5" w:rsidRPr="00E22304">
              <w:rPr>
                <w:rFonts w:ascii="Times New Roman" w:hAnsi="Times New Roman" w:cs="Times New Roman"/>
                <w:sz w:val="24"/>
                <w:szCs w:val="24"/>
              </w:rPr>
              <w:t>орных</w:t>
            </w:r>
            <w:r w:rsidRPr="00E22304">
              <w:rPr>
                <w:rFonts w:ascii="Times New Roman" w:hAnsi="Times New Roman" w:cs="Times New Roman"/>
                <w:sz w:val="24"/>
                <w:szCs w:val="24"/>
              </w:rPr>
              <w:t xml:space="preserve"> условиях), %</w:t>
            </w:r>
          </w:p>
        </w:tc>
        <w:tc>
          <w:tcPr>
            <w:tcW w:w="1134" w:type="dxa"/>
            <w:tcBorders>
              <w:top w:val="single" w:sz="4" w:space="0" w:color="auto"/>
              <w:left w:val="single" w:sz="4" w:space="0" w:color="auto"/>
              <w:bottom w:val="single" w:sz="4" w:space="0" w:color="auto"/>
              <w:right w:val="single" w:sz="4" w:space="0" w:color="auto"/>
            </w:tcBorders>
            <w:hideMark/>
          </w:tcPr>
          <w:p w14:paraId="0F87FC05"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81,0</w:t>
            </w:r>
          </w:p>
        </w:tc>
        <w:tc>
          <w:tcPr>
            <w:tcW w:w="1134" w:type="dxa"/>
            <w:tcBorders>
              <w:top w:val="single" w:sz="4" w:space="0" w:color="auto"/>
              <w:left w:val="single" w:sz="4" w:space="0" w:color="auto"/>
              <w:bottom w:val="single" w:sz="4" w:space="0" w:color="auto"/>
              <w:right w:val="single" w:sz="4" w:space="0" w:color="auto"/>
            </w:tcBorders>
            <w:hideMark/>
          </w:tcPr>
          <w:p w14:paraId="6EDC0762"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80,0</w:t>
            </w:r>
          </w:p>
        </w:tc>
      </w:tr>
      <w:tr w:rsidR="00E22304" w:rsidRPr="00E22304" w14:paraId="1EB5A5FE" w14:textId="77777777" w:rsidTr="000A62C5">
        <w:trPr>
          <w:gridBefore w:val="1"/>
          <w:gridAfter w:val="1"/>
          <w:wBefore w:w="54" w:type="dxa"/>
          <w:wAfter w:w="426" w:type="dxa"/>
        </w:trPr>
        <w:tc>
          <w:tcPr>
            <w:tcW w:w="651" w:type="dxa"/>
            <w:tcBorders>
              <w:top w:val="single" w:sz="4" w:space="0" w:color="auto"/>
              <w:left w:val="single" w:sz="4" w:space="0" w:color="auto"/>
              <w:bottom w:val="single" w:sz="4" w:space="0" w:color="auto"/>
              <w:right w:val="single" w:sz="4" w:space="0" w:color="auto"/>
            </w:tcBorders>
            <w:hideMark/>
          </w:tcPr>
          <w:p w14:paraId="41B40A1A" w14:textId="085F1C5C"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3</w:t>
            </w:r>
            <w:r w:rsidR="00621E32" w:rsidRPr="00E22304">
              <w:rPr>
                <w:rFonts w:ascii="Times New Roman" w:hAnsi="Times New Roman" w:cs="Times New Roman"/>
                <w:sz w:val="24"/>
                <w:szCs w:val="24"/>
              </w:rPr>
              <w:t>.</w:t>
            </w:r>
          </w:p>
        </w:tc>
        <w:tc>
          <w:tcPr>
            <w:tcW w:w="6301" w:type="dxa"/>
            <w:tcBorders>
              <w:top w:val="single" w:sz="4" w:space="0" w:color="auto"/>
              <w:left w:val="single" w:sz="4" w:space="0" w:color="auto"/>
              <w:bottom w:val="single" w:sz="4" w:space="0" w:color="auto"/>
              <w:right w:val="single" w:sz="4" w:space="0" w:color="auto"/>
            </w:tcBorders>
            <w:hideMark/>
          </w:tcPr>
          <w:p w14:paraId="32F465B5"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Доля специалистов, допущенных к профессиональной деятельности через процедуру аккредитации, от общего количества работающих специалистов, (%)</w:t>
            </w:r>
          </w:p>
        </w:tc>
        <w:tc>
          <w:tcPr>
            <w:tcW w:w="1134" w:type="dxa"/>
            <w:tcBorders>
              <w:top w:val="single" w:sz="4" w:space="0" w:color="auto"/>
              <w:left w:val="single" w:sz="4" w:space="0" w:color="auto"/>
              <w:bottom w:val="single" w:sz="4" w:space="0" w:color="auto"/>
              <w:right w:val="single" w:sz="4" w:space="0" w:color="auto"/>
            </w:tcBorders>
            <w:hideMark/>
          </w:tcPr>
          <w:p w14:paraId="64EE978F"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5,1</w:t>
            </w:r>
          </w:p>
        </w:tc>
        <w:tc>
          <w:tcPr>
            <w:tcW w:w="1134" w:type="dxa"/>
            <w:tcBorders>
              <w:top w:val="single" w:sz="4" w:space="0" w:color="auto"/>
              <w:left w:val="single" w:sz="4" w:space="0" w:color="auto"/>
              <w:bottom w:val="single" w:sz="4" w:space="0" w:color="auto"/>
              <w:right w:val="single" w:sz="4" w:space="0" w:color="auto"/>
            </w:tcBorders>
            <w:hideMark/>
          </w:tcPr>
          <w:p w14:paraId="30393BBE"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23,6</w:t>
            </w:r>
          </w:p>
        </w:tc>
      </w:tr>
      <w:tr w:rsidR="00E22304" w:rsidRPr="00E22304" w14:paraId="729B8167" w14:textId="77777777" w:rsidTr="000A62C5">
        <w:trPr>
          <w:gridBefore w:val="1"/>
          <w:gridAfter w:val="1"/>
          <w:wBefore w:w="54" w:type="dxa"/>
          <w:wAfter w:w="426" w:type="dxa"/>
        </w:trPr>
        <w:tc>
          <w:tcPr>
            <w:tcW w:w="651" w:type="dxa"/>
            <w:tcBorders>
              <w:top w:val="single" w:sz="4" w:space="0" w:color="auto"/>
              <w:left w:val="single" w:sz="4" w:space="0" w:color="auto"/>
              <w:bottom w:val="single" w:sz="4" w:space="0" w:color="auto"/>
              <w:right w:val="single" w:sz="4" w:space="0" w:color="auto"/>
            </w:tcBorders>
            <w:hideMark/>
          </w:tcPr>
          <w:p w14:paraId="39ADBD11" w14:textId="334B60C2"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4</w:t>
            </w:r>
            <w:r w:rsidR="00621E32" w:rsidRPr="00E22304">
              <w:rPr>
                <w:rFonts w:ascii="Times New Roman" w:hAnsi="Times New Roman" w:cs="Times New Roman"/>
                <w:sz w:val="24"/>
                <w:szCs w:val="24"/>
              </w:rPr>
              <w:t>.</w:t>
            </w:r>
          </w:p>
        </w:tc>
        <w:tc>
          <w:tcPr>
            <w:tcW w:w="6301" w:type="dxa"/>
            <w:tcBorders>
              <w:top w:val="single" w:sz="4" w:space="0" w:color="auto"/>
              <w:left w:val="single" w:sz="4" w:space="0" w:color="auto"/>
              <w:bottom w:val="single" w:sz="4" w:space="0" w:color="auto"/>
              <w:right w:val="single" w:sz="4" w:space="0" w:color="auto"/>
            </w:tcBorders>
            <w:hideMark/>
          </w:tcPr>
          <w:p w14:paraId="593B0D11"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Укомплектованность фельдшерских пунктов, фельдшерско-акушерских пунктов, врачебных амбулаторий медицинскими работниками</w:t>
            </w:r>
          </w:p>
        </w:tc>
        <w:tc>
          <w:tcPr>
            <w:tcW w:w="1134" w:type="dxa"/>
            <w:tcBorders>
              <w:top w:val="single" w:sz="4" w:space="0" w:color="auto"/>
              <w:left w:val="single" w:sz="4" w:space="0" w:color="auto"/>
              <w:bottom w:val="single" w:sz="4" w:space="0" w:color="auto"/>
              <w:right w:val="single" w:sz="4" w:space="0" w:color="auto"/>
            </w:tcBorders>
            <w:hideMark/>
          </w:tcPr>
          <w:p w14:paraId="4971217D"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97,4</w:t>
            </w:r>
          </w:p>
        </w:tc>
        <w:tc>
          <w:tcPr>
            <w:tcW w:w="1134" w:type="dxa"/>
            <w:tcBorders>
              <w:top w:val="single" w:sz="4" w:space="0" w:color="auto"/>
              <w:left w:val="single" w:sz="4" w:space="0" w:color="auto"/>
              <w:bottom w:val="single" w:sz="4" w:space="0" w:color="auto"/>
              <w:right w:val="single" w:sz="4" w:space="0" w:color="auto"/>
            </w:tcBorders>
            <w:hideMark/>
          </w:tcPr>
          <w:p w14:paraId="141E89DC"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97,5</w:t>
            </w:r>
          </w:p>
        </w:tc>
      </w:tr>
      <w:tr w:rsidR="00E22304" w:rsidRPr="00E22304" w14:paraId="1F1B8F67" w14:textId="77777777" w:rsidTr="000A62C5">
        <w:trPr>
          <w:gridBefore w:val="1"/>
          <w:gridAfter w:val="1"/>
          <w:wBefore w:w="54" w:type="dxa"/>
          <w:wAfter w:w="426" w:type="dxa"/>
        </w:trPr>
        <w:tc>
          <w:tcPr>
            <w:tcW w:w="651" w:type="dxa"/>
            <w:tcBorders>
              <w:top w:val="single" w:sz="4" w:space="0" w:color="auto"/>
              <w:left w:val="single" w:sz="4" w:space="0" w:color="auto"/>
              <w:bottom w:val="single" w:sz="4" w:space="0" w:color="auto"/>
              <w:right w:val="single" w:sz="4" w:space="0" w:color="auto"/>
            </w:tcBorders>
            <w:hideMark/>
          </w:tcPr>
          <w:p w14:paraId="52C04D5E" w14:textId="6DCBC45F"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5</w:t>
            </w:r>
            <w:r w:rsidR="00621E32" w:rsidRPr="00E22304">
              <w:rPr>
                <w:rFonts w:ascii="Times New Roman" w:hAnsi="Times New Roman" w:cs="Times New Roman"/>
                <w:sz w:val="24"/>
                <w:szCs w:val="24"/>
              </w:rPr>
              <w:t>.</w:t>
            </w:r>
          </w:p>
        </w:tc>
        <w:tc>
          <w:tcPr>
            <w:tcW w:w="6301" w:type="dxa"/>
            <w:tcBorders>
              <w:top w:val="single" w:sz="4" w:space="0" w:color="auto"/>
              <w:left w:val="single" w:sz="4" w:space="0" w:color="auto"/>
              <w:bottom w:val="single" w:sz="4" w:space="0" w:color="auto"/>
              <w:right w:val="single" w:sz="4" w:space="0" w:color="auto"/>
            </w:tcBorders>
            <w:hideMark/>
          </w:tcPr>
          <w:p w14:paraId="36650037"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Число специалистов, вовлеченных в систему непрерывного образования медицинских работников, в том числе с использованием дистанционных образовательных технологий</w:t>
            </w:r>
          </w:p>
        </w:tc>
        <w:tc>
          <w:tcPr>
            <w:tcW w:w="1134" w:type="dxa"/>
            <w:tcBorders>
              <w:top w:val="single" w:sz="4" w:space="0" w:color="auto"/>
              <w:left w:val="single" w:sz="4" w:space="0" w:color="auto"/>
              <w:bottom w:val="single" w:sz="4" w:space="0" w:color="auto"/>
              <w:right w:val="single" w:sz="4" w:space="0" w:color="auto"/>
            </w:tcBorders>
            <w:hideMark/>
          </w:tcPr>
          <w:p w14:paraId="5BC61B7D"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167</w:t>
            </w:r>
          </w:p>
        </w:tc>
        <w:tc>
          <w:tcPr>
            <w:tcW w:w="1134" w:type="dxa"/>
            <w:tcBorders>
              <w:top w:val="single" w:sz="4" w:space="0" w:color="auto"/>
              <w:left w:val="single" w:sz="4" w:space="0" w:color="auto"/>
              <w:bottom w:val="single" w:sz="4" w:space="0" w:color="auto"/>
              <w:right w:val="single" w:sz="4" w:space="0" w:color="auto"/>
            </w:tcBorders>
            <w:hideMark/>
          </w:tcPr>
          <w:p w14:paraId="5A197E9F"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166</w:t>
            </w:r>
          </w:p>
        </w:tc>
      </w:tr>
      <w:tr w:rsidR="00E22304" w:rsidRPr="00E22304" w14:paraId="6B8A08DD" w14:textId="77777777" w:rsidTr="000A62C5">
        <w:trPr>
          <w:gridBefore w:val="1"/>
          <w:gridAfter w:val="1"/>
          <w:wBefore w:w="54" w:type="dxa"/>
          <w:wAfter w:w="426" w:type="dxa"/>
        </w:trPr>
        <w:tc>
          <w:tcPr>
            <w:tcW w:w="651" w:type="dxa"/>
            <w:tcBorders>
              <w:top w:val="single" w:sz="4" w:space="0" w:color="auto"/>
              <w:left w:val="single" w:sz="4" w:space="0" w:color="auto"/>
              <w:bottom w:val="single" w:sz="4" w:space="0" w:color="auto"/>
              <w:right w:val="single" w:sz="4" w:space="0" w:color="auto"/>
            </w:tcBorders>
            <w:hideMark/>
          </w:tcPr>
          <w:p w14:paraId="7F591CA2" w14:textId="3D395ECF"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6</w:t>
            </w:r>
            <w:r w:rsidR="00621E32" w:rsidRPr="00E22304">
              <w:rPr>
                <w:rFonts w:ascii="Times New Roman" w:hAnsi="Times New Roman" w:cs="Times New Roman"/>
                <w:sz w:val="24"/>
                <w:szCs w:val="24"/>
              </w:rPr>
              <w:t>.</w:t>
            </w:r>
          </w:p>
        </w:tc>
        <w:tc>
          <w:tcPr>
            <w:tcW w:w="6301" w:type="dxa"/>
            <w:tcBorders>
              <w:top w:val="single" w:sz="4" w:space="0" w:color="auto"/>
              <w:left w:val="single" w:sz="4" w:space="0" w:color="auto"/>
              <w:bottom w:val="single" w:sz="4" w:space="0" w:color="auto"/>
              <w:right w:val="single" w:sz="4" w:space="0" w:color="auto"/>
            </w:tcBorders>
            <w:hideMark/>
          </w:tcPr>
          <w:p w14:paraId="18AC783A"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Обеспеченность населения врачами, оказывающими первичную медико-санитарную помощь, чел. на 10 тыс. населения</w:t>
            </w:r>
          </w:p>
        </w:tc>
        <w:tc>
          <w:tcPr>
            <w:tcW w:w="1134" w:type="dxa"/>
            <w:tcBorders>
              <w:top w:val="single" w:sz="4" w:space="0" w:color="auto"/>
              <w:left w:val="single" w:sz="4" w:space="0" w:color="auto"/>
              <w:bottom w:val="single" w:sz="4" w:space="0" w:color="auto"/>
              <w:right w:val="single" w:sz="4" w:space="0" w:color="auto"/>
            </w:tcBorders>
            <w:hideMark/>
          </w:tcPr>
          <w:p w14:paraId="2B8D08D6"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18,7</w:t>
            </w:r>
          </w:p>
        </w:tc>
        <w:tc>
          <w:tcPr>
            <w:tcW w:w="1134" w:type="dxa"/>
            <w:tcBorders>
              <w:top w:val="single" w:sz="4" w:space="0" w:color="auto"/>
              <w:left w:val="single" w:sz="4" w:space="0" w:color="auto"/>
              <w:bottom w:val="single" w:sz="4" w:space="0" w:color="auto"/>
              <w:right w:val="single" w:sz="4" w:space="0" w:color="auto"/>
            </w:tcBorders>
            <w:hideMark/>
          </w:tcPr>
          <w:p w14:paraId="5C98C352"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17,4</w:t>
            </w:r>
          </w:p>
        </w:tc>
      </w:tr>
      <w:tr w:rsidR="00E22304" w:rsidRPr="00E22304" w14:paraId="367AE048" w14:textId="77777777" w:rsidTr="000A62C5">
        <w:trPr>
          <w:gridBefore w:val="1"/>
          <w:gridAfter w:val="1"/>
          <w:wBefore w:w="54" w:type="dxa"/>
          <w:wAfter w:w="426" w:type="dxa"/>
        </w:trPr>
        <w:tc>
          <w:tcPr>
            <w:tcW w:w="651" w:type="dxa"/>
            <w:tcBorders>
              <w:top w:val="single" w:sz="4" w:space="0" w:color="auto"/>
              <w:left w:val="single" w:sz="4" w:space="0" w:color="auto"/>
              <w:bottom w:val="single" w:sz="4" w:space="0" w:color="auto"/>
              <w:right w:val="single" w:sz="4" w:space="0" w:color="auto"/>
            </w:tcBorders>
            <w:hideMark/>
          </w:tcPr>
          <w:p w14:paraId="2982EB97" w14:textId="4EF186B6"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7</w:t>
            </w:r>
            <w:r w:rsidR="00621E32" w:rsidRPr="00E22304">
              <w:rPr>
                <w:rFonts w:ascii="Times New Roman" w:hAnsi="Times New Roman" w:cs="Times New Roman"/>
                <w:sz w:val="24"/>
                <w:szCs w:val="24"/>
              </w:rPr>
              <w:t>.</w:t>
            </w:r>
          </w:p>
        </w:tc>
        <w:tc>
          <w:tcPr>
            <w:tcW w:w="6301" w:type="dxa"/>
            <w:tcBorders>
              <w:top w:val="single" w:sz="4" w:space="0" w:color="auto"/>
              <w:left w:val="single" w:sz="4" w:space="0" w:color="auto"/>
              <w:bottom w:val="single" w:sz="4" w:space="0" w:color="auto"/>
              <w:right w:val="single" w:sz="4" w:space="0" w:color="auto"/>
            </w:tcBorders>
            <w:hideMark/>
          </w:tcPr>
          <w:p w14:paraId="1E94C983"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Обеспеченность населения врачами, оказывающими специализированную медицинскую помощь, чел. на 10 тыс. населения</w:t>
            </w:r>
          </w:p>
        </w:tc>
        <w:tc>
          <w:tcPr>
            <w:tcW w:w="1134" w:type="dxa"/>
            <w:tcBorders>
              <w:top w:val="single" w:sz="4" w:space="0" w:color="auto"/>
              <w:left w:val="single" w:sz="4" w:space="0" w:color="auto"/>
              <w:bottom w:val="single" w:sz="4" w:space="0" w:color="auto"/>
              <w:right w:val="single" w:sz="4" w:space="0" w:color="auto"/>
            </w:tcBorders>
            <w:hideMark/>
          </w:tcPr>
          <w:p w14:paraId="4D036F45"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4,7</w:t>
            </w:r>
          </w:p>
        </w:tc>
        <w:tc>
          <w:tcPr>
            <w:tcW w:w="1134" w:type="dxa"/>
            <w:tcBorders>
              <w:top w:val="single" w:sz="4" w:space="0" w:color="auto"/>
              <w:left w:val="single" w:sz="4" w:space="0" w:color="auto"/>
              <w:bottom w:val="single" w:sz="4" w:space="0" w:color="auto"/>
              <w:right w:val="single" w:sz="4" w:space="0" w:color="auto"/>
            </w:tcBorders>
            <w:hideMark/>
          </w:tcPr>
          <w:p w14:paraId="17D08B40"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5,3</w:t>
            </w:r>
          </w:p>
        </w:tc>
      </w:tr>
      <w:tr w:rsidR="00E22304" w:rsidRPr="00E22304" w14:paraId="6FD5F909" w14:textId="77777777" w:rsidTr="000A62C5">
        <w:trPr>
          <w:gridBefore w:val="1"/>
          <w:gridAfter w:val="1"/>
          <w:wBefore w:w="54" w:type="dxa"/>
          <w:wAfter w:w="426" w:type="dxa"/>
        </w:trPr>
        <w:tc>
          <w:tcPr>
            <w:tcW w:w="651" w:type="dxa"/>
            <w:tcBorders>
              <w:top w:val="single" w:sz="4" w:space="0" w:color="auto"/>
              <w:left w:val="single" w:sz="4" w:space="0" w:color="auto"/>
              <w:bottom w:val="single" w:sz="4" w:space="0" w:color="auto"/>
              <w:right w:val="single" w:sz="4" w:space="0" w:color="auto"/>
            </w:tcBorders>
            <w:hideMark/>
          </w:tcPr>
          <w:p w14:paraId="22FAEF51" w14:textId="22C9E3EA"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8</w:t>
            </w:r>
            <w:r w:rsidR="00621E32" w:rsidRPr="00E22304">
              <w:rPr>
                <w:rFonts w:ascii="Times New Roman" w:hAnsi="Times New Roman" w:cs="Times New Roman"/>
                <w:sz w:val="24"/>
                <w:szCs w:val="24"/>
              </w:rPr>
              <w:t>.</w:t>
            </w:r>
          </w:p>
        </w:tc>
        <w:tc>
          <w:tcPr>
            <w:tcW w:w="6301" w:type="dxa"/>
            <w:tcBorders>
              <w:top w:val="single" w:sz="4" w:space="0" w:color="auto"/>
              <w:left w:val="single" w:sz="4" w:space="0" w:color="auto"/>
              <w:bottom w:val="single" w:sz="4" w:space="0" w:color="auto"/>
              <w:right w:val="single" w:sz="4" w:space="0" w:color="auto"/>
            </w:tcBorders>
            <w:hideMark/>
          </w:tcPr>
          <w:p w14:paraId="0FBBC301"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Обеспеченность населения врачами, работающими в государственных и муниципальных медицинских организациях, чел. на 10 тыс. населения</w:t>
            </w:r>
          </w:p>
        </w:tc>
        <w:tc>
          <w:tcPr>
            <w:tcW w:w="1134" w:type="dxa"/>
            <w:tcBorders>
              <w:top w:val="single" w:sz="4" w:space="0" w:color="auto"/>
              <w:left w:val="single" w:sz="4" w:space="0" w:color="auto"/>
              <w:bottom w:val="single" w:sz="4" w:space="0" w:color="auto"/>
              <w:right w:val="single" w:sz="4" w:space="0" w:color="auto"/>
            </w:tcBorders>
            <w:hideMark/>
          </w:tcPr>
          <w:p w14:paraId="3134C944"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23,4</w:t>
            </w:r>
          </w:p>
        </w:tc>
        <w:tc>
          <w:tcPr>
            <w:tcW w:w="1134" w:type="dxa"/>
            <w:tcBorders>
              <w:top w:val="single" w:sz="4" w:space="0" w:color="auto"/>
              <w:left w:val="single" w:sz="4" w:space="0" w:color="auto"/>
              <w:bottom w:val="single" w:sz="4" w:space="0" w:color="auto"/>
              <w:right w:val="single" w:sz="4" w:space="0" w:color="auto"/>
            </w:tcBorders>
            <w:hideMark/>
          </w:tcPr>
          <w:p w14:paraId="511A0F9E"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22,7</w:t>
            </w:r>
          </w:p>
        </w:tc>
      </w:tr>
      <w:tr w:rsidR="00E22304" w:rsidRPr="00E22304" w14:paraId="0B2A4746" w14:textId="77777777" w:rsidTr="000A62C5">
        <w:trPr>
          <w:gridBefore w:val="1"/>
          <w:gridAfter w:val="1"/>
          <w:wBefore w:w="54" w:type="dxa"/>
          <w:wAfter w:w="426" w:type="dxa"/>
        </w:trPr>
        <w:tc>
          <w:tcPr>
            <w:tcW w:w="651" w:type="dxa"/>
            <w:tcBorders>
              <w:top w:val="single" w:sz="4" w:space="0" w:color="auto"/>
              <w:left w:val="single" w:sz="4" w:space="0" w:color="auto"/>
              <w:bottom w:val="single" w:sz="4" w:space="0" w:color="auto"/>
              <w:right w:val="single" w:sz="4" w:space="0" w:color="auto"/>
            </w:tcBorders>
            <w:hideMark/>
          </w:tcPr>
          <w:p w14:paraId="7EBFC9E6" w14:textId="36393BC9"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9</w:t>
            </w:r>
            <w:r w:rsidR="00621E32" w:rsidRPr="00E22304">
              <w:rPr>
                <w:rFonts w:ascii="Times New Roman" w:hAnsi="Times New Roman" w:cs="Times New Roman"/>
                <w:sz w:val="24"/>
                <w:szCs w:val="24"/>
              </w:rPr>
              <w:t>.</w:t>
            </w:r>
          </w:p>
        </w:tc>
        <w:tc>
          <w:tcPr>
            <w:tcW w:w="6301" w:type="dxa"/>
            <w:tcBorders>
              <w:top w:val="single" w:sz="4" w:space="0" w:color="auto"/>
              <w:left w:val="single" w:sz="4" w:space="0" w:color="auto"/>
              <w:bottom w:val="single" w:sz="4" w:space="0" w:color="auto"/>
              <w:right w:val="single" w:sz="4" w:space="0" w:color="auto"/>
            </w:tcBorders>
            <w:hideMark/>
          </w:tcPr>
          <w:p w14:paraId="1EB171AC"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Обеспеченность населения средними медицинскими работниками, работающими в государственных и муниципальных медицинских организациях, чел на 10 тыс. населения</w:t>
            </w:r>
          </w:p>
        </w:tc>
        <w:tc>
          <w:tcPr>
            <w:tcW w:w="1134" w:type="dxa"/>
            <w:tcBorders>
              <w:top w:val="single" w:sz="4" w:space="0" w:color="auto"/>
              <w:left w:val="single" w:sz="4" w:space="0" w:color="auto"/>
              <w:bottom w:val="single" w:sz="4" w:space="0" w:color="auto"/>
              <w:right w:val="single" w:sz="4" w:space="0" w:color="auto"/>
            </w:tcBorders>
            <w:hideMark/>
          </w:tcPr>
          <w:p w14:paraId="1862835E"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77,0</w:t>
            </w:r>
          </w:p>
        </w:tc>
        <w:tc>
          <w:tcPr>
            <w:tcW w:w="1134" w:type="dxa"/>
            <w:tcBorders>
              <w:top w:val="single" w:sz="4" w:space="0" w:color="auto"/>
              <w:left w:val="single" w:sz="4" w:space="0" w:color="auto"/>
              <w:bottom w:val="single" w:sz="4" w:space="0" w:color="auto"/>
              <w:right w:val="single" w:sz="4" w:space="0" w:color="auto"/>
            </w:tcBorders>
            <w:hideMark/>
          </w:tcPr>
          <w:p w14:paraId="16566340"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70,1</w:t>
            </w:r>
          </w:p>
        </w:tc>
      </w:tr>
      <w:tr w:rsidR="00E22304" w:rsidRPr="00E22304" w14:paraId="7E01272A" w14:textId="77777777" w:rsidTr="000A62C5">
        <w:trPr>
          <w:gridBefore w:val="1"/>
          <w:gridAfter w:val="1"/>
          <w:wBefore w:w="54" w:type="dxa"/>
          <w:wAfter w:w="426" w:type="dxa"/>
        </w:trPr>
        <w:tc>
          <w:tcPr>
            <w:tcW w:w="651" w:type="dxa"/>
            <w:tcBorders>
              <w:top w:val="single" w:sz="4" w:space="0" w:color="auto"/>
              <w:left w:val="single" w:sz="4" w:space="0" w:color="auto"/>
              <w:bottom w:val="single" w:sz="4" w:space="0" w:color="auto"/>
              <w:right w:val="single" w:sz="4" w:space="0" w:color="auto"/>
            </w:tcBorders>
            <w:hideMark/>
          </w:tcPr>
          <w:p w14:paraId="6FFD04AB" w14:textId="4CB75533"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10</w:t>
            </w:r>
            <w:r w:rsidR="00621E32" w:rsidRPr="00E22304">
              <w:rPr>
                <w:rFonts w:ascii="Times New Roman" w:hAnsi="Times New Roman" w:cs="Times New Roman"/>
                <w:sz w:val="24"/>
                <w:szCs w:val="24"/>
              </w:rPr>
              <w:t>.</w:t>
            </w:r>
          </w:p>
        </w:tc>
        <w:tc>
          <w:tcPr>
            <w:tcW w:w="6301" w:type="dxa"/>
            <w:tcBorders>
              <w:top w:val="single" w:sz="4" w:space="0" w:color="auto"/>
              <w:left w:val="single" w:sz="4" w:space="0" w:color="auto"/>
              <w:bottom w:val="single" w:sz="4" w:space="0" w:color="auto"/>
              <w:right w:val="single" w:sz="4" w:space="0" w:color="auto"/>
            </w:tcBorders>
            <w:hideMark/>
          </w:tcPr>
          <w:p w14:paraId="58A915D2"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Обеспеченность медицинскими работниками, оказывающими скорую медицинскую помощь, чел. на 10 тыс. населения</w:t>
            </w:r>
          </w:p>
        </w:tc>
        <w:tc>
          <w:tcPr>
            <w:tcW w:w="1134" w:type="dxa"/>
            <w:tcBorders>
              <w:top w:val="single" w:sz="4" w:space="0" w:color="auto"/>
              <w:left w:val="single" w:sz="4" w:space="0" w:color="auto"/>
              <w:bottom w:val="single" w:sz="4" w:space="0" w:color="auto"/>
              <w:right w:val="single" w:sz="4" w:space="0" w:color="auto"/>
            </w:tcBorders>
            <w:hideMark/>
          </w:tcPr>
          <w:p w14:paraId="69B7034F"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6,8</w:t>
            </w:r>
          </w:p>
        </w:tc>
        <w:tc>
          <w:tcPr>
            <w:tcW w:w="1134" w:type="dxa"/>
            <w:tcBorders>
              <w:top w:val="single" w:sz="4" w:space="0" w:color="auto"/>
              <w:left w:val="single" w:sz="4" w:space="0" w:color="auto"/>
              <w:bottom w:val="single" w:sz="4" w:space="0" w:color="auto"/>
              <w:right w:val="single" w:sz="4" w:space="0" w:color="auto"/>
            </w:tcBorders>
            <w:hideMark/>
          </w:tcPr>
          <w:p w14:paraId="2D06EEBA"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0,0</w:t>
            </w:r>
          </w:p>
        </w:tc>
      </w:tr>
      <w:tr w:rsidR="00E22304" w:rsidRPr="00E22304" w14:paraId="29B33581" w14:textId="77777777" w:rsidTr="000B0AF5">
        <w:trPr>
          <w:gridBefore w:val="1"/>
          <w:gridAfter w:val="1"/>
          <w:wBefore w:w="54" w:type="dxa"/>
          <w:wAfter w:w="426" w:type="dxa"/>
        </w:trPr>
        <w:tc>
          <w:tcPr>
            <w:tcW w:w="651" w:type="dxa"/>
            <w:tcBorders>
              <w:top w:val="single" w:sz="4" w:space="0" w:color="auto"/>
              <w:left w:val="single" w:sz="4" w:space="0" w:color="auto"/>
              <w:bottom w:val="single" w:sz="4" w:space="0" w:color="auto"/>
              <w:right w:val="single" w:sz="4" w:space="0" w:color="auto"/>
            </w:tcBorders>
          </w:tcPr>
          <w:p w14:paraId="0D486F0C" w14:textId="77777777" w:rsidR="00467EE6" w:rsidRPr="00E22304" w:rsidRDefault="00467EE6" w:rsidP="008047B1">
            <w:pPr>
              <w:pStyle w:val="a3"/>
              <w:jc w:val="both"/>
              <w:rPr>
                <w:rFonts w:ascii="Times New Roman" w:hAnsi="Times New Roman" w:cs="Times New Roman"/>
                <w:sz w:val="24"/>
                <w:szCs w:val="24"/>
              </w:rPr>
            </w:pPr>
          </w:p>
        </w:tc>
        <w:tc>
          <w:tcPr>
            <w:tcW w:w="8569" w:type="dxa"/>
            <w:gridSpan w:val="3"/>
            <w:tcBorders>
              <w:top w:val="single" w:sz="4" w:space="0" w:color="auto"/>
              <w:left w:val="single" w:sz="4" w:space="0" w:color="auto"/>
              <w:bottom w:val="single" w:sz="4" w:space="0" w:color="auto"/>
              <w:right w:val="single" w:sz="4" w:space="0" w:color="auto"/>
            </w:tcBorders>
            <w:hideMark/>
          </w:tcPr>
          <w:p w14:paraId="19E2B7D5" w14:textId="33D27DB8" w:rsidR="00467EE6" w:rsidRPr="00E22304" w:rsidRDefault="00467EE6" w:rsidP="000A62C5">
            <w:pPr>
              <w:pStyle w:val="a3"/>
              <w:jc w:val="center"/>
              <w:rPr>
                <w:rFonts w:ascii="Times New Roman" w:hAnsi="Times New Roman" w:cs="Times New Roman"/>
                <w:sz w:val="24"/>
                <w:szCs w:val="24"/>
              </w:rPr>
            </w:pPr>
            <w:r w:rsidRPr="00E22304">
              <w:rPr>
                <w:rFonts w:ascii="Times New Roman" w:hAnsi="Times New Roman" w:cs="Times New Roman"/>
                <w:b/>
                <w:sz w:val="24"/>
                <w:szCs w:val="24"/>
              </w:rPr>
              <w:t>к разделу «Демография»</w:t>
            </w:r>
          </w:p>
        </w:tc>
      </w:tr>
      <w:tr w:rsidR="00E22304" w:rsidRPr="00E22304" w14:paraId="0868293B" w14:textId="77777777" w:rsidTr="000A62C5">
        <w:trPr>
          <w:gridBefore w:val="1"/>
          <w:gridAfter w:val="1"/>
          <w:wBefore w:w="54" w:type="dxa"/>
          <w:wAfter w:w="426" w:type="dxa"/>
        </w:trPr>
        <w:tc>
          <w:tcPr>
            <w:tcW w:w="651" w:type="dxa"/>
            <w:tcBorders>
              <w:top w:val="single" w:sz="4" w:space="0" w:color="auto"/>
              <w:left w:val="single" w:sz="4" w:space="0" w:color="auto"/>
              <w:bottom w:val="single" w:sz="4" w:space="0" w:color="auto"/>
              <w:right w:val="single" w:sz="4" w:space="0" w:color="auto"/>
            </w:tcBorders>
            <w:hideMark/>
          </w:tcPr>
          <w:p w14:paraId="5B186882" w14:textId="304C74CC"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1</w:t>
            </w:r>
            <w:r w:rsidR="00621E32" w:rsidRPr="00E22304">
              <w:rPr>
                <w:rFonts w:ascii="Times New Roman" w:hAnsi="Times New Roman" w:cs="Times New Roman"/>
                <w:sz w:val="24"/>
                <w:szCs w:val="24"/>
              </w:rPr>
              <w:t>.</w:t>
            </w:r>
          </w:p>
        </w:tc>
        <w:tc>
          <w:tcPr>
            <w:tcW w:w="6301" w:type="dxa"/>
            <w:tcBorders>
              <w:top w:val="single" w:sz="4" w:space="0" w:color="auto"/>
              <w:left w:val="single" w:sz="4" w:space="0" w:color="auto"/>
              <w:bottom w:val="single" w:sz="4" w:space="0" w:color="auto"/>
              <w:right w:val="single" w:sz="4" w:space="0" w:color="auto"/>
            </w:tcBorders>
            <w:hideMark/>
          </w:tcPr>
          <w:p w14:paraId="526E2A7A"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Смертность населения трудоспособного возраста (на 100 тыс. человек соответствующего возраста)</w:t>
            </w:r>
          </w:p>
        </w:tc>
        <w:tc>
          <w:tcPr>
            <w:tcW w:w="1134" w:type="dxa"/>
            <w:tcBorders>
              <w:top w:val="single" w:sz="4" w:space="0" w:color="auto"/>
              <w:left w:val="single" w:sz="4" w:space="0" w:color="auto"/>
              <w:bottom w:val="single" w:sz="4" w:space="0" w:color="auto"/>
              <w:right w:val="single" w:sz="4" w:space="0" w:color="auto"/>
            </w:tcBorders>
            <w:hideMark/>
          </w:tcPr>
          <w:p w14:paraId="67606FB2"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736,1</w:t>
            </w:r>
          </w:p>
        </w:tc>
        <w:tc>
          <w:tcPr>
            <w:tcW w:w="1134" w:type="dxa"/>
            <w:tcBorders>
              <w:top w:val="single" w:sz="4" w:space="0" w:color="auto"/>
              <w:left w:val="single" w:sz="4" w:space="0" w:color="auto"/>
              <w:bottom w:val="single" w:sz="4" w:space="0" w:color="auto"/>
              <w:right w:val="single" w:sz="4" w:space="0" w:color="auto"/>
            </w:tcBorders>
            <w:hideMark/>
          </w:tcPr>
          <w:p w14:paraId="79A9F6A6"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603,1</w:t>
            </w:r>
          </w:p>
        </w:tc>
      </w:tr>
      <w:tr w:rsidR="00E22304" w:rsidRPr="00E22304" w14:paraId="674FE94B" w14:textId="77777777" w:rsidTr="000A62C5">
        <w:trPr>
          <w:gridBefore w:val="1"/>
          <w:gridAfter w:val="1"/>
          <w:wBefore w:w="54" w:type="dxa"/>
          <w:wAfter w:w="426" w:type="dxa"/>
        </w:trPr>
        <w:tc>
          <w:tcPr>
            <w:tcW w:w="651" w:type="dxa"/>
            <w:tcBorders>
              <w:top w:val="single" w:sz="4" w:space="0" w:color="auto"/>
              <w:left w:val="single" w:sz="4" w:space="0" w:color="auto"/>
              <w:bottom w:val="single" w:sz="4" w:space="0" w:color="auto"/>
              <w:right w:val="single" w:sz="4" w:space="0" w:color="auto"/>
            </w:tcBorders>
            <w:hideMark/>
          </w:tcPr>
          <w:p w14:paraId="1F0277B4" w14:textId="002985D6"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2</w:t>
            </w:r>
            <w:r w:rsidR="00621E32" w:rsidRPr="00E22304">
              <w:rPr>
                <w:rFonts w:ascii="Times New Roman" w:hAnsi="Times New Roman" w:cs="Times New Roman"/>
                <w:sz w:val="24"/>
                <w:szCs w:val="24"/>
              </w:rPr>
              <w:t>.</w:t>
            </w:r>
          </w:p>
        </w:tc>
        <w:tc>
          <w:tcPr>
            <w:tcW w:w="6301" w:type="dxa"/>
            <w:tcBorders>
              <w:top w:val="single" w:sz="4" w:space="0" w:color="auto"/>
              <w:left w:val="single" w:sz="4" w:space="0" w:color="auto"/>
              <w:bottom w:val="single" w:sz="4" w:space="0" w:color="auto"/>
              <w:right w:val="single" w:sz="4" w:space="0" w:color="auto"/>
            </w:tcBorders>
            <w:hideMark/>
          </w:tcPr>
          <w:p w14:paraId="3CB701DE"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Охват граждан старше трудоспособного возраста профилактическими осмотрами, включая диспансеризацию (%)</w:t>
            </w:r>
          </w:p>
        </w:tc>
        <w:tc>
          <w:tcPr>
            <w:tcW w:w="1134" w:type="dxa"/>
            <w:tcBorders>
              <w:top w:val="single" w:sz="4" w:space="0" w:color="auto"/>
              <w:left w:val="single" w:sz="4" w:space="0" w:color="auto"/>
              <w:bottom w:val="single" w:sz="4" w:space="0" w:color="auto"/>
              <w:right w:val="single" w:sz="4" w:space="0" w:color="auto"/>
            </w:tcBorders>
            <w:hideMark/>
          </w:tcPr>
          <w:p w14:paraId="53CF7471"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25,9</w:t>
            </w:r>
          </w:p>
        </w:tc>
        <w:tc>
          <w:tcPr>
            <w:tcW w:w="1134" w:type="dxa"/>
            <w:tcBorders>
              <w:top w:val="single" w:sz="4" w:space="0" w:color="auto"/>
              <w:left w:val="single" w:sz="4" w:space="0" w:color="auto"/>
              <w:bottom w:val="single" w:sz="4" w:space="0" w:color="auto"/>
              <w:right w:val="single" w:sz="4" w:space="0" w:color="auto"/>
            </w:tcBorders>
            <w:hideMark/>
          </w:tcPr>
          <w:p w14:paraId="58B3083D"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40,9</w:t>
            </w:r>
          </w:p>
        </w:tc>
      </w:tr>
      <w:tr w:rsidR="00E22304" w:rsidRPr="00E22304" w14:paraId="6318ACA6" w14:textId="77777777" w:rsidTr="000A62C5">
        <w:trPr>
          <w:gridBefore w:val="1"/>
          <w:gridAfter w:val="1"/>
          <w:wBefore w:w="54" w:type="dxa"/>
          <w:wAfter w:w="426" w:type="dxa"/>
        </w:trPr>
        <w:tc>
          <w:tcPr>
            <w:tcW w:w="651" w:type="dxa"/>
            <w:tcBorders>
              <w:top w:val="single" w:sz="4" w:space="0" w:color="auto"/>
              <w:left w:val="single" w:sz="4" w:space="0" w:color="auto"/>
              <w:bottom w:val="single" w:sz="4" w:space="0" w:color="auto"/>
              <w:right w:val="single" w:sz="4" w:space="0" w:color="auto"/>
            </w:tcBorders>
            <w:hideMark/>
          </w:tcPr>
          <w:p w14:paraId="7FB5D9FA"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lastRenderedPageBreak/>
              <w:t>3</w:t>
            </w:r>
          </w:p>
        </w:tc>
        <w:tc>
          <w:tcPr>
            <w:tcW w:w="6301" w:type="dxa"/>
            <w:tcBorders>
              <w:top w:val="single" w:sz="4" w:space="0" w:color="auto"/>
              <w:left w:val="single" w:sz="4" w:space="0" w:color="auto"/>
              <w:bottom w:val="single" w:sz="4" w:space="0" w:color="auto"/>
              <w:right w:val="single" w:sz="4" w:space="0" w:color="auto"/>
            </w:tcBorders>
            <w:hideMark/>
          </w:tcPr>
          <w:p w14:paraId="7E78560F"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Доля лиц старше трудоспособного возраста, у которых выявлены заболевания и патологические состояния, находящихся под диспансерным наблюдением,  %</w:t>
            </w:r>
          </w:p>
        </w:tc>
        <w:tc>
          <w:tcPr>
            <w:tcW w:w="1134" w:type="dxa"/>
            <w:tcBorders>
              <w:top w:val="single" w:sz="4" w:space="0" w:color="auto"/>
              <w:left w:val="single" w:sz="4" w:space="0" w:color="auto"/>
              <w:bottom w:val="single" w:sz="4" w:space="0" w:color="auto"/>
              <w:right w:val="single" w:sz="4" w:space="0" w:color="auto"/>
            </w:tcBorders>
            <w:hideMark/>
          </w:tcPr>
          <w:p w14:paraId="698A8298"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86,2</w:t>
            </w:r>
          </w:p>
        </w:tc>
        <w:tc>
          <w:tcPr>
            <w:tcW w:w="1134" w:type="dxa"/>
            <w:tcBorders>
              <w:top w:val="single" w:sz="4" w:space="0" w:color="auto"/>
              <w:left w:val="single" w:sz="4" w:space="0" w:color="auto"/>
              <w:bottom w:val="single" w:sz="4" w:space="0" w:color="auto"/>
              <w:right w:val="single" w:sz="4" w:space="0" w:color="auto"/>
            </w:tcBorders>
            <w:hideMark/>
          </w:tcPr>
          <w:p w14:paraId="01C0F8E2"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85,7</w:t>
            </w:r>
          </w:p>
        </w:tc>
      </w:tr>
      <w:tr w:rsidR="00E22304" w:rsidRPr="00E22304" w14:paraId="1B368870" w14:textId="77777777" w:rsidTr="000A62C5">
        <w:trPr>
          <w:gridBefore w:val="1"/>
          <w:gridAfter w:val="1"/>
          <w:wBefore w:w="54" w:type="dxa"/>
          <w:wAfter w:w="426" w:type="dxa"/>
        </w:trPr>
        <w:tc>
          <w:tcPr>
            <w:tcW w:w="651" w:type="dxa"/>
            <w:tcBorders>
              <w:top w:val="single" w:sz="4" w:space="0" w:color="auto"/>
              <w:left w:val="single" w:sz="4" w:space="0" w:color="auto"/>
              <w:bottom w:val="single" w:sz="4" w:space="0" w:color="auto"/>
              <w:right w:val="single" w:sz="4" w:space="0" w:color="auto"/>
            </w:tcBorders>
            <w:hideMark/>
          </w:tcPr>
          <w:p w14:paraId="44A43F23"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4</w:t>
            </w:r>
          </w:p>
        </w:tc>
        <w:tc>
          <w:tcPr>
            <w:tcW w:w="6301" w:type="dxa"/>
            <w:tcBorders>
              <w:top w:val="single" w:sz="4" w:space="0" w:color="auto"/>
              <w:left w:val="single" w:sz="4" w:space="0" w:color="auto"/>
              <w:bottom w:val="single" w:sz="4" w:space="0" w:color="auto"/>
              <w:right w:val="single" w:sz="4" w:space="0" w:color="auto"/>
            </w:tcBorders>
            <w:hideMark/>
          </w:tcPr>
          <w:p w14:paraId="6C170298" w14:textId="6189486B"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 xml:space="preserve">Уровень госпитализаций на геронтологические койки лиц старше 60 лет на 10 тыс. населения </w:t>
            </w:r>
            <w:r w:rsidR="00A105D3" w:rsidRPr="00E22304">
              <w:rPr>
                <w:rFonts w:ascii="Times New Roman" w:hAnsi="Times New Roman" w:cs="Times New Roman"/>
                <w:sz w:val="24"/>
                <w:szCs w:val="24"/>
              </w:rPr>
              <w:t>соответствующего</w:t>
            </w:r>
            <w:r w:rsidRPr="00E22304">
              <w:rPr>
                <w:rFonts w:ascii="Times New Roman" w:hAnsi="Times New Roman" w:cs="Times New Roman"/>
                <w:sz w:val="24"/>
                <w:szCs w:val="24"/>
              </w:rPr>
              <w:t xml:space="preserve"> возраста (для медицинских организаций, имеющих </w:t>
            </w:r>
            <w:r w:rsidR="00A105D3" w:rsidRPr="00E22304">
              <w:rPr>
                <w:rFonts w:ascii="Times New Roman" w:hAnsi="Times New Roman" w:cs="Times New Roman"/>
                <w:sz w:val="24"/>
                <w:szCs w:val="24"/>
              </w:rPr>
              <w:t>геронтологические</w:t>
            </w:r>
            <w:r w:rsidRPr="00E22304">
              <w:rPr>
                <w:rFonts w:ascii="Times New Roman" w:hAnsi="Times New Roman" w:cs="Times New Roman"/>
                <w:sz w:val="24"/>
                <w:szCs w:val="24"/>
              </w:rPr>
              <w:t xml:space="preserve"> койки)</w:t>
            </w:r>
          </w:p>
        </w:tc>
        <w:tc>
          <w:tcPr>
            <w:tcW w:w="1134" w:type="dxa"/>
            <w:tcBorders>
              <w:top w:val="single" w:sz="4" w:space="0" w:color="auto"/>
              <w:left w:val="single" w:sz="4" w:space="0" w:color="auto"/>
              <w:bottom w:val="single" w:sz="4" w:space="0" w:color="auto"/>
              <w:right w:val="single" w:sz="4" w:space="0" w:color="auto"/>
            </w:tcBorders>
            <w:hideMark/>
          </w:tcPr>
          <w:p w14:paraId="49CB7C1A"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14:paraId="1E64C717"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0</w:t>
            </w:r>
          </w:p>
        </w:tc>
      </w:tr>
      <w:tr w:rsidR="00E22304" w:rsidRPr="00E22304" w14:paraId="653C09AB" w14:textId="77777777" w:rsidTr="000A62C5">
        <w:trPr>
          <w:gridBefore w:val="1"/>
          <w:gridAfter w:val="1"/>
          <w:wBefore w:w="54" w:type="dxa"/>
          <w:wAfter w:w="426" w:type="dxa"/>
        </w:trPr>
        <w:tc>
          <w:tcPr>
            <w:tcW w:w="651" w:type="dxa"/>
            <w:tcBorders>
              <w:top w:val="single" w:sz="4" w:space="0" w:color="auto"/>
              <w:left w:val="single" w:sz="4" w:space="0" w:color="auto"/>
              <w:bottom w:val="single" w:sz="4" w:space="0" w:color="auto"/>
              <w:right w:val="single" w:sz="4" w:space="0" w:color="auto"/>
            </w:tcBorders>
            <w:hideMark/>
          </w:tcPr>
          <w:p w14:paraId="161CE451"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5</w:t>
            </w:r>
          </w:p>
        </w:tc>
        <w:tc>
          <w:tcPr>
            <w:tcW w:w="6301" w:type="dxa"/>
            <w:tcBorders>
              <w:top w:val="single" w:sz="4" w:space="0" w:color="auto"/>
              <w:left w:val="single" w:sz="4" w:space="0" w:color="auto"/>
              <w:bottom w:val="single" w:sz="4" w:space="0" w:color="auto"/>
              <w:right w:val="single" w:sz="4" w:space="0" w:color="auto"/>
            </w:tcBorders>
            <w:hideMark/>
          </w:tcPr>
          <w:p w14:paraId="6D6FB0AB" w14:textId="77777777"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Темпы прироста первичной заболеваемости ожирением</w:t>
            </w:r>
          </w:p>
        </w:tc>
        <w:tc>
          <w:tcPr>
            <w:tcW w:w="1134" w:type="dxa"/>
            <w:tcBorders>
              <w:top w:val="single" w:sz="4" w:space="0" w:color="auto"/>
              <w:left w:val="single" w:sz="4" w:space="0" w:color="auto"/>
              <w:bottom w:val="single" w:sz="4" w:space="0" w:color="auto"/>
              <w:right w:val="single" w:sz="4" w:space="0" w:color="auto"/>
            </w:tcBorders>
            <w:hideMark/>
          </w:tcPr>
          <w:p w14:paraId="70D987A1"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129,3</w:t>
            </w:r>
          </w:p>
        </w:tc>
        <w:tc>
          <w:tcPr>
            <w:tcW w:w="1134" w:type="dxa"/>
            <w:tcBorders>
              <w:top w:val="single" w:sz="4" w:space="0" w:color="auto"/>
              <w:left w:val="single" w:sz="4" w:space="0" w:color="auto"/>
              <w:bottom w:val="single" w:sz="4" w:space="0" w:color="auto"/>
              <w:right w:val="single" w:sz="4" w:space="0" w:color="auto"/>
            </w:tcBorders>
            <w:hideMark/>
          </w:tcPr>
          <w:p w14:paraId="643520E6" w14:textId="77777777" w:rsidR="008047B1" w:rsidRPr="00E22304" w:rsidRDefault="008047B1" w:rsidP="000A62C5">
            <w:pPr>
              <w:pStyle w:val="a3"/>
              <w:jc w:val="center"/>
              <w:rPr>
                <w:rFonts w:ascii="Times New Roman" w:hAnsi="Times New Roman" w:cs="Times New Roman"/>
                <w:sz w:val="24"/>
                <w:szCs w:val="24"/>
              </w:rPr>
            </w:pPr>
            <w:r w:rsidRPr="00E22304">
              <w:rPr>
                <w:rFonts w:ascii="Times New Roman" w:hAnsi="Times New Roman" w:cs="Times New Roman"/>
                <w:sz w:val="24"/>
                <w:szCs w:val="24"/>
              </w:rPr>
              <w:t>135,1</w:t>
            </w:r>
          </w:p>
        </w:tc>
      </w:tr>
      <w:tr w:rsidR="00E22304" w:rsidRPr="00E22304" w14:paraId="05FD6470" w14:textId="77777777" w:rsidTr="000A62C5">
        <w:trPr>
          <w:trHeight w:val="150"/>
        </w:trPr>
        <w:tc>
          <w:tcPr>
            <w:tcW w:w="9274" w:type="dxa"/>
            <w:gridSpan w:val="5"/>
            <w:tcBorders>
              <w:top w:val="nil"/>
              <w:left w:val="nil"/>
              <w:bottom w:val="nil"/>
              <w:right w:val="nil"/>
            </w:tcBorders>
          </w:tcPr>
          <w:p w14:paraId="4B4BD776" w14:textId="77777777" w:rsidR="008047B1" w:rsidRPr="00E22304" w:rsidRDefault="008047B1" w:rsidP="008047B1">
            <w:pPr>
              <w:pStyle w:val="a3"/>
              <w:jc w:val="both"/>
              <w:rPr>
                <w:rFonts w:ascii="Times New Roman" w:hAnsi="Times New Roman" w:cs="Times New Roman"/>
                <w:b/>
                <w:sz w:val="24"/>
                <w:szCs w:val="24"/>
              </w:rPr>
            </w:pPr>
          </w:p>
          <w:p w14:paraId="3795AAC0" w14:textId="23E8226E" w:rsidR="008047B1" w:rsidRPr="00E22304" w:rsidRDefault="008047B1" w:rsidP="00621E32">
            <w:pPr>
              <w:pStyle w:val="a3"/>
              <w:jc w:val="center"/>
              <w:rPr>
                <w:rFonts w:ascii="Times New Roman" w:hAnsi="Times New Roman" w:cs="Times New Roman"/>
                <w:sz w:val="24"/>
                <w:szCs w:val="24"/>
              </w:rPr>
            </w:pPr>
            <w:r w:rsidRPr="00E22304">
              <w:rPr>
                <w:rFonts w:ascii="Times New Roman" w:hAnsi="Times New Roman" w:cs="Times New Roman"/>
                <w:b/>
                <w:sz w:val="24"/>
                <w:szCs w:val="24"/>
              </w:rPr>
              <w:t>Развитие кадрового потенциала</w:t>
            </w:r>
          </w:p>
          <w:p w14:paraId="03C45C46" w14:textId="6939B2D5" w:rsidR="008047B1" w:rsidRPr="00E22304" w:rsidRDefault="00A105D3" w:rsidP="008047B1">
            <w:pPr>
              <w:pStyle w:val="a3"/>
              <w:jc w:val="both"/>
              <w:rPr>
                <w:rFonts w:ascii="Times New Roman" w:eastAsia="Calibri" w:hAnsi="Times New Roman" w:cs="Times New Roman"/>
                <w:sz w:val="24"/>
                <w:szCs w:val="24"/>
              </w:rPr>
            </w:pPr>
            <w:r w:rsidRPr="00E22304">
              <w:rPr>
                <w:rFonts w:ascii="Times New Roman" w:hAnsi="Times New Roman" w:cs="Times New Roman"/>
                <w:sz w:val="24"/>
                <w:szCs w:val="24"/>
              </w:rPr>
              <w:t xml:space="preserve">           </w:t>
            </w:r>
            <w:r w:rsidR="008047B1" w:rsidRPr="00E22304">
              <w:rPr>
                <w:rFonts w:ascii="Times New Roman" w:hAnsi="Times New Roman" w:cs="Times New Roman"/>
                <w:sz w:val="24"/>
                <w:szCs w:val="24"/>
              </w:rPr>
              <w:t>На 31.12.2022 г</w:t>
            </w:r>
            <w:r w:rsidR="0038546F" w:rsidRPr="00E22304">
              <w:rPr>
                <w:rFonts w:ascii="Times New Roman" w:hAnsi="Times New Roman" w:cs="Times New Roman"/>
                <w:sz w:val="24"/>
                <w:szCs w:val="24"/>
              </w:rPr>
              <w:t>ода</w:t>
            </w:r>
            <w:r w:rsidR="008047B1" w:rsidRPr="00E22304">
              <w:rPr>
                <w:rFonts w:ascii="Times New Roman" w:hAnsi="Times New Roman" w:cs="Times New Roman"/>
                <w:sz w:val="24"/>
                <w:szCs w:val="24"/>
              </w:rPr>
              <w:t xml:space="preserve"> в районе работают 43 врача, 133 средних медицинских работника. </w:t>
            </w:r>
            <w:r w:rsidR="008047B1" w:rsidRPr="00E22304">
              <w:rPr>
                <w:rFonts w:ascii="Times New Roman" w:eastAsia="Calibri" w:hAnsi="Times New Roman" w:cs="Times New Roman"/>
                <w:sz w:val="24"/>
                <w:szCs w:val="24"/>
              </w:rPr>
              <w:t>Обеспеченность врачами населения Кезского района составляет 22.7 на 10 тыс. населения (по УР в 2020</w:t>
            </w:r>
            <w:r w:rsidR="0038546F" w:rsidRPr="00E22304">
              <w:rPr>
                <w:rFonts w:ascii="Times New Roman" w:eastAsia="Calibri" w:hAnsi="Times New Roman" w:cs="Times New Roman"/>
                <w:sz w:val="24"/>
                <w:szCs w:val="24"/>
              </w:rPr>
              <w:t xml:space="preserve"> </w:t>
            </w:r>
            <w:r w:rsidR="008047B1" w:rsidRPr="00E22304">
              <w:rPr>
                <w:rFonts w:ascii="Times New Roman" w:eastAsia="Calibri" w:hAnsi="Times New Roman" w:cs="Times New Roman"/>
                <w:sz w:val="24"/>
                <w:szCs w:val="24"/>
              </w:rPr>
              <w:t>г</w:t>
            </w:r>
            <w:r w:rsidR="0038546F" w:rsidRPr="00E22304">
              <w:rPr>
                <w:rFonts w:ascii="Times New Roman" w:eastAsia="Calibri" w:hAnsi="Times New Roman" w:cs="Times New Roman"/>
                <w:sz w:val="24"/>
                <w:szCs w:val="24"/>
              </w:rPr>
              <w:t>ода</w:t>
            </w:r>
            <w:r w:rsidR="008047B1" w:rsidRPr="00E22304">
              <w:rPr>
                <w:rFonts w:ascii="Times New Roman" w:eastAsia="Calibri" w:hAnsi="Times New Roman" w:cs="Times New Roman"/>
                <w:sz w:val="24"/>
                <w:szCs w:val="24"/>
              </w:rPr>
              <w:t xml:space="preserve"> – 40.9), средними медицинскими работниками – 70.1 на 10 тыс. населения (по УР – 90.2). </w:t>
            </w:r>
            <w:r w:rsidR="008047B1" w:rsidRPr="00E22304">
              <w:rPr>
                <w:rFonts w:ascii="Times New Roman" w:hAnsi="Times New Roman" w:cs="Times New Roman"/>
                <w:sz w:val="24"/>
                <w:szCs w:val="24"/>
              </w:rPr>
              <w:t>В районе продолжается утечка медицинских кадров.</w:t>
            </w:r>
            <w:r w:rsidR="008047B1" w:rsidRPr="00E22304">
              <w:rPr>
                <w:rFonts w:ascii="Times New Roman" w:eastAsia="Calibri" w:hAnsi="Times New Roman" w:cs="Times New Roman"/>
                <w:sz w:val="24"/>
                <w:szCs w:val="24"/>
              </w:rPr>
              <w:t xml:space="preserve"> В сравнении с 2021</w:t>
            </w:r>
            <w:r w:rsidR="00267D3D" w:rsidRPr="00E22304">
              <w:rPr>
                <w:rFonts w:ascii="Times New Roman" w:eastAsia="Calibri" w:hAnsi="Times New Roman" w:cs="Times New Roman"/>
                <w:sz w:val="24"/>
                <w:szCs w:val="24"/>
              </w:rPr>
              <w:t xml:space="preserve"> годом</w:t>
            </w:r>
            <w:r w:rsidR="008047B1" w:rsidRPr="00E22304">
              <w:rPr>
                <w:rFonts w:ascii="Times New Roman" w:eastAsia="Calibri" w:hAnsi="Times New Roman" w:cs="Times New Roman"/>
                <w:sz w:val="24"/>
                <w:szCs w:val="24"/>
              </w:rPr>
              <w:t xml:space="preserve"> количество </w:t>
            </w:r>
            <w:r w:rsidR="00267D3D" w:rsidRPr="00E22304">
              <w:rPr>
                <w:rFonts w:ascii="Times New Roman" w:eastAsia="Calibri" w:hAnsi="Times New Roman" w:cs="Times New Roman"/>
                <w:sz w:val="24"/>
                <w:szCs w:val="24"/>
              </w:rPr>
              <w:t>врачей уменьшилось</w:t>
            </w:r>
            <w:r w:rsidR="008047B1" w:rsidRPr="00E22304">
              <w:rPr>
                <w:rFonts w:ascii="Times New Roman" w:eastAsia="Calibri" w:hAnsi="Times New Roman" w:cs="Times New Roman"/>
                <w:sz w:val="24"/>
                <w:szCs w:val="24"/>
              </w:rPr>
              <w:t xml:space="preserve"> на 4 специалиста, число средних медицинских </w:t>
            </w:r>
            <w:r w:rsidR="00267D3D" w:rsidRPr="00E22304">
              <w:rPr>
                <w:rFonts w:ascii="Times New Roman" w:eastAsia="Calibri" w:hAnsi="Times New Roman" w:cs="Times New Roman"/>
                <w:sz w:val="24"/>
                <w:szCs w:val="24"/>
              </w:rPr>
              <w:t>работников уменьшилось</w:t>
            </w:r>
            <w:r w:rsidR="008047B1" w:rsidRPr="00E22304">
              <w:rPr>
                <w:rFonts w:ascii="Times New Roman" w:eastAsia="Calibri" w:hAnsi="Times New Roman" w:cs="Times New Roman"/>
                <w:sz w:val="24"/>
                <w:szCs w:val="24"/>
              </w:rPr>
              <w:t xml:space="preserve"> на 10 человек. Из районной больницы в прошлом году уволились и устроились на работу в Дебесскую </w:t>
            </w:r>
            <w:r w:rsidR="00267D3D" w:rsidRPr="00E22304">
              <w:rPr>
                <w:rFonts w:ascii="Times New Roman" w:eastAsia="Calibri" w:hAnsi="Times New Roman" w:cs="Times New Roman"/>
                <w:sz w:val="24"/>
                <w:szCs w:val="24"/>
              </w:rPr>
              <w:t xml:space="preserve">районную больницу: </w:t>
            </w:r>
            <w:r w:rsidR="008047B1" w:rsidRPr="00E22304">
              <w:rPr>
                <w:rFonts w:ascii="Times New Roman" w:eastAsia="Calibri" w:hAnsi="Times New Roman" w:cs="Times New Roman"/>
                <w:sz w:val="24"/>
                <w:szCs w:val="24"/>
              </w:rPr>
              <w:t xml:space="preserve">врачи – хирург и терапевт, дерматовенеролог и педиатр уволились в связи с пенсионным возрастом. </w:t>
            </w:r>
            <w:r w:rsidR="00923969" w:rsidRPr="00E22304">
              <w:rPr>
                <w:rFonts w:ascii="Times New Roman" w:hAnsi="Times New Roman" w:cs="Times New Roman"/>
                <w:sz w:val="24"/>
                <w:szCs w:val="24"/>
              </w:rPr>
              <w:t>Сохраняется дефицит</w:t>
            </w:r>
            <w:r w:rsidR="008047B1" w:rsidRPr="00E22304">
              <w:rPr>
                <w:rFonts w:ascii="Times New Roman" w:hAnsi="Times New Roman" w:cs="Times New Roman"/>
                <w:sz w:val="24"/>
                <w:szCs w:val="24"/>
              </w:rPr>
              <w:t xml:space="preserve"> медицинских кадров, потребность во врачебных кадрах составляет 6 специалистов (педиатр, стоматолог- ортопед, психиатр, психиатр-нарколог, онколог, офтальмолог). </w:t>
            </w:r>
            <w:r w:rsidR="008047B1" w:rsidRPr="00E22304">
              <w:rPr>
                <w:rFonts w:ascii="Times New Roman" w:eastAsia="Calibri" w:hAnsi="Times New Roman" w:cs="Times New Roman"/>
                <w:sz w:val="24"/>
                <w:szCs w:val="24"/>
              </w:rPr>
              <w:t xml:space="preserve"> </w:t>
            </w:r>
            <w:r w:rsidR="008047B1" w:rsidRPr="00E22304">
              <w:rPr>
                <w:rFonts w:ascii="Times New Roman" w:hAnsi="Times New Roman" w:cs="Times New Roman"/>
                <w:sz w:val="24"/>
                <w:szCs w:val="24"/>
              </w:rPr>
              <w:t>В средних медицинских кадрах потребность  также сохраняется  - необходимы зубные врачи, фельдшеры (в Кузьминский, Юрукский, Вортчинский фельдшерско-акушерские пункты, поликлинику), медицинские сестры.</w:t>
            </w:r>
          </w:p>
          <w:p w14:paraId="1F1498B6" w14:textId="566927EC" w:rsidR="008047B1" w:rsidRPr="00E22304" w:rsidRDefault="00923969" w:rsidP="008047B1">
            <w:pPr>
              <w:pStyle w:val="a3"/>
              <w:jc w:val="both"/>
              <w:rPr>
                <w:rFonts w:ascii="Times New Roman" w:eastAsiaTheme="minorHAnsi" w:hAnsi="Times New Roman" w:cs="Times New Roman"/>
                <w:sz w:val="24"/>
                <w:szCs w:val="24"/>
              </w:rPr>
            </w:pPr>
            <w:r w:rsidRPr="00E22304">
              <w:rPr>
                <w:rFonts w:ascii="Times New Roman" w:hAnsi="Times New Roman" w:cs="Times New Roman"/>
                <w:sz w:val="24"/>
                <w:szCs w:val="24"/>
              </w:rPr>
              <w:t xml:space="preserve">            </w:t>
            </w:r>
            <w:r w:rsidR="008047B1" w:rsidRPr="00E22304">
              <w:rPr>
                <w:rFonts w:ascii="Times New Roman" w:hAnsi="Times New Roman" w:cs="Times New Roman"/>
                <w:sz w:val="24"/>
                <w:szCs w:val="24"/>
              </w:rPr>
              <w:t xml:space="preserve">В районную больницу за отчетный период прибыло 3 специалиста: участковый врач </w:t>
            </w:r>
            <w:r w:rsidRPr="00E22304">
              <w:rPr>
                <w:rFonts w:ascii="Times New Roman" w:hAnsi="Times New Roman" w:cs="Times New Roman"/>
                <w:sz w:val="24"/>
                <w:szCs w:val="24"/>
              </w:rPr>
              <w:t>-</w:t>
            </w:r>
            <w:r w:rsidR="008047B1" w:rsidRPr="00E22304">
              <w:rPr>
                <w:rFonts w:ascii="Times New Roman" w:hAnsi="Times New Roman" w:cs="Times New Roman"/>
                <w:sz w:val="24"/>
                <w:szCs w:val="24"/>
              </w:rPr>
              <w:t xml:space="preserve">терапевт, в Пужмезьский фельдшерско-акушерский  пункт - фельдшер-выпускница Глазовского медицинского колледжа.  В детское поликлиническое отделение- медицинская сестра.   Администрацией больницы проводится работа по привлечению специалистов в больницу со студентами и выпускниками ИГМА, студентам выплачивается денежное пособие по результатам успешно сданных  экзаменов. Ежегодно студенты ИГМА и медицинского колледжа проходят производственную практику в подразделениях районной больницы. Для привлечения специалистов в районную больницу с выпускниками школ района ежегодно заключаются целевые договоры. В 2022 году специалитет окончили 3   человека, обучавшихся по целевому  договору. Один из выпускников поступил в ординатуру, участковым терапевтом принята на работу выпускница лечебного факультета ИГМА. Третья девушка-целевик устроилась на работу участковым терапевтом в Игринскую </w:t>
            </w:r>
            <w:r w:rsidRPr="00E22304">
              <w:rPr>
                <w:rFonts w:ascii="Times New Roman" w:hAnsi="Times New Roman" w:cs="Times New Roman"/>
                <w:sz w:val="24"/>
                <w:szCs w:val="24"/>
              </w:rPr>
              <w:t>районную больницу</w:t>
            </w:r>
            <w:r w:rsidR="008047B1" w:rsidRPr="00E22304">
              <w:rPr>
                <w:rFonts w:ascii="Times New Roman" w:hAnsi="Times New Roman" w:cs="Times New Roman"/>
                <w:sz w:val="24"/>
                <w:szCs w:val="24"/>
              </w:rPr>
              <w:t>. Администрацией района проводится недостаточная работа по привлечению медицинских кадров, так в 2022 году не было выделено жилья для молодых специалистов.</w:t>
            </w:r>
          </w:p>
          <w:p w14:paraId="74334931" w14:textId="77777777" w:rsidR="008047B1" w:rsidRPr="00E22304" w:rsidRDefault="008047B1" w:rsidP="008047B1">
            <w:pPr>
              <w:pStyle w:val="a3"/>
              <w:jc w:val="both"/>
              <w:rPr>
                <w:rFonts w:ascii="Times New Roman" w:hAnsi="Times New Roman" w:cs="Times New Roman"/>
                <w:sz w:val="24"/>
                <w:szCs w:val="24"/>
              </w:rPr>
            </w:pPr>
          </w:p>
          <w:p w14:paraId="6E8BDD27" w14:textId="38F19EA4" w:rsidR="008047B1" w:rsidRPr="00E22304" w:rsidRDefault="008047B1" w:rsidP="00923969">
            <w:pPr>
              <w:pStyle w:val="a3"/>
              <w:jc w:val="center"/>
              <w:rPr>
                <w:rFonts w:ascii="Times New Roman" w:hAnsi="Times New Roman" w:cs="Times New Roman"/>
                <w:sz w:val="24"/>
                <w:szCs w:val="24"/>
              </w:rPr>
            </w:pPr>
            <w:r w:rsidRPr="00E22304">
              <w:rPr>
                <w:rFonts w:ascii="Times New Roman" w:hAnsi="Times New Roman" w:cs="Times New Roman"/>
                <w:b/>
                <w:sz w:val="24"/>
                <w:szCs w:val="24"/>
              </w:rPr>
              <w:t>Укрепление материально-технической базы</w:t>
            </w:r>
          </w:p>
          <w:p w14:paraId="06B000DB" w14:textId="07D13819" w:rsidR="008047B1" w:rsidRPr="00E22304" w:rsidRDefault="008047B1" w:rsidP="008047B1">
            <w:pPr>
              <w:pStyle w:val="a3"/>
              <w:jc w:val="both"/>
              <w:rPr>
                <w:rFonts w:ascii="Times New Roman" w:hAnsi="Times New Roman" w:cs="Times New Roman"/>
                <w:sz w:val="24"/>
                <w:szCs w:val="24"/>
              </w:rPr>
            </w:pPr>
            <w:r w:rsidRPr="00E22304">
              <w:rPr>
                <w:rFonts w:ascii="Times New Roman" w:hAnsi="Times New Roman" w:cs="Times New Roman"/>
                <w:sz w:val="24"/>
                <w:szCs w:val="24"/>
              </w:rPr>
              <w:t xml:space="preserve">          Одной из важнейших проблем отрасли здравоохранения остается оснащение структурных подразделений учреждения лечебно-диагностическим оборудованием в соответствии с Порядками оказания медицинской помощи и приведения помещений в соответствие </w:t>
            </w:r>
            <w:r w:rsidR="00923969" w:rsidRPr="00E22304">
              <w:rPr>
                <w:rFonts w:ascii="Times New Roman" w:hAnsi="Times New Roman" w:cs="Times New Roman"/>
                <w:sz w:val="24"/>
                <w:szCs w:val="24"/>
              </w:rPr>
              <w:t>с санитарными правилами</w:t>
            </w:r>
            <w:r w:rsidRPr="00E22304">
              <w:rPr>
                <w:rFonts w:ascii="Times New Roman" w:hAnsi="Times New Roman" w:cs="Times New Roman"/>
                <w:sz w:val="24"/>
                <w:szCs w:val="24"/>
              </w:rPr>
              <w:t xml:space="preserve"> и лицензионными требованиями.</w:t>
            </w:r>
          </w:p>
          <w:p w14:paraId="7D8BF863" w14:textId="33A306D2" w:rsidR="008047B1" w:rsidRPr="00E22304" w:rsidRDefault="00923969" w:rsidP="00467EE6">
            <w:pPr>
              <w:pStyle w:val="a3"/>
              <w:jc w:val="both"/>
              <w:rPr>
                <w:rFonts w:ascii="Times New Roman" w:eastAsia="Times New Roman" w:hAnsi="Times New Roman" w:cs="Times New Roman"/>
                <w:b/>
                <w:bCs/>
                <w:sz w:val="24"/>
                <w:szCs w:val="24"/>
              </w:rPr>
            </w:pPr>
            <w:r w:rsidRPr="00E22304">
              <w:rPr>
                <w:rFonts w:ascii="Times New Roman" w:hAnsi="Times New Roman" w:cs="Times New Roman"/>
                <w:sz w:val="24"/>
                <w:szCs w:val="24"/>
              </w:rPr>
              <w:t xml:space="preserve">          </w:t>
            </w:r>
            <w:r w:rsidR="008047B1" w:rsidRPr="00E22304">
              <w:rPr>
                <w:rFonts w:ascii="Times New Roman" w:hAnsi="Times New Roman" w:cs="Times New Roman"/>
                <w:sz w:val="24"/>
                <w:szCs w:val="24"/>
              </w:rPr>
              <w:t xml:space="preserve">В текущем году продолжалось укрепление материально- технической базы районной больницы. Проведены косметические ремонты отделений стационара, Чепецкой врачебной амбулатории, некоторых фельдшерско-акушерских пунктов. В первом полугодии проведен ремонт флюорографического кабинета под установку нового цифрового аппарата. Проводилась подготовка проектно-сметной документации по капитальному ремонту стоматологического корпуса. Приобретены инсуффлятор-аспиратор, дезинфекционная камера, паровой стерилизатор, медицинская морозильная </w:t>
            </w:r>
            <w:r w:rsidR="008047B1" w:rsidRPr="00E22304">
              <w:rPr>
                <w:rFonts w:ascii="Times New Roman" w:hAnsi="Times New Roman" w:cs="Times New Roman"/>
                <w:sz w:val="24"/>
                <w:szCs w:val="24"/>
              </w:rPr>
              <w:lastRenderedPageBreak/>
              <w:t>камера. В операционный блок установлены новые операционный стол и бестеневая лампа к операционному столу.  Врачами эндоскопистами осваивается новое современное  эндоскопическое оборудование с возможностью видеосъемки и раннего выявления онкологических заболеваний. В бактериологическую лабораторию установлены 2 новых бокса биологической безопасности. Для стоматологического отделения приобретен радиовизиографический аппарат и 5 стоматологических установок. Для замены старого оборудования в лабораторию поступили  гематологический и биохимический анализаторы. В палату интенсивной терапии на безвозмездной основе из ЛПУ г.</w:t>
            </w:r>
            <w:r w:rsidR="00467EE6" w:rsidRPr="00E22304">
              <w:rPr>
                <w:rFonts w:ascii="Times New Roman" w:hAnsi="Times New Roman" w:cs="Times New Roman"/>
                <w:sz w:val="24"/>
                <w:szCs w:val="24"/>
              </w:rPr>
              <w:t xml:space="preserve"> </w:t>
            </w:r>
            <w:r w:rsidR="008047B1" w:rsidRPr="00E22304">
              <w:rPr>
                <w:rFonts w:ascii="Times New Roman" w:hAnsi="Times New Roman" w:cs="Times New Roman"/>
                <w:sz w:val="24"/>
                <w:szCs w:val="24"/>
              </w:rPr>
              <w:t>Ижевска были переданы аппарат ИВЛ и прикроватный монитор. По Нацпроекту «Здравоохранение» поступило 5 санитарных легковых  автомобилей. Две машины были переданы фельдшерам Большеолыпского и Желтопиевского ФАП для оказания медицинской помощи пациентам на дому и профилактической работы.</w:t>
            </w:r>
          </w:p>
        </w:tc>
        <w:tc>
          <w:tcPr>
            <w:tcW w:w="426" w:type="dxa"/>
            <w:tcBorders>
              <w:top w:val="nil"/>
              <w:left w:val="nil"/>
              <w:bottom w:val="nil"/>
              <w:right w:val="nil"/>
            </w:tcBorders>
            <w:noWrap/>
            <w:hideMark/>
          </w:tcPr>
          <w:p w14:paraId="7DC4E7CB" w14:textId="77777777" w:rsidR="008047B1" w:rsidRPr="00E22304" w:rsidRDefault="008047B1" w:rsidP="008047B1">
            <w:pPr>
              <w:pStyle w:val="a3"/>
              <w:jc w:val="both"/>
              <w:rPr>
                <w:rFonts w:ascii="Times New Roman" w:eastAsia="Times New Roman" w:hAnsi="Times New Roman" w:cs="Times New Roman"/>
                <w:b/>
                <w:bCs/>
                <w:sz w:val="24"/>
                <w:szCs w:val="24"/>
              </w:rPr>
            </w:pPr>
          </w:p>
        </w:tc>
      </w:tr>
      <w:tr w:rsidR="00E22304" w:rsidRPr="00E22304" w14:paraId="11E80B87" w14:textId="77777777" w:rsidTr="000A62C5">
        <w:trPr>
          <w:trHeight w:val="150"/>
        </w:trPr>
        <w:tc>
          <w:tcPr>
            <w:tcW w:w="9274" w:type="dxa"/>
            <w:gridSpan w:val="5"/>
            <w:tcBorders>
              <w:top w:val="nil"/>
              <w:left w:val="nil"/>
              <w:bottom w:val="nil"/>
              <w:right w:val="nil"/>
            </w:tcBorders>
          </w:tcPr>
          <w:p w14:paraId="6AFF369C" w14:textId="77777777" w:rsidR="00A105D3" w:rsidRPr="00E22304" w:rsidRDefault="00A105D3" w:rsidP="008047B1">
            <w:pPr>
              <w:pStyle w:val="a3"/>
              <w:jc w:val="both"/>
              <w:rPr>
                <w:rFonts w:ascii="Times New Roman" w:hAnsi="Times New Roman" w:cs="Times New Roman"/>
                <w:b/>
                <w:sz w:val="24"/>
                <w:szCs w:val="24"/>
              </w:rPr>
            </w:pPr>
          </w:p>
        </w:tc>
        <w:tc>
          <w:tcPr>
            <w:tcW w:w="426" w:type="dxa"/>
            <w:tcBorders>
              <w:top w:val="nil"/>
              <w:left w:val="nil"/>
              <w:bottom w:val="nil"/>
              <w:right w:val="nil"/>
            </w:tcBorders>
            <w:noWrap/>
          </w:tcPr>
          <w:p w14:paraId="5BDEEAF1" w14:textId="77777777" w:rsidR="00A105D3" w:rsidRPr="00E22304" w:rsidRDefault="00A105D3" w:rsidP="008047B1">
            <w:pPr>
              <w:pStyle w:val="a3"/>
              <w:jc w:val="both"/>
              <w:rPr>
                <w:rFonts w:ascii="Times New Roman" w:eastAsia="Times New Roman" w:hAnsi="Times New Roman" w:cs="Times New Roman"/>
                <w:b/>
                <w:bCs/>
                <w:sz w:val="24"/>
                <w:szCs w:val="24"/>
              </w:rPr>
            </w:pPr>
          </w:p>
        </w:tc>
      </w:tr>
    </w:tbl>
    <w:p w14:paraId="25875922" w14:textId="6C112A3D" w:rsidR="00D92C75" w:rsidRPr="00E22304" w:rsidRDefault="001230A8" w:rsidP="00485B69">
      <w:pPr>
        <w:pStyle w:val="a3"/>
        <w:jc w:val="center"/>
        <w:rPr>
          <w:rFonts w:ascii="Times New Roman" w:hAnsi="Times New Roman" w:cs="Times New Roman"/>
          <w:b/>
          <w:sz w:val="28"/>
          <w:szCs w:val="28"/>
        </w:rPr>
      </w:pPr>
      <w:r w:rsidRPr="00E22304">
        <w:rPr>
          <w:rFonts w:ascii="Times New Roman" w:hAnsi="Times New Roman" w:cs="Times New Roman"/>
          <w:b/>
          <w:sz w:val="28"/>
          <w:szCs w:val="28"/>
        </w:rPr>
        <w:t xml:space="preserve">4. </w:t>
      </w:r>
      <w:r w:rsidR="00D92C75" w:rsidRPr="00E22304">
        <w:rPr>
          <w:rFonts w:ascii="Times New Roman" w:hAnsi="Times New Roman" w:cs="Times New Roman"/>
          <w:b/>
          <w:sz w:val="28"/>
          <w:szCs w:val="28"/>
        </w:rPr>
        <w:t xml:space="preserve">Развитие физической культуры, спорта и туризма </w:t>
      </w:r>
    </w:p>
    <w:p w14:paraId="54732F23" w14:textId="71CA01A2" w:rsidR="00D92C75" w:rsidRPr="00E22304" w:rsidRDefault="00D92C75" w:rsidP="00D92C75">
      <w:pPr>
        <w:pStyle w:val="a3"/>
        <w:ind w:firstLine="708"/>
        <w:jc w:val="both"/>
        <w:rPr>
          <w:rFonts w:ascii="Times New Roman" w:hAnsi="Times New Roman"/>
          <w:sz w:val="24"/>
          <w:szCs w:val="24"/>
        </w:rPr>
      </w:pPr>
      <w:r w:rsidRPr="00E22304">
        <w:rPr>
          <w:rFonts w:ascii="Times New Roman" w:hAnsi="Times New Roman"/>
          <w:sz w:val="24"/>
          <w:szCs w:val="24"/>
        </w:rPr>
        <w:t xml:space="preserve">Реализация мероприятий </w:t>
      </w:r>
      <w:r w:rsidR="0022241A" w:rsidRPr="00E22304">
        <w:rPr>
          <w:rFonts w:ascii="Times New Roman" w:hAnsi="Times New Roman"/>
          <w:sz w:val="24"/>
          <w:szCs w:val="24"/>
        </w:rPr>
        <w:t>муниципальной подпрограммы</w:t>
      </w:r>
      <w:r w:rsidRPr="00E22304">
        <w:rPr>
          <w:rFonts w:ascii="Times New Roman" w:hAnsi="Times New Roman"/>
          <w:sz w:val="24"/>
          <w:szCs w:val="24"/>
        </w:rPr>
        <w:t xml:space="preserve"> «Создание условий для развития физической культуры и спорта на 20</w:t>
      </w:r>
      <w:r w:rsidR="0022241A" w:rsidRPr="00E22304">
        <w:rPr>
          <w:rFonts w:ascii="Times New Roman" w:hAnsi="Times New Roman"/>
          <w:sz w:val="24"/>
          <w:szCs w:val="24"/>
        </w:rPr>
        <w:t>22</w:t>
      </w:r>
      <w:r w:rsidRPr="00E22304">
        <w:rPr>
          <w:rFonts w:ascii="Times New Roman" w:hAnsi="Times New Roman"/>
          <w:sz w:val="24"/>
          <w:szCs w:val="24"/>
        </w:rPr>
        <w:t>-202</w:t>
      </w:r>
      <w:r w:rsidR="0022241A" w:rsidRPr="00E22304">
        <w:rPr>
          <w:rFonts w:ascii="Times New Roman" w:hAnsi="Times New Roman"/>
          <w:sz w:val="24"/>
          <w:szCs w:val="24"/>
        </w:rPr>
        <w:t>5</w:t>
      </w:r>
      <w:r w:rsidRPr="00E22304">
        <w:rPr>
          <w:rFonts w:ascii="Times New Roman" w:hAnsi="Times New Roman"/>
          <w:sz w:val="24"/>
          <w:szCs w:val="24"/>
        </w:rPr>
        <w:t xml:space="preserve"> годы является основополагающим в развитии физической культуры и спорта. В отчетном периоде решались следующие задачи:</w:t>
      </w:r>
    </w:p>
    <w:p w14:paraId="61E43DFC" w14:textId="77777777" w:rsidR="00D92C75" w:rsidRPr="00E22304" w:rsidRDefault="00D92C75" w:rsidP="00D92C75">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t>- создание условий для занятий физической культурой и спортом различных возрастных групп населения;</w:t>
      </w:r>
    </w:p>
    <w:p w14:paraId="0C2AD872" w14:textId="77777777" w:rsidR="00D92C75" w:rsidRPr="00E22304" w:rsidRDefault="00D92C75" w:rsidP="00D92C75">
      <w:pPr>
        <w:pStyle w:val="a3"/>
        <w:jc w:val="both"/>
        <w:rPr>
          <w:rFonts w:ascii="Times New Roman" w:hAnsi="Times New Roman" w:cs="Times New Roman"/>
          <w:sz w:val="24"/>
          <w:szCs w:val="24"/>
        </w:rPr>
      </w:pPr>
      <w:r w:rsidRPr="00E22304">
        <w:rPr>
          <w:rFonts w:ascii="Times New Roman" w:hAnsi="Times New Roman" w:cs="Times New Roman"/>
          <w:sz w:val="24"/>
          <w:szCs w:val="24"/>
        </w:rPr>
        <w:t xml:space="preserve"> </w:t>
      </w:r>
      <w:r w:rsidRPr="00E22304">
        <w:rPr>
          <w:rFonts w:ascii="Times New Roman" w:hAnsi="Times New Roman" w:cs="Times New Roman"/>
          <w:sz w:val="24"/>
          <w:szCs w:val="24"/>
        </w:rPr>
        <w:tab/>
        <w:t>- комплектование, подготовка и успешное выступление сборных команд района на республиканских турнирах и первенствах.</w:t>
      </w:r>
    </w:p>
    <w:p w14:paraId="0B764BDE" w14:textId="77777777" w:rsidR="00BF46CD" w:rsidRPr="00E22304" w:rsidRDefault="00BF46CD" w:rsidP="0022241A">
      <w:pPr>
        <w:pStyle w:val="a3"/>
        <w:jc w:val="center"/>
        <w:rPr>
          <w:rFonts w:ascii="Times New Roman" w:hAnsi="Times New Roman"/>
          <w:b/>
          <w:sz w:val="24"/>
          <w:szCs w:val="24"/>
        </w:rPr>
      </w:pPr>
    </w:p>
    <w:p w14:paraId="5658679E" w14:textId="595420AC" w:rsidR="0022241A" w:rsidRPr="00E22304" w:rsidRDefault="0022241A" w:rsidP="0022241A">
      <w:pPr>
        <w:pStyle w:val="a3"/>
        <w:jc w:val="center"/>
        <w:rPr>
          <w:rFonts w:ascii="Times New Roman" w:hAnsi="Times New Roman"/>
          <w:b/>
          <w:sz w:val="24"/>
          <w:szCs w:val="24"/>
        </w:rPr>
      </w:pPr>
      <w:r w:rsidRPr="00E22304">
        <w:rPr>
          <w:rFonts w:ascii="Times New Roman" w:hAnsi="Times New Roman"/>
          <w:b/>
          <w:sz w:val="24"/>
          <w:szCs w:val="24"/>
        </w:rPr>
        <w:t xml:space="preserve">Основные показатели развития физической культуры и спорта </w:t>
      </w:r>
    </w:p>
    <w:p w14:paraId="4FA19440" w14:textId="54492DE8" w:rsidR="0022241A" w:rsidRPr="00E22304" w:rsidRDefault="0022241A" w:rsidP="00BF46CD">
      <w:pPr>
        <w:pStyle w:val="a3"/>
        <w:jc w:val="center"/>
        <w:rPr>
          <w:rFonts w:ascii="Times New Roman" w:hAnsi="Times New Roman"/>
          <w:sz w:val="24"/>
          <w:szCs w:val="24"/>
        </w:rPr>
      </w:pPr>
      <w:r w:rsidRPr="00E22304">
        <w:rPr>
          <w:rFonts w:ascii="Times New Roman" w:hAnsi="Times New Roman"/>
          <w:b/>
          <w:sz w:val="24"/>
          <w:szCs w:val="24"/>
        </w:rPr>
        <w:t>на территории Кезского района</w:t>
      </w: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976"/>
        <w:gridCol w:w="993"/>
        <w:gridCol w:w="1134"/>
        <w:gridCol w:w="1134"/>
        <w:gridCol w:w="1134"/>
        <w:gridCol w:w="850"/>
        <w:gridCol w:w="879"/>
      </w:tblGrid>
      <w:tr w:rsidR="00E22304" w:rsidRPr="00E22304" w14:paraId="41ABFE35" w14:textId="77777777" w:rsidTr="00E22304">
        <w:trPr>
          <w:trHeight w:val="194"/>
        </w:trPr>
        <w:tc>
          <w:tcPr>
            <w:tcW w:w="568" w:type="dxa"/>
            <w:vMerge w:val="restart"/>
            <w:vAlign w:val="center"/>
          </w:tcPr>
          <w:p w14:paraId="04C12CED"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 п/п</w:t>
            </w:r>
          </w:p>
        </w:tc>
        <w:tc>
          <w:tcPr>
            <w:tcW w:w="2976" w:type="dxa"/>
            <w:vMerge w:val="restart"/>
            <w:vAlign w:val="center"/>
          </w:tcPr>
          <w:p w14:paraId="01E53321"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Показатели</w:t>
            </w:r>
          </w:p>
        </w:tc>
        <w:tc>
          <w:tcPr>
            <w:tcW w:w="993" w:type="dxa"/>
            <w:vMerge w:val="restart"/>
            <w:vAlign w:val="center"/>
          </w:tcPr>
          <w:p w14:paraId="50E720D9"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Ед. изм.</w:t>
            </w:r>
          </w:p>
        </w:tc>
        <w:tc>
          <w:tcPr>
            <w:tcW w:w="1134" w:type="dxa"/>
            <w:vMerge w:val="restart"/>
            <w:vAlign w:val="center"/>
          </w:tcPr>
          <w:p w14:paraId="4DE416F3" w14:textId="4D280C83"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2021 год</w:t>
            </w:r>
          </w:p>
        </w:tc>
        <w:tc>
          <w:tcPr>
            <w:tcW w:w="1134" w:type="dxa"/>
            <w:vMerge w:val="restart"/>
            <w:vAlign w:val="center"/>
          </w:tcPr>
          <w:p w14:paraId="42514B42"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Прогноз</w:t>
            </w:r>
          </w:p>
          <w:p w14:paraId="43C0FACB" w14:textId="5F492A80"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на 2022 год</w:t>
            </w:r>
          </w:p>
        </w:tc>
        <w:tc>
          <w:tcPr>
            <w:tcW w:w="1134" w:type="dxa"/>
            <w:vMerge w:val="restart"/>
            <w:vAlign w:val="center"/>
          </w:tcPr>
          <w:p w14:paraId="5D621317" w14:textId="4167F08E"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2022 год</w:t>
            </w:r>
          </w:p>
        </w:tc>
        <w:tc>
          <w:tcPr>
            <w:tcW w:w="1729" w:type="dxa"/>
            <w:gridSpan w:val="2"/>
          </w:tcPr>
          <w:p w14:paraId="16832EED" w14:textId="55B6DBE9"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Темп роста, %</w:t>
            </w:r>
          </w:p>
        </w:tc>
      </w:tr>
      <w:tr w:rsidR="00E22304" w:rsidRPr="00E22304" w14:paraId="73DCA877" w14:textId="77777777" w:rsidTr="00E22304">
        <w:trPr>
          <w:trHeight w:val="165"/>
        </w:trPr>
        <w:tc>
          <w:tcPr>
            <w:tcW w:w="568" w:type="dxa"/>
            <w:vMerge/>
          </w:tcPr>
          <w:p w14:paraId="7E44155C" w14:textId="77777777" w:rsidR="0022241A" w:rsidRPr="00E22304" w:rsidRDefault="0022241A" w:rsidP="00BF46CD">
            <w:pPr>
              <w:pStyle w:val="a3"/>
              <w:jc w:val="center"/>
              <w:rPr>
                <w:rFonts w:ascii="Times New Roman" w:eastAsia="Times New Roman" w:hAnsi="Times New Roman" w:cs="Times New Roman"/>
                <w:sz w:val="24"/>
                <w:szCs w:val="24"/>
              </w:rPr>
            </w:pPr>
          </w:p>
        </w:tc>
        <w:tc>
          <w:tcPr>
            <w:tcW w:w="2976" w:type="dxa"/>
            <w:vMerge/>
          </w:tcPr>
          <w:p w14:paraId="14F47006" w14:textId="77777777" w:rsidR="0022241A" w:rsidRPr="00E22304" w:rsidRDefault="0022241A" w:rsidP="00BF46CD">
            <w:pPr>
              <w:pStyle w:val="a3"/>
              <w:jc w:val="center"/>
              <w:rPr>
                <w:rFonts w:ascii="Times New Roman" w:eastAsia="Times New Roman" w:hAnsi="Times New Roman" w:cs="Times New Roman"/>
                <w:sz w:val="24"/>
                <w:szCs w:val="24"/>
              </w:rPr>
            </w:pPr>
          </w:p>
        </w:tc>
        <w:tc>
          <w:tcPr>
            <w:tcW w:w="993" w:type="dxa"/>
            <w:vMerge/>
          </w:tcPr>
          <w:p w14:paraId="007A4491" w14:textId="77777777" w:rsidR="0022241A" w:rsidRPr="00E22304" w:rsidRDefault="0022241A" w:rsidP="00BF46CD">
            <w:pPr>
              <w:pStyle w:val="a3"/>
              <w:jc w:val="center"/>
              <w:rPr>
                <w:rFonts w:ascii="Times New Roman" w:eastAsia="Times New Roman" w:hAnsi="Times New Roman" w:cs="Times New Roman"/>
                <w:sz w:val="24"/>
                <w:szCs w:val="24"/>
              </w:rPr>
            </w:pPr>
          </w:p>
        </w:tc>
        <w:tc>
          <w:tcPr>
            <w:tcW w:w="1134" w:type="dxa"/>
            <w:vMerge/>
          </w:tcPr>
          <w:p w14:paraId="6DA50C7F" w14:textId="77777777" w:rsidR="0022241A" w:rsidRPr="00E22304" w:rsidRDefault="0022241A" w:rsidP="00BF46CD">
            <w:pPr>
              <w:pStyle w:val="a3"/>
              <w:jc w:val="center"/>
              <w:rPr>
                <w:rFonts w:ascii="Times New Roman" w:eastAsia="Times New Roman" w:hAnsi="Times New Roman" w:cs="Times New Roman"/>
                <w:sz w:val="24"/>
                <w:szCs w:val="24"/>
              </w:rPr>
            </w:pPr>
          </w:p>
        </w:tc>
        <w:tc>
          <w:tcPr>
            <w:tcW w:w="1134" w:type="dxa"/>
            <w:vMerge/>
          </w:tcPr>
          <w:p w14:paraId="6FDD4937" w14:textId="77777777" w:rsidR="0022241A" w:rsidRPr="00E22304" w:rsidRDefault="0022241A" w:rsidP="00BF46CD">
            <w:pPr>
              <w:pStyle w:val="a3"/>
              <w:jc w:val="center"/>
              <w:rPr>
                <w:rFonts w:ascii="Times New Roman" w:eastAsia="Times New Roman" w:hAnsi="Times New Roman" w:cs="Times New Roman"/>
                <w:sz w:val="24"/>
                <w:szCs w:val="24"/>
              </w:rPr>
            </w:pPr>
          </w:p>
        </w:tc>
        <w:tc>
          <w:tcPr>
            <w:tcW w:w="1134" w:type="dxa"/>
            <w:vMerge/>
          </w:tcPr>
          <w:p w14:paraId="174EA9B6" w14:textId="77777777" w:rsidR="0022241A" w:rsidRPr="00E22304" w:rsidRDefault="0022241A" w:rsidP="00BF46CD">
            <w:pPr>
              <w:pStyle w:val="a3"/>
              <w:jc w:val="center"/>
              <w:rPr>
                <w:rFonts w:ascii="Times New Roman" w:eastAsia="Times New Roman" w:hAnsi="Times New Roman" w:cs="Times New Roman"/>
                <w:sz w:val="24"/>
                <w:szCs w:val="24"/>
              </w:rPr>
            </w:pPr>
          </w:p>
        </w:tc>
        <w:tc>
          <w:tcPr>
            <w:tcW w:w="850" w:type="dxa"/>
          </w:tcPr>
          <w:p w14:paraId="3FD15FCB" w14:textId="77777777" w:rsidR="0022241A" w:rsidRPr="00E22304" w:rsidRDefault="0022241A" w:rsidP="00BF46CD">
            <w:pPr>
              <w:pStyle w:val="a3"/>
              <w:jc w:val="center"/>
              <w:rPr>
                <w:rFonts w:ascii="Times New Roman" w:eastAsia="Times New Roman" w:hAnsi="Times New Roman" w:cs="Times New Roman"/>
                <w:sz w:val="18"/>
                <w:szCs w:val="18"/>
              </w:rPr>
            </w:pPr>
            <w:r w:rsidRPr="00E22304">
              <w:rPr>
                <w:rFonts w:ascii="Times New Roman" w:hAnsi="Times New Roman" w:cs="Times New Roman"/>
                <w:sz w:val="18"/>
                <w:szCs w:val="18"/>
              </w:rPr>
              <w:t>г.6/г.4*100%</w:t>
            </w:r>
          </w:p>
        </w:tc>
        <w:tc>
          <w:tcPr>
            <w:tcW w:w="879" w:type="dxa"/>
          </w:tcPr>
          <w:p w14:paraId="5E54BCD2" w14:textId="77777777" w:rsidR="0022241A" w:rsidRPr="00E22304" w:rsidRDefault="0022241A" w:rsidP="00BF46CD">
            <w:pPr>
              <w:pStyle w:val="a3"/>
              <w:jc w:val="center"/>
              <w:rPr>
                <w:rFonts w:ascii="Times New Roman" w:eastAsia="Times New Roman" w:hAnsi="Times New Roman" w:cs="Times New Roman"/>
                <w:sz w:val="18"/>
                <w:szCs w:val="18"/>
              </w:rPr>
            </w:pPr>
            <w:r w:rsidRPr="00E22304">
              <w:rPr>
                <w:rFonts w:ascii="Times New Roman" w:hAnsi="Times New Roman" w:cs="Times New Roman"/>
                <w:sz w:val="18"/>
                <w:szCs w:val="18"/>
              </w:rPr>
              <w:t>г.6/г.5*100%</w:t>
            </w:r>
          </w:p>
        </w:tc>
      </w:tr>
      <w:tr w:rsidR="00E22304" w:rsidRPr="00E22304" w14:paraId="3D09D6A5" w14:textId="77777777" w:rsidTr="00E22304">
        <w:trPr>
          <w:trHeight w:val="165"/>
        </w:trPr>
        <w:tc>
          <w:tcPr>
            <w:tcW w:w="568" w:type="dxa"/>
          </w:tcPr>
          <w:p w14:paraId="7337D7CF" w14:textId="77777777" w:rsidR="0022241A" w:rsidRPr="00E22304" w:rsidRDefault="0022241A" w:rsidP="00BF46CD">
            <w:pPr>
              <w:pStyle w:val="a3"/>
              <w:jc w:val="center"/>
              <w:rPr>
                <w:rFonts w:ascii="Times New Roman" w:eastAsia="Times New Roman" w:hAnsi="Times New Roman" w:cs="Times New Roman"/>
                <w:sz w:val="18"/>
                <w:szCs w:val="18"/>
              </w:rPr>
            </w:pPr>
            <w:r w:rsidRPr="00E22304">
              <w:rPr>
                <w:rFonts w:ascii="Times New Roman" w:eastAsia="Times New Roman" w:hAnsi="Times New Roman" w:cs="Times New Roman"/>
                <w:sz w:val="18"/>
                <w:szCs w:val="18"/>
              </w:rPr>
              <w:t>1</w:t>
            </w:r>
          </w:p>
        </w:tc>
        <w:tc>
          <w:tcPr>
            <w:tcW w:w="2976" w:type="dxa"/>
          </w:tcPr>
          <w:p w14:paraId="405F26B2" w14:textId="77777777" w:rsidR="0022241A" w:rsidRPr="00E22304" w:rsidRDefault="0022241A" w:rsidP="00BF46CD">
            <w:pPr>
              <w:pStyle w:val="a3"/>
              <w:jc w:val="center"/>
              <w:rPr>
                <w:rFonts w:ascii="Times New Roman" w:eastAsia="Times New Roman" w:hAnsi="Times New Roman" w:cs="Times New Roman"/>
                <w:sz w:val="18"/>
                <w:szCs w:val="18"/>
              </w:rPr>
            </w:pPr>
            <w:r w:rsidRPr="00E22304">
              <w:rPr>
                <w:rFonts w:ascii="Times New Roman" w:eastAsia="Times New Roman" w:hAnsi="Times New Roman" w:cs="Times New Roman"/>
                <w:sz w:val="18"/>
                <w:szCs w:val="18"/>
              </w:rPr>
              <w:t>2</w:t>
            </w:r>
          </w:p>
        </w:tc>
        <w:tc>
          <w:tcPr>
            <w:tcW w:w="993" w:type="dxa"/>
          </w:tcPr>
          <w:p w14:paraId="1D5C564E" w14:textId="77777777" w:rsidR="0022241A" w:rsidRPr="00E22304" w:rsidRDefault="0022241A" w:rsidP="00BF46CD">
            <w:pPr>
              <w:pStyle w:val="a3"/>
              <w:jc w:val="center"/>
              <w:rPr>
                <w:rFonts w:ascii="Times New Roman" w:eastAsia="Times New Roman" w:hAnsi="Times New Roman" w:cs="Times New Roman"/>
                <w:sz w:val="18"/>
                <w:szCs w:val="18"/>
              </w:rPr>
            </w:pPr>
            <w:r w:rsidRPr="00E22304">
              <w:rPr>
                <w:rFonts w:ascii="Times New Roman" w:eastAsia="Times New Roman" w:hAnsi="Times New Roman" w:cs="Times New Roman"/>
                <w:sz w:val="18"/>
                <w:szCs w:val="18"/>
              </w:rPr>
              <w:t>3</w:t>
            </w:r>
          </w:p>
        </w:tc>
        <w:tc>
          <w:tcPr>
            <w:tcW w:w="1134" w:type="dxa"/>
          </w:tcPr>
          <w:p w14:paraId="7A67A76E" w14:textId="77777777" w:rsidR="0022241A" w:rsidRPr="00E22304" w:rsidRDefault="0022241A" w:rsidP="00BF46CD">
            <w:pPr>
              <w:pStyle w:val="a3"/>
              <w:jc w:val="center"/>
              <w:rPr>
                <w:rFonts w:ascii="Times New Roman" w:eastAsia="Times New Roman" w:hAnsi="Times New Roman" w:cs="Times New Roman"/>
                <w:sz w:val="18"/>
                <w:szCs w:val="18"/>
              </w:rPr>
            </w:pPr>
            <w:r w:rsidRPr="00E22304">
              <w:rPr>
                <w:rFonts w:ascii="Times New Roman" w:eastAsia="Times New Roman" w:hAnsi="Times New Roman" w:cs="Times New Roman"/>
                <w:sz w:val="18"/>
                <w:szCs w:val="18"/>
              </w:rPr>
              <w:t>4</w:t>
            </w:r>
          </w:p>
        </w:tc>
        <w:tc>
          <w:tcPr>
            <w:tcW w:w="1134" w:type="dxa"/>
          </w:tcPr>
          <w:p w14:paraId="758F1088" w14:textId="77777777" w:rsidR="0022241A" w:rsidRPr="00E22304" w:rsidRDefault="0022241A" w:rsidP="00BF46CD">
            <w:pPr>
              <w:pStyle w:val="a3"/>
              <w:jc w:val="center"/>
              <w:rPr>
                <w:rFonts w:ascii="Times New Roman" w:eastAsia="Times New Roman" w:hAnsi="Times New Roman" w:cs="Times New Roman"/>
                <w:sz w:val="18"/>
                <w:szCs w:val="18"/>
              </w:rPr>
            </w:pPr>
            <w:r w:rsidRPr="00E22304">
              <w:rPr>
                <w:rFonts w:ascii="Times New Roman" w:eastAsia="Times New Roman" w:hAnsi="Times New Roman" w:cs="Times New Roman"/>
                <w:sz w:val="18"/>
                <w:szCs w:val="18"/>
              </w:rPr>
              <w:t>5</w:t>
            </w:r>
          </w:p>
        </w:tc>
        <w:tc>
          <w:tcPr>
            <w:tcW w:w="1134" w:type="dxa"/>
          </w:tcPr>
          <w:p w14:paraId="0C7A2F11" w14:textId="77777777" w:rsidR="0022241A" w:rsidRPr="00E22304" w:rsidRDefault="0022241A" w:rsidP="00BF46CD">
            <w:pPr>
              <w:pStyle w:val="a3"/>
              <w:jc w:val="center"/>
              <w:rPr>
                <w:rFonts w:ascii="Times New Roman" w:eastAsia="Times New Roman" w:hAnsi="Times New Roman" w:cs="Times New Roman"/>
                <w:sz w:val="18"/>
                <w:szCs w:val="18"/>
              </w:rPr>
            </w:pPr>
            <w:r w:rsidRPr="00E22304">
              <w:rPr>
                <w:rFonts w:ascii="Times New Roman" w:eastAsia="Times New Roman" w:hAnsi="Times New Roman" w:cs="Times New Roman"/>
                <w:sz w:val="18"/>
                <w:szCs w:val="18"/>
              </w:rPr>
              <w:t>6</w:t>
            </w:r>
          </w:p>
        </w:tc>
        <w:tc>
          <w:tcPr>
            <w:tcW w:w="850" w:type="dxa"/>
          </w:tcPr>
          <w:p w14:paraId="466C43D1" w14:textId="77777777" w:rsidR="0022241A" w:rsidRPr="00E22304" w:rsidRDefault="0022241A" w:rsidP="00BF46CD">
            <w:pPr>
              <w:pStyle w:val="a3"/>
              <w:jc w:val="center"/>
              <w:rPr>
                <w:rFonts w:ascii="Times New Roman" w:eastAsia="Times New Roman" w:hAnsi="Times New Roman" w:cs="Times New Roman"/>
                <w:sz w:val="18"/>
                <w:szCs w:val="18"/>
              </w:rPr>
            </w:pPr>
            <w:r w:rsidRPr="00E22304">
              <w:rPr>
                <w:rFonts w:ascii="Times New Roman" w:eastAsia="Times New Roman" w:hAnsi="Times New Roman" w:cs="Times New Roman"/>
                <w:sz w:val="18"/>
                <w:szCs w:val="18"/>
              </w:rPr>
              <w:t>7</w:t>
            </w:r>
          </w:p>
        </w:tc>
        <w:tc>
          <w:tcPr>
            <w:tcW w:w="879" w:type="dxa"/>
          </w:tcPr>
          <w:p w14:paraId="42727BF2" w14:textId="77777777" w:rsidR="0022241A" w:rsidRPr="00E22304" w:rsidRDefault="0022241A" w:rsidP="00BF46CD">
            <w:pPr>
              <w:pStyle w:val="a3"/>
              <w:jc w:val="center"/>
              <w:rPr>
                <w:rFonts w:ascii="Times New Roman" w:eastAsia="Times New Roman" w:hAnsi="Times New Roman" w:cs="Times New Roman"/>
                <w:sz w:val="18"/>
                <w:szCs w:val="18"/>
              </w:rPr>
            </w:pPr>
            <w:r w:rsidRPr="00E22304">
              <w:rPr>
                <w:rFonts w:ascii="Times New Roman" w:eastAsia="Times New Roman" w:hAnsi="Times New Roman" w:cs="Times New Roman"/>
                <w:sz w:val="18"/>
                <w:szCs w:val="18"/>
              </w:rPr>
              <w:t>8</w:t>
            </w:r>
          </w:p>
        </w:tc>
      </w:tr>
      <w:tr w:rsidR="00E22304" w:rsidRPr="00E22304" w14:paraId="20DA55AC" w14:textId="77777777" w:rsidTr="00E22304">
        <w:tc>
          <w:tcPr>
            <w:tcW w:w="568" w:type="dxa"/>
            <w:vMerge w:val="restart"/>
          </w:tcPr>
          <w:p w14:paraId="3D7C48B7" w14:textId="77777777" w:rsidR="0022241A" w:rsidRPr="00E22304" w:rsidRDefault="0022241A" w:rsidP="00BF46CD">
            <w:pPr>
              <w:pStyle w:val="a3"/>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1.</w:t>
            </w:r>
          </w:p>
        </w:tc>
        <w:tc>
          <w:tcPr>
            <w:tcW w:w="2976" w:type="dxa"/>
          </w:tcPr>
          <w:p w14:paraId="63FE66FA" w14:textId="77777777" w:rsidR="0022241A" w:rsidRPr="00E22304" w:rsidRDefault="0022241A" w:rsidP="00BF46CD">
            <w:pPr>
              <w:pStyle w:val="a3"/>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Штатных работников в сфере ФК</w:t>
            </w:r>
          </w:p>
        </w:tc>
        <w:tc>
          <w:tcPr>
            <w:tcW w:w="993" w:type="dxa"/>
          </w:tcPr>
          <w:p w14:paraId="31C15E23"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чел.</w:t>
            </w:r>
          </w:p>
        </w:tc>
        <w:tc>
          <w:tcPr>
            <w:tcW w:w="1134" w:type="dxa"/>
            <w:vAlign w:val="center"/>
          </w:tcPr>
          <w:p w14:paraId="62452BF8"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47</w:t>
            </w:r>
          </w:p>
        </w:tc>
        <w:tc>
          <w:tcPr>
            <w:tcW w:w="1134" w:type="dxa"/>
            <w:vAlign w:val="center"/>
          </w:tcPr>
          <w:p w14:paraId="12B4BF55"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49</w:t>
            </w:r>
          </w:p>
        </w:tc>
        <w:tc>
          <w:tcPr>
            <w:tcW w:w="1134" w:type="dxa"/>
            <w:vAlign w:val="center"/>
          </w:tcPr>
          <w:p w14:paraId="3B1CEB7B" w14:textId="77777777" w:rsidR="0022241A" w:rsidRPr="00E22304" w:rsidRDefault="0022241A" w:rsidP="00BF46CD">
            <w:pPr>
              <w:pStyle w:val="a3"/>
              <w:jc w:val="center"/>
              <w:rPr>
                <w:rFonts w:ascii="Times New Roman" w:eastAsia="Times New Roman" w:hAnsi="Times New Roman" w:cs="Times New Roman"/>
                <w:sz w:val="24"/>
                <w:szCs w:val="24"/>
                <w:highlight w:val="yellow"/>
              </w:rPr>
            </w:pPr>
            <w:r w:rsidRPr="00E22304">
              <w:rPr>
                <w:rFonts w:ascii="Times New Roman" w:eastAsia="Times New Roman" w:hAnsi="Times New Roman" w:cs="Times New Roman"/>
                <w:sz w:val="24"/>
                <w:szCs w:val="24"/>
              </w:rPr>
              <w:t>46</w:t>
            </w:r>
          </w:p>
        </w:tc>
        <w:tc>
          <w:tcPr>
            <w:tcW w:w="850" w:type="dxa"/>
            <w:vAlign w:val="center"/>
          </w:tcPr>
          <w:p w14:paraId="5F82B216"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97,9</w:t>
            </w:r>
          </w:p>
        </w:tc>
        <w:tc>
          <w:tcPr>
            <w:tcW w:w="879" w:type="dxa"/>
            <w:vAlign w:val="center"/>
          </w:tcPr>
          <w:p w14:paraId="33F6DF1E"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93,9</w:t>
            </w:r>
          </w:p>
        </w:tc>
      </w:tr>
      <w:tr w:rsidR="00E22304" w:rsidRPr="00E22304" w14:paraId="67CA5430" w14:textId="77777777" w:rsidTr="00E22304">
        <w:tc>
          <w:tcPr>
            <w:tcW w:w="568" w:type="dxa"/>
            <w:vMerge/>
          </w:tcPr>
          <w:p w14:paraId="73155DCE" w14:textId="77777777" w:rsidR="0022241A" w:rsidRPr="00E22304" w:rsidRDefault="0022241A" w:rsidP="00BF46CD">
            <w:pPr>
              <w:pStyle w:val="a3"/>
              <w:rPr>
                <w:rFonts w:ascii="Times New Roman" w:eastAsia="Times New Roman" w:hAnsi="Times New Roman" w:cs="Times New Roman"/>
                <w:sz w:val="24"/>
                <w:szCs w:val="24"/>
              </w:rPr>
            </w:pPr>
          </w:p>
        </w:tc>
        <w:tc>
          <w:tcPr>
            <w:tcW w:w="2976" w:type="dxa"/>
          </w:tcPr>
          <w:p w14:paraId="15BC9C21" w14:textId="77777777" w:rsidR="0022241A" w:rsidRPr="00E22304" w:rsidRDefault="0022241A" w:rsidP="00BF46CD">
            <w:pPr>
              <w:pStyle w:val="a3"/>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из них с высшим образованием</w:t>
            </w:r>
          </w:p>
        </w:tc>
        <w:tc>
          <w:tcPr>
            <w:tcW w:w="993" w:type="dxa"/>
          </w:tcPr>
          <w:p w14:paraId="7FBE4DDD"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кол-во</w:t>
            </w:r>
          </w:p>
        </w:tc>
        <w:tc>
          <w:tcPr>
            <w:tcW w:w="1134" w:type="dxa"/>
            <w:vAlign w:val="center"/>
          </w:tcPr>
          <w:p w14:paraId="42BE1A1C"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22</w:t>
            </w:r>
          </w:p>
        </w:tc>
        <w:tc>
          <w:tcPr>
            <w:tcW w:w="1134" w:type="dxa"/>
            <w:vAlign w:val="center"/>
          </w:tcPr>
          <w:p w14:paraId="11FC83B5"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24</w:t>
            </w:r>
          </w:p>
        </w:tc>
        <w:tc>
          <w:tcPr>
            <w:tcW w:w="1134" w:type="dxa"/>
            <w:vAlign w:val="center"/>
          </w:tcPr>
          <w:p w14:paraId="1F5580EF" w14:textId="77777777" w:rsidR="0022241A" w:rsidRPr="00E22304" w:rsidRDefault="0022241A" w:rsidP="00BF46CD">
            <w:pPr>
              <w:pStyle w:val="a3"/>
              <w:jc w:val="center"/>
              <w:rPr>
                <w:rFonts w:ascii="Times New Roman" w:eastAsia="Times New Roman" w:hAnsi="Times New Roman" w:cs="Times New Roman"/>
                <w:sz w:val="24"/>
                <w:szCs w:val="24"/>
                <w:highlight w:val="yellow"/>
              </w:rPr>
            </w:pPr>
            <w:r w:rsidRPr="00E22304">
              <w:rPr>
                <w:rFonts w:ascii="Times New Roman" w:eastAsia="Times New Roman" w:hAnsi="Times New Roman" w:cs="Times New Roman"/>
                <w:sz w:val="24"/>
                <w:szCs w:val="24"/>
              </w:rPr>
              <w:t>23</w:t>
            </w:r>
          </w:p>
        </w:tc>
        <w:tc>
          <w:tcPr>
            <w:tcW w:w="850" w:type="dxa"/>
            <w:vAlign w:val="center"/>
          </w:tcPr>
          <w:p w14:paraId="2E4023EC"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104,5</w:t>
            </w:r>
          </w:p>
        </w:tc>
        <w:tc>
          <w:tcPr>
            <w:tcW w:w="879" w:type="dxa"/>
            <w:vAlign w:val="center"/>
          </w:tcPr>
          <w:p w14:paraId="6DAED911"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95,8</w:t>
            </w:r>
          </w:p>
        </w:tc>
      </w:tr>
      <w:tr w:rsidR="00E22304" w:rsidRPr="00E22304" w14:paraId="16F3E571" w14:textId="77777777" w:rsidTr="00E22304">
        <w:tc>
          <w:tcPr>
            <w:tcW w:w="568" w:type="dxa"/>
            <w:vMerge w:val="restart"/>
          </w:tcPr>
          <w:p w14:paraId="580CAEBF" w14:textId="77777777" w:rsidR="0022241A" w:rsidRPr="00E22304" w:rsidRDefault="0022241A" w:rsidP="00BF46CD">
            <w:pPr>
              <w:pStyle w:val="a3"/>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2.</w:t>
            </w:r>
          </w:p>
        </w:tc>
        <w:tc>
          <w:tcPr>
            <w:tcW w:w="2976" w:type="dxa"/>
          </w:tcPr>
          <w:p w14:paraId="7998B225" w14:textId="77777777" w:rsidR="0022241A" w:rsidRPr="00E22304" w:rsidRDefault="0022241A" w:rsidP="00BF46CD">
            <w:pPr>
              <w:pStyle w:val="a3"/>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Число занимающихся</w:t>
            </w:r>
          </w:p>
        </w:tc>
        <w:tc>
          <w:tcPr>
            <w:tcW w:w="993" w:type="dxa"/>
          </w:tcPr>
          <w:p w14:paraId="71F730B2"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чел.</w:t>
            </w:r>
          </w:p>
        </w:tc>
        <w:tc>
          <w:tcPr>
            <w:tcW w:w="1134" w:type="dxa"/>
            <w:vAlign w:val="center"/>
          </w:tcPr>
          <w:p w14:paraId="3314153A"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8793</w:t>
            </w:r>
          </w:p>
        </w:tc>
        <w:tc>
          <w:tcPr>
            <w:tcW w:w="1134" w:type="dxa"/>
            <w:vAlign w:val="center"/>
          </w:tcPr>
          <w:p w14:paraId="247F0F97"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8800</w:t>
            </w:r>
          </w:p>
        </w:tc>
        <w:tc>
          <w:tcPr>
            <w:tcW w:w="1134" w:type="dxa"/>
            <w:vAlign w:val="center"/>
          </w:tcPr>
          <w:p w14:paraId="3985CC34"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9522</w:t>
            </w:r>
          </w:p>
        </w:tc>
        <w:tc>
          <w:tcPr>
            <w:tcW w:w="850" w:type="dxa"/>
            <w:vAlign w:val="center"/>
          </w:tcPr>
          <w:p w14:paraId="5CF7B125"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108,2</w:t>
            </w:r>
          </w:p>
        </w:tc>
        <w:tc>
          <w:tcPr>
            <w:tcW w:w="879" w:type="dxa"/>
            <w:vAlign w:val="center"/>
          </w:tcPr>
          <w:p w14:paraId="2553B282"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108,2</w:t>
            </w:r>
          </w:p>
        </w:tc>
      </w:tr>
      <w:tr w:rsidR="00E22304" w:rsidRPr="00E22304" w14:paraId="668BCD63" w14:textId="77777777" w:rsidTr="00E22304">
        <w:tc>
          <w:tcPr>
            <w:tcW w:w="568" w:type="dxa"/>
            <w:vMerge/>
          </w:tcPr>
          <w:p w14:paraId="25B5ED14" w14:textId="77777777" w:rsidR="0022241A" w:rsidRPr="00E22304" w:rsidRDefault="0022241A" w:rsidP="00BF46CD">
            <w:pPr>
              <w:pStyle w:val="a3"/>
              <w:rPr>
                <w:rFonts w:ascii="Times New Roman" w:eastAsia="Times New Roman" w:hAnsi="Times New Roman" w:cs="Times New Roman"/>
                <w:sz w:val="24"/>
                <w:szCs w:val="24"/>
              </w:rPr>
            </w:pPr>
          </w:p>
        </w:tc>
        <w:tc>
          <w:tcPr>
            <w:tcW w:w="2976" w:type="dxa"/>
          </w:tcPr>
          <w:p w14:paraId="4F54E79D" w14:textId="77777777" w:rsidR="0022241A" w:rsidRPr="00E22304" w:rsidRDefault="0022241A" w:rsidP="00BF46CD">
            <w:pPr>
              <w:pStyle w:val="a3"/>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из них женщин</w:t>
            </w:r>
          </w:p>
        </w:tc>
        <w:tc>
          <w:tcPr>
            <w:tcW w:w="993" w:type="dxa"/>
          </w:tcPr>
          <w:p w14:paraId="07465997"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кол-во</w:t>
            </w:r>
          </w:p>
        </w:tc>
        <w:tc>
          <w:tcPr>
            <w:tcW w:w="1134" w:type="dxa"/>
            <w:vAlign w:val="center"/>
          </w:tcPr>
          <w:p w14:paraId="30E7AA62"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3837</w:t>
            </w:r>
          </w:p>
        </w:tc>
        <w:tc>
          <w:tcPr>
            <w:tcW w:w="1134" w:type="dxa"/>
            <w:vAlign w:val="center"/>
          </w:tcPr>
          <w:p w14:paraId="428031BE"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5000</w:t>
            </w:r>
          </w:p>
        </w:tc>
        <w:tc>
          <w:tcPr>
            <w:tcW w:w="1134" w:type="dxa"/>
            <w:vAlign w:val="center"/>
          </w:tcPr>
          <w:p w14:paraId="4B010C15"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4137</w:t>
            </w:r>
          </w:p>
        </w:tc>
        <w:tc>
          <w:tcPr>
            <w:tcW w:w="850" w:type="dxa"/>
            <w:vAlign w:val="center"/>
          </w:tcPr>
          <w:p w14:paraId="0239551A"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107,8</w:t>
            </w:r>
          </w:p>
        </w:tc>
        <w:tc>
          <w:tcPr>
            <w:tcW w:w="879" w:type="dxa"/>
            <w:vAlign w:val="center"/>
          </w:tcPr>
          <w:p w14:paraId="6C828742"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82,7</w:t>
            </w:r>
          </w:p>
        </w:tc>
      </w:tr>
      <w:tr w:rsidR="00E22304" w:rsidRPr="00E22304" w14:paraId="617AAD75" w14:textId="77777777" w:rsidTr="00E22304">
        <w:tc>
          <w:tcPr>
            <w:tcW w:w="568" w:type="dxa"/>
            <w:vMerge w:val="restart"/>
          </w:tcPr>
          <w:p w14:paraId="1C533ACA" w14:textId="77777777" w:rsidR="0022241A" w:rsidRPr="00E22304" w:rsidRDefault="0022241A" w:rsidP="00BF46CD">
            <w:pPr>
              <w:pStyle w:val="a3"/>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3.</w:t>
            </w:r>
          </w:p>
        </w:tc>
        <w:tc>
          <w:tcPr>
            <w:tcW w:w="2976" w:type="dxa"/>
          </w:tcPr>
          <w:p w14:paraId="40031978" w14:textId="77777777" w:rsidR="0022241A" w:rsidRPr="00E22304" w:rsidRDefault="0022241A" w:rsidP="00BF46CD">
            <w:pPr>
              <w:pStyle w:val="a3"/>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 xml:space="preserve">Финансирование на развитие ФКиС </w:t>
            </w:r>
          </w:p>
        </w:tc>
        <w:tc>
          <w:tcPr>
            <w:tcW w:w="993" w:type="dxa"/>
          </w:tcPr>
          <w:p w14:paraId="51F4F260"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тыс. руб.</w:t>
            </w:r>
          </w:p>
        </w:tc>
        <w:tc>
          <w:tcPr>
            <w:tcW w:w="1134" w:type="dxa"/>
            <w:shd w:val="clear" w:color="auto" w:fill="auto"/>
            <w:vAlign w:val="center"/>
          </w:tcPr>
          <w:p w14:paraId="3D03284A" w14:textId="77777777" w:rsidR="0022241A" w:rsidRPr="00E22304" w:rsidRDefault="0022241A" w:rsidP="00BF46CD">
            <w:pPr>
              <w:pStyle w:val="a3"/>
              <w:jc w:val="center"/>
              <w:rPr>
                <w:rFonts w:ascii="Times New Roman" w:eastAsia="Times New Roman" w:hAnsi="Times New Roman" w:cs="Times New Roman"/>
                <w:sz w:val="24"/>
                <w:szCs w:val="24"/>
                <w:highlight w:val="yellow"/>
              </w:rPr>
            </w:pPr>
            <w:r w:rsidRPr="00E22304">
              <w:rPr>
                <w:rFonts w:ascii="Times New Roman" w:eastAsia="Times New Roman" w:hAnsi="Times New Roman" w:cs="Times New Roman"/>
                <w:sz w:val="24"/>
                <w:szCs w:val="24"/>
              </w:rPr>
              <w:t>35507,1</w:t>
            </w:r>
          </w:p>
        </w:tc>
        <w:tc>
          <w:tcPr>
            <w:tcW w:w="1134" w:type="dxa"/>
            <w:vAlign w:val="center"/>
          </w:tcPr>
          <w:p w14:paraId="3D2D6970"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35000,0</w:t>
            </w:r>
          </w:p>
        </w:tc>
        <w:tc>
          <w:tcPr>
            <w:tcW w:w="1134" w:type="dxa"/>
            <w:vAlign w:val="center"/>
          </w:tcPr>
          <w:p w14:paraId="1232BD44" w14:textId="77777777" w:rsidR="0022241A" w:rsidRPr="00E22304" w:rsidRDefault="0022241A" w:rsidP="00BF46CD">
            <w:pPr>
              <w:pStyle w:val="a3"/>
              <w:jc w:val="center"/>
              <w:rPr>
                <w:rFonts w:ascii="Times New Roman" w:eastAsia="Times New Roman" w:hAnsi="Times New Roman" w:cs="Times New Roman"/>
                <w:sz w:val="24"/>
                <w:szCs w:val="24"/>
                <w:highlight w:val="yellow"/>
              </w:rPr>
            </w:pPr>
            <w:r w:rsidRPr="00E22304">
              <w:rPr>
                <w:rFonts w:ascii="Times New Roman" w:eastAsia="Times New Roman" w:hAnsi="Times New Roman" w:cs="Times New Roman"/>
                <w:sz w:val="24"/>
                <w:szCs w:val="24"/>
              </w:rPr>
              <w:t>40553,0</w:t>
            </w:r>
          </w:p>
        </w:tc>
        <w:tc>
          <w:tcPr>
            <w:tcW w:w="850" w:type="dxa"/>
            <w:vAlign w:val="center"/>
          </w:tcPr>
          <w:p w14:paraId="3F93896F"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114,2</w:t>
            </w:r>
          </w:p>
        </w:tc>
        <w:tc>
          <w:tcPr>
            <w:tcW w:w="879" w:type="dxa"/>
            <w:vAlign w:val="center"/>
          </w:tcPr>
          <w:p w14:paraId="1A0C35DA"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115,8</w:t>
            </w:r>
          </w:p>
        </w:tc>
      </w:tr>
      <w:tr w:rsidR="00E22304" w:rsidRPr="00E22304" w14:paraId="452B6323" w14:textId="77777777" w:rsidTr="00E22304">
        <w:tc>
          <w:tcPr>
            <w:tcW w:w="568" w:type="dxa"/>
            <w:vMerge/>
          </w:tcPr>
          <w:p w14:paraId="3A5D435C" w14:textId="77777777" w:rsidR="0022241A" w:rsidRPr="00E22304" w:rsidRDefault="0022241A" w:rsidP="00BF46CD">
            <w:pPr>
              <w:pStyle w:val="a3"/>
              <w:rPr>
                <w:rFonts w:ascii="Times New Roman" w:eastAsia="Times New Roman" w:hAnsi="Times New Roman" w:cs="Times New Roman"/>
                <w:sz w:val="24"/>
                <w:szCs w:val="24"/>
              </w:rPr>
            </w:pPr>
          </w:p>
        </w:tc>
        <w:tc>
          <w:tcPr>
            <w:tcW w:w="2976" w:type="dxa"/>
          </w:tcPr>
          <w:p w14:paraId="26EE02CE" w14:textId="77777777" w:rsidR="0022241A" w:rsidRPr="00E22304" w:rsidRDefault="0022241A" w:rsidP="00BF46CD">
            <w:pPr>
              <w:pStyle w:val="a3"/>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из бюджета района на проведение спортивно массовых мероприятий</w:t>
            </w:r>
          </w:p>
        </w:tc>
        <w:tc>
          <w:tcPr>
            <w:tcW w:w="993" w:type="dxa"/>
          </w:tcPr>
          <w:p w14:paraId="13EE5F46"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тыс. руб.</w:t>
            </w:r>
          </w:p>
        </w:tc>
        <w:tc>
          <w:tcPr>
            <w:tcW w:w="1134" w:type="dxa"/>
            <w:vAlign w:val="center"/>
          </w:tcPr>
          <w:p w14:paraId="3AC9AA04" w14:textId="77777777" w:rsidR="0022241A" w:rsidRPr="00E22304" w:rsidRDefault="0022241A" w:rsidP="00BF46CD">
            <w:pPr>
              <w:pStyle w:val="a3"/>
              <w:jc w:val="center"/>
              <w:rPr>
                <w:rFonts w:ascii="Times New Roman" w:eastAsia="Times New Roman" w:hAnsi="Times New Roman" w:cs="Times New Roman"/>
                <w:sz w:val="24"/>
                <w:szCs w:val="24"/>
                <w:highlight w:val="yellow"/>
              </w:rPr>
            </w:pPr>
            <w:r w:rsidRPr="00E22304">
              <w:rPr>
                <w:rFonts w:ascii="Times New Roman" w:eastAsia="Times New Roman" w:hAnsi="Times New Roman" w:cs="Times New Roman"/>
                <w:sz w:val="24"/>
                <w:szCs w:val="24"/>
              </w:rPr>
              <w:t>707,6</w:t>
            </w:r>
          </w:p>
        </w:tc>
        <w:tc>
          <w:tcPr>
            <w:tcW w:w="1134" w:type="dxa"/>
            <w:vAlign w:val="center"/>
          </w:tcPr>
          <w:p w14:paraId="658C2E06"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546,4</w:t>
            </w:r>
          </w:p>
        </w:tc>
        <w:tc>
          <w:tcPr>
            <w:tcW w:w="1134" w:type="dxa"/>
            <w:vAlign w:val="center"/>
          </w:tcPr>
          <w:p w14:paraId="4DCE7C76" w14:textId="77777777" w:rsidR="0022241A" w:rsidRPr="00E22304" w:rsidRDefault="0022241A" w:rsidP="00BF46CD">
            <w:pPr>
              <w:pStyle w:val="a3"/>
              <w:jc w:val="center"/>
              <w:rPr>
                <w:rFonts w:ascii="Times New Roman" w:eastAsia="Times New Roman" w:hAnsi="Times New Roman" w:cs="Times New Roman"/>
                <w:sz w:val="24"/>
                <w:szCs w:val="24"/>
                <w:highlight w:val="yellow"/>
              </w:rPr>
            </w:pPr>
            <w:r w:rsidRPr="00E22304">
              <w:rPr>
                <w:rFonts w:ascii="Times New Roman" w:eastAsia="Times New Roman" w:hAnsi="Times New Roman" w:cs="Times New Roman"/>
                <w:sz w:val="24"/>
                <w:szCs w:val="24"/>
              </w:rPr>
              <w:t>849,0</w:t>
            </w:r>
          </w:p>
        </w:tc>
        <w:tc>
          <w:tcPr>
            <w:tcW w:w="850" w:type="dxa"/>
            <w:vAlign w:val="center"/>
          </w:tcPr>
          <w:p w14:paraId="0589A45F" w14:textId="35B0E2A2"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119,9</w:t>
            </w:r>
          </w:p>
        </w:tc>
        <w:tc>
          <w:tcPr>
            <w:tcW w:w="879" w:type="dxa"/>
            <w:vAlign w:val="center"/>
          </w:tcPr>
          <w:p w14:paraId="0C737A66"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155,4</w:t>
            </w:r>
          </w:p>
        </w:tc>
      </w:tr>
      <w:tr w:rsidR="00E22304" w:rsidRPr="00E22304" w14:paraId="41256F86" w14:textId="77777777" w:rsidTr="00E22304">
        <w:tc>
          <w:tcPr>
            <w:tcW w:w="568" w:type="dxa"/>
          </w:tcPr>
          <w:p w14:paraId="2C870584" w14:textId="77777777" w:rsidR="0022241A" w:rsidRPr="00E22304" w:rsidRDefault="0022241A" w:rsidP="00BF46CD">
            <w:pPr>
              <w:pStyle w:val="a3"/>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4.</w:t>
            </w:r>
          </w:p>
        </w:tc>
        <w:tc>
          <w:tcPr>
            <w:tcW w:w="2976" w:type="dxa"/>
          </w:tcPr>
          <w:p w14:paraId="52EB5D96" w14:textId="77777777" w:rsidR="0022241A" w:rsidRPr="00E22304" w:rsidRDefault="0022241A" w:rsidP="00BF46CD">
            <w:pPr>
              <w:pStyle w:val="a3"/>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Количество видов спорта</w:t>
            </w:r>
          </w:p>
        </w:tc>
        <w:tc>
          <w:tcPr>
            <w:tcW w:w="993" w:type="dxa"/>
          </w:tcPr>
          <w:p w14:paraId="2A722C05"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кол-во</w:t>
            </w:r>
          </w:p>
        </w:tc>
        <w:tc>
          <w:tcPr>
            <w:tcW w:w="1134" w:type="dxa"/>
            <w:shd w:val="clear" w:color="auto" w:fill="auto"/>
            <w:vAlign w:val="center"/>
          </w:tcPr>
          <w:p w14:paraId="790F7E33" w14:textId="77777777" w:rsidR="0022241A" w:rsidRPr="00E22304" w:rsidRDefault="0022241A" w:rsidP="00BF46CD">
            <w:pPr>
              <w:pStyle w:val="a3"/>
              <w:jc w:val="center"/>
              <w:rPr>
                <w:rFonts w:ascii="Times New Roman" w:eastAsia="Times New Roman" w:hAnsi="Times New Roman" w:cs="Times New Roman"/>
                <w:sz w:val="24"/>
                <w:szCs w:val="24"/>
                <w:highlight w:val="yellow"/>
              </w:rPr>
            </w:pPr>
            <w:r w:rsidRPr="00E22304">
              <w:rPr>
                <w:rFonts w:ascii="Times New Roman" w:eastAsia="Times New Roman" w:hAnsi="Times New Roman" w:cs="Times New Roman"/>
                <w:sz w:val="24"/>
                <w:szCs w:val="24"/>
              </w:rPr>
              <w:t>31</w:t>
            </w:r>
          </w:p>
        </w:tc>
        <w:tc>
          <w:tcPr>
            <w:tcW w:w="1134" w:type="dxa"/>
            <w:vAlign w:val="center"/>
          </w:tcPr>
          <w:p w14:paraId="6269682E"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31</w:t>
            </w:r>
          </w:p>
        </w:tc>
        <w:tc>
          <w:tcPr>
            <w:tcW w:w="1134" w:type="dxa"/>
            <w:vAlign w:val="center"/>
          </w:tcPr>
          <w:p w14:paraId="00CE9E15" w14:textId="77777777" w:rsidR="0022241A" w:rsidRPr="00E22304" w:rsidRDefault="0022241A" w:rsidP="00BF46CD">
            <w:pPr>
              <w:pStyle w:val="a3"/>
              <w:jc w:val="center"/>
              <w:rPr>
                <w:rFonts w:ascii="Times New Roman" w:eastAsia="Times New Roman" w:hAnsi="Times New Roman" w:cs="Times New Roman"/>
                <w:sz w:val="24"/>
                <w:szCs w:val="24"/>
                <w:highlight w:val="yellow"/>
              </w:rPr>
            </w:pPr>
            <w:r w:rsidRPr="00E22304">
              <w:rPr>
                <w:rFonts w:ascii="Times New Roman" w:eastAsia="Times New Roman" w:hAnsi="Times New Roman" w:cs="Times New Roman"/>
                <w:sz w:val="24"/>
                <w:szCs w:val="24"/>
              </w:rPr>
              <w:t>31</w:t>
            </w:r>
          </w:p>
        </w:tc>
        <w:tc>
          <w:tcPr>
            <w:tcW w:w="850" w:type="dxa"/>
            <w:vAlign w:val="center"/>
          </w:tcPr>
          <w:p w14:paraId="1193384A"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100</w:t>
            </w:r>
          </w:p>
        </w:tc>
        <w:tc>
          <w:tcPr>
            <w:tcW w:w="879" w:type="dxa"/>
            <w:vAlign w:val="center"/>
          </w:tcPr>
          <w:p w14:paraId="57E32C40"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100</w:t>
            </w:r>
          </w:p>
        </w:tc>
      </w:tr>
      <w:tr w:rsidR="00E22304" w:rsidRPr="00E22304" w14:paraId="286CC946" w14:textId="77777777" w:rsidTr="00E22304">
        <w:tc>
          <w:tcPr>
            <w:tcW w:w="568" w:type="dxa"/>
          </w:tcPr>
          <w:p w14:paraId="543448C9" w14:textId="77777777" w:rsidR="0022241A" w:rsidRPr="00E22304" w:rsidRDefault="0022241A" w:rsidP="00BF46CD">
            <w:pPr>
              <w:pStyle w:val="a3"/>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5.</w:t>
            </w:r>
          </w:p>
        </w:tc>
        <w:tc>
          <w:tcPr>
            <w:tcW w:w="2976" w:type="dxa"/>
          </w:tcPr>
          <w:p w14:paraId="74D93071" w14:textId="77777777" w:rsidR="0022241A" w:rsidRPr="00E22304" w:rsidRDefault="0022241A" w:rsidP="00BF46CD">
            <w:pPr>
              <w:pStyle w:val="a3"/>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Подготовлено спортсменов – разрядников</w:t>
            </w:r>
          </w:p>
        </w:tc>
        <w:tc>
          <w:tcPr>
            <w:tcW w:w="993" w:type="dxa"/>
          </w:tcPr>
          <w:p w14:paraId="4B244EB2"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кол-во.</w:t>
            </w:r>
          </w:p>
        </w:tc>
        <w:tc>
          <w:tcPr>
            <w:tcW w:w="1134" w:type="dxa"/>
            <w:vAlign w:val="center"/>
          </w:tcPr>
          <w:p w14:paraId="4AEBCF04" w14:textId="77777777" w:rsidR="0022241A" w:rsidRPr="00E22304" w:rsidRDefault="0022241A" w:rsidP="00BF46CD">
            <w:pPr>
              <w:pStyle w:val="a3"/>
              <w:jc w:val="center"/>
              <w:rPr>
                <w:rFonts w:ascii="Times New Roman" w:eastAsia="Times New Roman" w:hAnsi="Times New Roman" w:cs="Times New Roman"/>
                <w:sz w:val="24"/>
                <w:szCs w:val="24"/>
                <w:highlight w:val="yellow"/>
              </w:rPr>
            </w:pPr>
            <w:r w:rsidRPr="00E22304">
              <w:rPr>
                <w:rFonts w:ascii="Times New Roman" w:eastAsia="Times New Roman" w:hAnsi="Times New Roman" w:cs="Times New Roman"/>
                <w:sz w:val="24"/>
                <w:szCs w:val="24"/>
              </w:rPr>
              <w:t>674</w:t>
            </w:r>
          </w:p>
        </w:tc>
        <w:tc>
          <w:tcPr>
            <w:tcW w:w="1134" w:type="dxa"/>
            <w:vAlign w:val="center"/>
          </w:tcPr>
          <w:p w14:paraId="5371A9D0"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850</w:t>
            </w:r>
          </w:p>
        </w:tc>
        <w:tc>
          <w:tcPr>
            <w:tcW w:w="1134" w:type="dxa"/>
            <w:vAlign w:val="center"/>
          </w:tcPr>
          <w:p w14:paraId="4A8C76D7" w14:textId="77777777" w:rsidR="0022241A" w:rsidRPr="00E22304" w:rsidRDefault="0022241A" w:rsidP="00BF46CD">
            <w:pPr>
              <w:pStyle w:val="a3"/>
              <w:jc w:val="center"/>
              <w:rPr>
                <w:rFonts w:ascii="Times New Roman" w:eastAsia="Times New Roman" w:hAnsi="Times New Roman" w:cs="Times New Roman"/>
                <w:sz w:val="24"/>
                <w:szCs w:val="24"/>
                <w:highlight w:val="yellow"/>
              </w:rPr>
            </w:pPr>
            <w:r w:rsidRPr="00E22304">
              <w:rPr>
                <w:rFonts w:ascii="Times New Roman" w:eastAsia="Times New Roman" w:hAnsi="Times New Roman" w:cs="Times New Roman"/>
                <w:sz w:val="24"/>
                <w:szCs w:val="24"/>
              </w:rPr>
              <w:t>842</w:t>
            </w:r>
          </w:p>
        </w:tc>
        <w:tc>
          <w:tcPr>
            <w:tcW w:w="850" w:type="dxa"/>
            <w:vAlign w:val="center"/>
          </w:tcPr>
          <w:p w14:paraId="09B7EDA0"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124,9</w:t>
            </w:r>
          </w:p>
        </w:tc>
        <w:tc>
          <w:tcPr>
            <w:tcW w:w="879" w:type="dxa"/>
            <w:vAlign w:val="center"/>
          </w:tcPr>
          <w:p w14:paraId="7023CC98"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99,1</w:t>
            </w:r>
          </w:p>
        </w:tc>
      </w:tr>
      <w:tr w:rsidR="00E22304" w:rsidRPr="00E22304" w14:paraId="6FDFB731" w14:textId="77777777" w:rsidTr="00E22304">
        <w:tc>
          <w:tcPr>
            <w:tcW w:w="568" w:type="dxa"/>
          </w:tcPr>
          <w:p w14:paraId="70724530" w14:textId="77777777" w:rsidR="0022241A" w:rsidRPr="00E22304" w:rsidRDefault="0022241A" w:rsidP="00BF46CD">
            <w:pPr>
              <w:pStyle w:val="a3"/>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6.</w:t>
            </w:r>
          </w:p>
        </w:tc>
        <w:tc>
          <w:tcPr>
            <w:tcW w:w="2976" w:type="dxa"/>
          </w:tcPr>
          <w:p w14:paraId="6AD53C91" w14:textId="77777777" w:rsidR="0022241A" w:rsidRPr="00E22304" w:rsidRDefault="0022241A" w:rsidP="00BF46CD">
            <w:pPr>
              <w:pStyle w:val="a3"/>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Число участвующих в спортивно массовых мероприятиях</w:t>
            </w:r>
          </w:p>
        </w:tc>
        <w:tc>
          <w:tcPr>
            <w:tcW w:w="993" w:type="dxa"/>
          </w:tcPr>
          <w:p w14:paraId="118189E1"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чел.</w:t>
            </w:r>
          </w:p>
        </w:tc>
        <w:tc>
          <w:tcPr>
            <w:tcW w:w="1134" w:type="dxa"/>
            <w:vAlign w:val="center"/>
          </w:tcPr>
          <w:p w14:paraId="31933250" w14:textId="77777777" w:rsidR="0022241A" w:rsidRPr="00E22304" w:rsidRDefault="0022241A" w:rsidP="00BF46CD">
            <w:pPr>
              <w:pStyle w:val="a3"/>
              <w:jc w:val="center"/>
              <w:rPr>
                <w:rFonts w:ascii="Times New Roman" w:eastAsia="Times New Roman" w:hAnsi="Times New Roman" w:cs="Times New Roman"/>
                <w:sz w:val="24"/>
                <w:szCs w:val="24"/>
                <w:highlight w:val="yellow"/>
              </w:rPr>
            </w:pPr>
            <w:r w:rsidRPr="00E22304">
              <w:rPr>
                <w:rFonts w:ascii="Times New Roman" w:eastAsia="Times New Roman" w:hAnsi="Times New Roman" w:cs="Times New Roman"/>
                <w:sz w:val="24"/>
                <w:szCs w:val="24"/>
              </w:rPr>
              <w:t>7956</w:t>
            </w:r>
          </w:p>
        </w:tc>
        <w:tc>
          <w:tcPr>
            <w:tcW w:w="1134" w:type="dxa"/>
            <w:vAlign w:val="center"/>
          </w:tcPr>
          <w:p w14:paraId="76FDFC07"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более 12500</w:t>
            </w:r>
          </w:p>
        </w:tc>
        <w:tc>
          <w:tcPr>
            <w:tcW w:w="1134" w:type="dxa"/>
            <w:vAlign w:val="center"/>
          </w:tcPr>
          <w:p w14:paraId="08BA9800" w14:textId="77777777" w:rsidR="0022241A" w:rsidRPr="00E22304" w:rsidRDefault="0022241A" w:rsidP="00BF46CD">
            <w:pPr>
              <w:pStyle w:val="a3"/>
              <w:jc w:val="center"/>
              <w:rPr>
                <w:rFonts w:ascii="Times New Roman" w:eastAsia="Times New Roman" w:hAnsi="Times New Roman" w:cs="Times New Roman"/>
                <w:sz w:val="24"/>
                <w:szCs w:val="24"/>
                <w:highlight w:val="yellow"/>
              </w:rPr>
            </w:pPr>
            <w:r w:rsidRPr="00E22304">
              <w:rPr>
                <w:rFonts w:ascii="Times New Roman" w:eastAsia="Times New Roman" w:hAnsi="Times New Roman" w:cs="Times New Roman"/>
                <w:sz w:val="24"/>
                <w:szCs w:val="24"/>
              </w:rPr>
              <w:t>8654</w:t>
            </w:r>
          </w:p>
        </w:tc>
        <w:tc>
          <w:tcPr>
            <w:tcW w:w="850" w:type="dxa"/>
            <w:vAlign w:val="center"/>
          </w:tcPr>
          <w:p w14:paraId="7965EA6C"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108,8</w:t>
            </w:r>
          </w:p>
        </w:tc>
        <w:tc>
          <w:tcPr>
            <w:tcW w:w="879" w:type="dxa"/>
            <w:vAlign w:val="center"/>
          </w:tcPr>
          <w:p w14:paraId="55DF3ACD"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69,2</w:t>
            </w:r>
          </w:p>
        </w:tc>
      </w:tr>
      <w:tr w:rsidR="00E22304" w:rsidRPr="00E22304" w14:paraId="5948B473" w14:textId="77777777" w:rsidTr="00E22304">
        <w:tc>
          <w:tcPr>
            <w:tcW w:w="568" w:type="dxa"/>
          </w:tcPr>
          <w:p w14:paraId="7483C224" w14:textId="77777777" w:rsidR="0022241A" w:rsidRPr="00E22304" w:rsidRDefault="0022241A" w:rsidP="00BF46CD">
            <w:pPr>
              <w:pStyle w:val="a3"/>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7.</w:t>
            </w:r>
          </w:p>
        </w:tc>
        <w:tc>
          <w:tcPr>
            <w:tcW w:w="2976" w:type="dxa"/>
          </w:tcPr>
          <w:p w14:paraId="7DBBDC48" w14:textId="77777777" w:rsidR="0022241A" w:rsidRPr="00E22304" w:rsidRDefault="0022241A" w:rsidP="00BF46CD">
            <w:pPr>
              <w:pStyle w:val="a3"/>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Районные спортивно-массовые мероприятия.</w:t>
            </w:r>
          </w:p>
        </w:tc>
        <w:tc>
          <w:tcPr>
            <w:tcW w:w="993" w:type="dxa"/>
          </w:tcPr>
          <w:p w14:paraId="2AFEA414"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кол-во</w:t>
            </w:r>
          </w:p>
        </w:tc>
        <w:tc>
          <w:tcPr>
            <w:tcW w:w="1134" w:type="dxa"/>
            <w:vAlign w:val="center"/>
          </w:tcPr>
          <w:p w14:paraId="05E958BA"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77</w:t>
            </w:r>
          </w:p>
        </w:tc>
        <w:tc>
          <w:tcPr>
            <w:tcW w:w="1134" w:type="dxa"/>
            <w:vAlign w:val="center"/>
          </w:tcPr>
          <w:p w14:paraId="63FD99A8"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80</w:t>
            </w:r>
          </w:p>
        </w:tc>
        <w:tc>
          <w:tcPr>
            <w:tcW w:w="1134" w:type="dxa"/>
            <w:vAlign w:val="center"/>
          </w:tcPr>
          <w:p w14:paraId="12FCA3D1" w14:textId="77777777" w:rsidR="0022241A" w:rsidRPr="00E22304" w:rsidRDefault="0022241A" w:rsidP="00BF46CD">
            <w:pPr>
              <w:pStyle w:val="a3"/>
              <w:jc w:val="center"/>
              <w:rPr>
                <w:rFonts w:ascii="Times New Roman" w:eastAsia="Times New Roman" w:hAnsi="Times New Roman" w:cs="Times New Roman"/>
                <w:sz w:val="24"/>
                <w:szCs w:val="24"/>
                <w:highlight w:val="yellow"/>
              </w:rPr>
            </w:pPr>
            <w:r w:rsidRPr="00E22304">
              <w:rPr>
                <w:rFonts w:ascii="Times New Roman" w:eastAsia="Times New Roman" w:hAnsi="Times New Roman" w:cs="Times New Roman"/>
                <w:sz w:val="24"/>
                <w:szCs w:val="24"/>
              </w:rPr>
              <w:t>82</w:t>
            </w:r>
          </w:p>
        </w:tc>
        <w:tc>
          <w:tcPr>
            <w:tcW w:w="850" w:type="dxa"/>
            <w:vAlign w:val="center"/>
          </w:tcPr>
          <w:p w14:paraId="01253DFB"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106,5</w:t>
            </w:r>
          </w:p>
        </w:tc>
        <w:tc>
          <w:tcPr>
            <w:tcW w:w="879" w:type="dxa"/>
            <w:vAlign w:val="center"/>
          </w:tcPr>
          <w:p w14:paraId="0CC76A61"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102,5</w:t>
            </w:r>
          </w:p>
        </w:tc>
      </w:tr>
      <w:tr w:rsidR="00E22304" w:rsidRPr="00E22304" w14:paraId="5A6A670B" w14:textId="77777777" w:rsidTr="00E22304">
        <w:tc>
          <w:tcPr>
            <w:tcW w:w="568" w:type="dxa"/>
          </w:tcPr>
          <w:p w14:paraId="553F815F" w14:textId="77777777" w:rsidR="0022241A" w:rsidRPr="00E22304" w:rsidRDefault="0022241A" w:rsidP="00BF46CD">
            <w:pPr>
              <w:pStyle w:val="a3"/>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8.</w:t>
            </w:r>
          </w:p>
        </w:tc>
        <w:tc>
          <w:tcPr>
            <w:tcW w:w="2976" w:type="dxa"/>
          </w:tcPr>
          <w:p w14:paraId="0052F6BA" w14:textId="77777777" w:rsidR="0022241A" w:rsidRPr="00E22304" w:rsidRDefault="0022241A" w:rsidP="00BF46CD">
            <w:pPr>
              <w:pStyle w:val="a3"/>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Участие в вышестоящих соревнованиях</w:t>
            </w:r>
          </w:p>
        </w:tc>
        <w:tc>
          <w:tcPr>
            <w:tcW w:w="993" w:type="dxa"/>
          </w:tcPr>
          <w:p w14:paraId="09CFEF8D"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кол-во</w:t>
            </w:r>
          </w:p>
        </w:tc>
        <w:tc>
          <w:tcPr>
            <w:tcW w:w="1134" w:type="dxa"/>
            <w:vAlign w:val="center"/>
          </w:tcPr>
          <w:p w14:paraId="0925AD9F"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71</w:t>
            </w:r>
          </w:p>
        </w:tc>
        <w:tc>
          <w:tcPr>
            <w:tcW w:w="1134" w:type="dxa"/>
            <w:shd w:val="clear" w:color="auto" w:fill="auto"/>
            <w:vAlign w:val="center"/>
          </w:tcPr>
          <w:p w14:paraId="058273DD"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70</w:t>
            </w:r>
          </w:p>
        </w:tc>
        <w:tc>
          <w:tcPr>
            <w:tcW w:w="1134" w:type="dxa"/>
            <w:vAlign w:val="center"/>
          </w:tcPr>
          <w:p w14:paraId="78A397F6" w14:textId="77777777" w:rsidR="0022241A" w:rsidRPr="00E22304" w:rsidRDefault="0022241A" w:rsidP="00BF46CD">
            <w:pPr>
              <w:pStyle w:val="a3"/>
              <w:jc w:val="center"/>
              <w:rPr>
                <w:rFonts w:ascii="Times New Roman" w:eastAsia="Times New Roman" w:hAnsi="Times New Roman" w:cs="Times New Roman"/>
                <w:sz w:val="24"/>
                <w:szCs w:val="24"/>
                <w:highlight w:val="yellow"/>
              </w:rPr>
            </w:pPr>
            <w:r w:rsidRPr="00E22304">
              <w:rPr>
                <w:rFonts w:ascii="Times New Roman" w:eastAsia="Times New Roman" w:hAnsi="Times New Roman" w:cs="Times New Roman"/>
                <w:sz w:val="24"/>
                <w:szCs w:val="24"/>
              </w:rPr>
              <w:t>75</w:t>
            </w:r>
          </w:p>
        </w:tc>
        <w:tc>
          <w:tcPr>
            <w:tcW w:w="850" w:type="dxa"/>
            <w:vAlign w:val="center"/>
          </w:tcPr>
          <w:p w14:paraId="3709B7E3"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105,6</w:t>
            </w:r>
          </w:p>
        </w:tc>
        <w:tc>
          <w:tcPr>
            <w:tcW w:w="879" w:type="dxa"/>
            <w:vAlign w:val="center"/>
          </w:tcPr>
          <w:p w14:paraId="0AE05004"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107,1</w:t>
            </w:r>
          </w:p>
        </w:tc>
      </w:tr>
      <w:tr w:rsidR="00E22304" w:rsidRPr="00E22304" w14:paraId="498A85DD" w14:textId="77777777" w:rsidTr="00E22304">
        <w:trPr>
          <w:trHeight w:val="397"/>
        </w:trPr>
        <w:tc>
          <w:tcPr>
            <w:tcW w:w="568" w:type="dxa"/>
          </w:tcPr>
          <w:p w14:paraId="3EFFF6AD" w14:textId="77777777" w:rsidR="0022241A" w:rsidRPr="00E22304" w:rsidRDefault="0022241A" w:rsidP="00BF46CD">
            <w:pPr>
              <w:pStyle w:val="a3"/>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lastRenderedPageBreak/>
              <w:t>9.</w:t>
            </w:r>
          </w:p>
        </w:tc>
        <w:tc>
          <w:tcPr>
            <w:tcW w:w="2976" w:type="dxa"/>
          </w:tcPr>
          <w:p w14:paraId="7CA710FA" w14:textId="77777777" w:rsidR="0022241A" w:rsidRPr="00E22304" w:rsidRDefault="0022241A" w:rsidP="00BF46CD">
            <w:pPr>
              <w:pStyle w:val="a3"/>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Число занимающихся в секциях</w:t>
            </w:r>
          </w:p>
        </w:tc>
        <w:tc>
          <w:tcPr>
            <w:tcW w:w="993" w:type="dxa"/>
          </w:tcPr>
          <w:p w14:paraId="304347A0"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чел.</w:t>
            </w:r>
          </w:p>
        </w:tc>
        <w:tc>
          <w:tcPr>
            <w:tcW w:w="1134" w:type="dxa"/>
            <w:vAlign w:val="center"/>
          </w:tcPr>
          <w:p w14:paraId="201F81E5" w14:textId="77777777" w:rsidR="0022241A" w:rsidRPr="00E22304" w:rsidRDefault="0022241A" w:rsidP="00BF46CD">
            <w:pPr>
              <w:pStyle w:val="a3"/>
              <w:jc w:val="center"/>
              <w:rPr>
                <w:rFonts w:ascii="Times New Roman" w:eastAsia="Times New Roman" w:hAnsi="Times New Roman" w:cs="Times New Roman"/>
                <w:sz w:val="24"/>
                <w:szCs w:val="24"/>
                <w:highlight w:val="yellow"/>
              </w:rPr>
            </w:pPr>
            <w:r w:rsidRPr="00E22304">
              <w:rPr>
                <w:rFonts w:ascii="Times New Roman" w:eastAsia="Times New Roman" w:hAnsi="Times New Roman" w:cs="Times New Roman"/>
                <w:sz w:val="24"/>
                <w:szCs w:val="24"/>
              </w:rPr>
              <w:t>3803</w:t>
            </w:r>
          </w:p>
        </w:tc>
        <w:tc>
          <w:tcPr>
            <w:tcW w:w="1134" w:type="dxa"/>
            <w:shd w:val="clear" w:color="auto" w:fill="auto"/>
            <w:vAlign w:val="center"/>
          </w:tcPr>
          <w:p w14:paraId="73C6ED94"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4000</w:t>
            </w:r>
          </w:p>
        </w:tc>
        <w:tc>
          <w:tcPr>
            <w:tcW w:w="1134" w:type="dxa"/>
            <w:vAlign w:val="center"/>
          </w:tcPr>
          <w:p w14:paraId="31953A3B" w14:textId="77777777" w:rsidR="0022241A" w:rsidRPr="00E22304" w:rsidRDefault="0022241A" w:rsidP="00BF46CD">
            <w:pPr>
              <w:pStyle w:val="a3"/>
              <w:jc w:val="center"/>
              <w:rPr>
                <w:rFonts w:ascii="Times New Roman" w:eastAsia="Times New Roman" w:hAnsi="Times New Roman" w:cs="Times New Roman"/>
                <w:sz w:val="24"/>
                <w:szCs w:val="24"/>
                <w:highlight w:val="yellow"/>
              </w:rPr>
            </w:pPr>
            <w:r w:rsidRPr="00E22304">
              <w:rPr>
                <w:rFonts w:ascii="Times New Roman" w:eastAsia="Times New Roman" w:hAnsi="Times New Roman" w:cs="Times New Roman"/>
                <w:sz w:val="24"/>
                <w:szCs w:val="24"/>
              </w:rPr>
              <w:t>3836</w:t>
            </w:r>
          </w:p>
        </w:tc>
        <w:tc>
          <w:tcPr>
            <w:tcW w:w="850" w:type="dxa"/>
            <w:vAlign w:val="center"/>
          </w:tcPr>
          <w:p w14:paraId="44E7BFD3"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100,9</w:t>
            </w:r>
          </w:p>
        </w:tc>
        <w:tc>
          <w:tcPr>
            <w:tcW w:w="879" w:type="dxa"/>
            <w:vAlign w:val="center"/>
          </w:tcPr>
          <w:p w14:paraId="09B6EC0E"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95,9</w:t>
            </w:r>
          </w:p>
        </w:tc>
      </w:tr>
      <w:tr w:rsidR="00E22304" w:rsidRPr="00E22304" w14:paraId="271FC1F3" w14:textId="77777777" w:rsidTr="00E22304">
        <w:tc>
          <w:tcPr>
            <w:tcW w:w="568" w:type="dxa"/>
          </w:tcPr>
          <w:p w14:paraId="623E52A3" w14:textId="77777777" w:rsidR="0022241A" w:rsidRPr="00E22304" w:rsidRDefault="0022241A" w:rsidP="00BF46CD">
            <w:pPr>
              <w:pStyle w:val="a3"/>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10.</w:t>
            </w:r>
          </w:p>
        </w:tc>
        <w:tc>
          <w:tcPr>
            <w:tcW w:w="2976" w:type="dxa"/>
          </w:tcPr>
          <w:p w14:paraId="0BF531E0" w14:textId="77777777" w:rsidR="0022241A" w:rsidRPr="00E22304" w:rsidRDefault="0022241A" w:rsidP="00BF46CD">
            <w:pPr>
              <w:pStyle w:val="a3"/>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Принявшие участие в тестировании ГТО</w:t>
            </w:r>
          </w:p>
        </w:tc>
        <w:tc>
          <w:tcPr>
            <w:tcW w:w="993" w:type="dxa"/>
          </w:tcPr>
          <w:p w14:paraId="58871F1D"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чел</w:t>
            </w:r>
          </w:p>
        </w:tc>
        <w:tc>
          <w:tcPr>
            <w:tcW w:w="1134" w:type="dxa"/>
            <w:vAlign w:val="center"/>
          </w:tcPr>
          <w:p w14:paraId="52C172FA" w14:textId="77777777" w:rsidR="0022241A" w:rsidRPr="00E22304" w:rsidRDefault="0022241A" w:rsidP="00BF46CD">
            <w:pPr>
              <w:pStyle w:val="a3"/>
              <w:jc w:val="center"/>
              <w:rPr>
                <w:rFonts w:ascii="Times New Roman" w:eastAsia="Times New Roman" w:hAnsi="Times New Roman" w:cs="Times New Roman"/>
                <w:sz w:val="24"/>
                <w:szCs w:val="24"/>
                <w:highlight w:val="yellow"/>
              </w:rPr>
            </w:pPr>
            <w:r w:rsidRPr="00E22304">
              <w:rPr>
                <w:rFonts w:ascii="Times New Roman" w:eastAsia="Times New Roman" w:hAnsi="Times New Roman" w:cs="Times New Roman"/>
                <w:sz w:val="24"/>
                <w:szCs w:val="24"/>
              </w:rPr>
              <w:t>403</w:t>
            </w:r>
          </w:p>
        </w:tc>
        <w:tc>
          <w:tcPr>
            <w:tcW w:w="1134" w:type="dxa"/>
            <w:shd w:val="clear" w:color="auto" w:fill="auto"/>
            <w:vAlign w:val="center"/>
          </w:tcPr>
          <w:p w14:paraId="6264B9AF"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420</w:t>
            </w:r>
          </w:p>
        </w:tc>
        <w:tc>
          <w:tcPr>
            <w:tcW w:w="1134" w:type="dxa"/>
            <w:shd w:val="clear" w:color="auto" w:fill="auto"/>
            <w:vAlign w:val="center"/>
          </w:tcPr>
          <w:p w14:paraId="4D3458BF" w14:textId="5DF33991" w:rsidR="0022241A" w:rsidRPr="00E22304" w:rsidRDefault="0022241A" w:rsidP="00BF46CD">
            <w:pPr>
              <w:pStyle w:val="a3"/>
              <w:jc w:val="center"/>
              <w:rPr>
                <w:rFonts w:ascii="Times New Roman" w:eastAsia="Times New Roman" w:hAnsi="Times New Roman" w:cs="Times New Roman"/>
                <w:sz w:val="24"/>
                <w:szCs w:val="24"/>
                <w:highlight w:val="yellow"/>
              </w:rPr>
            </w:pPr>
            <w:r w:rsidRPr="00E22304">
              <w:rPr>
                <w:rFonts w:ascii="Times New Roman" w:eastAsia="Times New Roman" w:hAnsi="Times New Roman" w:cs="Times New Roman"/>
                <w:sz w:val="24"/>
                <w:szCs w:val="24"/>
              </w:rPr>
              <w:t>283</w:t>
            </w:r>
          </w:p>
        </w:tc>
        <w:tc>
          <w:tcPr>
            <w:tcW w:w="850" w:type="dxa"/>
            <w:vAlign w:val="center"/>
          </w:tcPr>
          <w:p w14:paraId="6C3D7FFC"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70,2</w:t>
            </w:r>
          </w:p>
        </w:tc>
        <w:tc>
          <w:tcPr>
            <w:tcW w:w="879" w:type="dxa"/>
            <w:vAlign w:val="center"/>
          </w:tcPr>
          <w:p w14:paraId="0E63D645"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67,4</w:t>
            </w:r>
          </w:p>
        </w:tc>
      </w:tr>
      <w:tr w:rsidR="00E22304" w:rsidRPr="00E22304" w14:paraId="53FEDEDB" w14:textId="77777777" w:rsidTr="00E22304">
        <w:tc>
          <w:tcPr>
            <w:tcW w:w="568" w:type="dxa"/>
          </w:tcPr>
          <w:p w14:paraId="0860598D" w14:textId="77777777" w:rsidR="0022241A" w:rsidRPr="00E22304" w:rsidRDefault="0022241A" w:rsidP="00BF46CD">
            <w:pPr>
              <w:pStyle w:val="a3"/>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11</w:t>
            </w:r>
          </w:p>
        </w:tc>
        <w:tc>
          <w:tcPr>
            <w:tcW w:w="2976" w:type="dxa"/>
          </w:tcPr>
          <w:p w14:paraId="73583AA1" w14:textId="77777777" w:rsidR="0022241A" w:rsidRPr="00E22304" w:rsidRDefault="0022241A" w:rsidP="00BF46CD">
            <w:pPr>
              <w:pStyle w:val="a3"/>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Выполнившие на знаки отличия ГТО</w:t>
            </w:r>
          </w:p>
        </w:tc>
        <w:tc>
          <w:tcPr>
            <w:tcW w:w="993" w:type="dxa"/>
          </w:tcPr>
          <w:p w14:paraId="1ACE2C79"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чел</w:t>
            </w:r>
          </w:p>
        </w:tc>
        <w:tc>
          <w:tcPr>
            <w:tcW w:w="1134" w:type="dxa"/>
            <w:vAlign w:val="center"/>
          </w:tcPr>
          <w:p w14:paraId="728CECB4" w14:textId="77777777" w:rsidR="0022241A" w:rsidRPr="00E22304" w:rsidRDefault="0022241A" w:rsidP="00BF46CD">
            <w:pPr>
              <w:pStyle w:val="a3"/>
              <w:jc w:val="center"/>
              <w:rPr>
                <w:rFonts w:ascii="Times New Roman" w:eastAsia="Times New Roman" w:hAnsi="Times New Roman" w:cs="Times New Roman"/>
                <w:sz w:val="24"/>
                <w:szCs w:val="24"/>
                <w:highlight w:val="yellow"/>
              </w:rPr>
            </w:pPr>
            <w:r w:rsidRPr="00E22304">
              <w:rPr>
                <w:rFonts w:ascii="Times New Roman" w:eastAsia="Times New Roman" w:hAnsi="Times New Roman" w:cs="Times New Roman"/>
                <w:sz w:val="24"/>
                <w:szCs w:val="24"/>
              </w:rPr>
              <w:t>183</w:t>
            </w:r>
          </w:p>
        </w:tc>
        <w:tc>
          <w:tcPr>
            <w:tcW w:w="1134" w:type="dxa"/>
            <w:shd w:val="clear" w:color="auto" w:fill="auto"/>
            <w:vAlign w:val="center"/>
          </w:tcPr>
          <w:p w14:paraId="2361B1EC"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200</w:t>
            </w:r>
          </w:p>
        </w:tc>
        <w:tc>
          <w:tcPr>
            <w:tcW w:w="1134" w:type="dxa"/>
            <w:vAlign w:val="center"/>
          </w:tcPr>
          <w:p w14:paraId="75F38060" w14:textId="77777777" w:rsidR="0022241A" w:rsidRPr="00E22304" w:rsidRDefault="0022241A" w:rsidP="00BF46CD">
            <w:pPr>
              <w:pStyle w:val="a3"/>
              <w:jc w:val="center"/>
              <w:rPr>
                <w:rFonts w:ascii="Times New Roman" w:eastAsia="Times New Roman" w:hAnsi="Times New Roman" w:cs="Times New Roman"/>
                <w:sz w:val="24"/>
                <w:szCs w:val="24"/>
                <w:highlight w:val="yellow"/>
              </w:rPr>
            </w:pPr>
            <w:r w:rsidRPr="00E22304">
              <w:rPr>
                <w:rFonts w:ascii="Times New Roman" w:eastAsia="Times New Roman" w:hAnsi="Times New Roman" w:cs="Times New Roman"/>
                <w:sz w:val="24"/>
                <w:szCs w:val="24"/>
              </w:rPr>
              <w:t>145</w:t>
            </w:r>
          </w:p>
        </w:tc>
        <w:tc>
          <w:tcPr>
            <w:tcW w:w="850" w:type="dxa"/>
            <w:shd w:val="clear" w:color="auto" w:fill="auto"/>
            <w:vAlign w:val="center"/>
          </w:tcPr>
          <w:p w14:paraId="1990D452"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79,2</w:t>
            </w:r>
          </w:p>
        </w:tc>
        <w:tc>
          <w:tcPr>
            <w:tcW w:w="879" w:type="dxa"/>
            <w:vAlign w:val="center"/>
          </w:tcPr>
          <w:p w14:paraId="642E0190" w14:textId="77777777" w:rsidR="0022241A" w:rsidRPr="00E22304" w:rsidRDefault="0022241A" w:rsidP="00BF46CD">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72,5</w:t>
            </w:r>
          </w:p>
        </w:tc>
      </w:tr>
    </w:tbl>
    <w:p w14:paraId="38FA672F" w14:textId="77777777" w:rsidR="00BF46CD" w:rsidRPr="00E22304" w:rsidRDefault="00BF46CD" w:rsidP="0022241A">
      <w:pPr>
        <w:pStyle w:val="a3"/>
        <w:ind w:firstLine="708"/>
        <w:jc w:val="both"/>
        <w:rPr>
          <w:rFonts w:ascii="Times New Roman" w:eastAsia="Times New Roman" w:hAnsi="Times New Roman"/>
          <w:sz w:val="24"/>
          <w:szCs w:val="24"/>
        </w:rPr>
      </w:pPr>
      <w:r w:rsidRPr="00E22304">
        <w:rPr>
          <w:rFonts w:ascii="Times New Roman" w:eastAsia="Times New Roman" w:hAnsi="Times New Roman"/>
          <w:sz w:val="24"/>
          <w:szCs w:val="24"/>
        </w:rPr>
        <w:t xml:space="preserve"> </w:t>
      </w:r>
    </w:p>
    <w:p w14:paraId="044DA2BE" w14:textId="48629BE4" w:rsidR="0022241A" w:rsidRPr="00E22304" w:rsidRDefault="0022241A" w:rsidP="0022241A">
      <w:pPr>
        <w:pStyle w:val="a3"/>
        <w:ind w:firstLine="708"/>
        <w:jc w:val="both"/>
        <w:rPr>
          <w:rFonts w:ascii="Times New Roman" w:eastAsia="Times New Roman" w:hAnsi="Times New Roman"/>
          <w:sz w:val="24"/>
          <w:szCs w:val="24"/>
        </w:rPr>
      </w:pPr>
      <w:r w:rsidRPr="00E22304">
        <w:rPr>
          <w:rFonts w:ascii="Times New Roman" w:eastAsia="Times New Roman" w:hAnsi="Times New Roman"/>
          <w:sz w:val="24"/>
          <w:szCs w:val="24"/>
        </w:rPr>
        <w:t xml:space="preserve">Всего за отчетный период проведено 82 районных физкультурно-массовых и спортивных мероприятия, что на 6% выше показателя аналогичного периода </w:t>
      </w:r>
      <w:r w:rsidR="00BF46CD" w:rsidRPr="00E22304">
        <w:rPr>
          <w:rFonts w:ascii="Times New Roman" w:eastAsia="Times New Roman" w:hAnsi="Times New Roman"/>
          <w:sz w:val="24"/>
          <w:szCs w:val="24"/>
        </w:rPr>
        <w:t>прошлого</w:t>
      </w:r>
      <w:r w:rsidRPr="00E22304">
        <w:rPr>
          <w:rFonts w:ascii="Times New Roman" w:eastAsia="Times New Roman" w:hAnsi="Times New Roman"/>
          <w:sz w:val="24"/>
          <w:szCs w:val="24"/>
        </w:rPr>
        <w:t xml:space="preserve"> года (</w:t>
      </w:r>
      <w:r w:rsidR="00BF46CD" w:rsidRPr="00E22304">
        <w:rPr>
          <w:rFonts w:ascii="Times New Roman" w:eastAsia="Times New Roman" w:hAnsi="Times New Roman"/>
          <w:sz w:val="24"/>
          <w:szCs w:val="24"/>
        </w:rPr>
        <w:t xml:space="preserve">2021 год – </w:t>
      </w:r>
      <w:r w:rsidRPr="00E22304">
        <w:rPr>
          <w:rFonts w:ascii="Times New Roman" w:eastAsia="Times New Roman" w:hAnsi="Times New Roman"/>
          <w:sz w:val="24"/>
          <w:szCs w:val="24"/>
        </w:rPr>
        <w:t>77</w:t>
      </w:r>
      <w:r w:rsidR="00BF46CD" w:rsidRPr="00E22304">
        <w:rPr>
          <w:rFonts w:ascii="Times New Roman" w:eastAsia="Times New Roman" w:hAnsi="Times New Roman"/>
          <w:sz w:val="24"/>
          <w:szCs w:val="24"/>
        </w:rPr>
        <w:t xml:space="preserve"> мероприятий</w:t>
      </w:r>
      <w:r w:rsidRPr="00E22304">
        <w:rPr>
          <w:rFonts w:ascii="Times New Roman" w:eastAsia="Times New Roman" w:hAnsi="Times New Roman"/>
          <w:sz w:val="24"/>
          <w:szCs w:val="24"/>
        </w:rPr>
        <w:t>). Принявших участие в спортивно-массовых мероприятиях составило 8654 человек, что на 8 % больше</w:t>
      </w:r>
      <w:r w:rsidR="00BF46CD" w:rsidRPr="00E22304">
        <w:rPr>
          <w:rFonts w:ascii="Times New Roman" w:eastAsia="Times New Roman" w:hAnsi="Times New Roman"/>
          <w:sz w:val="24"/>
          <w:szCs w:val="24"/>
        </w:rPr>
        <w:t>,</w:t>
      </w:r>
      <w:r w:rsidRPr="00E22304">
        <w:rPr>
          <w:rFonts w:ascii="Times New Roman" w:eastAsia="Times New Roman" w:hAnsi="Times New Roman"/>
          <w:sz w:val="24"/>
          <w:szCs w:val="24"/>
        </w:rPr>
        <w:t xml:space="preserve"> чем </w:t>
      </w:r>
      <w:r w:rsidR="00BF46CD" w:rsidRPr="00E22304">
        <w:rPr>
          <w:rFonts w:ascii="Times New Roman" w:eastAsia="Times New Roman" w:hAnsi="Times New Roman"/>
          <w:sz w:val="24"/>
          <w:szCs w:val="24"/>
        </w:rPr>
        <w:t>за соответствующий период</w:t>
      </w:r>
      <w:r w:rsidRPr="00E22304">
        <w:rPr>
          <w:rFonts w:ascii="Times New Roman" w:eastAsia="Times New Roman" w:hAnsi="Times New Roman"/>
          <w:sz w:val="24"/>
          <w:szCs w:val="24"/>
        </w:rPr>
        <w:t xml:space="preserve"> прошло</w:t>
      </w:r>
      <w:r w:rsidR="00BF46CD" w:rsidRPr="00E22304">
        <w:rPr>
          <w:rFonts w:ascii="Times New Roman" w:eastAsia="Times New Roman" w:hAnsi="Times New Roman"/>
          <w:sz w:val="24"/>
          <w:szCs w:val="24"/>
        </w:rPr>
        <w:t>го</w:t>
      </w:r>
      <w:r w:rsidRPr="00E22304">
        <w:rPr>
          <w:rFonts w:ascii="Times New Roman" w:eastAsia="Times New Roman" w:hAnsi="Times New Roman"/>
          <w:sz w:val="24"/>
          <w:szCs w:val="24"/>
        </w:rPr>
        <w:t xml:space="preserve"> год</w:t>
      </w:r>
      <w:r w:rsidR="00BF46CD" w:rsidRPr="00E22304">
        <w:rPr>
          <w:rFonts w:ascii="Times New Roman" w:eastAsia="Times New Roman" w:hAnsi="Times New Roman"/>
          <w:sz w:val="24"/>
          <w:szCs w:val="24"/>
        </w:rPr>
        <w:t>а</w:t>
      </w:r>
      <w:r w:rsidRPr="00E22304">
        <w:rPr>
          <w:rFonts w:ascii="Times New Roman" w:eastAsia="Times New Roman" w:hAnsi="Times New Roman"/>
          <w:sz w:val="24"/>
          <w:szCs w:val="24"/>
        </w:rPr>
        <w:t xml:space="preserve"> (</w:t>
      </w:r>
      <w:r w:rsidR="00BF46CD" w:rsidRPr="00E22304">
        <w:rPr>
          <w:rFonts w:ascii="Times New Roman" w:eastAsia="Times New Roman" w:hAnsi="Times New Roman"/>
          <w:sz w:val="24"/>
          <w:szCs w:val="24"/>
        </w:rPr>
        <w:t>2021 год – 7</w:t>
      </w:r>
      <w:r w:rsidRPr="00E22304">
        <w:rPr>
          <w:rFonts w:ascii="Times New Roman" w:eastAsia="Times New Roman" w:hAnsi="Times New Roman"/>
          <w:sz w:val="24"/>
          <w:szCs w:val="24"/>
        </w:rPr>
        <w:t>956</w:t>
      </w:r>
      <w:r w:rsidR="00BF46CD" w:rsidRPr="00E22304">
        <w:rPr>
          <w:rFonts w:ascii="Times New Roman" w:eastAsia="Times New Roman" w:hAnsi="Times New Roman"/>
          <w:sz w:val="24"/>
          <w:szCs w:val="24"/>
        </w:rPr>
        <w:t xml:space="preserve"> участников</w:t>
      </w:r>
      <w:r w:rsidRPr="00E22304">
        <w:rPr>
          <w:rFonts w:ascii="Times New Roman" w:eastAsia="Times New Roman" w:hAnsi="Times New Roman"/>
          <w:sz w:val="24"/>
          <w:szCs w:val="24"/>
        </w:rPr>
        <w:t>).</w:t>
      </w:r>
    </w:p>
    <w:p w14:paraId="316910B1" w14:textId="453332A4" w:rsidR="0022241A" w:rsidRPr="00E22304" w:rsidRDefault="0022241A" w:rsidP="0022241A">
      <w:pPr>
        <w:pStyle w:val="a3"/>
        <w:jc w:val="both"/>
        <w:rPr>
          <w:rFonts w:ascii="Times New Roman" w:eastAsia="Times New Roman" w:hAnsi="Times New Roman"/>
          <w:sz w:val="24"/>
          <w:szCs w:val="24"/>
        </w:rPr>
      </w:pPr>
      <w:r w:rsidRPr="00E22304">
        <w:rPr>
          <w:rFonts w:ascii="Times New Roman" w:hAnsi="Times New Roman"/>
          <w:sz w:val="24"/>
          <w:szCs w:val="24"/>
        </w:rPr>
        <w:tab/>
        <w:t>Ч</w:t>
      </w:r>
      <w:r w:rsidRPr="00E22304">
        <w:rPr>
          <w:rFonts w:ascii="Times New Roman" w:eastAsia="Times New Roman" w:hAnsi="Times New Roman"/>
          <w:sz w:val="24"/>
          <w:szCs w:val="24"/>
        </w:rPr>
        <w:t xml:space="preserve">исленность, систематически занимающихся физической культурой и </w:t>
      </w:r>
      <w:r w:rsidR="00BF46CD" w:rsidRPr="00E22304">
        <w:rPr>
          <w:rFonts w:ascii="Times New Roman" w:eastAsia="Times New Roman" w:hAnsi="Times New Roman"/>
          <w:sz w:val="24"/>
          <w:szCs w:val="24"/>
        </w:rPr>
        <w:t>спортом осталось</w:t>
      </w:r>
      <w:r w:rsidRPr="00E22304">
        <w:rPr>
          <w:rFonts w:ascii="Times New Roman" w:eastAsia="Times New Roman" w:hAnsi="Times New Roman"/>
          <w:sz w:val="24"/>
          <w:szCs w:val="24"/>
        </w:rPr>
        <w:t xml:space="preserve"> на уровне 2021 года. </w:t>
      </w:r>
    </w:p>
    <w:p w14:paraId="26B21C96" w14:textId="582A8968" w:rsidR="0022241A" w:rsidRPr="00E22304" w:rsidRDefault="0022241A" w:rsidP="00BF46CD">
      <w:pPr>
        <w:pStyle w:val="a3"/>
        <w:ind w:firstLine="708"/>
        <w:jc w:val="both"/>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За отчетный период в выполнении нормативов ГТО приняли участие 283 человека, что на 30 % меньше</w:t>
      </w:r>
      <w:r w:rsidR="00BF46CD" w:rsidRPr="00E22304">
        <w:rPr>
          <w:rFonts w:ascii="Times New Roman" w:eastAsia="Times New Roman" w:hAnsi="Times New Roman" w:cs="Times New Roman"/>
          <w:sz w:val="24"/>
          <w:szCs w:val="24"/>
        </w:rPr>
        <w:t>,</w:t>
      </w:r>
      <w:r w:rsidRPr="00E22304">
        <w:rPr>
          <w:rFonts w:ascii="Times New Roman" w:eastAsia="Times New Roman" w:hAnsi="Times New Roman" w:cs="Times New Roman"/>
          <w:sz w:val="24"/>
          <w:szCs w:val="24"/>
        </w:rPr>
        <w:t xml:space="preserve"> чем 2021 году. Знаки отличия ГТО получили 145 человек, из них 59 – на золото, 70 – на серебро и 16 – на бронзу.  </w:t>
      </w:r>
    </w:p>
    <w:p w14:paraId="19FF6882" w14:textId="559D536A" w:rsidR="0022241A" w:rsidRPr="00E22304" w:rsidRDefault="0022241A" w:rsidP="00BF46CD">
      <w:pPr>
        <w:pStyle w:val="a3"/>
        <w:jc w:val="both"/>
        <w:rPr>
          <w:rFonts w:ascii="Times New Roman" w:hAnsi="Times New Roman" w:cs="Times New Roman"/>
          <w:sz w:val="24"/>
          <w:szCs w:val="24"/>
        </w:rPr>
      </w:pPr>
      <w:r w:rsidRPr="00E22304">
        <w:rPr>
          <w:rFonts w:ascii="Times New Roman" w:hAnsi="Times New Roman" w:cs="Times New Roman"/>
          <w:sz w:val="24"/>
          <w:szCs w:val="24"/>
        </w:rPr>
        <w:tab/>
        <w:t>В 28-ых</w:t>
      </w:r>
      <w:r w:rsidRPr="00E22304">
        <w:rPr>
          <w:rFonts w:ascii="Times New Roman" w:eastAsia="Times New Roman" w:hAnsi="Times New Roman" w:cs="Times New Roman"/>
          <w:sz w:val="24"/>
          <w:szCs w:val="24"/>
        </w:rPr>
        <w:t xml:space="preserve"> Республиканских зимних сельских спортивных играх в с. Сигаево Сарапульского района</w:t>
      </w:r>
      <w:r w:rsidRPr="00E22304">
        <w:rPr>
          <w:rFonts w:ascii="Times New Roman" w:hAnsi="Times New Roman" w:cs="Times New Roman"/>
          <w:sz w:val="24"/>
          <w:szCs w:val="24"/>
        </w:rPr>
        <w:t xml:space="preserve"> команда Кезского района в своей подгруппе заняла второе место. Наши спортсмены хорошо выступили в женском командном спринте (Белослудцева Дарья и Главатских </w:t>
      </w:r>
      <w:r w:rsidR="00BF46CD" w:rsidRPr="00E22304">
        <w:rPr>
          <w:rFonts w:ascii="Times New Roman" w:hAnsi="Times New Roman" w:cs="Times New Roman"/>
          <w:sz w:val="24"/>
          <w:szCs w:val="24"/>
        </w:rPr>
        <w:t xml:space="preserve">Виктория) и </w:t>
      </w:r>
      <w:r w:rsidRPr="00E22304">
        <w:rPr>
          <w:rFonts w:ascii="Times New Roman" w:hAnsi="Times New Roman" w:cs="Times New Roman"/>
          <w:sz w:val="24"/>
          <w:szCs w:val="24"/>
        </w:rPr>
        <w:t xml:space="preserve">заняли первое место. </w:t>
      </w:r>
    </w:p>
    <w:p w14:paraId="7658F7AC" w14:textId="122D4B7A" w:rsidR="0022241A" w:rsidRPr="00E22304" w:rsidRDefault="0022241A" w:rsidP="00BF46CD">
      <w:pPr>
        <w:pStyle w:val="a3"/>
        <w:jc w:val="both"/>
        <w:rPr>
          <w:rFonts w:ascii="Times New Roman" w:eastAsia="Times New Roman" w:hAnsi="Times New Roman" w:cs="Times New Roman"/>
          <w:sz w:val="24"/>
          <w:szCs w:val="24"/>
        </w:rPr>
      </w:pPr>
      <w:r w:rsidRPr="00E22304">
        <w:rPr>
          <w:rFonts w:ascii="Times New Roman" w:hAnsi="Times New Roman" w:cs="Times New Roman"/>
          <w:sz w:val="24"/>
          <w:szCs w:val="24"/>
        </w:rPr>
        <w:tab/>
      </w:r>
      <w:r w:rsidRPr="00E22304">
        <w:rPr>
          <w:rFonts w:ascii="Times New Roman" w:eastAsia="Times New Roman" w:hAnsi="Times New Roman" w:cs="Times New Roman"/>
          <w:sz w:val="24"/>
          <w:szCs w:val="24"/>
        </w:rPr>
        <w:t xml:space="preserve">Хорошо выступили и </w:t>
      </w:r>
      <w:r w:rsidR="00BF46CD" w:rsidRPr="00E22304">
        <w:rPr>
          <w:rFonts w:ascii="Times New Roman" w:eastAsia="Times New Roman" w:hAnsi="Times New Roman" w:cs="Times New Roman"/>
          <w:sz w:val="24"/>
          <w:szCs w:val="24"/>
        </w:rPr>
        <w:t>полиатлонисты, в</w:t>
      </w:r>
      <w:r w:rsidRPr="00E22304">
        <w:rPr>
          <w:rFonts w:ascii="Times New Roman" w:eastAsia="Times New Roman" w:hAnsi="Times New Roman" w:cs="Times New Roman"/>
          <w:sz w:val="24"/>
          <w:szCs w:val="24"/>
        </w:rPr>
        <w:t xml:space="preserve"> общем зачете стали пятыми. Лекомцева Лилия в своей возрастной группе заняла третье место, Сабуров Егор – второе место, Ворончихина Ольга – восьмое место. </w:t>
      </w:r>
    </w:p>
    <w:p w14:paraId="764AC9B4" w14:textId="77777777" w:rsidR="00BF46CD" w:rsidRPr="00E22304" w:rsidRDefault="0022241A" w:rsidP="00BF46CD">
      <w:pPr>
        <w:pStyle w:val="a3"/>
        <w:jc w:val="both"/>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ab/>
        <w:t>Так же хорошо выступили лыжники</w:t>
      </w:r>
      <w:r w:rsidR="00BF46CD" w:rsidRPr="00E22304">
        <w:rPr>
          <w:rFonts w:ascii="Times New Roman" w:eastAsia="Times New Roman" w:hAnsi="Times New Roman" w:cs="Times New Roman"/>
          <w:sz w:val="24"/>
          <w:szCs w:val="24"/>
        </w:rPr>
        <w:t>,</w:t>
      </w:r>
      <w:r w:rsidRPr="00E22304">
        <w:rPr>
          <w:rFonts w:ascii="Times New Roman" w:eastAsia="Times New Roman" w:hAnsi="Times New Roman" w:cs="Times New Roman"/>
          <w:sz w:val="24"/>
          <w:szCs w:val="24"/>
        </w:rPr>
        <w:t xml:space="preserve"> заняв общекомандное пятое место (Наумов Николай – шестое место, Пулькин Александр – восьмое место, Иванов Роман – пятое место, Главатских Виктория – второе место). </w:t>
      </w:r>
    </w:p>
    <w:p w14:paraId="4E228761" w14:textId="6429D0B6" w:rsidR="0022241A" w:rsidRPr="00E22304" w:rsidRDefault="0022241A" w:rsidP="00BF46CD">
      <w:pPr>
        <w:pStyle w:val="a3"/>
        <w:ind w:firstLine="708"/>
        <w:jc w:val="both"/>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На 31-х Республиканских летних сельских спортивных играх команда Кезского района заняла 4 место в своей подгруппе. Высокие результаты показали женская волейбольная команда, команда по настольному теннису и полиатлон</w:t>
      </w:r>
      <w:r w:rsidR="000B0AF5" w:rsidRPr="00E22304">
        <w:rPr>
          <w:rFonts w:ascii="Times New Roman" w:eastAsia="Times New Roman" w:hAnsi="Times New Roman" w:cs="Times New Roman"/>
          <w:sz w:val="24"/>
          <w:szCs w:val="24"/>
        </w:rPr>
        <w:t>у</w:t>
      </w:r>
      <w:r w:rsidRPr="00E22304">
        <w:rPr>
          <w:rFonts w:ascii="Times New Roman" w:eastAsia="Times New Roman" w:hAnsi="Times New Roman" w:cs="Times New Roman"/>
          <w:sz w:val="24"/>
          <w:szCs w:val="24"/>
        </w:rPr>
        <w:t>. Лекомцева Лилия в своей возрастной группе заняла первое место, Васильев Алексей – третье место. Хорошо выступил Ворончихин Дмитрий по армрестлингу занял второе место своей весовой категории.</w:t>
      </w:r>
    </w:p>
    <w:p w14:paraId="1DB084DC" w14:textId="74C7A9B3" w:rsidR="0022241A" w:rsidRPr="00E22304" w:rsidRDefault="0022241A" w:rsidP="00BF46CD">
      <w:pPr>
        <w:pStyle w:val="a3"/>
        <w:jc w:val="both"/>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ab/>
        <w:t xml:space="preserve">Уроженцы Кезского района Иванов Виктор (Лыжные гонки) выполнил норматив Мастера спорта России, а </w:t>
      </w:r>
      <w:r w:rsidR="006D3ACB" w:rsidRPr="00E22304">
        <w:rPr>
          <w:rFonts w:ascii="Times New Roman" w:eastAsia="Times New Roman" w:hAnsi="Times New Roman" w:cs="Times New Roman"/>
          <w:sz w:val="24"/>
          <w:szCs w:val="24"/>
        </w:rPr>
        <w:t>Сабурову Роману</w:t>
      </w:r>
      <w:r w:rsidRPr="00E22304">
        <w:rPr>
          <w:rFonts w:ascii="Times New Roman" w:eastAsia="Times New Roman" w:hAnsi="Times New Roman" w:cs="Times New Roman"/>
          <w:sz w:val="24"/>
          <w:szCs w:val="24"/>
        </w:rPr>
        <w:t xml:space="preserve"> (пауэтлифтинг) присвоено звание Мастер спорта России.</w:t>
      </w:r>
    </w:p>
    <w:p w14:paraId="5F297D56" w14:textId="4B5A2737" w:rsidR="0022241A" w:rsidRPr="00E22304" w:rsidRDefault="0022241A" w:rsidP="00BF46CD">
      <w:pPr>
        <w:pStyle w:val="a3"/>
        <w:jc w:val="both"/>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ab/>
        <w:t xml:space="preserve">В </w:t>
      </w:r>
      <w:r w:rsidR="006D3ACB" w:rsidRPr="00E22304">
        <w:rPr>
          <w:rFonts w:ascii="Times New Roman" w:eastAsia="Times New Roman" w:hAnsi="Times New Roman" w:cs="Times New Roman"/>
          <w:sz w:val="24"/>
          <w:szCs w:val="24"/>
        </w:rPr>
        <w:t>районе</w:t>
      </w:r>
      <w:r w:rsidRPr="00E22304">
        <w:rPr>
          <w:rFonts w:ascii="Times New Roman" w:eastAsia="Times New Roman" w:hAnsi="Times New Roman" w:cs="Times New Roman"/>
          <w:sz w:val="24"/>
          <w:szCs w:val="24"/>
        </w:rPr>
        <w:t xml:space="preserve"> проводятся следующие спартакиады:</w:t>
      </w:r>
    </w:p>
    <w:p w14:paraId="55BA3FA1" w14:textId="6329D719" w:rsidR="0022241A" w:rsidRPr="00E22304" w:rsidRDefault="0022241A" w:rsidP="00BF46CD">
      <w:pPr>
        <w:pStyle w:val="a3"/>
        <w:jc w:val="both"/>
        <w:rPr>
          <w:rFonts w:ascii="Times New Roman" w:eastAsia="Times New Roman" w:hAnsi="Times New Roman" w:cs="Times New Roman"/>
          <w:sz w:val="24"/>
          <w:szCs w:val="24"/>
        </w:rPr>
      </w:pPr>
      <w:r w:rsidRPr="00E22304">
        <w:rPr>
          <w:rFonts w:ascii="Times New Roman" w:hAnsi="Times New Roman" w:cs="Times New Roman"/>
          <w:sz w:val="24"/>
          <w:szCs w:val="24"/>
        </w:rPr>
        <w:tab/>
      </w:r>
      <w:r w:rsidRPr="00E22304">
        <w:rPr>
          <w:rFonts w:ascii="Times New Roman" w:eastAsia="Times New Roman" w:hAnsi="Times New Roman" w:cs="Times New Roman"/>
          <w:sz w:val="24"/>
          <w:szCs w:val="24"/>
        </w:rPr>
        <w:t xml:space="preserve">- </w:t>
      </w:r>
      <w:r w:rsidR="006D3ACB" w:rsidRPr="00E22304">
        <w:rPr>
          <w:rFonts w:ascii="Times New Roman" w:eastAsia="Times New Roman" w:hAnsi="Times New Roman" w:cs="Times New Roman"/>
          <w:sz w:val="24"/>
          <w:szCs w:val="24"/>
        </w:rPr>
        <w:t>спартакиада среди</w:t>
      </w:r>
      <w:r w:rsidRPr="00E22304">
        <w:rPr>
          <w:rFonts w:ascii="Times New Roman" w:eastAsia="Times New Roman" w:hAnsi="Times New Roman" w:cs="Times New Roman"/>
          <w:sz w:val="24"/>
          <w:szCs w:val="24"/>
        </w:rPr>
        <w:t xml:space="preserve"> дошкольных учреждении «Малыши открывают спорт»;</w:t>
      </w:r>
    </w:p>
    <w:p w14:paraId="6527F933" w14:textId="77777777" w:rsidR="0022241A" w:rsidRPr="00E22304" w:rsidRDefault="0022241A" w:rsidP="00BF46CD">
      <w:pPr>
        <w:pStyle w:val="a3"/>
        <w:jc w:val="both"/>
        <w:rPr>
          <w:rFonts w:ascii="Times New Roman" w:eastAsia="Times New Roman" w:hAnsi="Times New Roman" w:cs="Times New Roman"/>
          <w:sz w:val="24"/>
          <w:szCs w:val="24"/>
        </w:rPr>
      </w:pPr>
      <w:r w:rsidRPr="00E22304">
        <w:rPr>
          <w:rFonts w:ascii="Times New Roman" w:hAnsi="Times New Roman" w:cs="Times New Roman"/>
          <w:sz w:val="24"/>
          <w:szCs w:val="24"/>
        </w:rPr>
        <w:tab/>
      </w:r>
      <w:r w:rsidRPr="00E22304">
        <w:rPr>
          <w:rFonts w:ascii="Times New Roman" w:eastAsia="Times New Roman" w:hAnsi="Times New Roman" w:cs="Times New Roman"/>
          <w:sz w:val="24"/>
          <w:szCs w:val="24"/>
        </w:rPr>
        <w:t>- районная Спартакиада среди школьников;</w:t>
      </w:r>
    </w:p>
    <w:p w14:paraId="49900114" w14:textId="77777777" w:rsidR="0022241A" w:rsidRPr="00E22304" w:rsidRDefault="0022241A" w:rsidP="00BF46CD">
      <w:pPr>
        <w:pStyle w:val="a3"/>
        <w:jc w:val="both"/>
        <w:rPr>
          <w:rFonts w:ascii="Times New Roman" w:eastAsia="Times New Roman" w:hAnsi="Times New Roman" w:cs="Times New Roman"/>
          <w:sz w:val="24"/>
          <w:szCs w:val="24"/>
        </w:rPr>
      </w:pPr>
      <w:r w:rsidRPr="00E22304">
        <w:rPr>
          <w:rFonts w:ascii="Times New Roman" w:hAnsi="Times New Roman" w:cs="Times New Roman"/>
          <w:sz w:val="24"/>
          <w:szCs w:val="24"/>
        </w:rPr>
        <w:tab/>
      </w:r>
      <w:r w:rsidRPr="00E22304">
        <w:rPr>
          <w:rFonts w:ascii="Times New Roman" w:eastAsia="Times New Roman" w:hAnsi="Times New Roman" w:cs="Times New Roman"/>
          <w:sz w:val="24"/>
          <w:szCs w:val="24"/>
        </w:rPr>
        <w:t xml:space="preserve">- районная Спартакиада среди населения старшего поколения Кезского район. </w:t>
      </w:r>
    </w:p>
    <w:p w14:paraId="34863728" w14:textId="77777777" w:rsidR="0022241A" w:rsidRPr="00E22304" w:rsidRDefault="0022241A" w:rsidP="00BF46CD">
      <w:pPr>
        <w:pStyle w:val="a3"/>
        <w:jc w:val="both"/>
        <w:rPr>
          <w:rFonts w:ascii="Times New Roman" w:eastAsia="Times New Roman" w:hAnsi="Times New Roman" w:cs="Times New Roman"/>
          <w:sz w:val="24"/>
          <w:szCs w:val="24"/>
        </w:rPr>
      </w:pPr>
      <w:r w:rsidRPr="00E22304">
        <w:rPr>
          <w:rFonts w:ascii="Times New Roman" w:hAnsi="Times New Roman" w:cs="Times New Roman"/>
          <w:sz w:val="24"/>
          <w:szCs w:val="24"/>
        </w:rPr>
        <w:tab/>
      </w:r>
      <w:r w:rsidRPr="00E22304">
        <w:rPr>
          <w:rFonts w:ascii="Times New Roman" w:eastAsia="Times New Roman" w:hAnsi="Times New Roman" w:cs="Times New Roman"/>
          <w:sz w:val="24"/>
          <w:szCs w:val="24"/>
        </w:rPr>
        <w:t>Массовыми стартами стали лыжные гонки на кубок Т.И. Тихоновой, где на старт вышло более 200 участников, лыжный марафон на призы ОО «Боевое содружество» - белее 300 участников, легкоатлетический кросс на 1,2 и 3 км КСШ № 1 «День здоровья», где на старт вышло 771 участников, эстафета Мира – 256 участника, летний триал-марафон «Истоки Камы» где на старт вышло 502 участника, Кросс Нации на старт вышло 260 спортсменов - любителей, более 250 любителей активного отдыха вышли на Кругосветку Удмуртии – 2022 и Зимний пробег Кезской СОШ №2 привлек более 300 любителей бега.</w:t>
      </w:r>
    </w:p>
    <w:p w14:paraId="1BFEB9AC" w14:textId="526CEDDE" w:rsidR="0022241A" w:rsidRPr="00E22304" w:rsidRDefault="0022241A" w:rsidP="00BF46CD">
      <w:pPr>
        <w:pStyle w:val="a3"/>
        <w:jc w:val="both"/>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ab/>
      </w:r>
      <w:r w:rsidR="00B96B66" w:rsidRPr="00E22304">
        <w:rPr>
          <w:rFonts w:ascii="Times New Roman" w:eastAsia="Times New Roman" w:hAnsi="Times New Roman" w:cs="Times New Roman"/>
          <w:sz w:val="24"/>
          <w:szCs w:val="24"/>
        </w:rPr>
        <w:t xml:space="preserve">Благодаря участию </w:t>
      </w:r>
      <w:r w:rsidRPr="00E22304">
        <w:rPr>
          <w:rFonts w:ascii="Times New Roman" w:eastAsia="Times New Roman" w:hAnsi="Times New Roman" w:cs="Times New Roman"/>
          <w:sz w:val="24"/>
          <w:szCs w:val="24"/>
        </w:rPr>
        <w:t>в различных грунтовых проектах</w:t>
      </w:r>
      <w:r w:rsidR="00B96B66" w:rsidRPr="00E22304">
        <w:rPr>
          <w:rFonts w:ascii="Times New Roman" w:eastAsia="Times New Roman" w:hAnsi="Times New Roman" w:cs="Times New Roman"/>
          <w:sz w:val="24"/>
          <w:szCs w:val="24"/>
        </w:rPr>
        <w:t xml:space="preserve"> нам у</w:t>
      </w:r>
      <w:r w:rsidRPr="00E22304">
        <w:rPr>
          <w:rFonts w:ascii="Times New Roman" w:eastAsia="Times New Roman" w:hAnsi="Times New Roman" w:cs="Times New Roman"/>
          <w:sz w:val="24"/>
          <w:szCs w:val="24"/>
        </w:rPr>
        <w:t>далось привлечь более 2,5 миллионов рублей на развитие отрасли</w:t>
      </w:r>
      <w:r w:rsidR="00B96B66" w:rsidRPr="00E22304">
        <w:rPr>
          <w:rFonts w:ascii="Times New Roman" w:eastAsia="Times New Roman" w:hAnsi="Times New Roman" w:cs="Times New Roman"/>
          <w:sz w:val="24"/>
          <w:szCs w:val="24"/>
        </w:rPr>
        <w:t xml:space="preserve"> в сфере физической культуры и спорта</w:t>
      </w:r>
      <w:r w:rsidRPr="00E22304">
        <w:rPr>
          <w:rFonts w:ascii="Times New Roman" w:eastAsia="Times New Roman" w:hAnsi="Times New Roman" w:cs="Times New Roman"/>
          <w:sz w:val="24"/>
          <w:szCs w:val="24"/>
        </w:rPr>
        <w:t>. Закупка снегоходов, лыжного инвентаря, строительство площадки для пляжного волейбола. Победа в Президентском гранте позволил</w:t>
      </w:r>
      <w:r w:rsidR="006D3ACB" w:rsidRPr="00E22304">
        <w:rPr>
          <w:rFonts w:ascii="Times New Roman" w:eastAsia="Times New Roman" w:hAnsi="Times New Roman" w:cs="Times New Roman"/>
          <w:sz w:val="24"/>
          <w:szCs w:val="24"/>
        </w:rPr>
        <w:t>а</w:t>
      </w:r>
      <w:r w:rsidRPr="00E22304">
        <w:rPr>
          <w:rFonts w:ascii="Times New Roman" w:eastAsia="Times New Roman" w:hAnsi="Times New Roman" w:cs="Times New Roman"/>
          <w:sz w:val="24"/>
          <w:szCs w:val="24"/>
        </w:rPr>
        <w:t xml:space="preserve"> провести на </w:t>
      </w:r>
      <w:r w:rsidR="006D3ACB" w:rsidRPr="00E22304">
        <w:rPr>
          <w:rFonts w:ascii="Times New Roman" w:eastAsia="Times New Roman" w:hAnsi="Times New Roman" w:cs="Times New Roman"/>
          <w:sz w:val="24"/>
          <w:szCs w:val="24"/>
        </w:rPr>
        <w:t>б</w:t>
      </w:r>
      <w:r w:rsidRPr="00E22304">
        <w:rPr>
          <w:rFonts w:ascii="Times New Roman" w:eastAsia="Times New Roman" w:hAnsi="Times New Roman" w:cs="Times New Roman"/>
          <w:sz w:val="24"/>
          <w:szCs w:val="24"/>
        </w:rPr>
        <w:t xml:space="preserve">олее качественном уровне, теперь уже </w:t>
      </w:r>
      <w:r w:rsidRPr="00E22304">
        <w:rPr>
          <w:rFonts w:ascii="Times New Roman" w:eastAsia="Times New Roman" w:hAnsi="Times New Roman" w:cs="Times New Roman"/>
          <w:sz w:val="24"/>
          <w:szCs w:val="24"/>
        </w:rPr>
        <w:lastRenderedPageBreak/>
        <w:t xml:space="preserve">Всероссийский марафон «Истоки Камы», с привлечением более 500 участников со всей России. </w:t>
      </w:r>
    </w:p>
    <w:p w14:paraId="1625C18C" w14:textId="47BFCCE7" w:rsidR="0022241A" w:rsidRPr="00E22304" w:rsidRDefault="0022241A" w:rsidP="00BF46CD">
      <w:pPr>
        <w:pStyle w:val="a3"/>
        <w:jc w:val="both"/>
        <w:rPr>
          <w:rFonts w:ascii="Times New Roman" w:eastAsia="Times New Roman" w:hAnsi="Times New Roman" w:cs="Times New Roman"/>
          <w:sz w:val="24"/>
          <w:szCs w:val="24"/>
        </w:rPr>
      </w:pPr>
      <w:r w:rsidRPr="00E22304">
        <w:rPr>
          <w:rFonts w:ascii="Times New Roman" w:hAnsi="Times New Roman" w:cs="Times New Roman"/>
          <w:sz w:val="24"/>
          <w:szCs w:val="24"/>
        </w:rPr>
        <w:tab/>
      </w:r>
      <w:r w:rsidRPr="00E22304">
        <w:rPr>
          <w:rFonts w:ascii="Times New Roman" w:eastAsia="Times New Roman" w:hAnsi="Times New Roman" w:cs="Times New Roman"/>
          <w:sz w:val="24"/>
          <w:szCs w:val="24"/>
        </w:rPr>
        <w:t xml:space="preserve">Пропаганда физической культуры и спорта в районе осуществляется через районную газету «Звезда» - печатаются статьи о спортивных достижениях спортсменов. Так же материал </w:t>
      </w:r>
      <w:r w:rsidR="006D3ACB" w:rsidRPr="00E22304">
        <w:rPr>
          <w:rFonts w:ascii="Times New Roman" w:eastAsia="Times New Roman" w:hAnsi="Times New Roman" w:cs="Times New Roman"/>
          <w:sz w:val="24"/>
          <w:szCs w:val="24"/>
        </w:rPr>
        <w:t>размещается</w:t>
      </w:r>
      <w:r w:rsidRPr="00E22304">
        <w:rPr>
          <w:rFonts w:ascii="Times New Roman" w:eastAsia="Times New Roman" w:hAnsi="Times New Roman" w:cs="Times New Roman"/>
          <w:sz w:val="24"/>
          <w:szCs w:val="24"/>
        </w:rPr>
        <w:t xml:space="preserve"> на официальн</w:t>
      </w:r>
      <w:r w:rsidR="006D3ACB" w:rsidRPr="00E22304">
        <w:rPr>
          <w:rFonts w:ascii="Times New Roman" w:eastAsia="Times New Roman" w:hAnsi="Times New Roman" w:cs="Times New Roman"/>
          <w:sz w:val="24"/>
          <w:szCs w:val="24"/>
        </w:rPr>
        <w:t>ом</w:t>
      </w:r>
      <w:r w:rsidRPr="00E22304">
        <w:rPr>
          <w:rFonts w:ascii="Times New Roman" w:eastAsia="Times New Roman" w:hAnsi="Times New Roman" w:cs="Times New Roman"/>
          <w:sz w:val="24"/>
          <w:szCs w:val="24"/>
        </w:rPr>
        <w:t xml:space="preserve"> </w:t>
      </w:r>
      <w:r w:rsidR="006D3ACB" w:rsidRPr="00E22304">
        <w:rPr>
          <w:rFonts w:ascii="Times New Roman" w:eastAsia="Times New Roman" w:hAnsi="Times New Roman" w:cs="Times New Roman"/>
          <w:sz w:val="24"/>
          <w:szCs w:val="24"/>
        </w:rPr>
        <w:t>сайте района</w:t>
      </w:r>
      <w:r w:rsidRPr="00E22304">
        <w:rPr>
          <w:rFonts w:ascii="Times New Roman" w:eastAsia="Times New Roman" w:hAnsi="Times New Roman" w:cs="Times New Roman"/>
          <w:sz w:val="24"/>
          <w:szCs w:val="24"/>
        </w:rPr>
        <w:t xml:space="preserve">. В социальной сети </w:t>
      </w:r>
      <w:r w:rsidR="006D3ACB" w:rsidRPr="00E22304">
        <w:rPr>
          <w:rFonts w:ascii="Times New Roman" w:eastAsia="Times New Roman" w:hAnsi="Times New Roman" w:cs="Times New Roman"/>
          <w:sz w:val="24"/>
          <w:szCs w:val="24"/>
        </w:rPr>
        <w:t>ВК в</w:t>
      </w:r>
      <w:r w:rsidRPr="00E22304">
        <w:rPr>
          <w:rFonts w:ascii="Times New Roman" w:eastAsia="Times New Roman" w:hAnsi="Times New Roman" w:cs="Times New Roman"/>
          <w:sz w:val="24"/>
          <w:szCs w:val="24"/>
        </w:rPr>
        <w:t xml:space="preserve"> группе «Кез спортивный», «Легкая </w:t>
      </w:r>
      <w:r w:rsidR="006D3ACB" w:rsidRPr="00E22304">
        <w:rPr>
          <w:rFonts w:ascii="Times New Roman" w:eastAsia="Times New Roman" w:hAnsi="Times New Roman" w:cs="Times New Roman"/>
          <w:sz w:val="24"/>
          <w:szCs w:val="24"/>
        </w:rPr>
        <w:t>атлетика Кезского</w:t>
      </w:r>
      <w:r w:rsidRPr="00E22304">
        <w:rPr>
          <w:rFonts w:ascii="Times New Roman" w:eastAsia="Times New Roman" w:hAnsi="Times New Roman" w:cs="Times New Roman"/>
          <w:sz w:val="24"/>
          <w:szCs w:val="24"/>
        </w:rPr>
        <w:t xml:space="preserve"> района», «Волейбол в Кезу», «Летний триал-марафон «Истоки </w:t>
      </w:r>
      <w:r w:rsidR="00B96B66" w:rsidRPr="00E22304">
        <w:rPr>
          <w:rFonts w:ascii="Times New Roman" w:eastAsia="Times New Roman" w:hAnsi="Times New Roman" w:cs="Times New Roman"/>
          <w:sz w:val="24"/>
          <w:szCs w:val="24"/>
        </w:rPr>
        <w:t>Камы» –</w:t>
      </w:r>
      <w:r w:rsidRPr="00E22304">
        <w:rPr>
          <w:rFonts w:ascii="Times New Roman" w:eastAsia="Times New Roman" w:hAnsi="Times New Roman" w:cs="Times New Roman"/>
          <w:sz w:val="24"/>
          <w:szCs w:val="24"/>
        </w:rPr>
        <w:t xml:space="preserve"> размещается </w:t>
      </w:r>
      <w:r w:rsidR="00B96B66" w:rsidRPr="00E22304">
        <w:rPr>
          <w:rFonts w:ascii="Times New Roman" w:eastAsia="Times New Roman" w:hAnsi="Times New Roman" w:cs="Times New Roman"/>
          <w:sz w:val="24"/>
          <w:szCs w:val="24"/>
        </w:rPr>
        <w:t>информация о</w:t>
      </w:r>
      <w:r w:rsidRPr="00E22304">
        <w:rPr>
          <w:rFonts w:ascii="Times New Roman" w:eastAsia="Times New Roman" w:hAnsi="Times New Roman" w:cs="Times New Roman"/>
          <w:sz w:val="24"/>
          <w:szCs w:val="24"/>
        </w:rPr>
        <w:t xml:space="preserve"> мероприятиях проводимых и </w:t>
      </w:r>
      <w:r w:rsidR="00B96B66" w:rsidRPr="00E22304">
        <w:rPr>
          <w:rFonts w:ascii="Times New Roman" w:eastAsia="Times New Roman" w:hAnsi="Times New Roman" w:cs="Times New Roman"/>
          <w:sz w:val="24"/>
          <w:szCs w:val="24"/>
        </w:rPr>
        <w:t>проведенных,</w:t>
      </w:r>
      <w:r w:rsidR="006D3ACB" w:rsidRPr="00E22304">
        <w:rPr>
          <w:rFonts w:ascii="Times New Roman" w:eastAsia="Times New Roman" w:hAnsi="Times New Roman" w:cs="Times New Roman"/>
          <w:sz w:val="24"/>
          <w:szCs w:val="24"/>
        </w:rPr>
        <w:t xml:space="preserve"> а </w:t>
      </w:r>
      <w:r w:rsidR="00B96B66" w:rsidRPr="00E22304">
        <w:rPr>
          <w:rFonts w:ascii="Times New Roman" w:eastAsia="Times New Roman" w:hAnsi="Times New Roman" w:cs="Times New Roman"/>
          <w:sz w:val="24"/>
          <w:szCs w:val="24"/>
        </w:rPr>
        <w:t>также много</w:t>
      </w:r>
      <w:r w:rsidRPr="00E22304">
        <w:rPr>
          <w:rFonts w:ascii="Times New Roman" w:eastAsia="Times New Roman" w:hAnsi="Times New Roman" w:cs="Times New Roman"/>
          <w:sz w:val="24"/>
          <w:szCs w:val="24"/>
        </w:rPr>
        <w:t xml:space="preserve"> другое.</w:t>
      </w:r>
    </w:p>
    <w:p w14:paraId="1CF34B13" w14:textId="77777777" w:rsidR="006D3ACB" w:rsidRPr="00E22304" w:rsidRDefault="006D3ACB" w:rsidP="006D3ACB">
      <w:pPr>
        <w:pStyle w:val="a3"/>
        <w:jc w:val="center"/>
        <w:rPr>
          <w:rFonts w:ascii="Times New Roman" w:eastAsia="Times New Roman" w:hAnsi="Times New Roman" w:cs="Times New Roman"/>
          <w:sz w:val="24"/>
          <w:szCs w:val="24"/>
          <w:lang w:bidi="en-US"/>
        </w:rPr>
      </w:pPr>
    </w:p>
    <w:p w14:paraId="0B0088EF" w14:textId="5E487668" w:rsidR="00B35534" w:rsidRPr="00E22304" w:rsidRDefault="001230A8" w:rsidP="006D3ACB">
      <w:pPr>
        <w:pStyle w:val="a3"/>
        <w:jc w:val="center"/>
        <w:rPr>
          <w:rFonts w:ascii="Times New Roman" w:eastAsia="Times New Roman" w:hAnsi="Times New Roman" w:cs="Times New Roman"/>
          <w:b/>
          <w:sz w:val="28"/>
          <w:szCs w:val="28"/>
          <w:lang w:bidi="en-US"/>
        </w:rPr>
      </w:pPr>
      <w:r w:rsidRPr="00E22304">
        <w:rPr>
          <w:rFonts w:ascii="Times New Roman" w:eastAsia="Times New Roman" w:hAnsi="Times New Roman" w:cs="Times New Roman"/>
          <w:b/>
          <w:sz w:val="28"/>
          <w:szCs w:val="28"/>
          <w:lang w:bidi="en-US"/>
        </w:rPr>
        <w:t xml:space="preserve">5. </w:t>
      </w:r>
      <w:r w:rsidR="00B35534" w:rsidRPr="00E22304">
        <w:rPr>
          <w:rFonts w:ascii="Times New Roman" w:eastAsia="Times New Roman" w:hAnsi="Times New Roman" w:cs="Times New Roman"/>
          <w:b/>
          <w:sz w:val="28"/>
          <w:szCs w:val="28"/>
          <w:lang w:bidi="en-US"/>
        </w:rPr>
        <w:t>Развитие и модернизация  системы образования</w:t>
      </w:r>
    </w:p>
    <w:p w14:paraId="6FFB9379" w14:textId="77777777" w:rsidR="005A0C72" w:rsidRPr="00E22304" w:rsidRDefault="00B35534" w:rsidP="000B6507">
      <w:pPr>
        <w:pStyle w:val="a3"/>
        <w:jc w:val="both"/>
        <w:rPr>
          <w:rFonts w:ascii="Times New Roman" w:hAnsi="Times New Roman" w:cs="Times New Roman"/>
          <w:sz w:val="24"/>
          <w:szCs w:val="24"/>
          <w:shd w:val="clear" w:color="auto" w:fill="FFFFFF"/>
        </w:rPr>
      </w:pPr>
      <w:r w:rsidRPr="00E22304">
        <w:rPr>
          <w:rFonts w:ascii="Times New Roman" w:hAnsi="Times New Roman" w:cs="Times New Roman"/>
          <w:sz w:val="24"/>
          <w:szCs w:val="24"/>
          <w:shd w:val="clear" w:color="auto" w:fill="FFFFFF"/>
        </w:rPr>
        <w:tab/>
      </w:r>
      <w:r w:rsidR="005A0C72" w:rsidRPr="00E22304">
        <w:rPr>
          <w:rFonts w:ascii="Times New Roman" w:hAnsi="Times New Roman" w:cs="Times New Roman"/>
          <w:sz w:val="24"/>
          <w:szCs w:val="24"/>
          <w:shd w:val="clear" w:color="auto" w:fill="FFFFFF"/>
        </w:rPr>
        <w:t xml:space="preserve">Деятельность Управления образования Администрации муниципального образования «Муниципальный округ Кезского района Удмуртской Республике» в 2022 году, всех образовательных учреждений района осуществлялась в рамках Федерального закона от 29.12.2012 г. № 273-ФЗ «Об образовании в Российской Федерации», муниципальной программы «Развитие образования и воспитание» на 2015-2024 годы, других нормативно-правовых документов, определяющих функционирование и развитие системы образования района. </w:t>
      </w:r>
    </w:p>
    <w:p w14:paraId="21556B0A" w14:textId="77777777" w:rsidR="005A0C72" w:rsidRPr="00E22304" w:rsidRDefault="005A0C72" w:rsidP="000B6507">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t>Перед Управлением образования, образовательными учреждениями стояли задачи дальнейшего создания условий для внедрения ФГОС дошкольного, начального, основного общего образования (обновленный ФГОС); подготовки к введению ФГОС среднего общего образования; совершенствования форм организации каникулярного отдыха, оздоровления и занятости детей; совершенствования работы по расширению общественного управления образованием на территории района; создания безопасных условий для всех участников образовательного процесса; осуществления мероприятий по организации инклюзивного образования учащихся с ограниченными возможностями здоровья, детей-инвалидов; обеспечения образовательных учреждений кадрами, в т.ч. за счет привлечения молодых специалистов; осуществления мероприятий по развитию системы дополнительного образования детей.</w:t>
      </w:r>
    </w:p>
    <w:p w14:paraId="64F82FA1" w14:textId="2AB375E8" w:rsidR="005A0C72" w:rsidRPr="00E22304" w:rsidRDefault="005A0C72" w:rsidP="000B6507">
      <w:pPr>
        <w:pStyle w:val="a3"/>
        <w:ind w:firstLine="708"/>
        <w:jc w:val="both"/>
        <w:rPr>
          <w:rFonts w:ascii="Times New Roman" w:hAnsi="Times New Roman" w:cs="Times New Roman"/>
          <w:sz w:val="24"/>
          <w:szCs w:val="24"/>
        </w:rPr>
      </w:pPr>
      <w:r w:rsidRPr="00E22304">
        <w:rPr>
          <w:rFonts w:ascii="Times New Roman" w:hAnsi="Times New Roman" w:cs="Times New Roman"/>
          <w:b/>
          <w:sz w:val="24"/>
          <w:szCs w:val="24"/>
        </w:rPr>
        <w:t>Система образования Кезского</w:t>
      </w:r>
      <w:r w:rsidRPr="00E22304">
        <w:rPr>
          <w:rFonts w:ascii="Times New Roman" w:hAnsi="Times New Roman" w:cs="Times New Roman"/>
          <w:sz w:val="24"/>
          <w:szCs w:val="24"/>
        </w:rPr>
        <w:t xml:space="preserve"> района включает в себя дошкольное, общее и дополнительное образование. Всего в районе в 2022 году функционировало 25 образовательных учреждений: - 8 дошкольных, 14 общеобразовательных школ, при 10 </w:t>
      </w:r>
      <w:r w:rsidR="000B6507" w:rsidRPr="00E22304">
        <w:rPr>
          <w:rFonts w:ascii="Times New Roman" w:hAnsi="Times New Roman" w:cs="Times New Roman"/>
          <w:sz w:val="24"/>
          <w:szCs w:val="24"/>
        </w:rPr>
        <w:t>школах реализуется</w:t>
      </w:r>
      <w:r w:rsidRPr="00E22304">
        <w:rPr>
          <w:rFonts w:ascii="Times New Roman" w:hAnsi="Times New Roman" w:cs="Times New Roman"/>
          <w:sz w:val="24"/>
          <w:szCs w:val="24"/>
        </w:rPr>
        <w:t xml:space="preserve"> основная общеобразовательная программа дошкольного образования, 3 учреждения дополнительного образования. С 1 сентября 2022 года – 24 учреждения, так как проведена реорганизация МБОУ «Кулигинская СОШ» путем присоединения к ней МБОУ «Мысовская ООШ».</w:t>
      </w:r>
    </w:p>
    <w:p w14:paraId="20481AE4" w14:textId="77777777" w:rsidR="005A0C72" w:rsidRPr="00E22304" w:rsidRDefault="005A0C72" w:rsidP="000B6507">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t>Сумма расходов по отрасли за 2022 г. составила 509,0 млн. руб. (за 2021 г. – 493,6 млн. рублей.), в том числе на выплату заработной платы – 361,7 млн. руб. (за 2021 г. – 359 млн. рублей )коммунальные услуги – 40,9 млн. руб. (за 2021 г. – 38,9 млн. рублей.).</w:t>
      </w:r>
    </w:p>
    <w:p w14:paraId="093C69C8" w14:textId="58BAA51B" w:rsidR="005A0C72" w:rsidRPr="00E22304" w:rsidRDefault="005A0C72" w:rsidP="000B6507">
      <w:pPr>
        <w:pStyle w:val="a3"/>
        <w:ind w:firstLine="708"/>
        <w:rPr>
          <w:rFonts w:ascii="Times New Roman" w:hAnsi="Times New Roman" w:cs="Times New Roman"/>
          <w:sz w:val="24"/>
          <w:szCs w:val="24"/>
        </w:rPr>
      </w:pPr>
      <w:r w:rsidRPr="00E22304">
        <w:rPr>
          <w:rFonts w:ascii="Times New Roman" w:hAnsi="Times New Roman" w:cs="Times New Roman"/>
          <w:sz w:val="24"/>
          <w:szCs w:val="24"/>
        </w:rPr>
        <w:t xml:space="preserve">За 2022 </w:t>
      </w:r>
      <w:r w:rsidR="000B6507" w:rsidRPr="00E22304">
        <w:rPr>
          <w:rFonts w:ascii="Times New Roman" w:hAnsi="Times New Roman" w:cs="Times New Roman"/>
          <w:sz w:val="24"/>
          <w:szCs w:val="24"/>
        </w:rPr>
        <w:t>год были</w:t>
      </w:r>
      <w:r w:rsidRPr="00E22304">
        <w:rPr>
          <w:rFonts w:ascii="Times New Roman" w:hAnsi="Times New Roman" w:cs="Times New Roman"/>
          <w:sz w:val="24"/>
          <w:szCs w:val="24"/>
        </w:rPr>
        <w:t xml:space="preserve"> выделены средства: </w:t>
      </w:r>
    </w:p>
    <w:p w14:paraId="6DB2E609" w14:textId="4CBAE0AB" w:rsidR="005A0C72" w:rsidRPr="00E22304" w:rsidRDefault="000B6507" w:rsidP="000B6507">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t>-</w:t>
      </w:r>
      <w:r w:rsidR="005A0C72" w:rsidRPr="00E22304">
        <w:rPr>
          <w:rFonts w:ascii="Times New Roman" w:hAnsi="Times New Roman" w:cs="Times New Roman"/>
          <w:sz w:val="24"/>
          <w:szCs w:val="24"/>
        </w:rPr>
        <w:t xml:space="preserve">МБУДО </w:t>
      </w:r>
      <w:r w:rsidRPr="00E22304">
        <w:rPr>
          <w:rFonts w:ascii="Times New Roman" w:hAnsi="Times New Roman" w:cs="Times New Roman"/>
          <w:sz w:val="24"/>
          <w:szCs w:val="24"/>
        </w:rPr>
        <w:t>«Кезской</w:t>
      </w:r>
      <w:r w:rsidR="005A0C72" w:rsidRPr="00E22304">
        <w:rPr>
          <w:rFonts w:ascii="Times New Roman" w:hAnsi="Times New Roman" w:cs="Times New Roman"/>
          <w:sz w:val="24"/>
          <w:szCs w:val="24"/>
        </w:rPr>
        <w:t xml:space="preserve"> районной детско-юношеской спортивной школы» на укрепление материально-технической базы (приобретение лыжного инвентаря) 1 451,1 тыс. руб</w:t>
      </w:r>
      <w:r w:rsidRPr="00E22304">
        <w:rPr>
          <w:rFonts w:ascii="Times New Roman" w:hAnsi="Times New Roman" w:cs="Times New Roman"/>
          <w:sz w:val="24"/>
          <w:szCs w:val="24"/>
        </w:rPr>
        <w:t>лей;</w:t>
      </w:r>
    </w:p>
    <w:p w14:paraId="032FD2F2" w14:textId="1B5C7E88" w:rsidR="005A0C72" w:rsidRPr="00E22304" w:rsidRDefault="000B6507" w:rsidP="000B6507">
      <w:pPr>
        <w:pStyle w:val="a3"/>
        <w:ind w:firstLine="708"/>
        <w:jc w:val="both"/>
        <w:rPr>
          <w:rFonts w:ascii="Times New Roman" w:eastAsia="Calibri" w:hAnsi="Times New Roman" w:cs="Times New Roman"/>
          <w:sz w:val="24"/>
          <w:szCs w:val="24"/>
        </w:rPr>
      </w:pPr>
      <w:r w:rsidRPr="00E22304">
        <w:rPr>
          <w:rFonts w:ascii="Times New Roman" w:hAnsi="Times New Roman" w:cs="Times New Roman"/>
          <w:sz w:val="24"/>
          <w:szCs w:val="24"/>
        </w:rPr>
        <w:t>- н</w:t>
      </w:r>
      <w:r w:rsidR="005A0C72" w:rsidRPr="00E22304">
        <w:rPr>
          <w:rFonts w:ascii="Times New Roman" w:eastAsia="Calibri" w:hAnsi="Times New Roman" w:cs="Times New Roman"/>
          <w:sz w:val="24"/>
          <w:szCs w:val="24"/>
        </w:rPr>
        <w:t>а подготовку образовательных учреждений к новому учебному году 1300,0 тыс. руб</w:t>
      </w:r>
      <w:r w:rsidRPr="00E22304">
        <w:rPr>
          <w:rFonts w:ascii="Times New Roman" w:eastAsia="Calibri" w:hAnsi="Times New Roman" w:cs="Times New Roman"/>
          <w:sz w:val="24"/>
          <w:szCs w:val="24"/>
        </w:rPr>
        <w:t>лей;</w:t>
      </w:r>
    </w:p>
    <w:p w14:paraId="5CBC4223" w14:textId="137F9930" w:rsidR="005A0C72" w:rsidRPr="00E22304" w:rsidRDefault="000B6507" w:rsidP="000B6507">
      <w:pPr>
        <w:pStyle w:val="a3"/>
        <w:ind w:firstLine="708"/>
        <w:jc w:val="both"/>
        <w:rPr>
          <w:rFonts w:ascii="Times New Roman" w:eastAsia="Calibri" w:hAnsi="Times New Roman" w:cs="Times New Roman"/>
          <w:sz w:val="24"/>
          <w:szCs w:val="24"/>
        </w:rPr>
      </w:pPr>
      <w:r w:rsidRPr="00E22304">
        <w:rPr>
          <w:rFonts w:ascii="Times New Roman" w:eastAsia="Calibri" w:hAnsi="Times New Roman" w:cs="Times New Roman"/>
          <w:sz w:val="24"/>
          <w:szCs w:val="24"/>
        </w:rPr>
        <w:t>- н</w:t>
      </w:r>
      <w:r w:rsidR="005A0C72" w:rsidRPr="00E22304">
        <w:rPr>
          <w:rFonts w:ascii="Times New Roman" w:eastAsia="Calibri" w:hAnsi="Times New Roman" w:cs="Times New Roman"/>
          <w:sz w:val="24"/>
          <w:szCs w:val="24"/>
        </w:rPr>
        <w:t>а оплату денежной компенсации расходов по оплате жилых помещений и коммунальных услуг специалистам,</w:t>
      </w:r>
      <w:r w:rsidRPr="00E22304">
        <w:rPr>
          <w:rFonts w:ascii="Times New Roman" w:eastAsia="Calibri" w:hAnsi="Times New Roman" w:cs="Times New Roman"/>
          <w:sz w:val="24"/>
          <w:szCs w:val="24"/>
        </w:rPr>
        <w:t xml:space="preserve"> </w:t>
      </w:r>
      <w:r w:rsidR="005A0C72" w:rsidRPr="00E22304">
        <w:rPr>
          <w:rFonts w:ascii="Times New Roman" w:eastAsia="Calibri" w:hAnsi="Times New Roman" w:cs="Times New Roman"/>
          <w:sz w:val="24"/>
          <w:szCs w:val="24"/>
        </w:rPr>
        <w:t>проживающим и работающим в сельской местности 14476 тыс. руб</w:t>
      </w:r>
      <w:r w:rsidRPr="00E22304">
        <w:rPr>
          <w:rFonts w:ascii="Times New Roman" w:eastAsia="Calibri" w:hAnsi="Times New Roman" w:cs="Times New Roman"/>
          <w:sz w:val="24"/>
          <w:szCs w:val="24"/>
        </w:rPr>
        <w:t>лей.</w:t>
      </w:r>
    </w:p>
    <w:p w14:paraId="3D4229B6" w14:textId="337743FA" w:rsidR="005A0C72" w:rsidRPr="00E22304" w:rsidRDefault="004118B0" w:rsidP="000B6507">
      <w:pPr>
        <w:pStyle w:val="a3"/>
        <w:ind w:firstLine="708"/>
        <w:jc w:val="both"/>
        <w:rPr>
          <w:rFonts w:ascii="Times New Roman" w:eastAsia="Calibri" w:hAnsi="Times New Roman" w:cs="Times New Roman"/>
          <w:sz w:val="24"/>
          <w:szCs w:val="24"/>
        </w:rPr>
      </w:pPr>
      <w:r w:rsidRPr="00E22304">
        <w:rPr>
          <w:rFonts w:ascii="Times New Roman" w:eastAsia="Calibri" w:hAnsi="Times New Roman" w:cs="Times New Roman"/>
          <w:sz w:val="24"/>
          <w:szCs w:val="24"/>
        </w:rPr>
        <w:t>- н</w:t>
      </w:r>
      <w:r w:rsidR="005A0C72" w:rsidRPr="00E22304">
        <w:rPr>
          <w:rFonts w:ascii="Times New Roman" w:eastAsia="Calibri" w:hAnsi="Times New Roman" w:cs="Times New Roman"/>
          <w:sz w:val="24"/>
          <w:szCs w:val="24"/>
        </w:rPr>
        <w:t>а компенсацию расходов, связанных со снижением размера родительской платы за присмотр и уход за детьми граждан, призванных на военную службу по частичной мобилизации в Вооруженные Силы Российской Федерации, муниципальным дошкольным учреждениям, осуществляющим образовательную деятельность 7800 рублей</w:t>
      </w:r>
      <w:r w:rsidRPr="00E22304">
        <w:rPr>
          <w:rFonts w:ascii="Times New Roman" w:eastAsia="Calibri" w:hAnsi="Times New Roman" w:cs="Times New Roman"/>
          <w:sz w:val="24"/>
          <w:szCs w:val="24"/>
        </w:rPr>
        <w:t>.</w:t>
      </w:r>
    </w:p>
    <w:p w14:paraId="2E46F24D" w14:textId="5E54EED1" w:rsidR="005A0C72" w:rsidRPr="00E22304" w:rsidRDefault="004118B0" w:rsidP="004118B0">
      <w:pPr>
        <w:pStyle w:val="a3"/>
        <w:ind w:firstLine="708"/>
        <w:jc w:val="both"/>
        <w:rPr>
          <w:rFonts w:ascii="Times New Roman" w:eastAsia="Calibri" w:hAnsi="Times New Roman" w:cs="Times New Roman"/>
          <w:sz w:val="24"/>
          <w:szCs w:val="24"/>
        </w:rPr>
      </w:pPr>
      <w:r w:rsidRPr="00E22304">
        <w:rPr>
          <w:rFonts w:ascii="Times New Roman" w:eastAsia="Calibri" w:hAnsi="Times New Roman" w:cs="Times New Roman"/>
          <w:sz w:val="24"/>
          <w:szCs w:val="24"/>
        </w:rPr>
        <w:lastRenderedPageBreak/>
        <w:t>- н</w:t>
      </w:r>
      <w:r w:rsidR="005A0C72" w:rsidRPr="00E22304">
        <w:rPr>
          <w:rFonts w:ascii="Times New Roman" w:eastAsia="Calibri" w:hAnsi="Times New Roman" w:cs="Times New Roman"/>
          <w:sz w:val="24"/>
          <w:szCs w:val="24"/>
        </w:rPr>
        <w:t xml:space="preserve">а мероприятия по проведению капитального ремонта и реконструкции объектов муниципальной собственности в рамках мероприятий по исполнению наказов </w:t>
      </w:r>
      <w:r w:rsidRPr="00E22304">
        <w:rPr>
          <w:rFonts w:ascii="Times New Roman" w:eastAsia="Calibri" w:hAnsi="Times New Roman" w:cs="Times New Roman"/>
          <w:sz w:val="24"/>
          <w:szCs w:val="24"/>
        </w:rPr>
        <w:t>избирателей 1500</w:t>
      </w:r>
      <w:r w:rsidR="005A0C72" w:rsidRPr="00E22304">
        <w:rPr>
          <w:rFonts w:ascii="Times New Roman" w:eastAsia="Calibri" w:hAnsi="Times New Roman" w:cs="Times New Roman"/>
          <w:sz w:val="24"/>
          <w:szCs w:val="24"/>
        </w:rPr>
        <w:t>,0 тыс. руб</w:t>
      </w:r>
      <w:r w:rsidRPr="00E22304">
        <w:rPr>
          <w:rFonts w:ascii="Times New Roman" w:eastAsia="Calibri" w:hAnsi="Times New Roman" w:cs="Times New Roman"/>
          <w:sz w:val="24"/>
          <w:szCs w:val="24"/>
        </w:rPr>
        <w:t>.</w:t>
      </w:r>
      <w:r w:rsidR="005A0C72" w:rsidRPr="00E22304">
        <w:rPr>
          <w:rFonts w:ascii="Times New Roman" w:eastAsia="Calibri" w:hAnsi="Times New Roman" w:cs="Times New Roman"/>
          <w:sz w:val="24"/>
          <w:szCs w:val="24"/>
        </w:rPr>
        <w:t xml:space="preserve"> (д</w:t>
      </w:r>
      <w:r w:rsidRPr="00E22304">
        <w:rPr>
          <w:rFonts w:ascii="Times New Roman" w:eastAsia="Calibri" w:hAnsi="Times New Roman" w:cs="Times New Roman"/>
          <w:sz w:val="24"/>
          <w:szCs w:val="24"/>
        </w:rPr>
        <w:t>/</w:t>
      </w:r>
      <w:r w:rsidR="005A0C72" w:rsidRPr="00E22304">
        <w:rPr>
          <w:rFonts w:ascii="Times New Roman" w:eastAsia="Calibri" w:hAnsi="Times New Roman" w:cs="Times New Roman"/>
          <w:sz w:val="24"/>
          <w:szCs w:val="24"/>
        </w:rPr>
        <w:t>с</w:t>
      </w:r>
      <w:r w:rsidRPr="00E22304">
        <w:rPr>
          <w:rFonts w:ascii="Times New Roman" w:eastAsia="Calibri" w:hAnsi="Times New Roman" w:cs="Times New Roman"/>
          <w:sz w:val="24"/>
          <w:szCs w:val="24"/>
        </w:rPr>
        <w:t xml:space="preserve"> «</w:t>
      </w:r>
      <w:r w:rsidR="005A0C72" w:rsidRPr="00E22304">
        <w:rPr>
          <w:rFonts w:ascii="Times New Roman" w:eastAsia="Calibri" w:hAnsi="Times New Roman" w:cs="Times New Roman"/>
          <w:sz w:val="24"/>
          <w:szCs w:val="24"/>
        </w:rPr>
        <w:t>Солнышко</w:t>
      </w:r>
      <w:r w:rsidRPr="00E22304">
        <w:rPr>
          <w:rFonts w:ascii="Times New Roman" w:eastAsia="Calibri" w:hAnsi="Times New Roman" w:cs="Times New Roman"/>
          <w:sz w:val="24"/>
          <w:szCs w:val="24"/>
        </w:rPr>
        <w:t>»</w:t>
      </w:r>
      <w:r w:rsidR="005A0C72" w:rsidRPr="00E22304">
        <w:rPr>
          <w:rFonts w:ascii="Times New Roman" w:eastAsia="Calibri" w:hAnsi="Times New Roman" w:cs="Times New Roman"/>
          <w:sz w:val="24"/>
          <w:szCs w:val="24"/>
        </w:rPr>
        <w:t xml:space="preserve"> </w:t>
      </w:r>
      <w:r w:rsidRPr="00E22304">
        <w:rPr>
          <w:rFonts w:ascii="Times New Roman" w:eastAsia="Calibri" w:hAnsi="Times New Roman" w:cs="Times New Roman"/>
          <w:sz w:val="24"/>
          <w:szCs w:val="24"/>
        </w:rPr>
        <w:t xml:space="preserve">- </w:t>
      </w:r>
      <w:r w:rsidR="005A0C72" w:rsidRPr="00E22304">
        <w:rPr>
          <w:rFonts w:ascii="Times New Roman" w:eastAsia="Calibri" w:hAnsi="Times New Roman" w:cs="Times New Roman"/>
          <w:sz w:val="24"/>
          <w:szCs w:val="24"/>
        </w:rPr>
        <w:t>1 179,5 тыс. руб., д</w:t>
      </w:r>
      <w:r w:rsidRPr="00E22304">
        <w:rPr>
          <w:rFonts w:ascii="Times New Roman" w:eastAsia="Calibri" w:hAnsi="Times New Roman" w:cs="Times New Roman"/>
          <w:sz w:val="24"/>
          <w:szCs w:val="24"/>
        </w:rPr>
        <w:t>/</w:t>
      </w:r>
      <w:r w:rsidR="005A0C72" w:rsidRPr="00E22304">
        <w:rPr>
          <w:rFonts w:ascii="Times New Roman" w:eastAsia="Calibri" w:hAnsi="Times New Roman" w:cs="Times New Roman"/>
          <w:sz w:val="24"/>
          <w:szCs w:val="24"/>
        </w:rPr>
        <w:t xml:space="preserve">с </w:t>
      </w:r>
      <w:r w:rsidRPr="00E22304">
        <w:rPr>
          <w:rFonts w:ascii="Times New Roman" w:eastAsia="Calibri" w:hAnsi="Times New Roman" w:cs="Times New Roman"/>
          <w:sz w:val="24"/>
          <w:szCs w:val="24"/>
        </w:rPr>
        <w:t>«</w:t>
      </w:r>
      <w:r w:rsidR="005A0C72" w:rsidRPr="00E22304">
        <w:rPr>
          <w:rFonts w:ascii="Times New Roman" w:eastAsia="Calibri" w:hAnsi="Times New Roman" w:cs="Times New Roman"/>
          <w:sz w:val="24"/>
          <w:szCs w:val="24"/>
        </w:rPr>
        <w:t>Теремок</w:t>
      </w:r>
      <w:r w:rsidRPr="00E22304">
        <w:rPr>
          <w:rFonts w:ascii="Times New Roman" w:eastAsia="Calibri" w:hAnsi="Times New Roman" w:cs="Times New Roman"/>
          <w:sz w:val="24"/>
          <w:szCs w:val="24"/>
        </w:rPr>
        <w:t>»-</w:t>
      </w:r>
      <w:r w:rsidR="005A0C72" w:rsidRPr="00E22304">
        <w:rPr>
          <w:rFonts w:ascii="Times New Roman" w:eastAsia="Calibri" w:hAnsi="Times New Roman" w:cs="Times New Roman"/>
          <w:sz w:val="24"/>
          <w:szCs w:val="24"/>
        </w:rPr>
        <w:t xml:space="preserve"> 320,5 тыс. руб.)</w:t>
      </w:r>
      <w:r w:rsidRPr="00E22304">
        <w:rPr>
          <w:rFonts w:ascii="Times New Roman" w:eastAsia="Calibri" w:hAnsi="Times New Roman" w:cs="Times New Roman"/>
          <w:sz w:val="24"/>
          <w:szCs w:val="24"/>
        </w:rPr>
        <w:t>;</w:t>
      </w:r>
    </w:p>
    <w:p w14:paraId="72CA3CE0" w14:textId="7B5AC008" w:rsidR="005A0C72" w:rsidRPr="00E22304" w:rsidRDefault="004118B0" w:rsidP="004118B0">
      <w:pPr>
        <w:pStyle w:val="a3"/>
        <w:ind w:firstLine="708"/>
        <w:jc w:val="both"/>
        <w:rPr>
          <w:rFonts w:ascii="Times New Roman" w:eastAsia="Calibri" w:hAnsi="Times New Roman" w:cs="Times New Roman"/>
          <w:sz w:val="24"/>
          <w:szCs w:val="24"/>
        </w:rPr>
      </w:pPr>
      <w:r w:rsidRPr="00E22304">
        <w:rPr>
          <w:rFonts w:ascii="Times New Roman" w:eastAsia="Calibri" w:hAnsi="Times New Roman" w:cs="Times New Roman"/>
          <w:sz w:val="24"/>
          <w:szCs w:val="24"/>
        </w:rPr>
        <w:t>- г</w:t>
      </w:r>
      <w:r w:rsidR="005A0C72" w:rsidRPr="00E22304">
        <w:rPr>
          <w:rFonts w:ascii="Times New Roman" w:eastAsia="Calibri" w:hAnsi="Times New Roman" w:cs="Times New Roman"/>
          <w:sz w:val="24"/>
          <w:szCs w:val="24"/>
        </w:rPr>
        <w:t>рант Президента Российской Федерации на реализацию проектов в области культуры, искусства и креативных (творческих) индустрий (МКОУ «Новоунтемская ООШ») 474948,35 рублей</w:t>
      </w:r>
      <w:r w:rsidRPr="00E22304">
        <w:rPr>
          <w:rFonts w:ascii="Times New Roman" w:eastAsia="Calibri" w:hAnsi="Times New Roman" w:cs="Times New Roman"/>
          <w:sz w:val="24"/>
          <w:szCs w:val="24"/>
        </w:rPr>
        <w:t>;</w:t>
      </w:r>
    </w:p>
    <w:p w14:paraId="538E5376" w14:textId="50D5BB4A" w:rsidR="005A0C72" w:rsidRPr="00E22304" w:rsidRDefault="004118B0" w:rsidP="004118B0">
      <w:pPr>
        <w:pStyle w:val="a3"/>
        <w:ind w:firstLine="708"/>
        <w:jc w:val="both"/>
        <w:rPr>
          <w:rFonts w:ascii="Times New Roman" w:eastAsia="Calibri" w:hAnsi="Times New Roman" w:cs="Times New Roman"/>
          <w:sz w:val="24"/>
          <w:szCs w:val="24"/>
        </w:rPr>
      </w:pPr>
      <w:r w:rsidRPr="00E22304">
        <w:rPr>
          <w:rFonts w:ascii="Times New Roman" w:eastAsia="Calibri" w:hAnsi="Times New Roman" w:cs="Times New Roman"/>
          <w:sz w:val="24"/>
          <w:szCs w:val="24"/>
        </w:rPr>
        <w:t>- н</w:t>
      </w:r>
      <w:r w:rsidR="005A0C72" w:rsidRPr="00E22304">
        <w:rPr>
          <w:rFonts w:ascii="Times New Roman" w:eastAsia="Calibri" w:hAnsi="Times New Roman" w:cs="Times New Roman"/>
          <w:sz w:val="24"/>
          <w:szCs w:val="24"/>
        </w:rPr>
        <w:t>а организацию отдельных мероприятий по обеспечению безопасности муниципальных образовательных организаций (охрана образовательных учреждений) 6951327,66 рублей</w:t>
      </w:r>
      <w:r w:rsidRPr="00E22304">
        <w:rPr>
          <w:rFonts w:ascii="Times New Roman" w:eastAsia="Calibri" w:hAnsi="Times New Roman" w:cs="Times New Roman"/>
          <w:sz w:val="24"/>
          <w:szCs w:val="24"/>
        </w:rPr>
        <w:t xml:space="preserve">; </w:t>
      </w:r>
    </w:p>
    <w:p w14:paraId="19FC72D7" w14:textId="6FD35B75" w:rsidR="005A0C72" w:rsidRPr="00E22304" w:rsidRDefault="004118B0" w:rsidP="004118B0">
      <w:pPr>
        <w:pStyle w:val="a3"/>
        <w:ind w:firstLine="708"/>
        <w:jc w:val="both"/>
        <w:rPr>
          <w:rFonts w:ascii="Times New Roman" w:eastAsia="Calibri" w:hAnsi="Times New Roman" w:cs="Times New Roman"/>
          <w:sz w:val="24"/>
          <w:szCs w:val="24"/>
        </w:rPr>
      </w:pPr>
      <w:r w:rsidRPr="00E22304">
        <w:rPr>
          <w:rFonts w:ascii="Times New Roman" w:eastAsia="Calibri" w:hAnsi="Times New Roman" w:cs="Times New Roman"/>
          <w:sz w:val="24"/>
          <w:szCs w:val="24"/>
        </w:rPr>
        <w:t xml:space="preserve">- </w:t>
      </w:r>
      <w:r w:rsidR="005A0C72" w:rsidRPr="00E22304">
        <w:rPr>
          <w:rFonts w:ascii="Times New Roman" w:eastAsia="Calibri" w:hAnsi="Times New Roman" w:cs="Times New Roman"/>
          <w:sz w:val="24"/>
          <w:szCs w:val="24"/>
        </w:rPr>
        <w:t xml:space="preserve">закончен ремонт спортивного зала в МБДОУ «Кузьминская СОШ». Расходы составили 780,6 тыс. руб. </w:t>
      </w:r>
    </w:p>
    <w:p w14:paraId="04CE641F" w14:textId="3703026F" w:rsidR="005A0C72" w:rsidRPr="00E22304" w:rsidRDefault="005A0C72" w:rsidP="004118B0">
      <w:pPr>
        <w:pStyle w:val="a3"/>
        <w:ind w:firstLine="708"/>
        <w:rPr>
          <w:rFonts w:ascii="Times New Roman" w:hAnsi="Times New Roman" w:cs="Times New Roman"/>
          <w:sz w:val="24"/>
          <w:szCs w:val="24"/>
        </w:rPr>
      </w:pPr>
      <w:r w:rsidRPr="00E22304">
        <w:rPr>
          <w:rFonts w:ascii="Times New Roman" w:hAnsi="Times New Roman" w:cs="Times New Roman"/>
          <w:sz w:val="24"/>
          <w:szCs w:val="24"/>
        </w:rPr>
        <w:t xml:space="preserve">Образовательными программами дошкольного и общего образования за </w:t>
      </w:r>
      <w:r w:rsidR="004118B0" w:rsidRPr="00E22304">
        <w:rPr>
          <w:rFonts w:ascii="Times New Roman" w:hAnsi="Times New Roman" w:cs="Times New Roman"/>
          <w:sz w:val="24"/>
          <w:szCs w:val="24"/>
        </w:rPr>
        <w:t xml:space="preserve">отчетный </w:t>
      </w:r>
      <w:r w:rsidR="00396735" w:rsidRPr="00E22304">
        <w:rPr>
          <w:rFonts w:ascii="Times New Roman" w:hAnsi="Times New Roman" w:cs="Times New Roman"/>
          <w:sz w:val="24"/>
          <w:szCs w:val="24"/>
        </w:rPr>
        <w:t>период охвачено</w:t>
      </w:r>
      <w:r w:rsidRPr="00E22304">
        <w:rPr>
          <w:rFonts w:ascii="Times New Roman" w:hAnsi="Times New Roman" w:cs="Times New Roman"/>
          <w:sz w:val="24"/>
          <w:szCs w:val="24"/>
        </w:rPr>
        <w:t xml:space="preserve"> 3107 чел</w:t>
      </w:r>
      <w:r w:rsidR="004118B0" w:rsidRPr="00E22304">
        <w:rPr>
          <w:rFonts w:ascii="Times New Roman" w:hAnsi="Times New Roman" w:cs="Times New Roman"/>
          <w:sz w:val="24"/>
          <w:szCs w:val="24"/>
        </w:rPr>
        <w:t>овек</w:t>
      </w:r>
      <w:r w:rsidRPr="00E22304">
        <w:rPr>
          <w:rFonts w:ascii="Times New Roman" w:hAnsi="Times New Roman" w:cs="Times New Roman"/>
          <w:sz w:val="24"/>
          <w:szCs w:val="24"/>
        </w:rPr>
        <w:t>, что составляет 93% от общего количества детей в возрасте от 5 до 18 лет и 79,1</w:t>
      </w:r>
      <w:r w:rsidR="00396735" w:rsidRPr="00E22304">
        <w:rPr>
          <w:rFonts w:ascii="Times New Roman" w:hAnsi="Times New Roman" w:cs="Times New Roman"/>
          <w:sz w:val="24"/>
          <w:szCs w:val="24"/>
        </w:rPr>
        <w:t>% к</w:t>
      </w:r>
      <w:r w:rsidRPr="00E22304">
        <w:rPr>
          <w:rFonts w:ascii="Times New Roman" w:hAnsi="Times New Roman" w:cs="Times New Roman"/>
          <w:sz w:val="24"/>
          <w:szCs w:val="24"/>
        </w:rPr>
        <w:t xml:space="preserve"> прошлому году.  </w:t>
      </w:r>
    </w:p>
    <w:p w14:paraId="7CE3ADB5" w14:textId="77777777" w:rsidR="005A0C72" w:rsidRPr="00E22304" w:rsidRDefault="005A0C72" w:rsidP="004118B0">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t>По состоянию на конец отчетного квартала в очереди на получение мест в ДОУ стоит 132 ребенка, из них 120 человек в п. Кез:</w:t>
      </w:r>
    </w:p>
    <w:p w14:paraId="458BFEA7" w14:textId="77777777" w:rsidR="005A0C72" w:rsidRPr="00E22304" w:rsidRDefault="005A0C72" w:rsidP="004118B0">
      <w:pPr>
        <w:pStyle w:val="a3"/>
        <w:ind w:firstLine="708"/>
        <w:rPr>
          <w:rFonts w:ascii="Times New Roman" w:hAnsi="Times New Roman" w:cs="Times New Roman"/>
          <w:sz w:val="24"/>
          <w:szCs w:val="24"/>
        </w:rPr>
      </w:pPr>
      <w:r w:rsidRPr="00E22304">
        <w:rPr>
          <w:rFonts w:ascii="Times New Roman" w:hAnsi="Times New Roman" w:cs="Times New Roman"/>
          <w:sz w:val="24"/>
          <w:szCs w:val="24"/>
        </w:rPr>
        <w:t>- от 0 до 1,5 лет – 90 детей по району, из них 82 ребенка в п. Кез;</w:t>
      </w:r>
    </w:p>
    <w:p w14:paraId="26B516EC" w14:textId="77777777" w:rsidR="005A0C72" w:rsidRPr="00E22304" w:rsidRDefault="005A0C72" w:rsidP="004118B0">
      <w:pPr>
        <w:pStyle w:val="a3"/>
        <w:ind w:firstLine="708"/>
        <w:rPr>
          <w:rFonts w:ascii="Times New Roman" w:hAnsi="Times New Roman" w:cs="Times New Roman"/>
          <w:sz w:val="24"/>
          <w:szCs w:val="24"/>
        </w:rPr>
      </w:pPr>
      <w:r w:rsidRPr="00E22304">
        <w:rPr>
          <w:rFonts w:ascii="Times New Roman" w:hAnsi="Times New Roman" w:cs="Times New Roman"/>
          <w:sz w:val="24"/>
          <w:szCs w:val="24"/>
        </w:rPr>
        <w:t>- от 1,5 до 3 лет – 40 детей, в том числе 37 детей в п. Кез;</w:t>
      </w:r>
    </w:p>
    <w:p w14:paraId="0C3D35CD" w14:textId="77777777" w:rsidR="005A0C72" w:rsidRPr="00E22304" w:rsidRDefault="005A0C72" w:rsidP="004118B0">
      <w:pPr>
        <w:pStyle w:val="a3"/>
        <w:ind w:firstLine="708"/>
        <w:rPr>
          <w:rFonts w:ascii="Times New Roman" w:hAnsi="Times New Roman" w:cs="Times New Roman"/>
          <w:sz w:val="24"/>
          <w:szCs w:val="24"/>
        </w:rPr>
      </w:pPr>
      <w:r w:rsidRPr="00E22304">
        <w:rPr>
          <w:rFonts w:ascii="Times New Roman" w:hAnsi="Times New Roman" w:cs="Times New Roman"/>
          <w:sz w:val="24"/>
          <w:szCs w:val="24"/>
        </w:rPr>
        <w:t xml:space="preserve">- от 3 до 7 лет – очередь отсутствует. </w:t>
      </w:r>
    </w:p>
    <w:p w14:paraId="2345B9B0" w14:textId="77777777" w:rsidR="005A0C72" w:rsidRPr="00E22304" w:rsidRDefault="005A0C72" w:rsidP="004118B0">
      <w:pPr>
        <w:pStyle w:val="a3"/>
        <w:ind w:firstLine="708"/>
        <w:rPr>
          <w:rFonts w:ascii="Times New Roman" w:hAnsi="Times New Roman" w:cs="Times New Roman"/>
          <w:sz w:val="24"/>
          <w:szCs w:val="24"/>
        </w:rPr>
      </w:pPr>
      <w:r w:rsidRPr="00E22304">
        <w:rPr>
          <w:rFonts w:ascii="Times New Roman" w:hAnsi="Times New Roman" w:cs="Times New Roman"/>
          <w:sz w:val="24"/>
          <w:szCs w:val="24"/>
        </w:rPr>
        <w:t>Уплотненность по дошкольным учреждениям в п. Кез в 2022 году составила 89,61% (МБДОУ «Ладушки» - 89,1%, МБДОУ «Теремок» - 90,76%, МБДОУ «Солнышко» - 98,8%, МБДОУ «Семицветик» - 83,2%; МБДОУ «Улыбка» - 88,3%, МБДОУ «Колосок» - 87,5%). В дошкольных группах при школах переуплотненности нет.</w:t>
      </w:r>
    </w:p>
    <w:p w14:paraId="44F161F7" w14:textId="20BAC63B" w:rsidR="005A0C72" w:rsidRPr="00E22304" w:rsidRDefault="005A0C72" w:rsidP="004118B0">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t xml:space="preserve">Расходы на содержание одного ребенка в ДОУ за 2022 </w:t>
      </w:r>
      <w:r w:rsidR="00396735" w:rsidRPr="00E22304">
        <w:rPr>
          <w:rFonts w:ascii="Times New Roman" w:hAnsi="Times New Roman" w:cs="Times New Roman"/>
          <w:sz w:val="24"/>
          <w:szCs w:val="24"/>
        </w:rPr>
        <w:t xml:space="preserve">год </w:t>
      </w:r>
      <w:r w:rsidRPr="00E22304">
        <w:rPr>
          <w:rFonts w:ascii="Times New Roman" w:hAnsi="Times New Roman" w:cs="Times New Roman"/>
          <w:sz w:val="24"/>
          <w:szCs w:val="24"/>
        </w:rPr>
        <w:t xml:space="preserve"> составили</w:t>
      </w:r>
      <w:r w:rsidRPr="00E22304">
        <w:rPr>
          <w:rFonts w:ascii="Times New Roman" w:hAnsi="Times New Roman" w:cs="Times New Roman"/>
          <w:b/>
          <w:sz w:val="24"/>
          <w:szCs w:val="24"/>
        </w:rPr>
        <w:t xml:space="preserve"> </w:t>
      </w:r>
      <w:r w:rsidRPr="00E22304">
        <w:rPr>
          <w:rFonts w:ascii="Times New Roman" w:hAnsi="Times New Roman" w:cs="Times New Roman"/>
          <w:sz w:val="24"/>
          <w:szCs w:val="24"/>
        </w:rPr>
        <w:t xml:space="preserve">128,5 тыс. руб. (за аналогичный 2021 г. – 123,3 тыс. </w:t>
      </w:r>
      <w:r w:rsidRPr="00E22304">
        <w:rPr>
          <w:rFonts w:ascii="Times New Roman" w:hAnsi="Times New Roman" w:cs="Times New Roman"/>
          <w:spacing w:val="3"/>
          <w:sz w:val="24"/>
          <w:szCs w:val="24"/>
        </w:rPr>
        <w:t>рублей</w:t>
      </w:r>
      <w:r w:rsidRPr="00E22304">
        <w:rPr>
          <w:rFonts w:ascii="Times New Roman" w:hAnsi="Times New Roman" w:cs="Times New Roman"/>
          <w:sz w:val="24"/>
          <w:szCs w:val="24"/>
        </w:rPr>
        <w:t>.).</w:t>
      </w:r>
      <w:r w:rsidRPr="00E22304">
        <w:rPr>
          <w:rFonts w:ascii="Times New Roman" w:hAnsi="Times New Roman" w:cs="Times New Roman"/>
          <w:b/>
          <w:sz w:val="24"/>
          <w:szCs w:val="24"/>
        </w:rPr>
        <w:t xml:space="preserve"> </w:t>
      </w:r>
    </w:p>
    <w:p w14:paraId="7B481014" w14:textId="38537DA1" w:rsidR="005A0C72" w:rsidRPr="00E22304" w:rsidRDefault="005A0C72" w:rsidP="004118B0">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t>Расходы на содержание одного учащегося в общеобразовательных учреждениях за отчетный период составили</w:t>
      </w:r>
      <w:r w:rsidRPr="00E22304">
        <w:rPr>
          <w:rFonts w:ascii="Times New Roman" w:hAnsi="Times New Roman" w:cs="Times New Roman"/>
          <w:b/>
          <w:sz w:val="24"/>
          <w:szCs w:val="24"/>
        </w:rPr>
        <w:t xml:space="preserve"> </w:t>
      </w:r>
      <w:r w:rsidRPr="00E22304">
        <w:rPr>
          <w:rFonts w:ascii="Times New Roman" w:hAnsi="Times New Roman" w:cs="Times New Roman"/>
          <w:sz w:val="24"/>
          <w:szCs w:val="24"/>
        </w:rPr>
        <w:t>151,7 тыс. руб.</w:t>
      </w:r>
      <w:r w:rsidRPr="00E22304">
        <w:rPr>
          <w:rFonts w:ascii="Times New Roman" w:hAnsi="Times New Roman" w:cs="Times New Roman"/>
          <w:b/>
          <w:sz w:val="24"/>
          <w:szCs w:val="24"/>
        </w:rPr>
        <w:t xml:space="preserve"> </w:t>
      </w:r>
      <w:r w:rsidRPr="00E22304">
        <w:rPr>
          <w:rFonts w:ascii="Times New Roman" w:hAnsi="Times New Roman" w:cs="Times New Roman"/>
          <w:sz w:val="24"/>
          <w:szCs w:val="24"/>
        </w:rPr>
        <w:t>(2021 г. – 141,1 тыс. руб</w:t>
      </w:r>
      <w:r w:rsidR="00396735" w:rsidRPr="00E22304">
        <w:rPr>
          <w:rFonts w:ascii="Times New Roman" w:hAnsi="Times New Roman" w:cs="Times New Roman"/>
          <w:sz w:val="24"/>
          <w:szCs w:val="24"/>
        </w:rPr>
        <w:t>.</w:t>
      </w:r>
      <w:r w:rsidRPr="00E22304">
        <w:rPr>
          <w:rFonts w:ascii="Times New Roman" w:hAnsi="Times New Roman" w:cs="Times New Roman"/>
          <w:sz w:val="24"/>
          <w:szCs w:val="24"/>
        </w:rPr>
        <w:t xml:space="preserve">). </w:t>
      </w:r>
    </w:p>
    <w:p w14:paraId="169DB6D2" w14:textId="77777777" w:rsidR="005A0C72" w:rsidRPr="00E22304" w:rsidRDefault="005A0C72" w:rsidP="004118B0">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t xml:space="preserve">Ведется работа по совершенствованию технологий обучения детей с ограниченными возможностями здоровья, в том числе осуществляется инклюзивное образование. </w:t>
      </w:r>
    </w:p>
    <w:p w14:paraId="3B7B4AF7" w14:textId="77777777" w:rsidR="005A0C72" w:rsidRPr="00E22304" w:rsidRDefault="005A0C72" w:rsidP="004118B0">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t xml:space="preserve">На начало 2022-2023 учебного года в районе 15 детей-инвалидов школьного возраста (без ОВЗ), детей с ОВЗ – 112 человек. Обучение на дому в 4 квартале 2022 года получают 8 учащихся (в предыдущем учебном году –14 детей). </w:t>
      </w:r>
    </w:p>
    <w:p w14:paraId="03F7B3CF" w14:textId="77777777" w:rsidR="005A0C72" w:rsidRPr="00E22304" w:rsidRDefault="005A0C72" w:rsidP="004118B0">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t>За счет средств местного бюджета дети с ОВЗ обеспечиваются бесплатным двухразовым питанием в соответствии с Федеральным законом «Об образовании в Российской Федерации».</w:t>
      </w:r>
    </w:p>
    <w:p w14:paraId="50B9CA04" w14:textId="436E1817" w:rsidR="005A0C72" w:rsidRPr="00E22304" w:rsidRDefault="005A0C72" w:rsidP="004118B0">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t>Для обеспечения подвоза учащихся на территории района действует 29 школьных маршрутов (2021 г. - 28). В 46 населенных пунктах охвачено подвозом к месту учебы 358 учащи</w:t>
      </w:r>
      <w:r w:rsidR="004118B0" w:rsidRPr="00E22304">
        <w:rPr>
          <w:rFonts w:ascii="Times New Roman" w:hAnsi="Times New Roman" w:cs="Times New Roman"/>
          <w:sz w:val="24"/>
          <w:szCs w:val="24"/>
        </w:rPr>
        <w:t>х</w:t>
      </w:r>
      <w:r w:rsidRPr="00E22304">
        <w:rPr>
          <w:rFonts w:ascii="Times New Roman" w:hAnsi="Times New Roman" w:cs="Times New Roman"/>
          <w:sz w:val="24"/>
          <w:szCs w:val="24"/>
        </w:rPr>
        <w:t>ся. Из имеющихся 14 школьных автобусов, все соответствуют требованиям ГОСТа.</w:t>
      </w:r>
    </w:p>
    <w:p w14:paraId="0287CFAD" w14:textId="590A6108" w:rsidR="005A0C72" w:rsidRPr="00E22304" w:rsidRDefault="005A0C72" w:rsidP="004118B0">
      <w:pPr>
        <w:pStyle w:val="a3"/>
        <w:ind w:firstLine="708"/>
        <w:jc w:val="both"/>
        <w:rPr>
          <w:rFonts w:ascii="Times New Roman" w:hAnsi="Times New Roman" w:cs="Times New Roman"/>
          <w:spacing w:val="-5"/>
          <w:sz w:val="24"/>
          <w:szCs w:val="24"/>
        </w:rPr>
      </w:pPr>
      <w:r w:rsidRPr="00E22304">
        <w:rPr>
          <w:rFonts w:ascii="Times New Roman" w:hAnsi="Times New Roman" w:cs="Times New Roman"/>
          <w:spacing w:val="-5"/>
          <w:sz w:val="24"/>
          <w:szCs w:val="24"/>
        </w:rPr>
        <w:t xml:space="preserve">В 2021-2022 учебном году в 14 общеобразовательных учреждениях </w:t>
      </w:r>
      <w:r w:rsidRPr="00E22304">
        <w:rPr>
          <w:rFonts w:ascii="Times New Roman" w:hAnsi="Times New Roman" w:cs="Times New Roman"/>
          <w:b/>
          <w:spacing w:val="-5"/>
          <w:sz w:val="24"/>
          <w:szCs w:val="24"/>
        </w:rPr>
        <w:t xml:space="preserve">горячим </w:t>
      </w:r>
      <w:r w:rsidR="004118B0" w:rsidRPr="00E22304">
        <w:rPr>
          <w:rFonts w:ascii="Times New Roman" w:hAnsi="Times New Roman" w:cs="Times New Roman"/>
          <w:b/>
          <w:spacing w:val="-5"/>
          <w:sz w:val="24"/>
          <w:szCs w:val="24"/>
        </w:rPr>
        <w:t xml:space="preserve">питанием </w:t>
      </w:r>
      <w:r w:rsidR="004118B0" w:rsidRPr="00E22304">
        <w:rPr>
          <w:rFonts w:ascii="Times New Roman" w:hAnsi="Times New Roman" w:cs="Times New Roman"/>
          <w:spacing w:val="-5"/>
          <w:sz w:val="24"/>
          <w:szCs w:val="24"/>
        </w:rPr>
        <w:t>охвачено</w:t>
      </w:r>
      <w:r w:rsidRPr="00E22304">
        <w:rPr>
          <w:rFonts w:ascii="Times New Roman" w:hAnsi="Times New Roman" w:cs="Times New Roman"/>
          <w:spacing w:val="-5"/>
          <w:sz w:val="24"/>
          <w:szCs w:val="24"/>
        </w:rPr>
        <w:t xml:space="preserve"> </w:t>
      </w:r>
      <w:r w:rsidRPr="00E22304">
        <w:rPr>
          <w:rFonts w:ascii="Times New Roman" w:hAnsi="Times New Roman" w:cs="Times New Roman"/>
          <w:sz w:val="24"/>
          <w:szCs w:val="24"/>
        </w:rPr>
        <w:t xml:space="preserve">2638 </w:t>
      </w:r>
      <w:r w:rsidRPr="00E22304">
        <w:rPr>
          <w:rFonts w:ascii="Times New Roman" w:hAnsi="Times New Roman" w:cs="Times New Roman"/>
          <w:spacing w:val="-5"/>
          <w:sz w:val="24"/>
          <w:szCs w:val="24"/>
        </w:rPr>
        <w:t>чел</w:t>
      </w:r>
      <w:r w:rsidR="004118B0" w:rsidRPr="00E22304">
        <w:rPr>
          <w:rFonts w:ascii="Times New Roman" w:hAnsi="Times New Roman" w:cs="Times New Roman"/>
          <w:spacing w:val="-5"/>
          <w:sz w:val="24"/>
          <w:szCs w:val="24"/>
        </w:rPr>
        <w:t>овек</w:t>
      </w:r>
      <w:r w:rsidRPr="00E22304">
        <w:rPr>
          <w:rFonts w:ascii="Times New Roman" w:hAnsi="Times New Roman" w:cs="Times New Roman"/>
          <w:spacing w:val="-5"/>
          <w:sz w:val="24"/>
          <w:szCs w:val="24"/>
        </w:rPr>
        <w:t>, что составляет 100 % от общего числа учащихся. Расходы на питание за отчетный период 2022 г</w:t>
      </w:r>
      <w:r w:rsidR="004118B0" w:rsidRPr="00E22304">
        <w:rPr>
          <w:rFonts w:ascii="Times New Roman" w:hAnsi="Times New Roman" w:cs="Times New Roman"/>
          <w:spacing w:val="-5"/>
          <w:sz w:val="24"/>
          <w:szCs w:val="24"/>
        </w:rPr>
        <w:t>ода</w:t>
      </w:r>
      <w:r w:rsidRPr="00E22304">
        <w:rPr>
          <w:rFonts w:ascii="Times New Roman" w:hAnsi="Times New Roman" w:cs="Times New Roman"/>
          <w:spacing w:val="-5"/>
          <w:sz w:val="24"/>
          <w:szCs w:val="24"/>
        </w:rPr>
        <w:t xml:space="preserve"> </w:t>
      </w:r>
      <w:r w:rsidR="004118B0" w:rsidRPr="00E22304">
        <w:rPr>
          <w:rFonts w:ascii="Times New Roman" w:hAnsi="Times New Roman" w:cs="Times New Roman"/>
          <w:spacing w:val="-5"/>
          <w:sz w:val="24"/>
          <w:szCs w:val="24"/>
        </w:rPr>
        <w:t>составили 31869</w:t>
      </w:r>
      <w:r w:rsidRPr="00E22304">
        <w:rPr>
          <w:rFonts w:ascii="Times New Roman" w:hAnsi="Times New Roman" w:cs="Times New Roman"/>
          <w:spacing w:val="-5"/>
          <w:sz w:val="24"/>
          <w:szCs w:val="24"/>
        </w:rPr>
        <w:t>,</w:t>
      </w:r>
      <w:r w:rsidR="004118B0" w:rsidRPr="00E22304">
        <w:rPr>
          <w:rFonts w:ascii="Times New Roman" w:hAnsi="Times New Roman" w:cs="Times New Roman"/>
          <w:spacing w:val="-5"/>
          <w:sz w:val="24"/>
          <w:szCs w:val="24"/>
        </w:rPr>
        <w:t>6 тыс.</w:t>
      </w:r>
      <w:r w:rsidRPr="00E22304">
        <w:rPr>
          <w:rFonts w:ascii="Times New Roman" w:hAnsi="Times New Roman" w:cs="Times New Roman"/>
          <w:spacing w:val="-5"/>
          <w:sz w:val="24"/>
          <w:szCs w:val="24"/>
        </w:rPr>
        <w:t xml:space="preserve"> руб., из них родительские </w:t>
      </w:r>
      <w:r w:rsidR="004118B0" w:rsidRPr="00E22304">
        <w:rPr>
          <w:rFonts w:ascii="Times New Roman" w:hAnsi="Times New Roman" w:cs="Times New Roman"/>
          <w:spacing w:val="-5"/>
          <w:sz w:val="24"/>
          <w:szCs w:val="24"/>
        </w:rPr>
        <w:t>– 11090</w:t>
      </w:r>
      <w:r w:rsidRPr="00E22304">
        <w:rPr>
          <w:rFonts w:ascii="Times New Roman" w:hAnsi="Times New Roman" w:cs="Times New Roman"/>
          <w:spacing w:val="-5"/>
          <w:sz w:val="24"/>
          <w:szCs w:val="24"/>
        </w:rPr>
        <w:t>,6 тыс. руб. (2021 г</w:t>
      </w:r>
      <w:r w:rsidR="004118B0" w:rsidRPr="00E22304">
        <w:rPr>
          <w:rFonts w:ascii="Times New Roman" w:hAnsi="Times New Roman" w:cs="Times New Roman"/>
          <w:spacing w:val="-5"/>
          <w:sz w:val="24"/>
          <w:szCs w:val="24"/>
        </w:rPr>
        <w:t>од</w:t>
      </w:r>
      <w:r w:rsidRPr="00E22304">
        <w:rPr>
          <w:rFonts w:ascii="Times New Roman" w:hAnsi="Times New Roman" w:cs="Times New Roman"/>
          <w:spacing w:val="-5"/>
          <w:sz w:val="24"/>
          <w:szCs w:val="24"/>
        </w:rPr>
        <w:t xml:space="preserve"> –28925,5 тыс. руб.</w:t>
      </w:r>
      <w:r w:rsidR="004118B0" w:rsidRPr="00E22304">
        <w:rPr>
          <w:rFonts w:ascii="Times New Roman" w:hAnsi="Times New Roman" w:cs="Times New Roman"/>
          <w:spacing w:val="-5"/>
          <w:sz w:val="24"/>
          <w:szCs w:val="24"/>
        </w:rPr>
        <w:t>,</w:t>
      </w:r>
      <w:r w:rsidRPr="00E22304">
        <w:rPr>
          <w:rFonts w:ascii="Times New Roman" w:hAnsi="Times New Roman" w:cs="Times New Roman"/>
          <w:spacing w:val="-5"/>
          <w:sz w:val="24"/>
          <w:szCs w:val="24"/>
        </w:rPr>
        <w:t xml:space="preserve"> из них родительские – 10112,7 тыс. руб.). </w:t>
      </w:r>
    </w:p>
    <w:p w14:paraId="2F36D99E" w14:textId="77777777" w:rsidR="005A0C72" w:rsidRPr="00E22304" w:rsidRDefault="005A0C72" w:rsidP="004118B0">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t>Организация питания обучающихся регламентируется санитарными правилами и нормами, исполнение норм питания детей  2022 г. составило 77% (за аналогичный период 2021 г. - 81%).</w:t>
      </w:r>
    </w:p>
    <w:p w14:paraId="66475DF6" w14:textId="77777777" w:rsidR="005A0C72" w:rsidRPr="00E22304" w:rsidRDefault="005A0C72" w:rsidP="004118B0">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t xml:space="preserve">Подведены результаты </w:t>
      </w:r>
      <w:r w:rsidRPr="00E22304">
        <w:rPr>
          <w:rFonts w:ascii="Times New Roman" w:hAnsi="Times New Roman" w:cs="Times New Roman"/>
          <w:b/>
          <w:sz w:val="24"/>
          <w:szCs w:val="24"/>
        </w:rPr>
        <w:t>единого государственного экзамена</w:t>
      </w:r>
      <w:r w:rsidRPr="00E22304">
        <w:rPr>
          <w:rFonts w:ascii="Times New Roman" w:hAnsi="Times New Roman" w:cs="Times New Roman"/>
          <w:sz w:val="24"/>
          <w:szCs w:val="24"/>
        </w:rPr>
        <w:t xml:space="preserve"> выпуска 2022-2023 года. Доля выпускников 11 классов, получивших документ о среднем общем образовании, составила 100 % (2021-2022 учебном году – 100%). </w:t>
      </w:r>
    </w:p>
    <w:p w14:paraId="5AEC95DC" w14:textId="77777777" w:rsidR="005A0C72" w:rsidRPr="00E22304" w:rsidRDefault="005A0C72" w:rsidP="004118B0">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t>8 человек окончили школу с медалью «За особые успехи в обучении» – это выпускники МБОУ «Кезская СОШ №1» - 3 чел., МБОУ «Кабалудская СОШ» - 2 чел., МБОУ «Кулигинская СОШ» - 3 чел.</w:t>
      </w:r>
    </w:p>
    <w:p w14:paraId="413DFD8D" w14:textId="62B07653" w:rsidR="005A0C72" w:rsidRPr="00E22304" w:rsidRDefault="005A0C72" w:rsidP="004118B0">
      <w:pPr>
        <w:pStyle w:val="a3"/>
        <w:ind w:firstLine="708"/>
        <w:jc w:val="both"/>
        <w:rPr>
          <w:rFonts w:ascii="Times New Roman" w:hAnsi="Times New Roman" w:cs="Times New Roman"/>
          <w:b/>
          <w:spacing w:val="-3"/>
          <w:sz w:val="24"/>
          <w:szCs w:val="24"/>
        </w:rPr>
      </w:pPr>
      <w:r w:rsidRPr="00E22304">
        <w:rPr>
          <w:rFonts w:ascii="Times New Roman" w:hAnsi="Times New Roman" w:cs="Times New Roman"/>
          <w:sz w:val="24"/>
          <w:szCs w:val="24"/>
        </w:rPr>
        <w:lastRenderedPageBreak/>
        <w:t xml:space="preserve">22 выпускника являются высокобальниками, так как по 1 и </w:t>
      </w:r>
      <w:r w:rsidR="004118B0" w:rsidRPr="00E22304">
        <w:rPr>
          <w:rFonts w:ascii="Times New Roman" w:hAnsi="Times New Roman" w:cs="Times New Roman"/>
          <w:sz w:val="24"/>
          <w:szCs w:val="24"/>
        </w:rPr>
        <w:t>2 предметам получили</w:t>
      </w:r>
      <w:r w:rsidRPr="00E22304">
        <w:rPr>
          <w:rFonts w:ascii="Times New Roman" w:hAnsi="Times New Roman" w:cs="Times New Roman"/>
          <w:sz w:val="24"/>
          <w:szCs w:val="24"/>
        </w:rPr>
        <w:t xml:space="preserve"> свыше 80 баллов.</w:t>
      </w:r>
    </w:p>
    <w:p w14:paraId="41CAAF3C" w14:textId="77777777" w:rsidR="005A0C72" w:rsidRPr="00E22304" w:rsidRDefault="005A0C72" w:rsidP="004118B0">
      <w:pPr>
        <w:pStyle w:val="a3"/>
        <w:ind w:firstLine="708"/>
        <w:jc w:val="center"/>
        <w:rPr>
          <w:rFonts w:ascii="Times New Roman" w:hAnsi="Times New Roman" w:cs="Times New Roman"/>
          <w:b/>
          <w:spacing w:val="-3"/>
          <w:sz w:val="24"/>
          <w:szCs w:val="24"/>
        </w:rPr>
      </w:pPr>
      <w:r w:rsidRPr="00E22304">
        <w:rPr>
          <w:rFonts w:ascii="Times New Roman" w:hAnsi="Times New Roman" w:cs="Times New Roman"/>
          <w:b/>
          <w:spacing w:val="-3"/>
          <w:sz w:val="24"/>
          <w:szCs w:val="24"/>
        </w:rPr>
        <w:t>Развитие кадрового потенциала системы образования</w:t>
      </w:r>
    </w:p>
    <w:p w14:paraId="0CED310A" w14:textId="26B83375" w:rsidR="005A0C72" w:rsidRPr="00E22304" w:rsidRDefault="005A0C72" w:rsidP="004118B0">
      <w:pPr>
        <w:pStyle w:val="a3"/>
        <w:ind w:firstLine="708"/>
        <w:jc w:val="both"/>
        <w:rPr>
          <w:rFonts w:ascii="Times New Roman" w:hAnsi="Times New Roman" w:cs="Times New Roman"/>
          <w:sz w:val="24"/>
          <w:szCs w:val="24"/>
        </w:rPr>
      </w:pPr>
      <w:r w:rsidRPr="00E22304">
        <w:rPr>
          <w:rFonts w:ascii="Times New Roman" w:hAnsi="Times New Roman" w:cs="Times New Roman"/>
          <w:bCs/>
          <w:sz w:val="24"/>
          <w:szCs w:val="24"/>
        </w:rPr>
        <w:t>Количественный состав работников в</w:t>
      </w:r>
      <w:r w:rsidRPr="00E22304">
        <w:rPr>
          <w:rFonts w:ascii="Times New Roman" w:hAnsi="Times New Roman" w:cs="Times New Roman"/>
          <w:sz w:val="24"/>
          <w:szCs w:val="24"/>
        </w:rPr>
        <w:t xml:space="preserve"> образовательных учреждениях Кезского района составляет 833 чел. Из них, в общеобразовательных учреждениях - 561 чел. (63,17%):</w:t>
      </w:r>
    </w:p>
    <w:p w14:paraId="027F025C" w14:textId="77777777" w:rsidR="005A0C72" w:rsidRPr="00E22304" w:rsidRDefault="005A0C72" w:rsidP="004118B0">
      <w:pPr>
        <w:pStyle w:val="a3"/>
        <w:ind w:firstLine="708"/>
        <w:rPr>
          <w:rFonts w:ascii="Times New Roman" w:hAnsi="Times New Roman" w:cs="Times New Roman"/>
          <w:sz w:val="24"/>
          <w:szCs w:val="24"/>
        </w:rPr>
      </w:pPr>
      <w:r w:rsidRPr="00E22304">
        <w:rPr>
          <w:rFonts w:ascii="Times New Roman" w:hAnsi="Times New Roman" w:cs="Times New Roman"/>
          <w:sz w:val="24"/>
          <w:szCs w:val="24"/>
        </w:rPr>
        <w:t>- руководящие работники – 44 чел. (7,8%), в том числе 13 директоров (2,32%), 30 заместителей (5,34%), 1 заведующий структурным подразделением (0,17%);</w:t>
      </w:r>
    </w:p>
    <w:p w14:paraId="5D8A3FF6" w14:textId="77777777" w:rsidR="005A0C72" w:rsidRPr="00E22304" w:rsidRDefault="005A0C72" w:rsidP="004118B0">
      <w:pPr>
        <w:pStyle w:val="a3"/>
        <w:ind w:firstLine="708"/>
        <w:rPr>
          <w:rFonts w:ascii="Times New Roman" w:hAnsi="Times New Roman" w:cs="Times New Roman"/>
          <w:sz w:val="24"/>
          <w:szCs w:val="24"/>
          <w:highlight w:val="yellow"/>
        </w:rPr>
      </w:pPr>
      <w:r w:rsidRPr="00E22304">
        <w:rPr>
          <w:rFonts w:ascii="Times New Roman" w:hAnsi="Times New Roman" w:cs="Times New Roman"/>
          <w:sz w:val="24"/>
          <w:szCs w:val="24"/>
        </w:rPr>
        <w:t xml:space="preserve">- педагогические работники – 289 чел. (51,5%), в том числе 232 учителей (41,4%), </w:t>
      </w:r>
      <w:r w:rsidRPr="00E22304">
        <w:rPr>
          <w:rFonts w:ascii="Times New Roman" w:hAnsi="Times New Roman" w:cs="Times New Roman"/>
          <w:sz w:val="24"/>
          <w:szCs w:val="24"/>
          <w:highlight w:val="yellow"/>
        </w:rPr>
        <w:t xml:space="preserve"> </w:t>
      </w:r>
    </w:p>
    <w:p w14:paraId="1BC4B795" w14:textId="77777777" w:rsidR="005A0C72" w:rsidRPr="00E22304" w:rsidRDefault="005A0C72" w:rsidP="004118B0">
      <w:pPr>
        <w:pStyle w:val="a3"/>
        <w:ind w:firstLine="708"/>
        <w:rPr>
          <w:rFonts w:ascii="Times New Roman" w:hAnsi="Times New Roman" w:cs="Times New Roman"/>
          <w:sz w:val="24"/>
          <w:szCs w:val="24"/>
        </w:rPr>
      </w:pPr>
      <w:r w:rsidRPr="00E22304">
        <w:rPr>
          <w:rFonts w:ascii="Times New Roman" w:hAnsi="Times New Roman" w:cs="Times New Roman"/>
          <w:sz w:val="24"/>
          <w:szCs w:val="24"/>
        </w:rPr>
        <w:t>В учреждениях дополнительного образования – 34 чел. (3,82%):</w:t>
      </w:r>
    </w:p>
    <w:p w14:paraId="64C3993B" w14:textId="77777777" w:rsidR="005A0C72" w:rsidRPr="00E22304" w:rsidRDefault="005A0C72" w:rsidP="004118B0">
      <w:pPr>
        <w:pStyle w:val="a3"/>
        <w:ind w:firstLine="708"/>
        <w:rPr>
          <w:rFonts w:ascii="Times New Roman" w:hAnsi="Times New Roman" w:cs="Times New Roman"/>
          <w:sz w:val="24"/>
          <w:szCs w:val="24"/>
        </w:rPr>
      </w:pPr>
      <w:r w:rsidRPr="00E22304">
        <w:rPr>
          <w:rFonts w:ascii="Times New Roman" w:hAnsi="Times New Roman" w:cs="Times New Roman"/>
          <w:b/>
          <w:sz w:val="24"/>
          <w:szCs w:val="24"/>
        </w:rPr>
        <w:t xml:space="preserve">- </w:t>
      </w:r>
      <w:r w:rsidRPr="00E22304">
        <w:rPr>
          <w:rFonts w:ascii="Times New Roman" w:hAnsi="Times New Roman" w:cs="Times New Roman"/>
          <w:sz w:val="24"/>
          <w:szCs w:val="24"/>
        </w:rPr>
        <w:t>руководящие работники – 4 чел. (12%), в том числе 3 директора (8,82%), 1 заместитель (2,94%);</w:t>
      </w:r>
    </w:p>
    <w:p w14:paraId="3EDA5EED" w14:textId="77777777" w:rsidR="005A0C72" w:rsidRPr="00E22304" w:rsidRDefault="005A0C72" w:rsidP="004118B0">
      <w:pPr>
        <w:pStyle w:val="a3"/>
        <w:ind w:firstLine="708"/>
        <w:rPr>
          <w:rFonts w:ascii="Times New Roman" w:hAnsi="Times New Roman" w:cs="Times New Roman"/>
          <w:sz w:val="24"/>
          <w:szCs w:val="24"/>
        </w:rPr>
      </w:pPr>
      <w:r w:rsidRPr="00E22304">
        <w:rPr>
          <w:rFonts w:ascii="Times New Roman" w:hAnsi="Times New Roman" w:cs="Times New Roman"/>
          <w:sz w:val="24"/>
          <w:szCs w:val="24"/>
        </w:rPr>
        <w:t>- педагогические работники – 27 чел. (79,4%): педагоги дополнительного образования – 27 чел. (79,4%).</w:t>
      </w:r>
    </w:p>
    <w:p w14:paraId="5A78728D" w14:textId="77777777" w:rsidR="005A0C72" w:rsidRPr="00E22304" w:rsidRDefault="005A0C72" w:rsidP="00F852A9">
      <w:pPr>
        <w:pStyle w:val="a3"/>
        <w:ind w:firstLine="708"/>
        <w:rPr>
          <w:rFonts w:ascii="Times New Roman" w:hAnsi="Times New Roman" w:cs="Times New Roman"/>
          <w:sz w:val="24"/>
          <w:szCs w:val="24"/>
        </w:rPr>
      </w:pPr>
      <w:r w:rsidRPr="00E22304">
        <w:rPr>
          <w:rFonts w:ascii="Times New Roman" w:hAnsi="Times New Roman" w:cs="Times New Roman"/>
          <w:bCs/>
          <w:sz w:val="24"/>
          <w:szCs w:val="24"/>
        </w:rPr>
        <w:t>В дошкольных образовательных учреждениях – 238 чел</w:t>
      </w:r>
      <w:r w:rsidRPr="00E22304">
        <w:rPr>
          <w:rFonts w:ascii="Times New Roman" w:hAnsi="Times New Roman" w:cs="Times New Roman"/>
          <w:sz w:val="24"/>
          <w:szCs w:val="24"/>
        </w:rPr>
        <w:t>. (29,1%):</w:t>
      </w:r>
    </w:p>
    <w:p w14:paraId="59CF7DDD" w14:textId="05E0A420" w:rsidR="005A0C72" w:rsidRPr="00E22304" w:rsidRDefault="005A0C72" w:rsidP="00F852A9">
      <w:pPr>
        <w:pStyle w:val="a3"/>
        <w:ind w:firstLine="708"/>
        <w:rPr>
          <w:rFonts w:ascii="Times New Roman" w:hAnsi="Times New Roman" w:cs="Times New Roman"/>
          <w:sz w:val="24"/>
          <w:szCs w:val="24"/>
        </w:rPr>
      </w:pPr>
      <w:r w:rsidRPr="00E22304">
        <w:rPr>
          <w:rFonts w:ascii="Times New Roman" w:hAnsi="Times New Roman" w:cs="Times New Roman"/>
          <w:sz w:val="24"/>
          <w:szCs w:val="24"/>
        </w:rPr>
        <w:t>- руководящие работники – 8 чел</w:t>
      </w:r>
      <w:r w:rsidR="00F852A9" w:rsidRPr="00E22304">
        <w:rPr>
          <w:rFonts w:ascii="Times New Roman" w:hAnsi="Times New Roman" w:cs="Times New Roman"/>
          <w:sz w:val="24"/>
          <w:szCs w:val="24"/>
        </w:rPr>
        <w:t>овек</w:t>
      </w:r>
      <w:r w:rsidRPr="00E22304">
        <w:rPr>
          <w:rFonts w:ascii="Times New Roman" w:hAnsi="Times New Roman" w:cs="Times New Roman"/>
          <w:sz w:val="24"/>
          <w:szCs w:val="24"/>
        </w:rPr>
        <w:t xml:space="preserve"> (3,4%);</w:t>
      </w:r>
    </w:p>
    <w:p w14:paraId="4342A03F" w14:textId="28DE55D4" w:rsidR="005A0C72" w:rsidRPr="00E22304" w:rsidRDefault="005A0C72" w:rsidP="00F852A9">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t>- педагогические работники - 97 чел</w:t>
      </w:r>
      <w:r w:rsidR="00F852A9" w:rsidRPr="00E22304">
        <w:rPr>
          <w:rFonts w:ascii="Times New Roman" w:hAnsi="Times New Roman" w:cs="Times New Roman"/>
          <w:sz w:val="24"/>
          <w:szCs w:val="24"/>
        </w:rPr>
        <w:t xml:space="preserve">овек </w:t>
      </w:r>
      <w:r w:rsidRPr="00E22304">
        <w:rPr>
          <w:rFonts w:ascii="Times New Roman" w:hAnsi="Times New Roman" w:cs="Times New Roman"/>
          <w:sz w:val="24"/>
          <w:szCs w:val="24"/>
        </w:rPr>
        <w:t xml:space="preserve">(41,8%), в том числе </w:t>
      </w:r>
      <w:r w:rsidR="00F852A9" w:rsidRPr="00E22304">
        <w:rPr>
          <w:rFonts w:ascii="Times New Roman" w:hAnsi="Times New Roman" w:cs="Times New Roman"/>
          <w:sz w:val="24"/>
          <w:szCs w:val="24"/>
        </w:rPr>
        <w:t>69 воспитателей</w:t>
      </w:r>
      <w:r w:rsidRPr="00E22304">
        <w:rPr>
          <w:rFonts w:ascii="Times New Roman" w:hAnsi="Times New Roman" w:cs="Times New Roman"/>
          <w:sz w:val="24"/>
          <w:szCs w:val="24"/>
        </w:rPr>
        <w:t xml:space="preserve"> (29,7%), 24 специалистов (10,3%), 4 старших воспитателя (1,7%);</w:t>
      </w:r>
    </w:p>
    <w:p w14:paraId="6E0A6807" w14:textId="7D66A3DD" w:rsidR="005A0C72" w:rsidRPr="00E22304" w:rsidRDefault="005A0C72" w:rsidP="00F852A9">
      <w:pPr>
        <w:pStyle w:val="a3"/>
        <w:ind w:firstLine="708"/>
        <w:rPr>
          <w:rFonts w:ascii="Times New Roman" w:hAnsi="Times New Roman" w:cs="Times New Roman"/>
          <w:sz w:val="24"/>
          <w:szCs w:val="24"/>
        </w:rPr>
      </w:pPr>
      <w:r w:rsidRPr="00E22304">
        <w:rPr>
          <w:rFonts w:ascii="Times New Roman" w:hAnsi="Times New Roman" w:cs="Times New Roman"/>
          <w:sz w:val="24"/>
          <w:szCs w:val="24"/>
        </w:rPr>
        <w:t>- иной персонал – 127 чел</w:t>
      </w:r>
      <w:r w:rsidR="00F852A9" w:rsidRPr="00E22304">
        <w:rPr>
          <w:rFonts w:ascii="Times New Roman" w:hAnsi="Times New Roman" w:cs="Times New Roman"/>
          <w:sz w:val="24"/>
          <w:szCs w:val="24"/>
        </w:rPr>
        <w:t>овек</w:t>
      </w:r>
      <w:r w:rsidRPr="00E22304">
        <w:rPr>
          <w:rFonts w:ascii="Times New Roman" w:hAnsi="Times New Roman" w:cs="Times New Roman"/>
          <w:sz w:val="24"/>
          <w:szCs w:val="24"/>
        </w:rPr>
        <w:t xml:space="preserve"> (54,7%).  </w:t>
      </w:r>
    </w:p>
    <w:p w14:paraId="2045B7E6" w14:textId="77777777" w:rsidR="005A0C72" w:rsidRPr="00E22304" w:rsidRDefault="005A0C72" w:rsidP="00F852A9">
      <w:pPr>
        <w:pStyle w:val="a3"/>
        <w:ind w:firstLine="708"/>
        <w:rPr>
          <w:rFonts w:ascii="Times New Roman" w:hAnsi="Times New Roman" w:cs="Times New Roman"/>
          <w:sz w:val="24"/>
          <w:szCs w:val="24"/>
        </w:rPr>
      </w:pPr>
      <w:r w:rsidRPr="00E22304">
        <w:rPr>
          <w:rFonts w:ascii="Times New Roman" w:hAnsi="Times New Roman" w:cs="Times New Roman"/>
          <w:sz w:val="24"/>
          <w:szCs w:val="24"/>
        </w:rPr>
        <w:t>Молодых педагогов в возрасте до 35 лет –111 чел., (в 2021 году-146 чел., в 2020 году - 103 чел. (22,9%), в 2019 году - 121 чел. (22,5%).</w:t>
      </w:r>
    </w:p>
    <w:p w14:paraId="2DACC700" w14:textId="77777777" w:rsidR="005A0C72" w:rsidRPr="00E22304" w:rsidRDefault="005A0C72" w:rsidP="00F852A9">
      <w:pPr>
        <w:pStyle w:val="a3"/>
        <w:ind w:firstLine="708"/>
        <w:jc w:val="both"/>
        <w:rPr>
          <w:rFonts w:ascii="Times New Roman" w:hAnsi="Times New Roman" w:cs="Times New Roman"/>
          <w:sz w:val="24"/>
          <w:szCs w:val="24"/>
        </w:rPr>
      </w:pPr>
      <w:bookmarkStart w:id="1" w:name="221"/>
      <w:r w:rsidRPr="00E22304">
        <w:rPr>
          <w:rFonts w:ascii="Times New Roman" w:hAnsi="Times New Roman" w:cs="Times New Roman"/>
          <w:sz w:val="24"/>
          <w:szCs w:val="24"/>
        </w:rPr>
        <w:t>В образовательные учреждения Кезского района  после окончания высшего и среднего специального учебного заведения на начало 2022-2023 учебного года на работу прибыло 10 молодых специалистов (в 2021-2022 учебном году - 10 молодых специалистов, в 2020-2021 учебном году - 5 молодых специалистов, в  2019-2020  - 5 человек, в 2018-2019 учебном году – 6.</w:t>
      </w:r>
    </w:p>
    <w:p w14:paraId="585B19AC" w14:textId="77777777" w:rsidR="005A0C72" w:rsidRPr="00E22304" w:rsidRDefault="005A0C72" w:rsidP="00F852A9">
      <w:pPr>
        <w:pStyle w:val="a3"/>
        <w:ind w:firstLine="708"/>
        <w:jc w:val="both"/>
        <w:rPr>
          <w:rFonts w:ascii="Times New Roman" w:hAnsi="Times New Roman" w:cs="Times New Roman"/>
          <w:sz w:val="24"/>
          <w:szCs w:val="24"/>
          <w:shd w:val="clear" w:color="auto" w:fill="FFFFFF"/>
        </w:rPr>
      </w:pPr>
      <w:r w:rsidRPr="00E22304">
        <w:rPr>
          <w:rFonts w:ascii="Times New Roman" w:hAnsi="Times New Roman" w:cs="Times New Roman"/>
          <w:sz w:val="24"/>
          <w:szCs w:val="24"/>
          <w:shd w:val="clear" w:color="auto" w:fill="FFFFFF"/>
        </w:rPr>
        <w:t>Анализ данных о количестве молодых педагогов района позволяет сделать вывод о том, что молодые специалисты неохотно идут работать по специальности после окончания высших и средне профессиональных учебных заведений в сельские образовательные учреждения. В районе по-прежнему не хватает учителей английского языка, физики и информатики, учителей математики</w:t>
      </w:r>
      <w:bookmarkEnd w:id="1"/>
      <w:r w:rsidRPr="00E22304">
        <w:rPr>
          <w:rFonts w:ascii="Times New Roman" w:hAnsi="Times New Roman" w:cs="Times New Roman"/>
          <w:sz w:val="24"/>
          <w:szCs w:val="24"/>
          <w:shd w:val="clear" w:color="auto" w:fill="FFFFFF"/>
        </w:rPr>
        <w:t>, учителей русского языка и литературы, дефектологов, воспитателей.</w:t>
      </w:r>
    </w:p>
    <w:p w14:paraId="39F4D10C" w14:textId="77777777" w:rsidR="005A0C72" w:rsidRPr="00E22304" w:rsidRDefault="005A0C72" w:rsidP="00F852A9">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t xml:space="preserve">Для успешной адаптации молодых специалистов Управлением образованием организована работа Школы молодого педагога, Школы молодого классного руководителя, Школы молодого воспитателя, в рамках которых проводятся семинары, круглые столы, открытые уроки опытных педагогов, консультации. </w:t>
      </w:r>
    </w:p>
    <w:p w14:paraId="000492FA" w14:textId="77777777" w:rsidR="005A0C72" w:rsidRPr="00E22304" w:rsidRDefault="005A0C72" w:rsidP="00F852A9">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t>В соответствии с постановлением Правительства Удмуртской Республики, утвержденным 28 августа 2020 года №401 «</w:t>
      </w:r>
      <w:r w:rsidRPr="00E22304">
        <w:rPr>
          <w:rFonts w:ascii="Times New Roman" w:hAnsi="Times New Roman" w:cs="Times New Roman"/>
          <w:sz w:val="24"/>
          <w:szCs w:val="24"/>
          <w:lang w:eastAsia="ar-SA"/>
        </w:rPr>
        <w:t>О выплате ежемесячного денежного вознаграждения за классное руководство педагогическим работникам государственных образовательных организаций Удмуртской Республики и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r w:rsidRPr="00E22304">
        <w:rPr>
          <w:rFonts w:ascii="Times New Roman" w:hAnsi="Times New Roman" w:cs="Times New Roman"/>
          <w:spacing w:val="-4"/>
          <w:sz w:val="24"/>
          <w:szCs w:val="24"/>
        </w:rPr>
        <w:t xml:space="preserve">» </w:t>
      </w:r>
      <w:r w:rsidRPr="00E22304">
        <w:rPr>
          <w:rFonts w:ascii="Times New Roman" w:hAnsi="Times New Roman" w:cs="Times New Roman"/>
          <w:sz w:val="24"/>
          <w:szCs w:val="24"/>
        </w:rPr>
        <w:t>с 1 сентября 2020 года предусмотрены выплаты ежемесячного денежного вознаграждения за классное руководство в размере 5000 рублей педагогическим работникам муниципальных общеобразовательных организаций Удмуртской Республики. В районе по 5000 рублей получают 184 человек (за 2021 г. – 185  человек), по 10000 рублей - 5 классных руководителей.</w:t>
      </w:r>
    </w:p>
    <w:p w14:paraId="4A873D96" w14:textId="77777777" w:rsidR="005A0C72" w:rsidRPr="00E22304" w:rsidRDefault="005A0C72" w:rsidP="00F852A9">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t xml:space="preserve">Обеспечение образовательного процесса педагогическими кадрами при их нехватке решается за счёт увеличения нагрузки педагогов и привлечения к работе по совместительству. В малокомплектных школах предметы, по которым отсутствуют специалисты, ведут совместители из других образовательных учреждений - 43 человека (в 2021 году - 43 человека, в 2020 году – 64 человека, в 2019 году – 60 человек). </w:t>
      </w:r>
    </w:p>
    <w:p w14:paraId="4152893F" w14:textId="77777777" w:rsidR="005A0C72" w:rsidRPr="00E22304" w:rsidRDefault="005A0C72" w:rsidP="00F852A9">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lastRenderedPageBreak/>
        <w:t>Руководители и педагогические работники проходят курсы повышения квалификации по должности не реже 1 раза в 3 года. За 2022 года курсы повышения квалификации прошли 324 педагогических работника (в 2021 году - 275 педагогических работников).</w:t>
      </w:r>
    </w:p>
    <w:p w14:paraId="166810DA" w14:textId="4F04F711" w:rsidR="005A0C72" w:rsidRPr="00E22304" w:rsidRDefault="005A0C72" w:rsidP="00F852A9">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t>Важным стимулом развития кадрового потенциала является заработная плата. По итогам 2022 года средняя заработная плата педагогов дошкольного образования в районе составил 32</w:t>
      </w:r>
      <w:r w:rsidR="00F852A9" w:rsidRPr="00E22304">
        <w:rPr>
          <w:rFonts w:ascii="Times New Roman" w:hAnsi="Times New Roman" w:cs="Times New Roman"/>
          <w:sz w:val="24"/>
          <w:szCs w:val="24"/>
        </w:rPr>
        <w:t>,</w:t>
      </w:r>
      <w:r w:rsidRPr="00E22304">
        <w:rPr>
          <w:rFonts w:ascii="Times New Roman" w:hAnsi="Times New Roman" w:cs="Times New Roman"/>
          <w:sz w:val="24"/>
          <w:szCs w:val="24"/>
        </w:rPr>
        <w:t>28</w:t>
      </w:r>
      <w:r w:rsidR="00F852A9" w:rsidRPr="00E22304">
        <w:rPr>
          <w:rFonts w:ascii="Times New Roman" w:hAnsi="Times New Roman" w:cs="Times New Roman"/>
          <w:sz w:val="24"/>
          <w:szCs w:val="24"/>
        </w:rPr>
        <w:t xml:space="preserve"> тыс.руб.</w:t>
      </w:r>
      <w:r w:rsidRPr="00E22304">
        <w:rPr>
          <w:rFonts w:ascii="Times New Roman" w:hAnsi="Times New Roman" w:cs="Times New Roman"/>
          <w:sz w:val="24"/>
          <w:szCs w:val="24"/>
        </w:rPr>
        <w:t xml:space="preserve"> (2021 г. – 30,2 тыс. </w:t>
      </w:r>
      <w:r w:rsidRPr="00E22304">
        <w:rPr>
          <w:rFonts w:ascii="Times New Roman" w:hAnsi="Times New Roman" w:cs="Times New Roman"/>
          <w:spacing w:val="3"/>
          <w:sz w:val="24"/>
          <w:szCs w:val="24"/>
        </w:rPr>
        <w:t>рублей</w:t>
      </w:r>
      <w:r w:rsidRPr="00E22304">
        <w:rPr>
          <w:rFonts w:ascii="Times New Roman" w:hAnsi="Times New Roman" w:cs="Times New Roman"/>
          <w:sz w:val="24"/>
          <w:szCs w:val="24"/>
        </w:rPr>
        <w:t xml:space="preserve">.), педагогов дополнительного образования – </w:t>
      </w:r>
      <w:r w:rsidR="00F852A9" w:rsidRPr="00E22304">
        <w:rPr>
          <w:rFonts w:ascii="Times New Roman" w:hAnsi="Times New Roman" w:cs="Times New Roman"/>
          <w:sz w:val="24"/>
          <w:szCs w:val="24"/>
        </w:rPr>
        <w:t>34,7 тыс. руб.</w:t>
      </w:r>
      <w:r w:rsidRPr="00E22304">
        <w:rPr>
          <w:rFonts w:ascii="Times New Roman" w:hAnsi="Times New Roman" w:cs="Times New Roman"/>
          <w:sz w:val="24"/>
          <w:szCs w:val="24"/>
        </w:rPr>
        <w:t xml:space="preserve"> (2021 г. – 34,5 тыс.</w:t>
      </w:r>
      <w:r w:rsidR="00F852A9" w:rsidRPr="00E22304">
        <w:rPr>
          <w:rFonts w:ascii="Times New Roman" w:hAnsi="Times New Roman" w:cs="Times New Roman"/>
          <w:sz w:val="24"/>
          <w:szCs w:val="24"/>
        </w:rPr>
        <w:t xml:space="preserve"> руб.</w:t>
      </w:r>
      <w:r w:rsidRPr="00E22304">
        <w:rPr>
          <w:rFonts w:ascii="Times New Roman" w:hAnsi="Times New Roman" w:cs="Times New Roman"/>
          <w:sz w:val="24"/>
          <w:szCs w:val="24"/>
        </w:rPr>
        <w:t>); педагогических работников общего образования –</w:t>
      </w:r>
      <w:r w:rsidRPr="00E22304">
        <w:rPr>
          <w:rFonts w:ascii="Times New Roman" w:hAnsi="Times New Roman" w:cs="Times New Roman"/>
          <w:sz w:val="24"/>
          <w:szCs w:val="24"/>
        </w:rPr>
        <w:tab/>
        <w:t xml:space="preserve"> 38</w:t>
      </w:r>
      <w:r w:rsidR="00F852A9" w:rsidRPr="00E22304">
        <w:rPr>
          <w:rFonts w:ascii="Times New Roman" w:hAnsi="Times New Roman" w:cs="Times New Roman"/>
          <w:sz w:val="24"/>
          <w:szCs w:val="24"/>
        </w:rPr>
        <w:t>,</w:t>
      </w:r>
      <w:r w:rsidRPr="00E22304">
        <w:rPr>
          <w:rFonts w:ascii="Times New Roman" w:hAnsi="Times New Roman" w:cs="Times New Roman"/>
          <w:sz w:val="24"/>
          <w:szCs w:val="24"/>
        </w:rPr>
        <w:t>6</w:t>
      </w:r>
      <w:r w:rsidR="00F852A9" w:rsidRPr="00E22304">
        <w:rPr>
          <w:rFonts w:ascii="Times New Roman" w:hAnsi="Times New Roman" w:cs="Times New Roman"/>
          <w:sz w:val="24"/>
          <w:szCs w:val="24"/>
        </w:rPr>
        <w:t xml:space="preserve"> тыс.руб.</w:t>
      </w:r>
      <w:r w:rsidRPr="00E22304">
        <w:rPr>
          <w:rFonts w:ascii="Times New Roman" w:hAnsi="Times New Roman" w:cs="Times New Roman"/>
          <w:sz w:val="24"/>
          <w:szCs w:val="24"/>
        </w:rPr>
        <w:t xml:space="preserve"> (2021 г. –  35,1 тыс. руб.). Средняя зарплата по образованию за отчетный период 2022 года составила 30</w:t>
      </w:r>
      <w:r w:rsidR="00F852A9" w:rsidRPr="00E22304">
        <w:rPr>
          <w:rFonts w:ascii="Times New Roman" w:hAnsi="Times New Roman" w:cs="Times New Roman"/>
          <w:sz w:val="24"/>
          <w:szCs w:val="24"/>
        </w:rPr>
        <w:t>,</w:t>
      </w:r>
      <w:r w:rsidRPr="00E22304">
        <w:rPr>
          <w:rFonts w:ascii="Times New Roman" w:hAnsi="Times New Roman" w:cs="Times New Roman"/>
          <w:sz w:val="24"/>
          <w:szCs w:val="24"/>
        </w:rPr>
        <w:t>3</w:t>
      </w:r>
      <w:r w:rsidR="00F852A9" w:rsidRPr="00E22304">
        <w:rPr>
          <w:rFonts w:ascii="Times New Roman" w:hAnsi="Times New Roman" w:cs="Times New Roman"/>
          <w:sz w:val="24"/>
          <w:szCs w:val="24"/>
        </w:rPr>
        <w:t xml:space="preserve"> тыс.руб.</w:t>
      </w:r>
      <w:r w:rsidRPr="00E22304">
        <w:rPr>
          <w:rFonts w:ascii="Times New Roman" w:hAnsi="Times New Roman" w:cs="Times New Roman"/>
          <w:sz w:val="24"/>
          <w:szCs w:val="24"/>
        </w:rPr>
        <w:t xml:space="preserve"> (2021 год</w:t>
      </w:r>
      <w:r w:rsidR="00F852A9" w:rsidRPr="00E22304">
        <w:rPr>
          <w:rFonts w:ascii="Times New Roman" w:hAnsi="Times New Roman" w:cs="Times New Roman"/>
          <w:sz w:val="24"/>
          <w:szCs w:val="24"/>
        </w:rPr>
        <w:t xml:space="preserve"> -</w:t>
      </w:r>
      <w:r w:rsidRPr="00E22304">
        <w:rPr>
          <w:rFonts w:ascii="Times New Roman" w:hAnsi="Times New Roman" w:cs="Times New Roman"/>
          <w:sz w:val="24"/>
          <w:szCs w:val="24"/>
        </w:rPr>
        <w:t xml:space="preserve"> 27,3</w:t>
      </w:r>
      <w:r w:rsidR="00F852A9" w:rsidRPr="00E22304">
        <w:rPr>
          <w:rFonts w:ascii="Times New Roman" w:hAnsi="Times New Roman" w:cs="Times New Roman"/>
          <w:sz w:val="24"/>
          <w:szCs w:val="24"/>
        </w:rPr>
        <w:t xml:space="preserve"> тыс.руб.</w:t>
      </w:r>
      <w:r w:rsidRPr="00E22304">
        <w:rPr>
          <w:rFonts w:ascii="Times New Roman" w:hAnsi="Times New Roman" w:cs="Times New Roman"/>
          <w:sz w:val="24"/>
          <w:szCs w:val="24"/>
        </w:rPr>
        <w:t>)</w:t>
      </w:r>
      <w:r w:rsidR="00F852A9" w:rsidRPr="00E22304">
        <w:rPr>
          <w:rFonts w:ascii="Times New Roman" w:hAnsi="Times New Roman" w:cs="Times New Roman"/>
          <w:sz w:val="24"/>
          <w:szCs w:val="24"/>
        </w:rPr>
        <w:t>.</w:t>
      </w:r>
    </w:p>
    <w:p w14:paraId="150B6C47" w14:textId="0C872FA1" w:rsidR="005A0C72" w:rsidRPr="00E22304" w:rsidRDefault="005A0C72" w:rsidP="00F852A9">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t xml:space="preserve">Однако, несмотря на проводимую работу по повышению престижности профессии педагога, в ряде образовательных учреждений существует проблема нехватки кадров. </w:t>
      </w:r>
      <w:r w:rsidRPr="00E22304">
        <w:rPr>
          <w:rFonts w:ascii="Times New Roman" w:hAnsi="Times New Roman" w:cs="Times New Roman"/>
          <w:sz w:val="24"/>
          <w:szCs w:val="24"/>
          <w:shd w:val="clear" w:color="auto" w:fill="FFFFFF"/>
        </w:rPr>
        <w:t xml:space="preserve">В декабре 2022 года проведено комплектование образовательных учреждений района педагогическими и руководящими кадрами </w:t>
      </w:r>
      <w:r w:rsidRPr="00E22304">
        <w:rPr>
          <w:rFonts w:ascii="Times New Roman" w:hAnsi="Times New Roman" w:cs="Times New Roman"/>
          <w:sz w:val="24"/>
          <w:szCs w:val="24"/>
        </w:rPr>
        <w:t>на 2023-2024 учебный год  в 7 образовательных учреждениях Кезского района открыты следующие вакансии:</w:t>
      </w:r>
    </w:p>
    <w:p w14:paraId="72458D46" w14:textId="77777777" w:rsidR="005A0C72" w:rsidRPr="00E22304" w:rsidRDefault="005A0C72" w:rsidP="00F852A9">
      <w:pPr>
        <w:pStyle w:val="a3"/>
        <w:ind w:firstLine="708"/>
        <w:rPr>
          <w:rFonts w:ascii="Times New Roman" w:hAnsi="Times New Roman" w:cs="Times New Roman"/>
          <w:sz w:val="24"/>
          <w:szCs w:val="24"/>
        </w:rPr>
      </w:pPr>
      <w:r w:rsidRPr="00E22304">
        <w:rPr>
          <w:rFonts w:ascii="Times New Roman" w:hAnsi="Times New Roman" w:cs="Times New Roman"/>
          <w:sz w:val="24"/>
          <w:szCs w:val="24"/>
          <w:u w:val="single"/>
        </w:rPr>
        <w:t>1. МБОУ «Чепецкая СОШ»:</w:t>
      </w:r>
      <w:r w:rsidRPr="00E22304">
        <w:rPr>
          <w:rFonts w:ascii="Times New Roman" w:hAnsi="Times New Roman" w:cs="Times New Roman"/>
          <w:sz w:val="24"/>
          <w:szCs w:val="24"/>
        </w:rPr>
        <w:t xml:space="preserve"> </w:t>
      </w:r>
    </w:p>
    <w:p w14:paraId="71499A15" w14:textId="77777777" w:rsidR="005A0C72" w:rsidRPr="00E22304" w:rsidRDefault="005A0C72" w:rsidP="00F852A9">
      <w:pPr>
        <w:pStyle w:val="a3"/>
        <w:rPr>
          <w:rFonts w:ascii="Times New Roman" w:hAnsi="Times New Roman" w:cs="Times New Roman"/>
          <w:sz w:val="24"/>
          <w:szCs w:val="24"/>
        </w:rPr>
      </w:pPr>
      <w:r w:rsidRPr="00E22304">
        <w:rPr>
          <w:rFonts w:ascii="Times New Roman" w:hAnsi="Times New Roman" w:cs="Times New Roman"/>
          <w:sz w:val="24"/>
          <w:szCs w:val="24"/>
        </w:rPr>
        <w:t>- учитель физики и математики – 21 час</w:t>
      </w:r>
    </w:p>
    <w:p w14:paraId="2FA907F3" w14:textId="77777777" w:rsidR="005A0C72" w:rsidRPr="00E22304" w:rsidRDefault="005A0C72" w:rsidP="00F852A9">
      <w:pPr>
        <w:pStyle w:val="a3"/>
        <w:rPr>
          <w:rFonts w:ascii="Times New Roman" w:hAnsi="Times New Roman" w:cs="Times New Roman"/>
          <w:sz w:val="24"/>
          <w:szCs w:val="24"/>
        </w:rPr>
      </w:pPr>
      <w:r w:rsidRPr="00E22304">
        <w:rPr>
          <w:rFonts w:ascii="Times New Roman" w:hAnsi="Times New Roman" w:cs="Times New Roman"/>
          <w:sz w:val="24"/>
          <w:szCs w:val="24"/>
        </w:rPr>
        <w:t>- учитель физики и информатики - 21 час</w:t>
      </w:r>
    </w:p>
    <w:p w14:paraId="02A2B38C" w14:textId="2F80AE6D" w:rsidR="005A0C72" w:rsidRPr="00E22304" w:rsidRDefault="005A0C72" w:rsidP="00F852A9">
      <w:pPr>
        <w:pStyle w:val="a3"/>
        <w:ind w:firstLine="708"/>
        <w:rPr>
          <w:rFonts w:ascii="Times New Roman" w:hAnsi="Times New Roman" w:cs="Times New Roman"/>
          <w:sz w:val="24"/>
          <w:szCs w:val="24"/>
          <w:u w:val="single"/>
        </w:rPr>
      </w:pPr>
      <w:r w:rsidRPr="00E22304">
        <w:rPr>
          <w:rFonts w:ascii="Times New Roman" w:hAnsi="Times New Roman" w:cs="Times New Roman"/>
          <w:sz w:val="24"/>
          <w:szCs w:val="24"/>
          <w:u w:val="single"/>
        </w:rPr>
        <w:t xml:space="preserve">2. МБОУ «Кезская СОШ № 2» - </w:t>
      </w:r>
      <w:r w:rsidR="00F852A9" w:rsidRPr="00E22304">
        <w:rPr>
          <w:rFonts w:ascii="Times New Roman" w:hAnsi="Times New Roman" w:cs="Times New Roman"/>
          <w:sz w:val="24"/>
          <w:szCs w:val="24"/>
          <w:u w:val="single"/>
        </w:rPr>
        <w:t>инженерно-технологический лицей</w:t>
      </w:r>
      <w:r w:rsidRPr="00E22304">
        <w:rPr>
          <w:rFonts w:ascii="Times New Roman" w:hAnsi="Times New Roman" w:cs="Times New Roman"/>
          <w:sz w:val="24"/>
          <w:szCs w:val="24"/>
          <w:u w:val="single"/>
        </w:rPr>
        <w:t>:</w:t>
      </w:r>
    </w:p>
    <w:p w14:paraId="36CEB32A" w14:textId="77777777" w:rsidR="005A0C72" w:rsidRPr="00E22304" w:rsidRDefault="005A0C72" w:rsidP="005A0C72">
      <w:pPr>
        <w:pStyle w:val="a3"/>
        <w:rPr>
          <w:rFonts w:ascii="Times New Roman" w:hAnsi="Times New Roman" w:cs="Times New Roman"/>
          <w:sz w:val="24"/>
          <w:szCs w:val="24"/>
        </w:rPr>
      </w:pPr>
      <w:r w:rsidRPr="00E22304">
        <w:rPr>
          <w:rFonts w:ascii="Times New Roman" w:hAnsi="Times New Roman" w:cs="Times New Roman"/>
          <w:sz w:val="24"/>
          <w:szCs w:val="24"/>
        </w:rPr>
        <w:t>- учитель математики и информатики – 22 часа</w:t>
      </w:r>
    </w:p>
    <w:p w14:paraId="32BC19AB" w14:textId="77777777" w:rsidR="005A0C72" w:rsidRPr="00E22304" w:rsidRDefault="005A0C72" w:rsidP="005A0C72">
      <w:pPr>
        <w:pStyle w:val="a3"/>
        <w:rPr>
          <w:rFonts w:ascii="Times New Roman" w:hAnsi="Times New Roman" w:cs="Times New Roman"/>
          <w:sz w:val="24"/>
          <w:szCs w:val="24"/>
        </w:rPr>
      </w:pPr>
      <w:r w:rsidRPr="00E22304">
        <w:rPr>
          <w:rFonts w:ascii="Times New Roman" w:hAnsi="Times New Roman" w:cs="Times New Roman"/>
          <w:sz w:val="24"/>
          <w:szCs w:val="24"/>
        </w:rPr>
        <w:t>- учитель английского языка – 2 ставки 60 часов (27ч.+33ч.)</w:t>
      </w:r>
    </w:p>
    <w:p w14:paraId="75318391" w14:textId="77777777" w:rsidR="005A0C72" w:rsidRPr="00E22304" w:rsidRDefault="005A0C72" w:rsidP="005A0C72">
      <w:pPr>
        <w:pStyle w:val="a3"/>
        <w:rPr>
          <w:rFonts w:ascii="Times New Roman" w:hAnsi="Times New Roman" w:cs="Times New Roman"/>
          <w:sz w:val="24"/>
          <w:szCs w:val="24"/>
        </w:rPr>
      </w:pPr>
      <w:r w:rsidRPr="00E22304">
        <w:rPr>
          <w:rFonts w:ascii="Times New Roman" w:hAnsi="Times New Roman" w:cs="Times New Roman"/>
          <w:sz w:val="24"/>
          <w:szCs w:val="24"/>
        </w:rPr>
        <w:t>- учитель-логопед – 1 ставка</w:t>
      </w:r>
    </w:p>
    <w:p w14:paraId="079158B3" w14:textId="77777777" w:rsidR="005A0C72" w:rsidRPr="00E22304" w:rsidRDefault="005A0C72" w:rsidP="005A0C72">
      <w:pPr>
        <w:pStyle w:val="a3"/>
        <w:rPr>
          <w:rFonts w:ascii="Times New Roman" w:hAnsi="Times New Roman" w:cs="Times New Roman"/>
          <w:sz w:val="24"/>
          <w:szCs w:val="24"/>
        </w:rPr>
      </w:pPr>
      <w:r w:rsidRPr="00E22304">
        <w:rPr>
          <w:rFonts w:ascii="Times New Roman" w:hAnsi="Times New Roman" w:cs="Times New Roman"/>
          <w:sz w:val="24"/>
          <w:szCs w:val="24"/>
        </w:rPr>
        <w:t>- учитель начальных классов – 1 ставка</w:t>
      </w:r>
    </w:p>
    <w:p w14:paraId="6E048ACA" w14:textId="77777777" w:rsidR="005A0C72" w:rsidRPr="00E22304" w:rsidRDefault="005A0C72" w:rsidP="005A0C72">
      <w:pPr>
        <w:pStyle w:val="a3"/>
        <w:rPr>
          <w:rFonts w:ascii="Times New Roman" w:hAnsi="Times New Roman" w:cs="Times New Roman"/>
          <w:sz w:val="24"/>
          <w:szCs w:val="24"/>
        </w:rPr>
      </w:pPr>
      <w:r w:rsidRPr="00E22304">
        <w:rPr>
          <w:rFonts w:ascii="Times New Roman" w:hAnsi="Times New Roman" w:cs="Times New Roman"/>
          <w:sz w:val="24"/>
          <w:szCs w:val="24"/>
        </w:rPr>
        <w:t>- воспитатель ГПД - 1 ставка.</w:t>
      </w:r>
    </w:p>
    <w:p w14:paraId="3F4D5753" w14:textId="77777777" w:rsidR="005A0C72" w:rsidRPr="00E22304" w:rsidRDefault="005A0C72" w:rsidP="00F852A9">
      <w:pPr>
        <w:pStyle w:val="a3"/>
        <w:ind w:firstLine="708"/>
        <w:rPr>
          <w:rFonts w:ascii="Times New Roman" w:hAnsi="Times New Roman" w:cs="Times New Roman"/>
          <w:sz w:val="24"/>
          <w:szCs w:val="24"/>
          <w:u w:val="single"/>
        </w:rPr>
      </w:pPr>
      <w:r w:rsidRPr="00E22304">
        <w:rPr>
          <w:rFonts w:ascii="Times New Roman" w:hAnsi="Times New Roman" w:cs="Times New Roman"/>
          <w:sz w:val="24"/>
          <w:szCs w:val="24"/>
          <w:u w:val="single"/>
        </w:rPr>
        <w:t>3. МБОУ «Кезская СОШ №2» :</w:t>
      </w:r>
    </w:p>
    <w:p w14:paraId="151BF361" w14:textId="77777777" w:rsidR="005A0C72" w:rsidRPr="00E22304" w:rsidRDefault="005A0C72" w:rsidP="005A0C72">
      <w:pPr>
        <w:pStyle w:val="a3"/>
        <w:rPr>
          <w:rFonts w:ascii="Times New Roman" w:hAnsi="Times New Roman" w:cs="Times New Roman"/>
          <w:sz w:val="24"/>
          <w:szCs w:val="24"/>
        </w:rPr>
      </w:pPr>
      <w:r w:rsidRPr="00E22304">
        <w:rPr>
          <w:rFonts w:ascii="Times New Roman" w:hAnsi="Times New Roman" w:cs="Times New Roman"/>
          <w:sz w:val="24"/>
          <w:szCs w:val="24"/>
        </w:rPr>
        <w:t>- учитель английского языка - 26 часов.</w:t>
      </w:r>
    </w:p>
    <w:p w14:paraId="6C549D1D" w14:textId="77777777" w:rsidR="005A0C72" w:rsidRPr="00E22304" w:rsidRDefault="005A0C72" w:rsidP="00F852A9">
      <w:pPr>
        <w:pStyle w:val="a3"/>
        <w:ind w:firstLine="708"/>
        <w:rPr>
          <w:rFonts w:ascii="Times New Roman" w:hAnsi="Times New Roman" w:cs="Times New Roman"/>
          <w:sz w:val="24"/>
          <w:szCs w:val="24"/>
          <w:u w:val="single"/>
        </w:rPr>
      </w:pPr>
      <w:r w:rsidRPr="00E22304">
        <w:rPr>
          <w:rFonts w:ascii="Times New Roman" w:hAnsi="Times New Roman" w:cs="Times New Roman"/>
          <w:sz w:val="24"/>
          <w:szCs w:val="24"/>
          <w:u w:val="single"/>
        </w:rPr>
        <w:t>4. МБУДО «Кезский РЦДТ»:</w:t>
      </w:r>
    </w:p>
    <w:p w14:paraId="051C4951" w14:textId="77777777" w:rsidR="005A0C72" w:rsidRPr="00E22304" w:rsidRDefault="005A0C72" w:rsidP="005A0C72">
      <w:pPr>
        <w:pStyle w:val="a3"/>
        <w:rPr>
          <w:rFonts w:ascii="Times New Roman" w:hAnsi="Times New Roman" w:cs="Times New Roman"/>
          <w:sz w:val="24"/>
          <w:szCs w:val="24"/>
        </w:rPr>
      </w:pPr>
      <w:r w:rsidRPr="00E22304">
        <w:rPr>
          <w:rFonts w:ascii="Times New Roman" w:hAnsi="Times New Roman" w:cs="Times New Roman"/>
          <w:sz w:val="24"/>
          <w:szCs w:val="24"/>
        </w:rPr>
        <w:t>- педагог дополнительного образования - 28 часов.</w:t>
      </w:r>
    </w:p>
    <w:p w14:paraId="29354B92" w14:textId="77777777" w:rsidR="005A0C72" w:rsidRPr="00E22304" w:rsidRDefault="005A0C72" w:rsidP="00F852A9">
      <w:pPr>
        <w:pStyle w:val="a3"/>
        <w:ind w:firstLine="708"/>
        <w:rPr>
          <w:rFonts w:ascii="Times New Roman" w:hAnsi="Times New Roman" w:cs="Times New Roman"/>
          <w:sz w:val="24"/>
          <w:szCs w:val="24"/>
          <w:u w:val="single"/>
        </w:rPr>
      </w:pPr>
      <w:r w:rsidRPr="00E22304">
        <w:rPr>
          <w:rFonts w:ascii="Times New Roman" w:hAnsi="Times New Roman" w:cs="Times New Roman"/>
          <w:sz w:val="24"/>
          <w:szCs w:val="24"/>
          <w:u w:val="single"/>
        </w:rPr>
        <w:t>5. МБОУ «Кезская СОШ №1»:</w:t>
      </w:r>
    </w:p>
    <w:p w14:paraId="7CA0DAC8" w14:textId="77777777" w:rsidR="005A0C72" w:rsidRPr="00E22304" w:rsidRDefault="005A0C72" w:rsidP="005A0C72">
      <w:pPr>
        <w:pStyle w:val="a3"/>
        <w:rPr>
          <w:rFonts w:ascii="Times New Roman" w:hAnsi="Times New Roman" w:cs="Times New Roman"/>
          <w:sz w:val="24"/>
          <w:szCs w:val="24"/>
        </w:rPr>
      </w:pPr>
      <w:r w:rsidRPr="00E22304">
        <w:rPr>
          <w:rFonts w:ascii="Times New Roman" w:hAnsi="Times New Roman" w:cs="Times New Roman"/>
          <w:sz w:val="24"/>
          <w:szCs w:val="24"/>
        </w:rPr>
        <w:t>- педагог-психолог по работе с детьми ОВЗ - 1 ставка</w:t>
      </w:r>
    </w:p>
    <w:p w14:paraId="41F61415" w14:textId="77777777" w:rsidR="005A0C72" w:rsidRPr="00E22304" w:rsidRDefault="005A0C72" w:rsidP="005A0C72">
      <w:pPr>
        <w:pStyle w:val="a3"/>
        <w:rPr>
          <w:rFonts w:ascii="Times New Roman" w:hAnsi="Times New Roman" w:cs="Times New Roman"/>
          <w:sz w:val="24"/>
          <w:szCs w:val="24"/>
        </w:rPr>
      </w:pPr>
      <w:r w:rsidRPr="00E22304">
        <w:rPr>
          <w:rFonts w:ascii="Times New Roman" w:hAnsi="Times New Roman" w:cs="Times New Roman"/>
          <w:sz w:val="24"/>
          <w:szCs w:val="24"/>
        </w:rPr>
        <w:t>- педагог дополнительного образования - 3 ставки:</w:t>
      </w:r>
    </w:p>
    <w:p w14:paraId="186D32FD" w14:textId="77777777" w:rsidR="005A0C72" w:rsidRPr="00E22304" w:rsidRDefault="005A0C72" w:rsidP="00F852A9">
      <w:pPr>
        <w:pStyle w:val="a3"/>
        <w:ind w:firstLine="708"/>
        <w:rPr>
          <w:rFonts w:ascii="Times New Roman" w:hAnsi="Times New Roman" w:cs="Times New Roman"/>
          <w:sz w:val="24"/>
          <w:szCs w:val="24"/>
        </w:rPr>
      </w:pPr>
      <w:r w:rsidRPr="00E22304">
        <w:rPr>
          <w:rFonts w:ascii="Times New Roman" w:hAnsi="Times New Roman" w:cs="Times New Roman"/>
          <w:sz w:val="24"/>
          <w:szCs w:val="24"/>
        </w:rPr>
        <w:t>* спортивная направленность - 1 ставка,</w:t>
      </w:r>
    </w:p>
    <w:p w14:paraId="3049C0B8" w14:textId="77777777" w:rsidR="005A0C72" w:rsidRPr="00E22304" w:rsidRDefault="005A0C72" w:rsidP="00F852A9">
      <w:pPr>
        <w:pStyle w:val="a3"/>
        <w:ind w:firstLine="708"/>
        <w:rPr>
          <w:rFonts w:ascii="Times New Roman" w:hAnsi="Times New Roman" w:cs="Times New Roman"/>
          <w:sz w:val="24"/>
          <w:szCs w:val="24"/>
        </w:rPr>
      </w:pPr>
      <w:r w:rsidRPr="00E22304">
        <w:rPr>
          <w:rFonts w:ascii="Times New Roman" w:hAnsi="Times New Roman" w:cs="Times New Roman"/>
          <w:sz w:val="24"/>
          <w:szCs w:val="24"/>
        </w:rPr>
        <w:t xml:space="preserve">* естественнонаучная направленность - 1 ставка, </w:t>
      </w:r>
    </w:p>
    <w:p w14:paraId="18731E26" w14:textId="77777777" w:rsidR="005A0C72" w:rsidRPr="00E22304" w:rsidRDefault="005A0C72" w:rsidP="00F852A9">
      <w:pPr>
        <w:pStyle w:val="a3"/>
        <w:ind w:firstLine="708"/>
        <w:rPr>
          <w:rFonts w:ascii="Times New Roman" w:hAnsi="Times New Roman" w:cs="Times New Roman"/>
          <w:sz w:val="24"/>
          <w:szCs w:val="24"/>
        </w:rPr>
      </w:pPr>
      <w:r w:rsidRPr="00E22304">
        <w:rPr>
          <w:rFonts w:ascii="Times New Roman" w:hAnsi="Times New Roman" w:cs="Times New Roman"/>
          <w:sz w:val="24"/>
          <w:szCs w:val="24"/>
        </w:rPr>
        <w:t>* художественная направленность - 1 ставка,</w:t>
      </w:r>
    </w:p>
    <w:p w14:paraId="13586057" w14:textId="77777777" w:rsidR="005A0C72" w:rsidRPr="00E22304" w:rsidRDefault="005A0C72" w:rsidP="005A0C72">
      <w:pPr>
        <w:pStyle w:val="a3"/>
        <w:rPr>
          <w:rFonts w:ascii="Times New Roman" w:hAnsi="Times New Roman" w:cs="Times New Roman"/>
          <w:sz w:val="24"/>
          <w:szCs w:val="24"/>
        </w:rPr>
      </w:pPr>
      <w:r w:rsidRPr="00E22304">
        <w:rPr>
          <w:rFonts w:ascii="Times New Roman" w:hAnsi="Times New Roman" w:cs="Times New Roman"/>
          <w:sz w:val="24"/>
          <w:szCs w:val="24"/>
        </w:rPr>
        <w:t>- педагог дополнительного образования в Точке роста:</w:t>
      </w:r>
    </w:p>
    <w:p w14:paraId="4074967D" w14:textId="77777777" w:rsidR="005A0C72" w:rsidRPr="00E22304" w:rsidRDefault="005A0C72" w:rsidP="00F852A9">
      <w:pPr>
        <w:pStyle w:val="a3"/>
        <w:ind w:firstLine="708"/>
        <w:rPr>
          <w:rFonts w:ascii="Times New Roman" w:hAnsi="Times New Roman" w:cs="Times New Roman"/>
          <w:sz w:val="24"/>
          <w:szCs w:val="24"/>
        </w:rPr>
      </w:pPr>
      <w:r w:rsidRPr="00E22304">
        <w:rPr>
          <w:rFonts w:ascii="Times New Roman" w:hAnsi="Times New Roman" w:cs="Times New Roman"/>
          <w:sz w:val="24"/>
          <w:szCs w:val="24"/>
        </w:rPr>
        <w:t>* художественная направленность («Музыкальная гостиная») - 18 часов</w:t>
      </w:r>
    </w:p>
    <w:p w14:paraId="53BE0BAE" w14:textId="77777777" w:rsidR="005A0C72" w:rsidRPr="00E22304" w:rsidRDefault="005A0C72" w:rsidP="00F852A9">
      <w:pPr>
        <w:pStyle w:val="a3"/>
        <w:ind w:firstLine="708"/>
        <w:rPr>
          <w:rFonts w:ascii="Times New Roman" w:hAnsi="Times New Roman" w:cs="Times New Roman"/>
          <w:sz w:val="24"/>
          <w:szCs w:val="24"/>
        </w:rPr>
      </w:pPr>
      <w:r w:rsidRPr="00E22304">
        <w:rPr>
          <w:rFonts w:ascii="Times New Roman" w:hAnsi="Times New Roman" w:cs="Times New Roman"/>
          <w:sz w:val="24"/>
          <w:szCs w:val="24"/>
        </w:rPr>
        <w:t>* туристско-краеведческая направленность - 18 часов</w:t>
      </w:r>
    </w:p>
    <w:p w14:paraId="3CD2FCFC" w14:textId="77777777" w:rsidR="005A0C72" w:rsidRPr="00E22304" w:rsidRDefault="005A0C72" w:rsidP="00F852A9">
      <w:pPr>
        <w:pStyle w:val="a3"/>
        <w:ind w:firstLine="708"/>
        <w:rPr>
          <w:rFonts w:ascii="Times New Roman" w:hAnsi="Times New Roman" w:cs="Times New Roman"/>
          <w:sz w:val="24"/>
          <w:szCs w:val="24"/>
        </w:rPr>
      </w:pPr>
      <w:r w:rsidRPr="00E22304">
        <w:rPr>
          <w:rFonts w:ascii="Times New Roman" w:hAnsi="Times New Roman" w:cs="Times New Roman"/>
          <w:sz w:val="24"/>
          <w:szCs w:val="24"/>
        </w:rPr>
        <w:t>* техническая направленность - 27 часов.</w:t>
      </w:r>
    </w:p>
    <w:p w14:paraId="0540232C" w14:textId="77777777" w:rsidR="005A0C72" w:rsidRPr="00E22304" w:rsidRDefault="005A0C72" w:rsidP="00F852A9">
      <w:pPr>
        <w:pStyle w:val="a3"/>
        <w:ind w:firstLine="708"/>
        <w:rPr>
          <w:rFonts w:ascii="Times New Roman" w:hAnsi="Times New Roman" w:cs="Times New Roman"/>
          <w:sz w:val="24"/>
          <w:szCs w:val="24"/>
          <w:u w:val="single"/>
        </w:rPr>
      </w:pPr>
      <w:r w:rsidRPr="00E22304">
        <w:rPr>
          <w:rFonts w:ascii="Times New Roman" w:hAnsi="Times New Roman" w:cs="Times New Roman"/>
          <w:sz w:val="24"/>
          <w:szCs w:val="24"/>
          <w:u w:val="single"/>
        </w:rPr>
        <w:t>6. МБОУ «Кулигинская СОШ»:</w:t>
      </w:r>
    </w:p>
    <w:p w14:paraId="0891F760" w14:textId="77777777" w:rsidR="005A0C72" w:rsidRPr="00E22304" w:rsidRDefault="005A0C72" w:rsidP="00F852A9">
      <w:pPr>
        <w:pStyle w:val="a3"/>
        <w:ind w:firstLine="708"/>
        <w:rPr>
          <w:rFonts w:ascii="Times New Roman" w:hAnsi="Times New Roman" w:cs="Times New Roman"/>
          <w:sz w:val="24"/>
          <w:szCs w:val="24"/>
        </w:rPr>
      </w:pPr>
      <w:r w:rsidRPr="00E22304">
        <w:rPr>
          <w:rFonts w:ascii="Times New Roman" w:hAnsi="Times New Roman" w:cs="Times New Roman"/>
          <w:sz w:val="24"/>
          <w:szCs w:val="24"/>
        </w:rPr>
        <w:t>*учитель русского языка и литературы-20 часов.</w:t>
      </w:r>
    </w:p>
    <w:p w14:paraId="62CBCDAD" w14:textId="77777777" w:rsidR="005A0C72" w:rsidRPr="00E22304" w:rsidRDefault="005A0C72" w:rsidP="00F852A9">
      <w:pPr>
        <w:pStyle w:val="a3"/>
        <w:ind w:firstLine="708"/>
        <w:rPr>
          <w:rFonts w:ascii="Times New Roman" w:hAnsi="Times New Roman" w:cs="Times New Roman"/>
          <w:sz w:val="24"/>
          <w:szCs w:val="24"/>
          <w:u w:val="single"/>
        </w:rPr>
      </w:pPr>
      <w:r w:rsidRPr="00E22304">
        <w:rPr>
          <w:rFonts w:ascii="Times New Roman" w:hAnsi="Times New Roman" w:cs="Times New Roman"/>
          <w:sz w:val="24"/>
          <w:szCs w:val="24"/>
          <w:u w:val="single"/>
        </w:rPr>
        <w:t>7. МБДОУ «ЦРР-детский сад №3 «Улыбка»:</w:t>
      </w:r>
    </w:p>
    <w:p w14:paraId="3F9E61B4" w14:textId="15710C84" w:rsidR="005A0C72" w:rsidRPr="00E22304" w:rsidRDefault="005A0C72" w:rsidP="009F47D6">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t>*воспитатель</w:t>
      </w:r>
      <w:r w:rsidR="00F852A9" w:rsidRPr="00E22304">
        <w:rPr>
          <w:rFonts w:ascii="Times New Roman" w:hAnsi="Times New Roman" w:cs="Times New Roman"/>
          <w:sz w:val="24"/>
          <w:szCs w:val="24"/>
        </w:rPr>
        <w:t xml:space="preserve"> </w:t>
      </w:r>
      <w:r w:rsidRPr="00E22304">
        <w:rPr>
          <w:rFonts w:ascii="Times New Roman" w:hAnsi="Times New Roman" w:cs="Times New Roman"/>
          <w:sz w:val="24"/>
          <w:szCs w:val="24"/>
        </w:rPr>
        <w:t>-</w:t>
      </w:r>
      <w:r w:rsidR="00F852A9" w:rsidRPr="00E22304">
        <w:rPr>
          <w:rFonts w:ascii="Times New Roman" w:hAnsi="Times New Roman" w:cs="Times New Roman"/>
          <w:sz w:val="24"/>
          <w:szCs w:val="24"/>
        </w:rPr>
        <w:t xml:space="preserve"> </w:t>
      </w:r>
      <w:r w:rsidRPr="00E22304">
        <w:rPr>
          <w:rFonts w:ascii="Times New Roman" w:hAnsi="Times New Roman" w:cs="Times New Roman"/>
          <w:sz w:val="24"/>
          <w:szCs w:val="24"/>
        </w:rPr>
        <w:t xml:space="preserve">3 ставки (в 2022-2023 учебном году было 20 вакансий в 7 </w:t>
      </w:r>
      <w:r w:rsidR="009F47D6" w:rsidRPr="00E22304">
        <w:rPr>
          <w:rFonts w:ascii="Times New Roman" w:hAnsi="Times New Roman" w:cs="Times New Roman"/>
          <w:sz w:val="24"/>
          <w:szCs w:val="24"/>
        </w:rPr>
        <w:t>общеобразовательных учреждениях</w:t>
      </w:r>
      <w:r w:rsidRPr="00E22304">
        <w:rPr>
          <w:rFonts w:ascii="Times New Roman" w:hAnsi="Times New Roman" w:cs="Times New Roman"/>
          <w:sz w:val="24"/>
          <w:szCs w:val="24"/>
        </w:rPr>
        <w:t>).</w:t>
      </w:r>
    </w:p>
    <w:p w14:paraId="3A1719E5" w14:textId="266507CA" w:rsidR="005A0C72" w:rsidRPr="00E22304" w:rsidRDefault="005A0C72" w:rsidP="00F852A9">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shd w:val="clear" w:color="auto" w:fill="FFFFFF"/>
        </w:rPr>
        <w:t>С целью привлечения молодых специалистов в образовательные учреждения Кезского района и дальнейшего их закрепления, руководители образовательных учреждений встречаются со студентами на ярмарках вакансий в учреждениях профессионального образования Удмуртской Республики. С</w:t>
      </w:r>
      <w:r w:rsidRPr="00E22304">
        <w:rPr>
          <w:rFonts w:ascii="Times New Roman" w:hAnsi="Times New Roman" w:cs="Times New Roman"/>
          <w:sz w:val="24"/>
          <w:szCs w:val="24"/>
        </w:rPr>
        <w:t xml:space="preserve"> учащимися школ</w:t>
      </w:r>
      <w:r w:rsidRPr="00E22304">
        <w:rPr>
          <w:rFonts w:ascii="Times New Roman" w:hAnsi="Times New Roman" w:cs="Times New Roman"/>
          <w:sz w:val="24"/>
          <w:szCs w:val="24"/>
          <w:shd w:val="clear" w:color="auto" w:fill="FFFFFF"/>
        </w:rPr>
        <w:t xml:space="preserve"> Управлением образования и школами </w:t>
      </w:r>
      <w:r w:rsidR="00F852A9" w:rsidRPr="00E22304">
        <w:rPr>
          <w:rFonts w:ascii="Times New Roman" w:hAnsi="Times New Roman" w:cs="Times New Roman"/>
          <w:sz w:val="24"/>
          <w:szCs w:val="24"/>
          <w:shd w:val="clear" w:color="auto" w:fill="FFFFFF"/>
        </w:rPr>
        <w:t>района организуются</w:t>
      </w:r>
      <w:r w:rsidRPr="00E22304">
        <w:rPr>
          <w:rFonts w:ascii="Times New Roman" w:hAnsi="Times New Roman" w:cs="Times New Roman"/>
          <w:sz w:val="24"/>
          <w:szCs w:val="24"/>
        </w:rPr>
        <w:t xml:space="preserve"> профориентационные мероприятия, направленные на выбор педагогической профессии. </w:t>
      </w:r>
    </w:p>
    <w:p w14:paraId="2349486D" w14:textId="03995267" w:rsidR="005A0C72" w:rsidRPr="00E22304" w:rsidRDefault="005A0C72" w:rsidP="009F47D6">
      <w:pPr>
        <w:pStyle w:val="a3"/>
        <w:ind w:firstLine="708"/>
        <w:jc w:val="both"/>
        <w:rPr>
          <w:rFonts w:ascii="Times New Roman" w:hAnsi="Times New Roman" w:cs="Times New Roman"/>
          <w:sz w:val="24"/>
          <w:szCs w:val="24"/>
          <w:shd w:val="clear" w:color="auto" w:fill="FFFFFF"/>
        </w:rPr>
      </w:pPr>
      <w:r w:rsidRPr="00E22304">
        <w:rPr>
          <w:rFonts w:ascii="Times New Roman" w:hAnsi="Times New Roman" w:cs="Times New Roman"/>
          <w:sz w:val="24"/>
          <w:szCs w:val="24"/>
        </w:rPr>
        <w:t xml:space="preserve">Так, </w:t>
      </w:r>
      <w:r w:rsidR="009F47D6" w:rsidRPr="00E22304">
        <w:rPr>
          <w:rFonts w:ascii="Times New Roman" w:hAnsi="Times New Roman" w:cs="Times New Roman"/>
          <w:sz w:val="24"/>
          <w:szCs w:val="24"/>
        </w:rPr>
        <w:t>с 1</w:t>
      </w:r>
      <w:r w:rsidRPr="00E22304">
        <w:rPr>
          <w:rFonts w:ascii="Times New Roman" w:hAnsi="Times New Roman" w:cs="Times New Roman"/>
          <w:sz w:val="24"/>
          <w:szCs w:val="24"/>
        </w:rPr>
        <w:t xml:space="preserve"> сентября 2022 года на базе МБОУ «Кезская СОШ №1» и МБУДО «Кезский ЦДТ»</w:t>
      </w:r>
      <w:r w:rsidRPr="00E22304">
        <w:rPr>
          <w:rFonts w:ascii="Times New Roman" w:hAnsi="Times New Roman" w:cs="Times New Roman"/>
          <w:b/>
          <w:sz w:val="24"/>
          <w:szCs w:val="24"/>
        </w:rPr>
        <w:t xml:space="preserve"> </w:t>
      </w:r>
      <w:r w:rsidRPr="00E22304">
        <w:rPr>
          <w:rFonts w:ascii="Times New Roman" w:hAnsi="Times New Roman" w:cs="Times New Roman"/>
          <w:sz w:val="24"/>
          <w:szCs w:val="24"/>
        </w:rPr>
        <w:t xml:space="preserve">открыты профильные психолого-педагогические классы. Работа ведется </w:t>
      </w:r>
      <w:r w:rsidR="009F47D6" w:rsidRPr="00E22304">
        <w:rPr>
          <w:rFonts w:ascii="Times New Roman" w:hAnsi="Times New Roman" w:cs="Times New Roman"/>
          <w:sz w:val="24"/>
          <w:szCs w:val="24"/>
        </w:rPr>
        <w:t>по утвержденным</w:t>
      </w:r>
      <w:r w:rsidRPr="00E22304">
        <w:rPr>
          <w:rFonts w:ascii="Times New Roman" w:hAnsi="Times New Roman" w:cs="Times New Roman"/>
          <w:sz w:val="24"/>
          <w:szCs w:val="24"/>
        </w:rPr>
        <w:t xml:space="preserve"> образовательным программам </w:t>
      </w:r>
      <w:r w:rsidR="009F47D6" w:rsidRPr="00E22304">
        <w:rPr>
          <w:rFonts w:ascii="Times New Roman" w:hAnsi="Times New Roman" w:cs="Times New Roman"/>
          <w:sz w:val="24"/>
          <w:szCs w:val="24"/>
        </w:rPr>
        <w:t>профильных психолого-педагогических классов,</w:t>
      </w:r>
      <w:r w:rsidRPr="00E22304">
        <w:rPr>
          <w:rFonts w:ascii="Times New Roman" w:hAnsi="Times New Roman" w:cs="Times New Roman"/>
          <w:sz w:val="24"/>
          <w:szCs w:val="24"/>
        </w:rPr>
        <w:t xml:space="preserve"> согласованным с Федерального государственного бюджетного образовательного </w:t>
      </w:r>
      <w:r w:rsidRPr="00E22304">
        <w:rPr>
          <w:rFonts w:ascii="Times New Roman" w:hAnsi="Times New Roman" w:cs="Times New Roman"/>
          <w:sz w:val="24"/>
          <w:szCs w:val="24"/>
        </w:rPr>
        <w:lastRenderedPageBreak/>
        <w:t>учреждения высшего образования «Глазовский государственный педагогический институт имени В.Г. Короленко» в рамках исполнения заключенных двухсторонних соглашений о сотрудничестве и дорожной карты Управления образования.</w:t>
      </w:r>
      <w:r w:rsidRPr="00E22304">
        <w:rPr>
          <w:rFonts w:ascii="Times New Roman" w:hAnsi="Times New Roman" w:cs="Times New Roman"/>
          <w:sz w:val="24"/>
          <w:szCs w:val="24"/>
          <w:shd w:val="clear" w:color="auto" w:fill="FFFFFF"/>
        </w:rPr>
        <w:t xml:space="preserve"> Психолого – педагогические классы выезжали с экскурсией в ГГПИ им. В.Г. Короленко, посетили лаборатории: виртуальных технологий, </w:t>
      </w:r>
      <w:r w:rsidRPr="00E22304">
        <w:rPr>
          <w:rFonts w:ascii="Times New Roman" w:hAnsi="Times New Roman" w:cs="Times New Roman"/>
          <w:sz w:val="24"/>
          <w:szCs w:val="24"/>
          <w:shd w:val="clear" w:color="auto" w:fill="FFFFFF"/>
          <w:lang w:val="en-US"/>
        </w:rPr>
        <w:t>IT</w:t>
      </w:r>
      <w:r w:rsidRPr="00E22304">
        <w:rPr>
          <w:rFonts w:ascii="Times New Roman" w:hAnsi="Times New Roman" w:cs="Times New Roman"/>
          <w:sz w:val="24"/>
          <w:szCs w:val="24"/>
          <w:shd w:val="clear" w:color="auto" w:fill="FFFFFF"/>
        </w:rPr>
        <w:t xml:space="preserve">-кластер, естественно - научного </w:t>
      </w:r>
      <w:r w:rsidR="00050686" w:rsidRPr="00E22304">
        <w:rPr>
          <w:rFonts w:ascii="Times New Roman" w:hAnsi="Times New Roman" w:cs="Times New Roman"/>
          <w:sz w:val="24"/>
          <w:szCs w:val="24"/>
          <w:shd w:val="clear" w:color="auto" w:fill="FFFFFF"/>
        </w:rPr>
        <w:t>профиля, технического</w:t>
      </w:r>
      <w:r w:rsidRPr="00E22304">
        <w:rPr>
          <w:rFonts w:ascii="Times New Roman" w:hAnsi="Times New Roman" w:cs="Times New Roman"/>
          <w:sz w:val="24"/>
          <w:szCs w:val="24"/>
          <w:shd w:val="clear" w:color="auto" w:fill="FFFFFF"/>
        </w:rPr>
        <w:t xml:space="preserve"> профиля, студию педагогического кванториума и кластер физиологии и инженерно – биологических систем, приняли участие </w:t>
      </w:r>
      <w:r w:rsidR="00AF247C" w:rsidRPr="00E22304">
        <w:rPr>
          <w:rFonts w:ascii="Times New Roman" w:hAnsi="Times New Roman" w:cs="Times New Roman"/>
          <w:sz w:val="24"/>
          <w:szCs w:val="24"/>
          <w:shd w:val="clear" w:color="auto" w:fill="FFFFFF"/>
        </w:rPr>
        <w:t>в различных</w:t>
      </w:r>
      <w:r w:rsidRPr="00E22304">
        <w:rPr>
          <w:rFonts w:ascii="Times New Roman" w:hAnsi="Times New Roman" w:cs="Times New Roman"/>
          <w:sz w:val="24"/>
          <w:szCs w:val="24"/>
          <w:shd w:val="clear" w:color="auto" w:fill="FFFFFF"/>
        </w:rPr>
        <w:t xml:space="preserve"> мастер – классах.</w:t>
      </w:r>
    </w:p>
    <w:p w14:paraId="4D6C3618" w14:textId="6F88014F" w:rsidR="005A0C72" w:rsidRPr="00E22304" w:rsidRDefault="005A0C72" w:rsidP="009F47D6">
      <w:pPr>
        <w:pStyle w:val="a3"/>
        <w:ind w:firstLine="708"/>
        <w:jc w:val="both"/>
        <w:rPr>
          <w:rFonts w:ascii="Times New Roman" w:hAnsi="Times New Roman" w:cs="Times New Roman"/>
          <w:sz w:val="24"/>
          <w:szCs w:val="24"/>
          <w:shd w:val="clear" w:color="auto" w:fill="FFFFFF"/>
        </w:rPr>
      </w:pPr>
      <w:r w:rsidRPr="00E22304">
        <w:rPr>
          <w:rFonts w:ascii="Times New Roman" w:hAnsi="Times New Roman" w:cs="Times New Roman"/>
          <w:sz w:val="24"/>
          <w:szCs w:val="24"/>
        </w:rPr>
        <w:t xml:space="preserve">Еще одним из путей решения вопроса нехватки кадров является участие в федеральной программе «Земский учитель». В 2022 году Управлением образования подана заявка в Министерство образования и науки Удмуртской Республики. По итогам ее рассмотрения, указанная вакансия на должность учителя английского языка (72 </w:t>
      </w:r>
      <w:r w:rsidR="00060D3E" w:rsidRPr="00E22304">
        <w:rPr>
          <w:rFonts w:ascii="Times New Roman" w:hAnsi="Times New Roman" w:cs="Times New Roman"/>
          <w:sz w:val="24"/>
          <w:szCs w:val="24"/>
        </w:rPr>
        <w:t>часа) включена</w:t>
      </w:r>
      <w:r w:rsidRPr="00E22304">
        <w:rPr>
          <w:rFonts w:ascii="Times New Roman" w:hAnsi="Times New Roman" w:cs="Times New Roman"/>
          <w:sz w:val="24"/>
          <w:szCs w:val="24"/>
        </w:rPr>
        <w:t xml:space="preserve"> в перечень вакантных должностей учителей общеобразовательных организаций Удмуртской Республики на 2023-2024 учебный год. </w:t>
      </w:r>
      <w:r w:rsidR="00060D3E" w:rsidRPr="00E22304">
        <w:rPr>
          <w:rFonts w:ascii="Times New Roman" w:hAnsi="Times New Roman" w:cs="Times New Roman"/>
          <w:sz w:val="24"/>
          <w:szCs w:val="24"/>
        </w:rPr>
        <w:t>Напомним, что</w:t>
      </w:r>
      <w:r w:rsidRPr="00E22304">
        <w:rPr>
          <w:rFonts w:ascii="Times New Roman" w:hAnsi="Times New Roman" w:cs="Times New Roman"/>
          <w:sz w:val="24"/>
          <w:szCs w:val="24"/>
        </w:rPr>
        <w:t xml:space="preserve"> в 2021 году по федеральной программе «Земский учитель» в район приехал учитель-дефектолог из г. Иркутска</w:t>
      </w:r>
      <w:r w:rsidRPr="00E22304">
        <w:rPr>
          <w:rFonts w:ascii="Times New Roman" w:hAnsi="Times New Roman" w:cs="Times New Roman"/>
          <w:sz w:val="24"/>
          <w:szCs w:val="24"/>
          <w:shd w:val="clear" w:color="auto" w:fill="FFFFFF"/>
        </w:rPr>
        <w:t>.</w:t>
      </w:r>
    </w:p>
    <w:p w14:paraId="4B640EE9" w14:textId="2295EDDB" w:rsidR="005A0C72" w:rsidRPr="00E22304" w:rsidRDefault="005A0C72" w:rsidP="00060D3E">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shd w:val="clear" w:color="auto" w:fill="FFFFFF"/>
        </w:rPr>
        <w:t xml:space="preserve">Знакомство с аграрным образованием, направленным на приобретение обучающимися в процессе обучения знаний, умений, навыков и формирование компетенций, позволяющих вести профессиональную деятельность по производству, переработке и реализации агропродовольственных товаров, а также по развитию сельских территорий проходит </w:t>
      </w:r>
      <w:r w:rsidRPr="00E22304">
        <w:rPr>
          <w:rFonts w:ascii="Times New Roman" w:hAnsi="Times New Roman" w:cs="Times New Roman"/>
          <w:sz w:val="24"/>
          <w:szCs w:val="24"/>
        </w:rPr>
        <w:t>на базе МБОУ «Александровская СОШ»  в открытом 1 сентября 20</w:t>
      </w:r>
      <w:r w:rsidR="004F2AF8" w:rsidRPr="00E22304">
        <w:rPr>
          <w:rFonts w:ascii="Times New Roman" w:hAnsi="Times New Roman" w:cs="Times New Roman"/>
          <w:sz w:val="24"/>
          <w:szCs w:val="24"/>
        </w:rPr>
        <w:t>22</w:t>
      </w:r>
      <w:r w:rsidRPr="00E22304">
        <w:rPr>
          <w:rFonts w:ascii="Times New Roman" w:hAnsi="Times New Roman" w:cs="Times New Roman"/>
          <w:sz w:val="24"/>
          <w:szCs w:val="24"/>
        </w:rPr>
        <w:t xml:space="preserve"> года аграрном  классе. Заключено трехстороннее </w:t>
      </w:r>
      <w:r w:rsidR="004F2AF8" w:rsidRPr="00E22304">
        <w:rPr>
          <w:rFonts w:ascii="Times New Roman" w:hAnsi="Times New Roman" w:cs="Times New Roman"/>
          <w:sz w:val="24"/>
          <w:szCs w:val="24"/>
        </w:rPr>
        <w:t>соглашение на</w:t>
      </w:r>
      <w:r w:rsidRPr="00E22304">
        <w:rPr>
          <w:rFonts w:ascii="Times New Roman" w:hAnsi="Times New Roman" w:cs="Times New Roman"/>
          <w:sz w:val="24"/>
          <w:szCs w:val="24"/>
        </w:rPr>
        <w:t xml:space="preserve"> получение обучающимися школы аграрного </w:t>
      </w:r>
      <w:r w:rsidR="004F2AF8" w:rsidRPr="00E22304">
        <w:rPr>
          <w:rFonts w:ascii="Times New Roman" w:hAnsi="Times New Roman" w:cs="Times New Roman"/>
          <w:sz w:val="24"/>
          <w:szCs w:val="24"/>
        </w:rPr>
        <w:t>образования, путем</w:t>
      </w:r>
      <w:r w:rsidRPr="00E22304">
        <w:rPr>
          <w:rFonts w:ascii="Times New Roman" w:hAnsi="Times New Roman" w:cs="Times New Roman"/>
          <w:sz w:val="24"/>
          <w:szCs w:val="24"/>
        </w:rPr>
        <w:t xml:space="preserve"> объединения ресурсов </w:t>
      </w:r>
      <w:r w:rsidR="004F2AF8" w:rsidRPr="00E22304">
        <w:rPr>
          <w:rFonts w:ascii="Times New Roman" w:hAnsi="Times New Roman" w:cs="Times New Roman"/>
          <w:sz w:val="24"/>
          <w:szCs w:val="24"/>
        </w:rPr>
        <w:t>Сторон сельскохозяйственного</w:t>
      </w:r>
      <w:r w:rsidRPr="00E22304">
        <w:rPr>
          <w:rFonts w:ascii="Times New Roman" w:hAnsi="Times New Roman" w:cs="Times New Roman"/>
          <w:sz w:val="24"/>
          <w:szCs w:val="24"/>
        </w:rPr>
        <w:t xml:space="preserve"> производственного кооператива (колхоз) «Искра», в лице руководителя Волоскова Сергея Михайловича и сельскохозяйственного производственного кооператива (колхоз) «Маяк», в лице руководителя Стрелкова Игоря Вениаминовича. </w:t>
      </w:r>
    </w:p>
    <w:p w14:paraId="589CD277" w14:textId="77777777" w:rsidR="005A0C72" w:rsidRPr="00E22304" w:rsidRDefault="005A0C72" w:rsidP="005A0C72">
      <w:pPr>
        <w:pStyle w:val="a3"/>
        <w:rPr>
          <w:rFonts w:ascii="Times New Roman" w:hAnsi="Times New Roman" w:cs="Times New Roman"/>
          <w:b/>
          <w:sz w:val="24"/>
          <w:szCs w:val="24"/>
        </w:rPr>
      </w:pPr>
    </w:p>
    <w:p w14:paraId="1343068F" w14:textId="77777777" w:rsidR="005A0C72" w:rsidRPr="00E22304" w:rsidRDefault="005A0C72" w:rsidP="004F2AF8">
      <w:pPr>
        <w:pStyle w:val="a3"/>
        <w:jc w:val="center"/>
        <w:rPr>
          <w:rFonts w:ascii="Times New Roman" w:hAnsi="Times New Roman" w:cs="Times New Roman"/>
          <w:b/>
          <w:sz w:val="24"/>
          <w:szCs w:val="24"/>
        </w:rPr>
      </w:pPr>
      <w:r w:rsidRPr="00E22304">
        <w:rPr>
          <w:rFonts w:ascii="Times New Roman" w:hAnsi="Times New Roman" w:cs="Times New Roman"/>
          <w:b/>
          <w:sz w:val="24"/>
          <w:szCs w:val="24"/>
        </w:rPr>
        <w:t>Поддержка талантливой молодёжи</w:t>
      </w:r>
    </w:p>
    <w:p w14:paraId="0D5F61F0" w14:textId="77777777" w:rsidR="005A0C72" w:rsidRPr="00E22304" w:rsidRDefault="005A0C72" w:rsidP="004F2AF8">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t>Реализация поиска и отбора талантливых детей в районе происходит через систему олимпиад, конкурсов, спортивных соревнований, научно-практических конференций и других мероприятий. Это направление работы традиционно для муниципальной системы образования.</w:t>
      </w:r>
    </w:p>
    <w:p w14:paraId="1F3CDA54" w14:textId="77777777" w:rsidR="005A0C72" w:rsidRPr="00E22304" w:rsidRDefault="005A0C72" w:rsidP="004F2AF8">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t>В районе работают 3 учреждения дополнительного образования детей, в которых реализуются программы по 6 направленностям. К наиболее востребованным и популярным направленностям дополнительного образования относятся художественная и физкультурно-спортивная.</w:t>
      </w:r>
    </w:p>
    <w:p w14:paraId="7C908D72" w14:textId="6CA84903" w:rsidR="005A0C72" w:rsidRPr="00E22304" w:rsidRDefault="005A0C72" w:rsidP="004F2AF8">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t xml:space="preserve">Охват обучающихся дополнительным образованием (по 3-ем учреждениям дополнительного образования) составляет 2714 человек, 75,5 % от общего количества детей в возрасте от 5 до 18 лет. Процент охвата изменился в связи с методикой расчета </w:t>
      </w:r>
      <w:r w:rsidRPr="00E22304">
        <w:rPr>
          <w:rFonts w:ascii="Times New Roman" w:hAnsi="Times New Roman" w:cs="Times New Roman"/>
          <w:sz w:val="24"/>
          <w:szCs w:val="24"/>
          <w:shd w:val="clear" w:color="auto" w:fill="FFFFFF"/>
        </w:rPr>
        <w:t>показателя национального проекта «Образование» «Доля детей в возрасте от 5 до 18 лет, охваченных дополнительным образованием».</w:t>
      </w:r>
    </w:p>
    <w:p w14:paraId="508F52D0" w14:textId="77777777" w:rsidR="005A0C72" w:rsidRPr="00E22304" w:rsidRDefault="005A0C72" w:rsidP="004F2AF8">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t xml:space="preserve">За 2022 год учреждениями дополнительного образования проведено 15 районных мероприятий и принято участие в 42 республиканских мероприятиях. </w:t>
      </w:r>
    </w:p>
    <w:p w14:paraId="2568CDE8" w14:textId="0F05EBEF" w:rsidR="005A0C72" w:rsidRPr="00E22304" w:rsidRDefault="005A0C72" w:rsidP="004F2AF8">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t>Учащиеся МБУДО «Кезский РЦДТ» приняли участие в 3 международных, 24 всероссийских мероприятиях, где заняли 28 призовых мест; в 1 межрегиональном мероприятии; в 25 республиканских, 5 межрайонных и 15 районных мероприятиях, где получили 169  призовых мест, а также сертификаты и дипломы участников.</w:t>
      </w:r>
    </w:p>
    <w:p w14:paraId="40AFF6AD" w14:textId="6A558ACA" w:rsidR="005A0C72" w:rsidRPr="00E22304" w:rsidRDefault="005A0C72" w:rsidP="004F2AF8">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t xml:space="preserve">Учащиеся МБУДО «Кезская РСЮТ» приняли участие в 5 районных мероприятиях, где приняли участие 26 детей, а </w:t>
      </w:r>
      <w:r w:rsidR="004F2AF8" w:rsidRPr="00E22304">
        <w:rPr>
          <w:rFonts w:ascii="Times New Roman" w:hAnsi="Times New Roman" w:cs="Times New Roman"/>
          <w:sz w:val="24"/>
          <w:szCs w:val="24"/>
        </w:rPr>
        <w:t>также</w:t>
      </w:r>
      <w:r w:rsidRPr="00E22304">
        <w:rPr>
          <w:rFonts w:ascii="Times New Roman" w:hAnsi="Times New Roman" w:cs="Times New Roman"/>
          <w:sz w:val="24"/>
          <w:szCs w:val="24"/>
        </w:rPr>
        <w:t xml:space="preserve"> в 1 республиканском, где участвовали 2 ребенка.</w:t>
      </w:r>
    </w:p>
    <w:p w14:paraId="399729EF" w14:textId="651B8ACA" w:rsidR="005A0C72" w:rsidRPr="00E22304" w:rsidRDefault="005A0C72" w:rsidP="004F2AF8">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t xml:space="preserve">Учащиеся МБУДО «Кезская ДЮСШ» приняли участие в 126 республиканских соревнованиях, 14 </w:t>
      </w:r>
      <w:r w:rsidR="004F2AF8" w:rsidRPr="00E22304">
        <w:rPr>
          <w:rFonts w:ascii="Times New Roman" w:hAnsi="Times New Roman" w:cs="Times New Roman"/>
          <w:sz w:val="24"/>
          <w:szCs w:val="24"/>
        </w:rPr>
        <w:t>всероссийских и</w:t>
      </w:r>
      <w:r w:rsidRPr="00E22304">
        <w:rPr>
          <w:rFonts w:ascii="Times New Roman" w:hAnsi="Times New Roman" w:cs="Times New Roman"/>
          <w:sz w:val="24"/>
          <w:szCs w:val="24"/>
        </w:rPr>
        <w:t xml:space="preserve"> 4 региональных мероприятиях, где заняли 92 призовых места.</w:t>
      </w:r>
    </w:p>
    <w:p w14:paraId="77307C8E" w14:textId="77777777" w:rsidR="005A0C72" w:rsidRPr="00E22304" w:rsidRDefault="005A0C72" w:rsidP="004F2AF8">
      <w:pPr>
        <w:pStyle w:val="a3"/>
        <w:ind w:firstLine="708"/>
        <w:jc w:val="both"/>
        <w:rPr>
          <w:rFonts w:ascii="Times New Roman" w:hAnsi="Times New Roman" w:cs="Times New Roman"/>
          <w:sz w:val="24"/>
          <w:szCs w:val="24"/>
        </w:rPr>
      </w:pPr>
      <w:r w:rsidRPr="00E22304">
        <w:rPr>
          <w:rFonts w:ascii="Times New Roman" w:hAnsi="Times New Roman" w:cs="Times New Roman"/>
          <w:sz w:val="24"/>
          <w:szCs w:val="24"/>
        </w:rPr>
        <w:lastRenderedPageBreak/>
        <w:t>Данные результаты свидетельствуют о заинтересованности школьников в дополнительном образовании и высоком уровне педагогического сопровождения.</w:t>
      </w:r>
    </w:p>
    <w:p w14:paraId="6EB8614E" w14:textId="77777777" w:rsidR="005A0C72" w:rsidRPr="00E22304" w:rsidRDefault="005A0C72" w:rsidP="005A0C72">
      <w:pPr>
        <w:pStyle w:val="a3"/>
        <w:rPr>
          <w:rFonts w:ascii="Times New Roman" w:hAnsi="Times New Roman" w:cs="Times New Roman"/>
          <w:sz w:val="24"/>
          <w:szCs w:val="24"/>
        </w:rPr>
      </w:pPr>
      <w:r w:rsidRPr="00E22304">
        <w:rPr>
          <w:rFonts w:ascii="Times New Roman" w:hAnsi="Times New Roman" w:cs="Times New Roman"/>
          <w:sz w:val="24"/>
          <w:szCs w:val="24"/>
        </w:rPr>
        <w:t xml:space="preserve"> На сегодняшний день в отрасли имеется </w:t>
      </w:r>
      <w:r w:rsidRPr="00E22304">
        <w:rPr>
          <w:rFonts w:ascii="Times New Roman" w:hAnsi="Times New Roman" w:cs="Times New Roman"/>
          <w:b/>
          <w:sz w:val="24"/>
          <w:szCs w:val="24"/>
        </w:rPr>
        <w:t>ряд проблем, требующих решения:</w:t>
      </w:r>
      <w:r w:rsidRPr="00E22304">
        <w:rPr>
          <w:rFonts w:ascii="Times New Roman" w:hAnsi="Times New Roman" w:cs="Times New Roman"/>
          <w:sz w:val="24"/>
          <w:szCs w:val="24"/>
        </w:rPr>
        <w:t xml:space="preserve"> </w:t>
      </w:r>
    </w:p>
    <w:p w14:paraId="3279D616" w14:textId="77777777" w:rsidR="005A0C72" w:rsidRPr="00E22304" w:rsidRDefault="005A0C72" w:rsidP="005A0C72">
      <w:pPr>
        <w:pStyle w:val="a3"/>
        <w:rPr>
          <w:rFonts w:ascii="Times New Roman" w:hAnsi="Times New Roman" w:cs="Times New Roman"/>
          <w:sz w:val="24"/>
          <w:szCs w:val="24"/>
        </w:rPr>
      </w:pPr>
      <w:r w:rsidRPr="00E22304">
        <w:rPr>
          <w:rFonts w:ascii="Times New Roman" w:hAnsi="Times New Roman" w:cs="Times New Roman"/>
          <w:sz w:val="24"/>
          <w:szCs w:val="24"/>
        </w:rPr>
        <w:t>- частичное устройство ограждения территорий ОУ;</w:t>
      </w:r>
    </w:p>
    <w:p w14:paraId="0716E170" w14:textId="77777777" w:rsidR="005A0C72" w:rsidRPr="00E22304" w:rsidRDefault="005A0C72" w:rsidP="005A0C72">
      <w:pPr>
        <w:pStyle w:val="a3"/>
        <w:rPr>
          <w:rFonts w:ascii="Times New Roman" w:hAnsi="Times New Roman" w:cs="Times New Roman"/>
          <w:sz w:val="24"/>
          <w:szCs w:val="24"/>
        </w:rPr>
      </w:pPr>
      <w:r w:rsidRPr="00E22304">
        <w:rPr>
          <w:rFonts w:ascii="Times New Roman" w:hAnsi="Times New Roman" w:cs="Times New Roman"/>
          <w:sz w:val="24"/>
          <w:szCs w:val="24"/>
        </w:rPr>
        <w:t>- недостаточное оборудование помещений организаций дополнительного образования и прилегающих к ним территорий с учетом доступности для инвалидов;</w:t>
      </w:r>
    </w:p>
    <w:p w14:paraId="13D33831" w14:textId="77777777" w:rsidR="005A0C72" w:rsidRPr="00E22304" w:rsidRDefault="005A0C72" w:rsidP="005A0C72">
      <w:pPr>
        <w:pStyle w:val="a3"/>
        <w:rPr>
          <w:rFonts w:ascii="Times New Roman" w:hAnsi="Times New Roman" w:cs="Times New Roman"/>
          <w:sz w:val="24"/>
          <w:szCs w:val="24"/>
        </w:rPr>
      </w:pPr>
      <w:r w:rsidRPr="00E22304">
        <w:rPr>
          <w:rFonts w:ascii="Times New Roman" w:hAnsi="Times New Roman" w:cs="Times New Roman"/>
          <w:sz w:val="24"/>
          <w:szCs w:val="24"/>
        </w:rPr>
        <w:t>- недостаточное создание условий по государственной программе «Доступная среда»;</w:t>
      </w:r>
    </w:p>
    <w:p w14:paraId="291F739D" w14:textId="77777777" w:rsidR="005A0C72" w:rsidRPr="00E22304" w:rsidRDefault="005A0C72" w:rsidP="005A0C72">
      <w:pPr>
        <w:pStyle w:val="a3"/>
        <w:rPr>
          <w:rFonts w:ascii="Times New Roman" w:hAnsi="Times New Roman" w:cs="Times New Roman"/>
          <w:sz w:val="24"/>
          <w:szCs w:val="24"/>
        </w:rPr>
      </w:pPr>
      <w:r w:rsidRPr="00E22304">
        <w:rPr>
          <w:rFonts w:ascii="Times New Roman" w:hAnsi="Times New Roman" w:cs="Times New Roman"/>
          <w:sz w:val="24"/>
          <w:szCs w:val="24"/>
        </w:rPr>
        <w:t>- недостаточное финансирование на замену ученической мебели в соответствии с росто-возрастными показателями;</w:t>
      </w:r>
    </w:p>
    <w:p w14:paraId="36A31046" w14:textId="77777777" w:rsidR="005A0C72" w:rsidRPr="00E22304" w:rsidRDefault="005A0C72" w:rsidP="005A0C72">
      <w:pPr>
        <w:pStyle w:val="a3"/>
        <w:rPr>
          <w:rFonts w:ascii="Times New Roman" w:hAnsi="Times New Roman" w:cs="Times New Roman"/>
          <w:sz w:val="24"/>
          <w:szCs w:val="24"/>
        </w:rPr>
      </w:pPr>
      <w:r w:rsidRPr="00E22304">
        <w:rPr>
          <w:rFonts w:ascii="Times New Roman" w:hAnsi="Times New Roman" w:cs="Times New Roman"/>
          <w:sz w:val="24"/>
          <w:szCs w:val="24"/>
        </w:rPr>
        <w:t>- поломки и ветхость технологического и холодильного оборудования;</w:t>
      </w:r>
    </w:p>
    <w:p w14:paraId="28B416C9" w14:textId="77777777" w:rsidR="005A0C72" w:rsidRPr="00E22304" w:rsidRDefault="005A0C72" w:rsidP="005A0C72">
      <w:pPr>
        <w:pStyle w:val="a3"/>
        <w:rPr>
          <w:rFonts w:ascii="Times New Roman" w:hAnsi="Times New Roman" w:cs="Times New Roman"/>
          <w:sz w:val="24"/>
          <w:szCs w:val="24"/>
        </w:rPr>
      </w:pPr>
      <w:r w:rsidRPr="00E22304">
        <w:rPr>
          <w:rFonts w:ascii="Times New Roman" w:hAnsi="Times New Roman" w:cs="Times New Roman"/>
          <w:sz w:val="24"/>
          <w:szCs w:val="24"/>
        </w:rPr>
        <w:t>- необходимость обновления систем водоснабжения, канализации, теплоснабжения;</w:t>
      </w:r>
    </w:p>
    <w:p w14:paraId="1FDAF031" w14:textId="77777777" w:rsidR="005A0C72" w:rsidRPr="00E22304" w:rsidRDefault="005A0C72" w:rsidP="005A0C72">
      <w:pPr>
        <w:pStyle w:val="a3"/>
        <w:rPr>
          <w:rFonts w:ascii="Times New Roman" w:hAnsi="Times New Roman" w:cs="Times New Roman"/>
          <w:sz w:val="24"/>
          <w:szCs w:val="24"/>
        </w:rPr>
      </w:pPr>
      <w:r w:rsidRPr="00E22304">
        <w:rPr>
          <w:rFonts w:ascii="Times New Roman" w:hAnsi="Times New Roman" w:cs="Times New Roman"/>
          <w:sz w:val="24"/>
          <w:szCs w:val="24"/>
        </w:rPr>
        <w:t>- необходимость установки искусственного освещения по периметру территории образовательных учреждений;</w:t>
      </w:r>
    </w:p>
    <w:p w14:paraId="2D3D531B" w14:textId="77777777" w:rsidR="005A0C72" w:rsidRPr="00E22304" w:rsidRDefault="005A0C72" w:rsidP="005A0C72">
      <w:pPr>
        <w:pStyle w:val="a3"/>
        <w:rPr>
          <w:rFonts w:ascii="Times New Roman" w:hAnsi="Times New Roman" w:cs="Times New Roman"/>
          <w:sz w:val="24"/>
          <w:szCs w:val="24"/>
        </w:rPr>
      </w:pPr>
      <w:r w:rsidRPr="00E22304">
        <w:rPr>
          <w:rFonts w:ascii="Times New Roman" w:hAnsi="Times New Roman" w:cs="Times New Roman"/>
          <w:sz w:val="24"/>
          <w:szCs w:val="24"/>
        </w:rPr>
        <w:t>- необходимость проверки состояния изоляции электросети и заземления;</w:t>
      </w:r>
    </w:p>
    <w:p w14:paraId="24A9FB57" w14:textId="77777777" w:rsidR="005A0C72" w:rsidRPr="00E22304" w:rsidRDefault="005A0C72" w:rsidP="005A0C72">
      <w:pPr>
        <w:pStyle w:val="a3"/>
        <w:rPr>
          <w:rFonts w:ascii="Times New Roman" w:hAnsi="Times New Roman" w:cs="Times New Roman"/>
          <w:sz w:val="24"/>
          <w:szCs w:val="24"/>
        </w:rPr>
      </w:pPr>
      <w:r w:rsidRPr="00E22304">
        <w:rPr>
          <w:rFonts w:ascii="Times New Roman" w:hAnsi="Times New Roman" w:cs="Times New Roman"/>
          <w:sz w:val="24"/>
          <w:szCs w:val="24"/>
        </w:rPr>
        <w:t>- ветхость электропроводки в образовательных учреждениях;</w:t>
      </w:r>
    </w:p>
    <w:p w14:paraId="281C0BDA" w14:textId="77777777" w:rsidR="005A0C72" w:rsidRPr="00E22304" w:rsidRDefault="005A0C72" w:rsidP="005A0C72">
      <w:pPr>
        <w:pStyle w:val="a3"/>
        <w:rPr>
          <w:rFonts w:ascii="Times New Roman" w:hAnsi="Times New Roman" w:cs="Times New Roman"/>
          <w:sz w:val="24"/>
          <w:szCs w:val="24"/>
        </w:rPr>
      </w:pPr>
      <w:r w:rsidRPr="00E22304">
        <w:rPr>
          <w:rFonts w:ascii="Times New Roman" w:hAnsi="Times New Roman" w:cs="Times New Roman"/>
          <w:sz w:val="24"/>
          <w:szCs w:val="24"/>
        </w:rPr>
        <w:t>- необходимость обновления компьютеров и оргтехники;</w:t>
      </w:r>
    </w:p>
    <w:p w14:paraId="56FF7C77" w14:textId="77777777" w:rsidR="005A0C72" w:rsidRPr="00E22304" w:rsidRDefault="005A0C72" w:rsidP="005A0C72">
      <w:pPr>
        <w:pStyle w:val="a3"/>
        <w:rPr>
          <w:rFonts w:ascii="Times New Roman" w:hAnsi="Times New Roman" w:cs="Times New Roman"/>
          <w:sz w:val="24"/>
          <w:szCs w:val="24"/>
        </w:rPr>
      </w:pPr>
      <w:r w:rsidRPr="00E22304">
        <w:rPr>
          <w:rFonts w:ascii="Times New Roman" w:hAnsi="Times New Roman" w:cs="Times New Roman"/>
          <w:sz w:val="24"/>
          <w:szCs w:val="24"/>
        </w:rPr>
        <w:t>- приведение объектов образования в соответствие с требованиями комплексной безопасности.</w:t>
      </w:r>
    </w:p>
    <w:p w14:paraId="2256CC01" w14:textId="77777777" w:rsidR="005A0C72" w:rsidRPr="00E22304" w:rsidRDefault="005A0C72" w:rsidP="005A0C72">
      <w:pPr>
        <w:pStyle w:val="a3"/>
        <w:rPr>
          <w:rFonts w:ascii="Times New Roman" w:hAnsi="Times New Roman" w:cs="Times New Roman"/>
          <w:b/>
          <w:sz w:val="24"/>
          <w:szCs w:val="24"/>
        </w:rPr>
      </w:pPr>
    </w:p>
    <w:p w14:paraId="1AA1334D" w14:textId="0C9C5CA4" w:rsidR="005A0C72" w:rsidRPr="00E22304" w:rsidRDefault="005A0C72" w:rsidP="004F2AF8">
      <w:pPr>
        <w:pStyle w:val="a3"/>
        <w:jc w:val="center"/>
        <w:rPr>
          <w:rFonts w:ascii="Times New Roman" w:hAnsi="Times New Roman" w:cs="Times New Roman"/>
          <w:b/>
          <w:sz w:val="24"/>
          <w:szCs w:val="24"/>
        </w:rPr>
      </w:pPr>
      <w:r w:rsidRPr="00E22304">
        <w:rPr>
          <w:rFonts w:ascii="Times New Roman" w:hAnsi="Times New Roman" w:cs="Times New Roman"/>
          <w:b/>
          <w:sz w:val="24"/>
          <w:szCs w:val="24"/>
        </w:rPr>
        <w:t xml:space="preserve">Основные </w:t>
      </w:r>
      <w:r w:rsidR="004F2AF8" w:rsidRPr="00E22304">
        <w:rPr>
          <w:rFonts w:ascii="Times New Roman" w:hAnsi="Times New Roman" w:cs="Times New Roman"/>
          <w:b/>
          <w:sz w:val="24"/>
          <w:szCs w:val="24"/>
        </w:rPr>
        <w:t xml:space="preserve">показатели </w:t>
      </w:r>
      <w:r w:rsidRPr="00E22304">
        <w:rPr>
          <w:rFonts w:ascii="Times New Roman" w:hAnsi="Times New Roman" w:cs="Times New Roman"/>
          <w:b/>
          <w:sz w:val="24"/>
          <w:szCs w:val="24"/>
        </w:rPr>
        <w:t>развития отрасли «Образование» за 2022 год</w:t>
      </w:r>
    </w:p>
    <w:p w14:paraId="69D1D76A" w14:textId="77777777" w:rsidR="005A0C72" w:rsidRPr="00E22304" w:rsidRDefault="005A0C72" w:rsidP="005A0C72">
      <w:pPr>
        <w:pStyle w:val="a3"/>
        <w:rPr>
          <w:rFonts w:ascii="Times New Roman" w:hAnsi="Times New Roman" w:cs="Times New Roman"/>
          <w:b/>
          <w:sz w:val="24"/>
          <w:szCs w:val="24"/>
        </w:rPr>
      </w:pPr>
    </w:p>
    <w:tbl>
      <w:tblPr>
        <w:tblW w:w="102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6"/>
        <w:gridCol w:w="4282"/>
        <w:gridCol w:w="709"/>
        <w:gridCol w:w="851"/>
        <w:gridCol w:w="851"/>
        <w:gridCol w:w="789"/>
        <w:gridCol w:w="12"/>
        <w:gridCol w:w="1184"/>
        <w:gridCol w:w="991"/>
      </w:tblGrid>
      <w:tr w:rsidR="00E22304" w:rsidRPr="00E22304" w14:paraId="20F23203" w14:textId="359783F7" w:rsidTr="00396735">
        <w:trPr>
          <w:cantSplit/>
          <w:trHeight w:val="124"/>
          <w:tblHeader/>
        </w:trPr>
        <w:tc>
          <w:tcPr>
            <w:tcW w:w="596" w:type="dxa"/>
            <w:vMerge w:val="restart"/>
            <w:vAlign w:val="center"/>
          </w:tcPr>
          <w:p w14:paraId="3241E01D" w14:textId="77777777" w:rsidR="00396735" w:rsidRPr="00E22304" w:rsidRDefault="00396735" w:rsidP="005A0C72">
            <w:pPr>
              <w:pStyle w:val="a3"/>
              <w:rPr>
                <w:rFonts w:ascii="Times New Roman" w:hAnsi="Times New Roman" w:cs="Times New Roman"/>
                <w:sz w:val="24"/>
                <w:szCs w:val="24"/>
              </w:rPr>
            </w:pPr>
            <w:r w:rsidRPr="00E22304">
              <w:rPr>
                <w:rFonts w:ascii="Times New Roman" w:hAnsi="Times New Roman" w:cs="Times New Roman"/>
                <w:sz w:val="24"/>
                <w:szCs w:val="24"/>
              </w:rPr>
              <w:t>№</w:t>
            </w:r>
          </w:p>
          <w:p w14:paraId="243F93E0" w14:textId="77777777" w:rsidR="00396735" w:rsidRPr="00E22304" w:rsidRDefault="00396735" w:rsidP="005A0C72">
            <w:pPr>
              <w:pStyle w:val="a3"/>
              <w:rPr>
                <w:rFonts w:ascii="Times New Roman" w:hAnsi="Times New Roman" w:cs="Times New Roman"/>
                <w:sz w:val="24"/>
                <w:szCs w:val="24"/>
              </w:rPr>
            </w:pPr>
            <w:r w:rsidRPr="00E22304">
              <w:rPr>
                <w:rFonts w:ascii="Times New Roman" w:hAnsi="Times New Roman" w:cs="Times New Roman"/>
                <w:sz w:val="24"/>
                <w:szCs w:val="24"/>
              </w:rPr>
              <w:t>п/п</w:t>
            </w:r>
          </w:p>
        </w:tc>
        <w:tc>
          <w:tcPr>
            <w:tcW w:w="4282" w:type="dxa"/>
            <w:vMerge w:val="restart"/>
            <w:vAlign w:val="center"/>
          </w:tcPr>
          <w:p w14:paraId="3618BBF6" w14:textId="77777777" w:rsidR="00396735" w:rsidRPr="00E22304" w:rsidRDefault="00396735" w:rsidP="00396735">
            <w:pPr>
              <w:pStyle w:val="a3"/>
              <w:jc w:val="center"/>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Показатели</w:t>
            </w:r>
          </w:p>
        </w:tc>
        <w:tc>
          <w:tcPr>
            <w:tcW w:w="709" w:type="dxa"/>
            <w:vMerge w:val="restart"/>
            <w:vAlign w:val="center"/>
          </w:tcPr>
          <w:p w14:paraId="6DEFA00F" w14:textId="77777777" w:rsidR="00396735" w:rsidRPr="00E22304" w:rsidRDefault="00396735" w:rsidP="005A0C72">
            <w:pPr>
              <w:pStyle w:val="a3"/>
              <w:rPr>
                <w:rFonts w:ascii="Times New Roman" w:hAnsi="Times New Roman" w:cs="Times New Roman"/>
                <w:sz w:val="24"/>
                <w:szCs w:val="24"/>
              </w:rPr>
            </w:pPr>
            <w:r w:rsidRPr="00E22304">
              <w:rPr>
                <w:rFonts w:ascii="Times New Roman" w:hAnsi="Times New Roman" w:cs="Times New Roman"/>
                <w:sz w:val="24"/>
                <w:szCs w:val="24"/>
              </w:rPr>
              <w:t>Ед. изм.</w:t>
            </w:r>
          </w:p>
        </w:tc>
        <w:tc>
          <w:tcPr>
            <w:tcW w:w="2503" w:type="dxa"/>
            <w:gridSpan w:val="4"/>
            <w:tcBorders>
              <w:top w:val="single" w:sz="4" w:space="0" w:color="auto"/>
            </w:tcBorders>
          </w:tcPr>
          <w:p w14:paraId="1CDC5B88" w14:textId="77777777" w:rsidR="00396735" w:rsidRPr="00E22304" w:rsidRDefault="00396735" w:rsidP="005A0C72">
            <w:pPr>
              <w:pStyle w:val="a3"/>
              <w:jc w:val="center"/>
              <w:rPr>
                <w:rFonts w:ascii="Times New Roman" w:hAnsi="Times New Roman" w:cs="Times New Roman"/>
                <w:sz w:val="24"/>
                <w:szCs w:val="24"/>
              </w:rPr>
            </w:pPr>
            <w:r w:rsidRPr="00E22304">
              <w:rPr>
                <w:rFonts w:ascii="Times New Roman" w:hAnsi="Times New Roman" w:cs="Times New Roman"/>
                <w:sz w:val="24"/>
                <w:szCs w:val="24"/>
              </w:rPr>
              <w:t>годы</w:t>
            </w:r>
          </w:p>
        </w:tc>
        <w:tc>
          <w:tcPr>
            <w:tcW w:w="2175" w:type="dxa"/>
            <w:gridSpan w:val="2"/>
            <w:tcBorders>
              <w:top w:val="single" w:sz="4" w:space="0" w:color="auto"/>
            </w:tcBorders>
          </w:tcPr>
          <w:p w14:paraId="4CB04274" w14:textId="0E225315"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темп роста, %</w:t>
            </w:r>
          </w:p>
        </w:tc>
      </w:tr>
      <w:tr w:rsidR="00E22304" w:rsidRPr="00E22304" w14:paraId="58F76330" w14:textId="77777777" w:rsidTr="00396735">
        <w:trPr>
          <w:cantSplit/>
          <w:trHeight w:val="360"/>
          <w:tblHeader/>
        </w:trPr>
        <w:tc>
          <w:tcPr>
            <w:tcW w:w="596" w:type="dxa"/>
            <w:vMerge/>
            <w:vAlign w:val="center"/>
          </w:tcPr>
          <w:p w14:paraId="067556B7" w14:textId="77777777" w:rsidR="00396735" w:rsidRPr="00E22304" w:rsidRDefault="00396735" w:rsidP="004F2AF8">
            <w:pPr>
              <w:pStyle w:val="a3"/>
              <w:rPr>
                <w:rFonts w:ascii="Times New Roman" w:hAnsi="Times New Roman" w:cs="Times New Roman"/>
                <w:sz w:val="24"/>
                <w:szCs w:val="24"/>
              </w:rPr>
            </w:pPr>
          </w:p>
        </w:tc>
        <w:tc>
          <w:tcPr>
            <w:tcW w:w="4282" w:type="dxa"/>
            <w:vMerge/>
            <w:vAlign w:val="center"/>
          </w:tcPr>
          <w:p w14:paraId="5E8C51BE" w14:textId="77777777" w:rsidR="00396735" w:rsidRPr="00E22304" w:rsidRDefault="00396735" w:rsidP="004F2AF8">
            <w:pPr>
              <w:pStyle w:val="a3"/>
              <w:rPr>
                <w:rFonts w:ascii="Times New Roman" w:hAnsi="Times New Roman" w:cs="Times New Roman"/>
                <w:sz w:val="24"/>
                <w:szCs w:val="24"/>
              </w:rPr>
            </w:pPr>
          </w:p>
        </w:tc>
        <w:tc>
          <w:tcPr>
            <w:tcW w:w="709" w:type="dxa"/>
            <w:vMerge/>
            <w:vAlign w:val="center"/>
          </w:tcPr>
          <w:p w14:paraId="4828C6C1" w14:textId="77777777" w:rsidR="00396735" w:rsidRPr="00E22304" w:rsidRDefault="00396735" w:rsidP="004F2AF8">
            <w:pPr>
              <w:pStyle w:val="a3"/>
              <w:rPr>
                <w:rFonts w:ascii="Times New Roman" w:hAnsi="Times New Roman" w:cs="Times New Roman"/>
                <w:sz w:val="24"/>
                <w:szCs w:val="24"/>
              </w:rPr>
            </w:pPr>
          </w:p>
        </w:tc>
        <w:tc>
          <w:tcPr>
            <w:tcW w:w="851" w:type="dxa"/>
            <w:vAlign w:val="center"/>
          </w:tcPr>
          <w:p w14:paraId="5F5DC70F" w14:textId="0C7B4CA7" w:rsidR="00396735" w:rsidRPr="00E22304" w:rsidRDefault="00396735" w:rsidP="004F2AF8">
            <w:pPr>
              <w:pStyle w:val="a3"/>
              <w:rPr>
                <w:rFonts w:ascii="Times New Roman" w:hAnsi="Times New Roman" w:cs="Times New Roman"/>
                <w:sz w:val="24"/>
                <w:szCs w:val="24"/>
              </w:rPr>
            </w:pPr>
            <w:r w:rsidRPr="00E22304">
              <w:rPr>
                <w:rFonts w:ascii="Times New Roman" w:hAnsi="Times New Roman" w:cs="Times New Roman"/>
                <w:sz w:val="24"/>
                <w:szCs w:val="24"/>
              </w:rPr>
              <w:t>2021</w:t>
            </w:r>
          </w:p>
        </w:tc>
        <w:tc>
          <w:tcPr>
            <w:tcW w:w="851" w:type="dxa"/>
            <w:vAlign w:val="center"/>
          </w:tcPr>
          <w:p w14:paraId="2BAA6856" w14:textId="77777777" w:rsidR="00396735" w:rsidRPr="00E22304" w:rsidRDefault="00396735" w:rsidP="004F2AF8">
            <w:pPr>
              <w:pStyle w:val="a3"/>
              <w:rPr>
                <w:rFonts w:ascii="Times New Roman" w:hAnsi="Times New Roman" w:cs="Times New Roman"/>
                <w:sz w:val="24"/>
                <w:szCs w:val="24"/>
              </w:rPr>
            </w:pPr>
            <w:r w:rsidRPr="00E22304">
              <w:rPr>
                <w:rFonts w:ascii="Times New Roman" w:hAnsi="Times New Roman" w:cs="Times New Roman"/>
                <w:sz w:val="24"/>
                <w:szCs w:val="24"/>
              </w:rPr>
              <w:t xml:space="preserve">2022 план </w:t>
            </w:r>
          </w:p>
        </w:tc>
        <w:tc>
          <w:tcPr>
            <w:tcW w:w="789" w:type="dxa"/>
            <w:vAlign w:val="center"/>
          </w:tcPr>
          <w:p w14:paraId="43717592" w14:textId="7AD9B17F" w:rsidR="00396735" w:rsidRPr="00E22304" w:rsidRDefault="00396735" w:rsidP="004F2AF8">
            <w:pPr>
              <w:pStyle w:val="a3"/>
              <w:rPr>
                <w:rFonts w:ascii="Times New Roman" w:hAnsi="Times New Roman" w:cs="Times New Roman"/>
                <w:sz w:val="24"/>
                <w:szCs w:val="24"/>
              </w:rPr>
            </w:pPr>
            <w:r w:rsidRPr="00E22304">
              <w:rPr>
                <w:rFonts w:ascii="Times New Roman" w:hAnsi="Times New Roman" w:cs="Times New Roman"/>
                <w:sz w:val="24"/>
                <w:szCs w:val="24"/>
              </w:rPr>
              <w:t xml:space="preserve">2022 </w:t>
            </w:r>
          </w:p>
        </w:tc>
        <w:tc>
          <w:tcPr>
            <w:tcW w:w="1196" w:type="dxa"/>
            <w:gridSpan w:val="2"/>
          </w:tcPr>
          <w:p w14:paraId="28BA8C03" w14:textId="5DBDB3E0" w:rsidR="00396735" w:rsidRPr="00E22304" w:rsidRDefault="00396735" w:rsidP="004F2AF8">
            <w:pPr>
              <w:pStyle w:val="a3"/>
              <w:rPr>
                <w:rFonts w:ascii="Times New Roman" w:hAnsi="Times New Roman" w:cs="Times New Roman"/>
              </w:rPr>
            </w:pPr>
            <w:r w:rsidRPr="00E22304">
              <w:rPr>
                <w:rFonts w:ascii="Times New Roman" w:hAnsi="Times New Roman" w:cs="Times New Roman"/>
              </w:rPr>
              <w:t xml:space="preserve"> 2022 г.  к 2021 г.</w:t>
            </w:r>
          </w:p>
        </w:tc>
        <w:tc>
          <w:tcPr>
            <w:tcW w:w="991" w:type="dxa"/>
            <w:shd w:val="clear" w:color="auto" w:fill="auto"/>
          </w:tcPr>
          <w:p w14:paraId="72B84312" w14:textId="4A5975FE" w:rsidR="00396735" w:rsidRPr="00E22304" w:rsidRDefault="00396735" w:rsidP="004F2AF8">
            <w:pPr>
              <w:pStyle w:val="a3"/>
              <w:rPr>
                <w:rFonts w:ascii="Times New Roman" w:hAnsi="Times New Roman" w:cs="Times New Roman"/>
              </w:rPr>
            </w:pPr>
            <w:r w:rsidRPr="00E22304">
              <w:rPr>
                <w:rFonts w:ascii="Times New Roman" w:hAnsi="Times New Roman" w:cs="Times New Roman"/>
              </w:rPr>
              <w:t xml:space="preserve"> 2022 г. к плану 2022 г.</w:t>
            </w:r>
          </w:p>
        </w:tc>
      </w:tr>
      <w:tr w:rsidR="00E22304" w:rsidRPr="00E22304" w14:paraId="027BCCDF" w14:textId="77777777" w:rsidTr="00396735">
        <w:trPr>
          <w:trHeight w:val="124"/>
        </w:trPr>
        <w:tc>
          <w:tcPr>
            <w:tcW w:w="596" w:type="dxa"/>
            <w:vMerge w:val="restart"/>
          </w:tcPr>
          <w:p w14:paraId="25A50234" w14:textId="77777777" w:rsidR="00396735" w:rsidRPr="00E22304" w:rsidRDefault="00396735" w:rsidP="004F2AF8">
            <w:pPr>
              <w:pStyle w:val="a3"/>
              <w:rPr>
                <w:rFonts w:ascii="Times New Roman" w:hAnsi="Times New Roman" w:cs="Times New Roman"/>
                <w:sz w:val="24"/>
                <w:szCs w:val="24"/>
              </w:rPr>
            </w:pPr>
            <w:r w:rsidRPr="00E22304">
              <w:rPr>
                <w:rFonts w:ascii="Times New Roman" w:hAnsi="Times New Roman" w:cs="Times New Roman"/>
                <w:sz w:val="24"/>
                <w:szCs w:val="24"/>
              </w:rPr>
              <w:t>1</w:t>
            </w:r>
          </w:p>
        </w:tc>
        <w:tc>
          <w:tcPr>
            <w:tcW w:w="4282" w:type="dxa"/>
          </w:tcPr>
          <w:p w14:paraId="46524F98" w14:textId="77777777" w:rsidR="00396735" w:rsidRPr="00E22304" w:rsidRDefault="00396735" w:rsidP="004F2AF8">
            <w:pPr>
              <w:pStyle w:val="a3"/>
              <w:rPr>
                <w:rFonts w:ascii="Times New Roman" w:hAnsi="Times New Roman" w:cs="Times New Roman"/>
                <w:b/>
                <w:sz w:val="24"/>
                <w:szCs w:val="24"/>
              </w:rPr>
            </w:pPr>
            <w:r w:rsidRPr="00E22304">
              <w:rPr>
                <w:rFonts w:ascii="Times New Roman" w:hAnsi="Times New Roman" w:cs="Times New Roman"/>
                <w:b/>
                <w:sz w:val="24"/>
                <w:szCs w:val="24"/>
              </w:rPr>
              <w:t>Количество образовательных учреждений по типам:</w:t>
            </w:r>
          </w:p>
        </w:tc>
        <w:tc>
          <w:tcPr>
            <w:tcW w:w="709" w:type="dxa"/>
            <w:vAlign w:val="center"/>
          </w:tcPr>
          <w:p w14:paraId="5EC457BA" w14:textId="77777777" w:rsidR="00396735" w:rsidRPr="00E22304" w:rsidRDefault="00396735" w:rsidP="004F2AF8">
            <w:pPr>
              <w:pStyle w:val="a3"/>
              <w:rPr>
                <w:rFonts w:ascii="Times New Roman" w:hAnsi="Times New Roman" w:cs="Times New Roman"/>
                <w:sz w:val="24"/>
                <w:szCs w:val="24"/>
              </w:rPr>
            </w:pPr>
            <w:r w:rsidRPr="00E22304">
              <w:rPr>
                <w:rFonts w:ascii="Times New Roman" w:hAnsi="Times New Roman" w:cs="Times New Roman"/>
                <w:sz w:val="24"/>
                <w:szCs w:val="24"/>
              </w:rPr>
              <w:t>шт.</w:t>
            </w:r>
          </w:p>
        </w:tc>
        <w:tc>
          <w:tcPr>
            <w:tcW w:w="851" w:type="dxa"/>
          </w:tcPr>
          <w:p w14:paraId="2D666EC9"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25</w:t>
            </w:r>
          </w:p>
          <w:p w14:paraId="4DB4E44B" w14:textId="77777777" w:rsidR="00396735" w:rsidRPr="00E22304" w:rsidRDefault="00396735" w:rsidP="00396735">
            <w:pPr>
              <w:pStyle w:val="a3"/>
              <w:jc w:val="center"/>
              <w:rPr>
                <w:rFonts w:ascii="Times New Roman" w:hAnsi="Times New Roman" w:cs="Times New Roman"/>
                <w:sz w:val="24"/>
                <w:szCs w:val="24"/>
              </w:rPr>
            </w:pPr>
          </w:p>
        </w:tc>
        <w:tc>
          <w:tcPr>
            <w:tcW w:w="851" w:type="dxa"/>
            <w:shd w:val="clear" w:color="auto" w:fill="auto"/>
          </w:tcPr>
          <w:p w14:paraId="2FA6F1D4"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25</w:t>
            </w:r>
          </w:p>
        </w:tc>
        <w:tc>
          <w:tcPr>
            <w:tcW w:w="789" w:type="dxa"/>
            <w:shd w:val="clear" w:color="auto" w:fill="auto"/>
          </w:tcPr>
          <w:p w14:paraId="32983107"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25</w:t>
            </w:r>
          </w:p>
        </w:tc>
        <w:tc>
          <w:tcPr>
            <w:tcW w:w="1196" w:type="dxa"/>
            <w:gridSpan w:val="2"/>
            <w:shd w:val="clear" w:color="auto" w:fill="auto"/>
          </w:tcPr>
          <w:p w14:paraId="610EC985" w14:textId="2D931061"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100,00</w:t>
            </w:r>
          </w:p>
        </w:tc>
        <w:tc>
          <w:tcPr>
            <w:tcW w:w="991" w:type="dxa"/>
            <w:shd w:val="clear" w:color="auto" w:fill="auto"/>
          </w:tcPr>
          <w:p w14:paraId="139D994F" w14:textId="4F67ED7E"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100,00</w:t>
            </w:r>
          </w:p>
        </w:tc>
      </w:tr>
      <w:tr w:rsidR="00E22304" w:rsidRPr="00E22304" w14:paraId="5134CB86" w14:textId="77777777" w:rsidTr="00396735">
        <w:trPr>
          <w:trHeight w:val="124"/>
        </w:trPr>
        <w:tc>
          <w:tcPr>
            <w:tcW w:w="596" w:type="dxa"/>
            <w:vMerge/>
          </w:tcPr>
          <w:p w14:paraId="626F45F3" w14:textId="77777777" w:rsidR="00396735" w:rsidRPr="00E22304" w:rsidRDefault="00396735" w:rsidP="004F2AF8">
            <w:pPr>
              <w:pStyle w:val="a3"/>
              <w:rPr>
                <w:rFonts w:ascii="Times New Roman" w:hAnsi="Times New Roman" w:cs="Times New Roman"/>
                <w:sz w:val="24"/>
                <w:szCs w:val="24"/>
              </w:rPr>
            </w:pPr>
          </w:p>
        </w:tc>
        <w:tc>
          <w:tcPr>
            <w:tcW w:w="4282" w:type="dxa"/>
          </w:tcPr>
          <w:p w14:paraId="61DB6B4C" w14:textId="77777777" w:rsidR="00396735" w:rsidRPr="00E22304" w:rsidRDefault="00396735" w:rsidP="004F2AF8">
            <w:pPr>
              <w:pStyle w:val="a3"/>
              <w:rPr>
                <w:rFonts w:ascii="Times New Roman" w:hAnsi="Times New Roman" w:cs="Times New Roman"/>
                <w:sz w:val="24"/>
                <w:szCs w:val="24"/>
              </w:rPr>
            </w:pPr>
            <w:r w:rsidRPr="00E22304">
              <w:rPr>
                <w:rFonts w:ascii="Times New Roman" w:hAnsi="Times New Roman" w:cs="Times New Roman"/>
                <w:sz w:val="24"/>
                <w:szCs w:val="24"/>
              </w:rPr>
              <w:t>дошкольные образовательные учреждения</w:t>
            </w:r>
          </w:p>
        </w:tc>
        <w:tc>
          <w:tcPr>
            <w:tcW w:w="709" w:type="dxa"/>
            <w:vAlign w:val="center"/>
          </w:tcPr>
          <w:p w14:paraId="39B0224B" w14:textId="77777777" w:rsidR="00396735" w:rsidRPr="00E22304" w:rsidRDefault="00396735" w:rsidP="004F2AF8">
            <w:pPr>
              <w:pStyle w:val="a3"/>
              <w:rPr>
                <w:rFonts w:ascii="Times New Roman" w:hAnsi="Times New Roman" w:cs="Times New Roman"/>
                <w:sz w:val="24"/>
                <w:szCs w:val="24"/>
              </w:rPr>
            </w:pPr>
            <w:r w:rsidRPr="00E22304">
              <w:rPr>
                <w:rFonts w:ascii="Times New Roman" w:hAnsi="Times New Roman" w:cs="Times New Roman"/>
                <w:sz w:val="24"/>
                <w:szCs w:val="24"/>
              </w:rPr>
              <w:t>шт.</w:t>
            </w:r>
          </w:p>
        </w:tc>
        <w:tc>
          <w:tcPr>
            <w:tcW w:w="851" w:type="dxa"/>
          </w:tcPr>
          <w:p w14:paraId="35206F5D"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8</w:t>
            </w:r>
          </w:p>
        </w:tc>
        <w:tc>
          <w:tcPr>
            <w:tcW w:w="851" w:type="dxa"/>
            <w:shd w:val="clear" w:color="auto" w:fill="auto"/>
          </w:tcPr>
          <w:p w14:paraId="385D0DA4"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8</w:t>
            </w:r>
          </w:p>
        </w:tc>
        <w:tc>
          <w:tcPr>
            <w:tcW w:w="789" w:type="dxa"/>
            <w:shd w:val="clear" w:color="auto" w:fill="auto"/>
          </w:tcPr>
          <w:p w14:paraId="64E111A9"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8</w:t>
            </w:r>
          </w:p>
        </w:tc>
        <w:tc>
          <w:tcPr>
            <w:tcW w:w="1196" w:type="dxa"/>
            <w:gridSpan w:val="2"/>
            <w:shd w:val="clear" w:color="auto" w:fill="auto"/>
          </w:tcPr>
          <w:p w14:paraId="1C975BB9" w14:textId="7DE819F9"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100</w:t>
            </w:r>
          </w:p>
        </w:tc>
        <w:tc>
          <w:tcPr>
            <w:tcW w:w="991" w:type="dxa"/>
            <w:shd w:val="clear" w:color="auto" w:fill="auto"/>
          </w:tcPr>
          <w:p w14:paraId="296F6C5E" w14:textId="20D16834"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100,00</w:t>
            </w:r>
          </w:p>
        </w:tc>
      </w:tr>
      <w:tr w:rsidR="00E22304" w:rsidRPr="00E22304" w14:paraId="2D7D9FFB" w14:textId="77777777" w:rsidTr="00396735">
        <w:trPr>
          <w:trHeight w:val="124"/>
        </w:trPr>
        <w:tc>
          <w:tcPr>
            <w:tcW w:w="596" w:type="dxa"/>
            <w:vMerge/>
          </w:tcPr>
          <w:p w14:paraId="7170AFD7" w14:textId="77777777" w:rsidR="00396735" w:rsidRPr="00E22304" w:rsidRDefault="00396735" w:rsidP="004F2AF8">
            <w:pPr>
              <w:pStyle w:val="a3"/>
              <w:rPr>
                <w:rFonts w:ascii="Times New Roman" w:hAnsi="Times New Roman" w:cs="Times New Roman"/>
                <w:sz w:val="24"/>
                <w:szCs w:val="24"/>
              </w:rPr>
            </w:pPr>
          </w:p>
        </w:tc>
        <w:tc>
          <w:tcPr>
            <w:tcW w:w="4282" w:type="dxa"/>
          </w:tcPr>
          <w:p w14:paraId="0B16B4FC" w14:textId="77777777" w:rsidR="00396735" w:rsidRPr="00E22304" w:rsidRDefault="00396735" w:rsidP="004F2AF8">
            <w:pPr>
              <w:pStyle w:val="a3"/>
              <w:rPr>
                <w:rFonts w:ascii="Times New Roman" w:hAnsi="Times New Roman" w:cs="Times New Roman"/>
                <w:sz w:val="24"/>
                <w:szCs w:val="24"/>
              </w:rPr>
            </w:pPr>
            <w:r w:rsidRPr="00E22304">
              <w:rPr>
                <w:rFonts w:ascii="Times New Roman" w:hAnsi="Times New Roman" w:cs="Times New Roman"/>
                <w:sz w:val="24"/>
                <w:szCs w:val="24"/>
              </w:rPr>
              <w:t>общеобразовательные дневные</w:t>
            </w:r>
            <w:r w:rsidRPr="00E22304">
              <w:rPr>
                <w:rFonts w:ascii="Times New Roman" w:hAnsi="Times New Roman" w:cs="Times New Roman"/>
                <w:b/>
                <w:sz w:val="24"/>
                <w:szCs w:val="24"/>
              </w:rPr>
              <w:t xml:space="preserve"> </w:t>
            </w:r>
            <w:r w:rsidRPr="00E22304">
              <w:rPr>
                <w:rFonts w:ascii="Times New Roman" w:hAnsi="Times New Roman" w:cs="Times New Roman"/>
                <w:sz w:val="24"/>
                <w:szCs w:val="24"/>
              </w:rPr>
              <w:t>школы</w:t>
            </w:r>
          </w:p>
        </w:tc>
        <w:tc>
          <w:tcPr>
            <w:tcW w:w="709" w:type="dxa"/>
            <w:vAlign w:val="center"/>
          </w:tcPr>
          <w:p w14:paraId="0129CDFD" w14:textId="77777777" w:rsidR="00396735" w:rsidRPr="00E22304" w:rsidRDefault="00396735" w:rsidP="004F2AF8">
            <w:pPr>
              <w:pStyle w:val="a3"/>
              <w:rPr>
                <w:rFonts w:ascii="Times New Roman" w:hAnsi="Times New Roman" w:cs="Times New Roman"/>
                <w:sz w:val="24"/>
                <w:szCs w:val="24"/>
              </w:rPr>
            </w:pPr>
            <w:r w:rsidRPr="00E22304">
              <w:rPr>
                <w:rFonts w:ascii="Times New Roman" w:hAnsi="Times New Roman" w:cs="Times New Roman"/>
                <w:sz w:val="24"/>
                <w:szCs w:val="24"/>
              </w:rPr>
              <w:t>шт.</w:t>
            </w:r>
          </w:p>
        </w:tc>
        <w:tc>
          <w:tcPr>
            <w:tcW w:w="851" w:type="dxa"/>
          </w:tcPr>
          <w:p w14:paraId="3BD01D5B"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14</w:t>
            </w:r>
          </w:p>
        </w:tc>
        <w:tc>
          <w:tcPr>
            <w:tcW w:w="851" w:type="dxa"/>
            <w:shd w:val="clear" w:color="auto" w:fill="auto"/>
          </w:tcPr>
          <w:p w14:paraId="3A02F99C"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13</w:t>
            </w:r>
          </w:p>
        </w:tc>
        <w:tc>
          <w:tcPr>
            <w:tcW w:w="789" w:type="dxa"/>
            <w:shd w:val="clear" w:color="auto" w:fill="auto"/>
          </w:tcPr>
          <w:p w14:paraId="1F2EBAE7"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13</w:t>
            </w:r>
          </w:p>
        </w:tc>
        <w:tc>
          <w:tcPr>
            <w:tcW w:w="1196" w:type="dxa"/>
            <w:gridSpan w:val="2"/>
            <w:shd w:val="clear" w:color="auto" w:fill="auto"/>
          </w:tcPr>
          <w:p w14:paraId="634DD3DA" w14:textId="4C396343"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92,8</w:t>
            </w:r>
          </w:p>
        </w:tc>
        <w:tc>
          <w:tcPr>
            <w:tcW w:w="991" w:type="dxa"/>
            <w:shd w:val="clear" w:color="auto" w:fill="auto"/>
          </w:tcPr>
          <w:p w14:paraId="5EC4F29A" w14:textId="155E7226"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92,8</w:t>
            </w:r>
          </w:p>
        </w:tc>
      </w:tr>
      <w:tr w:rsidR="00E22304" w:rsidRPr="00E22304" w14:paraId="7E861B5A" w14:textId="77777777" w:rsidTr="00396735">
        <w:trPr>
          <w:trHeight w:val="124"/>
        </w:trPr>
        <w:tc>
          <w:tcPr>
            <w:tcW w:w="596" w:type="dxa"/>
            <w:vMerge/>
          </w:tcPr>
          <w:p w14:paraId="476F2DBC" w14:textId="77777777" w:rsidR="00396735" w:rsidRPr="00E22304" w:rsidRDefault="00396735" w:rsidP="004F2AF8">
            <w:pPr>
              <w:pStyle w:val="a3"/>
              <w:rPr>
                <w:rFonts w:ascii="Times New Roman" w:hAnsi="Times New Roman" w:cs="Times New Roman"/>
                <w:sz w:val="24"/>
                <w:szCs w:val="24"/>
              </w:rPr>
            </w:pPr>
          </w:p>
        </w:tc>
        <w:tc>
          <w:tcPr>
            <w:tcW w:w="4282" w:type="dxa"/>
          </w:tcPr>
          <w:p w14:paraId="0F3A5F10" w14:textId="77777777" w:rsidR="00396735" w:rsidRPr="00E22304" w:rsidRDefault="00396735" w:rsidP="004F2AF8">
            <w:pPr>
              <w:pStyle w:val="a3"/>
              <w:rPr>
                <w:rFonts w:ascii="Times New Roman" w:hAnsi="Times New Roman" w:cs="Times New Roman"/>
                <w:sz w:val="24"/>
                <w:szCs w:val="24"/>
              </w:rPr>
            </w:pPr>
            <w:r w:rsidRPr="00E22304">
              <w:rPr>
                <w:rFonts w:ascii="Times New Roman" w:hAnsi="Times New Roman" w:cs="Times New Roman"/>
                <w:sz w:val="24"/>
                <w:szCs w:val="24"/>
              </w:rPr>
              <w:t>образовательные учреждения, реализующие адаптированную образовательную программу для учащихся с нарушением интеллекта</w:t>
            </w:r>
          </w:p>
        </w:tc>
        <w:tc>
          <w:tcPr>
            <w:tcW w:w="709" w:type="dxa"/>
            <w:vAlign w:val="center"/>
          </w:tcPr>
          <w:p w14:paraId="4D5DB384" w14:textId="77777777" w:rsidR="00396735" w:rsidRPr="00E22304" w:rsidRDefault="00396735" w:rsidP="004F2AF8">
            <w:pPr>
              <w:pStyle w:val="a3"/>
              <w:rPr>
                <w:rFonts w:ascii="Times New Roman" w:hAnsi="Times New Roman" w:cs="Times New Roman"/>
                <w:sz w:val="24"/>
                <w:szCs w:val="24"/>
              </w:rPr>
            </w:pPr>
            <w:r w:rsidRPr="00E22304">
              <w:rPr>
                <w:rFonts w:ascii="Times New Roman" w:hAnsi="Times New Roman" w:cs="Times New Roman"/>
                <w:sz w:val="24"/>
                <w:szCs w:val="24"/>
              </w:rPr>
              <w:t>шт.</w:t>
            </w:r>
          </w:p>
        </w:tc>
        <w:tc>
          <w:tcPr>
            <w:tcW w:w="851" w:type="dxa"/>
          </w:tcPr>
          <w:p w14:paraId="1EBCAC77"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0</w:t>
            </w:r>
          </w:p>
        </w:tc>
        <w:tc>
          <w:tcPr>
            <w:tcW w:w="851" w:type="dxa"/>
            <w:shd w:val="clear" w:color="auto" w:fill="auto"/>
          </w:tcPr>
          <w:p w14:paraId="47311F15"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0</w:t>
            </w:r>
          </w:p>
        </w:tc>
        <w:tc>
          <w:tcPr>
            <w:tcW w:w="789" w:type="dxa"/>
            <w:shd w:val="clear" w:color="auto" w:fill="auto"/>
          </w:tcPr>
          <w:p w14:paraId="428237E7"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0</w:t>
            </w:r>
          </w:p>
        </w:tc>
        <w:tc>
          <w:tcPr>
            <w:tcW w:w="1196" w:type="dxa"/>
            <w:gridSpan w:val="2"/>
            <w:shd w:val="clear" w:color="auto" w:fill="auto"/>
          </w:tcPr>
          <w:p w14:paraId="67D21985" w14:textId="50A1DA4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0</w:t>
            </w:r>
          </w:p>
        </w:tc>
        <w:tc>
          <w:tcPr>
            <w:tcW w:w="991" w:type="dxa"/>
            <w:shd w:val="clear" w:color="auto" w:fill="auto"/>
          </w:tcPr>
          <w:p w14:paraId="18A77981" w14:textId="1702F733"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100</w:t>
            </w:r>
          </w:p>
        </w:tc>
      </w:tr>
      <w:tr w:rsidR="00E22304" w:rsidRPr="00E22304" w14:paraId="2153F8B1" w14:textId="77777777" w:rsidTr="00396735">
        <w:trPr>
          <w:trHeight w:val="124"/>
        </w:trPr>
        <w:tc>
          <w:tcPr>
            <w:tcW w:w="596" w:type="dxa"/>
            <w:vMerge/>
          </w:tcPr>
          <w:p w14:paraId="79D43BB6" w14:textId="77777777" w:rsidR="00396735" w:rsidRPr="00E22304" w:rsidRDefault="00396735" w:rsidP="004F2AF8">
            <w:pPr>
              <w:pStyle w:val="a3"/>
              <w:rPr>
                <w:rFonts w:ascii="Times New Roman" w:hAnsi="Times New Roman" w:cs="Times New Roman"/>
                <w:sz w:val="24"/>
                <w:szCs w:val="24"/>
              </w:rPr>
            </w:pPr>
          </w:p>
        </w:tc>
        <w:tc>
          <w:tcPr>
            <w:tcW w:w="4282" w:type="dxa"/>
          </w:tcPr>
          <w:p w14:paraId="5E03A43C" w14:textId="77777777" w:rsidR="00396735" w:rsidRPr="00E22304" w:rsidRDefault="00396735" w:rsidP="004F2AF8">
            <w:pPr>
              <w:pStyle w:val="a3"/>
              <w:rPr>
                <w:rFonts w:ascii="Times New Roman" w:hAnsi="Times New Roman" w:cs="Times New Roman"/>
                <w:sz w:val="24"/>
                <w:szCs w:val="24"/>
              </w:rPr>
            </w:pPr>
            <w:r w:rsidRPr="00E22304">
              <w:rPr>
                <w:rFonts w:ascii="Times New Roman" w:hAnsi="Times New Roman" w:cs="Times New Roman"/>
                <w:sz w:val="24"/>
                <w:szCs w:val="24"/>
              </w:rPr>
              <w:t>учреждений дополнительного образования</w:t>
            </w:r>
          </w:p>
        </w:tc>
        <w:tc>
          <w:tcPr>
            <w:tcW w:w="709" w:type="dxa"/>
            <w:vAlign w:val="center"/>
          </w:tcPr>
          <w:p w14:paraId="4CC07A06" w14:textId="77777777" w:rsidR="00396735" w:rsidRPr="00E22304" w:rsidRDefault="00396735" w:rsidP="004F2AF8">
            <w:pPr>
              <w:pStyle w:val="a3"/>
              <w:rPr>
                <w:rFonts w:ascii="Times New Roman" w:hAnsi="Times New Roman" w:cs="Times New Roman"/>
                <w:sz w:val="24"/>
                <w:szCs w:val="24"/>
              </w:rPr>
            </w:pPr>
            <w:r w:rsidRPr="00E22304">
              <w:rPr>
                <w:rFonts w:ascii="Times New Roman" w:hAnsi="Times New Roman" w:cs="Times New Roman"/>
                <w:sz w:val="24"/>
                <w:szCs w:val="24"/>
              </w:rPr>
              <w:t>шт.</w:t>
            </w:r>
          </w:p>
        </w:tc>
        <w:tc>
          <w:tcPr>
            <w:tcW w:w="851" w:type="dxa"/>
          </w:tcPr>
          <w:p w14:paraId="0F16050F"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3</w:t>
            </w:r>
          </w:p>
        </w:tc>
        <w:tc>
          <w:tcPr>
            <w:tcW w:w="851" w:type="dxa"/>
            <w:shd w:val="clear" w:color="auto" w:fill="auto"/>
          </w:tcPr>
          <w:p w14:paraId="5ACCD1DC"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3</w:t>
            </w:r>
          </w:p>
        </w:tc>
        <w:tc>
          <w:tcPr>
            <w:tcW w:w="789" w:type="dxa"/>
            <w:shd w:val="clear" w:color="auto" w:fill="auto"/>
          </w:tcPr>
          <w:p w14:paraId="7E9BD4B6"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3</w:t>
            </w:r>
          </w:p>
        </w:tc>
        <w:tc>
          <w:tcPr>
            <w:tcW w:w="1196" w:type="dxa"/>
            <w:gridSpan w:val="2"/>
            <w:shd w:val="clear" w:color="auto" w:fill="auto"/>
          </w:tcPr>
          <w:p w14:paraId="3CCAFD37" w14:textId="6C3FC6EF"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100</w:t>
            </w:r>
          </w:p>
        </w:tc>
        <w:tc>
          <w:tcPr>
            <w:tcW w:w="991" w:type="dxa"/>
            <w:shd w:val="clear" w:color="auto" w:fill="auto"/>
          </w:tcPr>
          <w:p w14:paraId="3B3C4A9F" w14:textId="0AAD7E1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100</w:t>
            </w:r>
          </w:p>
        </w:tc>
      </w:tr>
      <w:tr w:rsidR="00E22304" w:rsidRPr="00E22304" w14:paraId="467208E1" w14:textId="77777777" w:rsidTr="00396735">
        <w:trPr>
          <w:trHeight w:val="572"/>
        </w:trPr>
        <w:tc>
          <w:tcPr>
            <w:tcW w:w="596" w:type="dxa"/>
            <w:vMerge w:val="restart"/>
          </w:tcPr>
          <w:p w14:paraId="2D7869E8" w14:textId="77777777" w:rsidR="00396735" w:rsidRPr="00E22304" w:rsidRDefault="00396735" w:rsidP="004F2AF8">
            <w:pPr>
              <w:pStyle w:val="a3"/>
              <w:rPr>
                <w:rFonts w:ascii="Times New Roman" w:hAnsi="Times New Roman" w:cs="Times New Roman"/>
                <w:sz w:val="24"/>
                <w:szCs w:val="24"/>
              </w:rPr>
            </w:pPr>
          </w:p>
          <w:p w14:paraId="7F83A751" w14:textId="77777777" w:rsidR="00396735" w:rsidRPr="00E22304" w:rsidRDefault="00396735" w:rsidP="004F2AF8">
            <w:pPr>
              <w:pStyle w:val="a3"/>
              <w:rPr>
                <w:rFonts w:ascii="Times New Roman" w:hAnsi="Times New Roman" w:cs="Times New Roman"/>
                <w:sz w:val="24"/>
                <w:szCs w:val="24"/>
              </w:rPr>
            </w:pPr>
            <w:r w:rsidRPr="00E22304">
              <w:rPr>
                <w:rFonts w:ascii="Times New Roman" w:hAnsi="Times New Roman" w:cs="Times New Roman"/>
                <w:sz w:val="24"/>
                <w:szCs w:val="24"/>
              </w:rPr>
              <w:t>2</w:t>
            </w:r>
          </w:p>
        </w:tc>
        <w:tc>
          <w:tcPr>
            <w:tcW w:w="4282" w:type="dxa"/>
          </w:tcPr>
          <w:p w14:paraId="78B6DDE9" w14:textId="77777777" w:rsidR="00396735" w:rsidRPr="00E22304" w:rsidRDefault="00396735" w:rsidP="004F2AF8">
            <w:pPr>
              <w:pStyle w:val="a3"/>
              <w:rPr>
                <w:rFonts w:ascii="Times New Roman" w:hAnsi="Times New Roman" w:cs="Times New Roman"/>
                <w:b/>
                <w:sz w:val="24"/>
                <w:szCs w:val="24"/>
              </w:rPr>
            </w:pPr>
            <w:r w:rsidRPr="00E22304">
              <w:rPr>
                <w:rFonts w:ascii="Times New Roman" w:hAnsi="Times New Roman" w:cs="Times New Roman"/>
                <w:b/>
                <w:sz w:val="24"/>
                <w:szCs w:val="24"/>
              </w:rPr>
              <w:t>Количество детей, обучающихся в образовательных учреждениях по типам:</w:t>
            </w:r>
          </w:p>
        </w:tc>
        <w:tc>
          <w:tcPr>
            <w:tcW w:w="709" w:type="dxa"/>
            <w:vAlign w:val="center"/>
          </w:tcPr>
          <w:p w14:paraId="1A6C2DDB" w14:textId="77777777" w:rsidR="00396735" w:rsidRPr="00E22304" w:rsidRDefault="00396735" w:rsidP="004F2AF8">
            <w:pPr>
              <w:pStyle w:val="a3"/>
              <w:rPr>
                <w:rFonts w:ascii="Times New Roman" w:hAnsi="Times New Roman" w:cs="Times New Roman"/>
                <w:sz w:val="24"/>
                <w:szCs w:val="24"/>
              </w:rPr>
            </w:pPr>
          </w:p>
        </w:tc>
        <w:tc>
          <w:tcPr>
            <w:tcW w:w="851" w:type="dxa"/>
          </w:tcPr>
          <w:p w14:paraId="4327E7ED" w14:textId="77777777" w:rsidR="00396735" w:rsidRPr="00E22304" w:rsidRDefault="00396735" w:rsidP="00396735">
            <w:pPr>
              <w:pStyle w:val="a3"/>
              <w:jc w:val="center"/>
              <w:rPr>
                <w:rFonts w:ascii="Times New Roman" w:hAnsi="Times New Roman" w:cs="Times New Roman"/>
                <w:sz w:val="24"/>
                <w:szCs w:val="24"/>
              </w:rPr>
            </w:pPr>
          </w:p>
        </w:tc>
        <w:tc>
          <w:tcPr>
            <w:tcW w:w="851" w:type="dxa"/>
            <w:shd w:val="clear" w:color="auto" w:fill="auto"/>
          </w:tcPr>
          <w:p w14:paraId="6CF93FDE" w14:textId="77777777" w:rsidR="00396735" w:rsidRPr="00E22304" w:rsidRDefault="00396735" w:rsidP="00396735">
            <w:pPr>
              <w:pStyle w:val="a3"/>
              <w:jc w:val="center"/>
              <w:rPr>
                <w:rFonts w:ascii="Times New Roman" w:hAnsi="Times New Roman" w:cs="Times New Roman"/>
                <w:sz w:val="24"/>
                <w:szCs w:val="24"/>
              </w:rPr>
            </w:pPr>
          </w:p>
        </w:tc>
        <w:tc>
          <w:tcPr>
            <w:tcW w:w="789" w:type="dxa"/>
            <w:shd w:val="clear" w:color="auto" w:fill="auto"/>
          </w:tcPr>
          <w:p w14:paraId="31142082" w14:textId="77777777" w:rsidR="00396735" w:rsidRPr="00E22304" w:rsidRDefault="00396735" w:rsidP="00396735">
            <w:pPr>
              <w:pStyle w:val="a3"/>
              <w:jc w:val="center"/>
              <w:rPr>
                <w:rFonts w:ascii="Times New Roman" w:hAnsi="Times New Roman" w:cs="Times New Roman"/>
                <w:sz w:val="24"/>
                <w:szCs w:val="24"/>
              </w:rPr>
            </w:pPr>
          </w:p>
        </w:tc>
        <w:tc>
          <w:tcPr>
            <w:tcW w:w="1196" w:type="dxa"/>
            <w:gridSpan w:val="2"/>
            <w:shd w:val="clear" w:color="auto" w:fill="auto"/>
          </w:tcPr>
          <w:p w14:paraId="47B843E1" w14:textId="77777777" w:rsidR="00396735" w:rsidRPr="00E22304" w:rsidRDefault="00396735" w:rsidP="00396735">
            <w:pPr>
              <w:pStyle w:val="a3"/>
              <w:jc w:val="center"/>
              <w:rPr>
                <w:rFonts w:ascii="Times New Roman" w:hAnsi="Times New Roman" w:cs="Times New Roman"/>
                <w:sz w:val="24"/>
                <w:szCs w:val="24"/>
              </w:rPr>
            </w:pPr>
          </w:p>
        </w:tc>
        <w:tc>
          <w:tcPr>
            <w:tcW w:w="991" w:type="dxa"/>
            <w:shd w:val="clear" w:color="auto" w:fill="auto"/>
          </w:tcPr>
          <w:p w14:paraId="6C2FF49D" w14:textId="26DB577E" w:rsidR="00396735" w:rsidRPr="00E22304" w:rsidRDefault="00396735" w:rsidP="00396735">
            <w:pPr>
              <w:pStyle w:val="a3"/>
              <w:jc w:val="center"/>
              <w:rPr>
                <w:rFonts w:ascii="Times New Roman" w:hAnsi="Times New Roman" w:cs="Times New Roman"/>
                <w:sz w:val="24"/>
                <w:szCs w:val="24"/>
              </w:rPr>
            </w:pPr>
          </w:p>
        </w:tc>
      </w:tr>
      <w:tr w:rsidR="00E22304" w:rsidRPr="00E22304" w14:paraId="3789E146" w14:textId="77777777" w:rsidTr="00396735">
        <w:trPr>
          <w:trHeight w:val="481"/>
        </w:trPr>
        <w:tc>
          <w:tcPr>
            <w:tcW w:w="596" w:type="dxa"/>
            <w:vMerge/>
          </w:tcPr>
          <w:p w14:paraId="1FCB6BB8" w14:textId="77777777" w:rsidR="00396735" w:rsidRPr="00E22304" w:rsidRDefault="00396735" w:rsidP="004F2AF8">
            <w:pPr>
              <w:pStyle w:val="a3"/>
              <w:rPr>
                <w:rFonts w:ascii="Times New Roman" w:hAnsi="Times New Roman" w:cs="Times New Roman"/>
                <w:sz w:val="24"/>
                <w:szCs w:val="24"/>
              </w:rPr>
            </w:pPr>
          </w:p>
        </w:tc>
        <w:tc>
          <w:tcPr>
            <w:tcW w:w="4282" w:type="dxa"/>
          </w:tcPr>
          <w:p w14:paraId="59F02C5D" w14:textId="77777777" w:rsidR="00396735" w:rsidRPr="00E22304" w:rsidRDefault="00396735" w:rsidP="004F2AF8">
            <w:pPr>
              <w:pStyle w:val="a3"/>
              <w:rPr>
                <w:rFonts w:ascii="Times New Roman" w:hAnsi="Times New Roman" w:cs="Times New Roman"/>
                <w:sz w:val="24"/>
                <w:szCs w:val="24"/>
              </w:rPr>
            </w:pPr>
            <w:r w:rsidRPr="00E22304">
              <w:rPr>
                <w:rFonts w:ascii="Times New Roman" w:hAnsi="Times New Roman" w:cs="Times New Roman"/>
                <w:sz w:val="24"/>
                <w:szCs w:val="24"/>
              </w:rPr>
              <w:t>- в дошкольных образовательных учреждениях</w:t>
            </w:r>
          </w:p>
        </w:tc>
        <w:tc>
          <w:tcPr>
            <w:tcW w:w="709" w:type="dxa"/>
            <w:vAlign w:val="center"/>
          </w:tcPr>
          <w:p w14:paraId="6DE2C04D" w14:textId="77777777" w:rsidR="00396735" w:rsidRPr="00E22304" w:rsidRDefault="00396735" w:rsidP="004F2AF8">
            <w:pPr>
              <w:pStyle w:val="a3"/>
              <w:rPr>
                <w:rFonts w:ascii="Times New Roman" w:hAnsi="Times New Roman" w:cs="Times New Roman"/>
                <w:sz w:val="24"/>
                <w:szCs w:val="24"/>
              </w:rPr>
            </w:pPr>
            <w:r w:rsidRPr="00E22304">
              <w:rPr>
                <w:rFonts w:ascii="Times New Roman" w:hAnsi="Times New Roman" w:cs="Times New Roman"/>
                <w:sz w:val="24"/>
                <w:szCs w:val="24"/>
              </w:rPr>
              <w:t>чел.</w:t>
            </w:r>
          </w:p>
        </w:tc>
        <w:tc>
          <w:tcPr>
            <w:tcW w:w="851" w:type="dxa"/>
          </w:tcPr>
          <w:p w14:paraId="2EF845FB"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1049</w:t>
            </w:r>
          </w:p>
        </w:tc>
        <w:tc>
          <w:tcPr>
            <w:tcW w:w="851" w:type="dxa"/>
            <w:shd w:val="clear" w:color="auto" w:fill="auto"/>
          </w:tcPr>
          <w:p w14:paraId="05A17957"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849</w:t>
            </w:r>
          </w:p>
        </w:tc>
        <w:tc>
          <w:tcPr>
            <w:tcW w:w="789" w:type="dxa"/>
            <w:shd w:val="clear" w:color="auto" w:fill="auto"/>
          </w:tcPr>
          <w:p w14:paraId="1EB8B934"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914</w:t>
            </w:r>
          </w:p>
        </w:tc>
        <w:tc>
          <w:tcPr>
            <w:tcW w:w="1196" w:type="dxa"/>
            <w:gridSpan w:val="2"/>
            <w:shd w:val="clear" w:color="auto" w:fill="auto"/>
          </w:tcPr>
          <w:p w14:paraId="1AF16366" w14:textId="65BFA34D"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87,13</w:t>
            </w:r>
          </w:p>
        </w:tc>
        <w:tc>
          <w:tcPr>
            <w:tcW w:w="991" w:type="dxa"/>
            <w:shd w:val="clear" w:color="auto" w:fill="auto"/>
          </w:tcPr>
          <w:p w14:paraId="2FA5B504" w14:textId="2DEA920A"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107,65</w:t>
            </w:r>
          </w:p>
        </w:tc>
      </w:tr>
      <w:tr w:rsidR="00E22304" w:rsidRPr="00E22304" w14:paraId="6D373ECC" w14:textId="77777777" w:rsidTr="00396735">
        <w:trPr>
          <w:trHeight w:val="360"/>
        </w:trPr>
        <w:tc>
          <w:tcPr>
            <w:tcW w:w="596" w:type="dxa"/>
            <w:vMerge/>
          </w:tcPr>
          <w:p w14:paraId="3F9410E6" w14:textId="77777777" w:rsidR="00396735" w:rsidRPr="00E22304" w:rsidRDefault="00396735" w:rsidP="004F2AF8">
            <w:pPr>
              <w:pStyle w:val="a3"/>
              <w:rPr>
                <w:rFonts w:ascii="Times New Roman" w:hAnsi="Times New Roman" w:cs="Times New Roman"/>
                <w:sz w:val="24"/>
                <w:szCs w:val="24"/>
              </w:rPr>
            </w:pPr>
          </w:p>
        </w:tc>
        <w:tc>
          <w:tcPr>
            <w:tcW w:w="4282" w:type="dxa"/>
          </w:tcPr>
          <w:p w14:paraId="2E592990" w14:textId="77777777" w:rsidR="00396735" w:rsidRPr="00E22304" w:rsidRDefault="00396735" w:rsidP="004F2AF8">
            <w:pPr>
              <w:pStyle w:val="a3"/>
              <w:rPr>
                <w:rFonts w:ascii="Times New Roman" w:hAnsi="Times New Roman" w:cs="Times New Roman"/>
                <w:sz w:val="24"/>
                <w:szCs w:val="24"/>
              </w:rPr>
            </w:pPr>
            <w:r w:rsidRPr="00E22304">
              <w:rPr>
                <w:rFonts w:ascii="Times New Roman" w:hAnsi="Times New Roman" w:cs="Times New Roman"/>
                <w:sz w:val="24"/>
                <w:szCs w:val="24"/>
              </w:rPr>
              <w:t>- в общеобразовательных дневных школах</w:t>
            </w:r>
          </w:p>
          <w:p w14:paraId="2D9C4345" w14:textId="77777777" w:rsidR="00396735" w:rsidRPr="00E22304" w:rsidRDefault="00396735" w:rsidP="004F2AF8">
            <w:pPr>
              <w:pStyle w:val="a3"/>
              <w:rPr>
                <w:rFonts w:ascii="Times New Roman" w:hAnsi="Times New Roman" w:cs="Times New Roman"/>
                <w:sz w:val="24"/>
                <w:szCs w:val="24"/>
              </w:rPr>
            </w:pPr>
          </w:p>
        </w:tc>
        <w:tc>
          <w:tcPr>
            <w:tcW w:w="709" w:type="dxa"/>
          </w:tcPr>
          <w:p w14:paraId="5ECD6C41" w14:textId="77777777" w:rsidR="00396735" w:rsidRPr="00E22304" w:rsidRDefault="00396735" w:rsidP="004F2AF8">
            <w:pPr>
              <w:pStyle w:val="a3"/>
              <w:rPr>
                <w:rFonts w:ascii="Times New Roman" w:hAnsi="Times New Roman" w:cs="Times New Roman"/>
                <w:sz w:val="24"/>
                <w:szCs w:val="24"/>
              </w:rPr>
            </w:pPr>
            <w:r w:rsidRPr="00E22304">
              <w:rPr>
                <w:rFonts w:ascii="Times New Roman" w:hAnsi="Times New Roman" w:cs="Times New Roman"/>
                <w:sz w:val="24"/>
                <w:szCs w:val="24"/>
              </w:rPr>
              <w:t>чел.</w:t>
            </w:r>
          </w:p>
        </w:tc>
        <w:tc>
          <w:tcPr>
            <w:tcW w:w="851" w:type="dxa"/>
          </w:tcPr>
          <w:p w14:paraId="09BEF0AE"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2692</w:t>
            </w:r>
          </w:p>
        </w:tc>
        <w:tc>
          <w:tcPr>
            <w:tcW w:w="851" w:type="dxa"/>
            <w:shd w:val="clear" w:color="auto" w:fill="auto"/>
          </w:tcPr>
          <w:p w14:paraId="7D23E85F"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2745</w:t>
            </w:r>
          </w:p>
        </w:tc>
        <w:tc>
          <w:tcPr>
            <w:tcW w:w="789" w:type="dxa"/>
            <w:shd w:val="clear" w:color="auto" w:fill="auto"/>
          </w:tcPr>
          <w:p w14:paraId="6596884F"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2834</w:t>
            </w:r>
          </w:p>
        </w:tc>
        <w:tc>
          <w:tcPr>
            <w:tcW w:w="1196" w:type="dxa"/>
            <w:gridSpan w:val="2"/>
            <w:shd w:val="clear" w:color="auto" w:fill="auto"/>
          </w:tcPr>
          <w:p w14:paraId="0D004EE9" w14:textId="03E8B125"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105,3</w:t>
            </w:r>
          </w:p>
        </w:tc>
        <w:tc>
          <w:tcPr>
            <w:tcW w:w="991" w:type="dxa"/>
            <w:shd w:val="clear" w:color="auto" w:fill="auto"/>
          </w:tcPr>
          <w:p w14:paraId="5AF82C05" w14:textId="20B9A51F"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103,2</w:t>
            </w:r>
          </w:p>
        </w:tc>
      </w:tr>
      <w:tr w:rsidR="00E22304" w:rsidRPr="00E22304" w14:paraId="25A9BA72" w14:textId="77777777" w:rsidTr="00396735">
        <w:trPr>
          <w:trHeight w:val="481"/>
        </w:trPr>
        <w:tc>
          <w:tcPr>
            <w:tcW w:w="596" w:type="dxa"/>
            <w:vMerge/>
          </w:tcPr>
          <w:p w14:paraId="7B70FB16" w14:textId="77777777" w:rsidR="00396735" w:rsidRPr="00E22304" w:rsidRDefault="00396735" w:rsidP="004F2AF8">
            <w:pPr>
              <w:pStyle w:val="a3"/>
              <w:rPr>
                <w:rFonts w:ascii="Times New Roman" w:hAnsi="Times New Roman" w:cs="Times New Roman"/>
                <w:sz w:val="24"/>
                <w:szCs w:val="24"/>
              </w:rPr>
            </w:pPr>
          </w:p>
        </w:tc>
        <w:tc>
          <w:tcPr>
            <w:tcW w:w="4282" w:type="dxa"/>
          </w:tcPr>
          <w:p w14:paraId="385D793F" w14:textId="77777777" w:rsidR="00396735" w:rsidRPr="00E22304" w:rsidRDefault="00396735" w:rsidP="004F2AF8">
            <w:pPr>
              <w:pStyle w:val="a3"/>
              <w:rPr>
                <w:rFonts w:ascii="Times New Roman" w:hAnsi="Times New Roman" w:cs="Times New Roman"/>
                <w:sz w:val="24"/>
                <w:szCs w:val="24"/>
              </w:rPr>
            </w:pPr>
            <w:r w:rsidRPr="00E22304">
              <w:rPr>
                <w:rFonts w:ascii="Times New Roman" w:hAnsi="Times New Roman" w:cs="Times New Roman"/>
                <w:sz w:val="24"/>
                <w:szCs w:val="24"/>
              </w:rPr>
              <w:t>- в специальных  образовательных учреждениях</w:t>
            </w:r>
          </w:p>
        </w:tc>
        <w:tc>
          <w:tcPr>
            <w:tcW w:w="709" w:type="dxa"/>
            <w:vAlign w:val="center"/>
          </w:tcPr>
          <w:p w14:paraId="75014245" w14:textId="77777777" w:rsidR="00396735" w:rsidRPr="00E22304" w:rsidRDefault="00396735" w:rsidP="004F2AF8">
            <w:pPr>
              <w:pStyle w:val="a3"/>
              <w:rPr>
                <w:rFonts w:ascii="Times New Roman" w:hAnsi="Times New Roman" w:cs="Times New Roman"/>
                <w:sz w:val="24"/>
                <w:szCs w:val="24"/>
              </w:rPr>
            </w:pPr>
            <w:r w:rsidRPr="00E22304">
              <w:rPr>
                <w:rFonts w:ascii="Times New Roman" w:hAnsi="Times New Roman" w:cs="Times New Roman"/>
                <w:sz w:val="24"/>
                <w:szCs w:val="24"/>
              </w:rPr>
              <w:t>чел.</w:t>
            </w:r>
          </w:p>
        </w:tc>
        <w:tc>
          <w:tcPr>
            <w:tcW w:w="851" w:type="dxa"/>
          </w:tcPr>
          <w:p w14:paraId="4C584FD8"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0</w:t>
            </w:r>
          </w:p>
        </w:tc>
        <w:tc>
          <w:tcPr>
            <w:tcW w:w="851" w:type="dxa"/>
            <w:shd w:val="clear" w:color="auto" w:fill="auto"/>
          </w:tcPr>
          <w:p w14:paraId="72FBF831"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0</w:t>
            </w:r>
          </w:p>
        </w:tc>
        <w:tc>
          <w:tcPr>
            <w:tcW w:w="789" w:type="dxa"/>
            <w:shd w:val="clear" w:color="auto" w:fill="auto"/>
          </w:tcPr>
          <w:p w14:paraId="476D7120"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0</w:t>
            </w:r>
          </w:p>
        </w:tc>
        <w:tc>
          <w:tcPr>
            <w:tcW w:w="1196" w:type="dxa"/>
            <w:gridSpan w:val="2"/>
            <w:shd w:val="clear" w:color="auto" w:fill="auto"/>
          </w:tcPr>
          <w:p w14:paraId="448C966F" w14:textId="77777777" w:rsidR="00396735" w:rsidRPr="00E22304" w:rsidRDefault="00396735" w:rsidP="00396735">
            <w:pPr>
              <w:pStyle w:val="a3"/>
              <w:jc w:val="center"/>
              <w:rPr>
                <w:rFonts w:ascii="Times New Roman" w:hAnsi="Times New Roman" w:cs="Times New Roman"/>
                <w:sz w:val="24"/>
                <w:szCs w:val="24"/>
              </w:rPr>
            </w:pPr>
          </w:p>
        </w:tc>
        <w:tc>
          <w:tcPr>
            <w:tcW w:w="991" w:type="dxa"/>
            <w:shd w:val="clear" w:color="auto" w:fill="auto"/>
          </w:tcPr>
          <w:p w14:paraId="4C99C63F" w14:textId="3BCD0D86" w:rsidR="00396735" w:rsidRPr="00E22304" w:rsidRDefault="00396735" w:rsidP="00396735">
            <w:pPr>
              <w:pStyle w:val="a3"/>
              <w:jc w:val="center"/>
              <w:rPr>
                <w:rFonts w:ascii="Times New Roman" w:hAnsi="Times New Roman" w:cs="Times New Roman"/>
                <w:sz w:val="24"/>
                <w:szCs w:val="24"/>
              </w:rPr>
            </w:pPr>
          </w:p>
        </w:tc>
      </w:tr>
      <w:tr w:rsidR="00E22304" w:rsidRPr="00E22304" w14:paraId="266CAE1B" w14:textId="77777777" w:rsidTr="00396735">
        <w:trPr>
          <w:trHeight w:val="481"/>
        </w:trPr>
        <w:tc>
          <w:tcPr>
            <w:tcW w:w="596" w:type="dxa"/>
            <w:vMerge/>
          </w:tcPr>
          <w:p w14:paraId="7B626574" w14:textId="77777777" w:rsidR="00396735" w:rsidRPr="00E22304" w:rsidRDefault="00396735" w:rsidP="004F2AF8">
            <w:pPr>
              <w:pStyle w:val="a3"/>
              <w:rPr>
                <w:rFonts w:ascii="Times New Roman" w:hAnsi="Times New Roman" w:cs="Times New Roman"/>
                <w:sz w:val="24"/>
                <w:szCs w:val="24"/>
              </w:rPr>
            </w:pPr>
          </w:p>
        </w:tc>
        <w:tc>
          <w:tcPr>
            <w:tcW w:w="4282" w:type="dxa"/>
          </w:tcPr>
          <w:p w14:paraId="08DAFC45" w14:textId="77777777" w:rsidR="00396735" w:rsidRPr="00E22304" w:rsidRDefault="00396735" w:rsidP="004F2AF8">
            <w:pPr>
              <w:pStyle w:val="a3"/>
              <w:rPr>
                <w:rFonts w:ascii="Times New Roman" w:hAnsi="Times New Roman" w:cs="Times New Roman"/>
                <w:sz w:val="24"/>
                <w:szCs w:val="24"/>
              </w:rPr>
            </w:pPr>
            <w:r w:rsidRPr="00E22304">
              <w:rPr>
                <w:rFonts w:ascii="Times New Roman" w:hAnsi="Times New Roman" w:cs="Times New Roman"/>
                <w:sz w:val="24"/>
                <w:szCs w:val="24"/>
              </w:rPr>
              <w:t>- в учреждениях дополнительного образования</w:t>
            </w:r>
          </w:p>
        </w:tc>
        <w:tc>
          <w:tcPr>
            <w:tcW w:w="709" w:type="dxa"/>
            <w:vAlign w:val="center"/>
          </w:tcPr>
          <w:p w14:paraId="540C908C" w14:textId="77777777" w:rsidR="00396735" w:rsidRPr="00E22304" w:rsidRDefault="00396735" w:rsidP="004F2AF8">
            <w:pPr>
              <w:pStyle w:val="a3"/>
              <w:rPr>
                <w:rFonts w:ascii="Times New Roman" w:hAnsi="Times New Roman" w:cs="Times New Roman"/>
                <w:sz w:val="24"/>
                <w:szCs w:val="24"/>
              </w:rPr>
            </w:pPr>
            <w:r w:rsidRPr="00E22304">
              <w:rPr>
                <w:rFonts w:ascii="Times New Roman" w:hAnsi="Times New Roman" w:cs="Times New Roman"/>
                <w:sz w:val="24"/>
                <w:szCs w:val="24"/>
              </w:rPr>
              <w:t>чел.</w:t>
            </w:r>
          </w:p>
        </w:tc>
        <w:tc>
          <w:tcPr>
            <w:tcW w:w="851" w:type="dxa"/>
          </w:tcPr>
          <w:p w14:paraId="01122E85"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2297</w:t>
            </w:r>
          </w:p>
        </w:tc>
        <w:tc>
          <w:tcPr>
            <w:tcW w:w="851" w:type="dxa"/>
            <w:shd w:val="clear" w:color="auto" w:fill="auto"/>
          </w:tcPr>
          <w:p w14:paraId="318F47C2"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2304</w:t>
            </w:r>
          </w:p>
        </w:tc>
        <w:tc>
          <w:tcPr>
            <w:tcW w:w="789" w:type="dxa"/>
            <w:shd w:val="clear" w:color="auto" w:fill="auto"/>
          </w:tcPr>
          <w:p w14:paraId="60C0B418"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2304</w:t>
            </w:r>
          </w:p>
          <w:p w14:paraId="5BC9E129" w14:textId="77777777" w:rsidR="00396735" w:rsidRPr="00E22304" w:rsidRDefault="00396735" w:rsidP="00396735">
            <w:pPr>
              <w:pStyle w:val="a3"/>
              <w:jc w:val="center"/>
              <w:rPr>
                <w:rFonts w:ascii="Times New Roman" w:hAnsi="Times New Roman" w:cs="Times New Roman"/>
                <w:sz w:val="24"/>
                <w:szCs w:val="24"/>
              </w:rPr>
            </w:pPr>
          </w:p>
        </w:tc>
        <w:tc>
          <w:tcPr>
            <w:tcW w:w="1196" w:type="dxa"/>
            <w:gridSpan w:val="2"/>
            <w:shd w:val="clear" w:color="auto" w:fill="auto"/>
          </w:tcPr>
          <w:p w14:paraId="0B4C30F7" w14:textId="10E088B3"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100,3</w:t>
            </w:r>
          </w:p>
        </w:tc>
        <w:tc>
          <w:tcPr>
            <w:tcW w:w="991" w:type="dxa"/>
            <w:shd w:val="clear" w:color="auto" w:fill="auto"/>
          </w:tcPr>
          <w:p w14:paraId="6ACFBB5B" w14:textId="44EB208A"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100</w:t>
            </w:r>
          </w:p>
        </w:tc>
      </w:tr>
      <w:tr w:rsidR="00E22304" w:rsidRPr="00E22304" w14:paraId="23F6D1BA" w14:textId="77777777" w:rsidTr="00396735">
        <w:trPr>
          <w:trHeight w:val="946"/>
        </w:trPr>
        <w:tc>
          <w:tcPr>
            <w:tcW w:w="596" w:type="dxa"/>
          </w:tcPr>
          <w:p w14:paraId="32601521" w14:textId="77777777" w:rsidR="00396735" w:rsidRPr="00E22304" w:rsidRDefault="00396735" w:rsidP="004F2AF8">
            <w:pPr>
              <w:pStyle w:val="a3"/>
              <w:rPr>
                <w:rFonts w:ascii="Times New Roman" w:hAnsi="Times New Roman" w:cs="Times New Roman"/>
                <w:sz w:val="24"/>
                <w:szCs w:val="24"/>
              </w:rPr>
            </w:pPr>
          </w:p>
          <w:p w14:paraId="2B176C3B" w14:textId="77777777" w:rsidR="00396735" w:rsidRPr="00E22304" w:rsidRDefault="00396735" w:rsidP="004F2AF8">
            <w:pPr>
              <w:pStyle w:val="a3"/>
              <w:rPr>
                <w:rFonts w:ascii="Times New Roman" w:hAnsi="Times New Roman" w:cs="Times New Roman"/>
                <w:sz w:val="24"/>
                <w:szCs w:val="24"/>
              </w:rPr>
            </w:pPr>
            <w:r w:rsidRPr="00E22304">
              <w:rPr>
                <w:rFonts w:ascii="Times New Roman" w:hAnsi="Times New Roman" w:cs="Times New Roman"/>
                <w:sz w:val="24"/>
                <w:szCs w:val="24"/>
              </w:rPr>
              <w:t>3</w:t>
            </w:r>
          </w:p>
        </w:tc>
        <w:tc>
          <w:tcPr>
            <w:tcW w:w="4282" w:type="dxa"/>
          </w:tcPr>
          <w:p w14:paraId="3C9FD3B9" w14:textId="77777777" w:rsidR="00396735" w:rsidRPr="00E22304" w:rsidRDefault="00396735" w:rsidP="004F2AF8">
            <w:pPr>
              <w:pStyle w:val="a3"/>
              <w:rPr>
                <w:rFonts w:ascii="Times New Roman" w:hAnsi="Times New Roman" w:cs="Times New Roman"/>
                <w:b/>
                <w:sz w:val="24"/>
                <w:szCs w:val="24"/>
              </w:rPr>
            </w:pPr>
            <w:r w:rsidRPr="00E22304">
              <w:rPr>
                <w:rFonts w:ascii="Times New Roman" w:hAnsi="Times New Roman" w:cs="Times New Roman"/>
                <w:b/>
                <w:sz w:val="24"/>
                <w:szCs w:val="24"/>
              </w:rPr>
              <w:t>Количество обучающихся в первую смену к общему числу учащихся в дневных учреждениях общего образования</w:t>
            </w:r>
          </w:p>
        </w:tc>
        <w:tc>
          <w:tcPr>
            <w:tcW w:w="709" w:type="dxa"/>
            <w:vAlign w:val="center"/>
          </w:tcPr>
          <w:p w14:paraId="5A8A3433" w14:textId="77777777" w:rsidR="00396735" w:rsidRPr="00E22304" w:rsidRDefault="00396735" w:rsidP="004F2AF8">
            <w:pPr>
              <w:pStyle w:val="a3"/>
              <w:rPr>
                <w:rFonts w:ascii="Times New Roman" w:hAnsi="Times New Roman" w:cs="Times New Roman"/>
                <w:sz w:val="24"/>
                <w:szCs w:val="24"/>
              </w:rPr>
            </w:pPr>
            <w:r w:rsidRPr="00E22304">
              <w:rPr>
                <w:rFonts w:ascii="Times New Roman" w:hAnsi="Times New Roman" w:cs="Times New Roman"/>
                <w:sz w:val="24"/>
                <w:szCs w:val="24"/>
              </w:rPr>
              <w:t>%</w:t>
            </w:r>
          </w:p>
        </w:tc>
        <w:tc>
          <w:tcPr>
            <w:tcW w:w="851" w:type="dxa"/>
          </w:tcPr>
          <w:p w14:paraId="03017A1F" w14:textId="77777777" w:rsidR="00396735" w:rsidRPr="00E22304" w:rsidRDefault="00396735" w:rsidP="00396735">
            <w:pPr>
              <w:pStyle w:val="a3"/>
              <w:jc w:val="center"/>
              <w:rPr>
                <w:rFonts w:ascii="Times New Roman" w:hAnsi="Times New Roman" w:cs="Times New Roman"/>
                <w:sz w:val="24"/>
                <w:szCs w:val="24"/>
              </w:rPr>
            </w:pPr>
          </w:p>
          <w:p w14:paraId="6AB6B8D2" w14:textId="77777777" w:rsidR="00396735" w:rsidRPr="00E22304" w:rsidRDefault="00396735" w:rsidP="00396735">
            <w:pPr>
              <w:pStyle w:val="a3"/>
              <w:jc w:val="center"/>
              <w:rPr>
                <w:rFonts w:ascii="Times New Roman" w:hAnsi="Times New Roman" w:cs="Times New Roman"/>
                <w:sz w:val="24"/>
                <w:szCs w:val="24"/>
              </w:rPr>
            </w:pPr>
          </w:p>
          <w:p w14:paraId="7EDD4E04"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69,6</w:t>
            </w:r>
          </w:p>
        </w:tc>
        <w:tc>
          <w:tcPr>
            <w:tcW w:w="851" w:type="dxa"/>
            <w:shd w:val="clear" w:color="auto" w:fill="auto"/>
          </w:tcPr>
          <w:p w14:paraId="0B06FEB8" w14:textId="77777777" w:rsidR="00396735" w:rsidRPr="00E22304" w:rsidRDefault="00396735" w:rsidP="00396735">
            <w:pPr>
              <w:pStyle w:val="a3"/>
              <w:jc w:val="center"/>
              <w:rPr>
                <w:rFonts w:ascii="Times New Roman" w:hAnsi="Times New Roman" w:cs="Times New Roman"/>
                <w:sz w:val="24"/>
                <w:szCs w:val="24"/>
              </w:rPr>
            </w:pPr>
          </w:p>
          <w:p w14:paraId="266697B6" w14:textId="77777777" w:rsidR="00396735" w:rsidRPr="00E22304" w:rsidRDefault="00396735" w:rsidP="00396735">
            <w:pPr>
              <w:pStyle w:val="a3"/>
              <w:jc w:val="center"/>
              <w:rPr>
                <w:rFonts w:ascii="Times New Roman" w:hAnsi="Times New Roman" w:cs="Times New Roman"/>
                <w:sz w:val="24"/>
                <w:szCs w:val="24"/>
              </w:rPr>
            </w:pPr>
          </w:p>
          <w:p w14:paraId="48D6E3CE"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95</w:t>
            </w:r>
          </w:p>
        </w:tc>
        <w:tc>
          <w:tcPr>
            <w:tcW w:w="789" w:type="dxa"/>
            <w:shd w:val="clear" w:color="auto" w:fill="auto"/>
          </w:tcPr>
          <w:p w14:paraId="76EE22A2" w14:textId="77777777" w:rsidR="00396735" w:rsidRPr="00E22304" w:rsidRDefault="00396735" w:rsidP="00396735">
            <w:pPr>
              <w:pStyle w:val="a3"/>
              <w:jc w:val="center"/>
              <w:rPr>
                <w:rFonts w:ascii="Times New Roman" w:hAnsi="Times New Roman" w:cs="Times New Roman"/>
                <w:sz w:val="24"/>
                <w:szCs w:val="24"/>
              </w:rPr>
            </w:pPr>
          </w:p>
          <w:p w14:paraId="28B3A806" w14:textId="77777777" w:rsidR="00396735" w:rsidRPr="00E22304" w:rsidRDefault="00396735" w:rsidP="00396735">
            <w:pPr>
              <w:pStyle w:val="a3"/>
              <w:jc w:val="center"/>
              <w:rPr>
                <w:rFonts w:ascii="Times New Roman" w:hAnsi="Times New Roman" w:cs="Times New Roman"/>
                <w:sz w:val="24"/>
                <w:szCs w:val="24"/>
              </w:rPr>
            </w:pPr>
          </w:p>
          <w:p w14:paraId="0F41BBBC"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71,7</w:t>
            </w:r>
          </w:p>
        </w:tc>
        <w:tc>
          <w:tcPr>
            <w:tcW w:w="1196" w:type="dxa"/>
            <w:gridSpan w:val="2"/>
            <w:shd w:val="clear" w:color="auto" w:fill="auto"/>
          </w:tcPr>
          <w:p w14:paraId="10E8ED9B" w14:textId="77777777" w:rsidR="00396735" w:rsidRPr="00E22304" w:rsidRDefault="00396735" w:rsidP="00396735">
            <w:pPr>
              <w:pStyle w:val="a3"/>
              <w:jc w:val="center"/>
              <w:rPr>
                <w:rFonts w:ascii="Times New Roman" w:hAnsi="Times New Roman" w:cs="Times New Roman"/>
                <w:sz w:val="24"/>
                <w:szCs w:val="24"/>
              </w:rPr>
            </w:pPr>
          </w:p>
          <w:p w14:paraId="52F01E16" w14:textId="77777777" w:rsidR="00396735" w:rsidRPr="00E22304" w:rsidRDefault="00396735" w:rsidP="00396735">
            <w:pPr>
              <w:pStyle w:val="a3"/>
              <w:jc w:val="center"/>
              <w:rPr>
                <w:rFonts w:ascii="Times New Roman" w:hAnsi="Times New Roman" w:cs="Times New Roman"/>
                <w:sz w:val="24"/>
                <w:szCs w:val="24"/>
              </w:rPr>
            </w:pPr>
          </w:p>
          <w:p w14:paraId="54641A58" w14:textId="60BF1678"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103</w:t>
            </w:r>
          </w:p>
        </w:tc>
        <w:tc>
          <w:tcPr>
            <w:tcW w:w="991" w:type="dxa"/>
            <w:shd w:val="clear" w:color="auto" w:fill="auto"/>
          </w:tcPr>
          <w:p w14:paraId="67CBCEB2" w14:textId="08D45240" w:rsidR="00396735" w:rsidRPr="00E22304" w:rsidRDefault="00396735" w:rsidP="00396735">
            <w:pPr>
              <w:pStyle w:val="a3"/>
              <w:jc w:val="center"/>
              <w:rPr>
                <w:rFonts w:ascii="Times New Roman" w:hAnsi="Times New Roman" w:cs="Times New Roman"/>
                <w:sz w:val="24"/>
                <w:szCs w:val="24"/>
              </w:rPr>
            </w:pPr>
          </w:p>
          <w:p w14:paraId="10C573BC" w14:textId="77777777" w:rsidR="00396735" w:rsidRPr="00E22304" w:rsidRDefault="00396735" w:rsidP="00396735">
            <w:pPr>
              <w:pStyle w:val="a3"/>
              <w:jc w:val="center"/>
              <w:rPr>
                <w:rFonts w:ascii="Times New Roman" w:hAnsi="Times New Roman" w:cs="Times New Roman"/>
                <w:sz w:val="24"/>
                <w:szCs w:val="24"/>
              </w:rPr>
            </w:pPr>
          </w:p>
          <w:p w14:paraId="01F5AA73"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75,6</w:t>
            </w:r>
          </w:p>
        </w:tc>
      </w:tr>
      <w:tr w:rsidR="00E22304" w:rsidRPr="00E22304" w14:paraId="01BDBC68" w14:textId="77777777" w:rsidTr="00396735">
        <w:trPr>
          <w:trHeight w:val="705"/>
        </w:trPr>
        <w:tc>
          <w:tcPr>
            <w:tcW w:w="596" w:type="dxa"/>
          </w:tcPr>
          <w:p w14:paraId="4ED88D28" w14:textId="77777777" w:rsidR="00396735" w:rsidRPr="00E22304" w:rsidRDefault="00396735" w:rsidP="004F2AF8">
            <w:pPr>
              <w:pStyle w:val="a3"/>
              <w:rPr>
                <w:rFonts w:ascii="Times New Roman" w:hAnsi="Times New Roman" w:cs="Times New Roman"/>
                <w:sz w:val="24"/>
                <w:szCs w:val="24"/>
              </w:rPr>
            </w:pPr>
            <w:r w:rsidRPr="00E22304">
              <w:rPr>
                <w:rFonts w:ascii="Times New Roman" w:hAnsi="Times New Roman" w:cs="Times New Roman"/>
                <w:sz w:val="24"/>
                <w:szCs w:val="24"/>
              </w:rPr>
              <w:lastRenderedPageBreak/>
              <w:t>4</w:t>
            </w:r>
          </w:p>
        </w:tc>
        <w:tc>
          <w:tcPr>
            <w:tcW w:w="4282" w:type="dxa"/>
          </w:tcPr>
          <w:p w14:paraId="64AC2766" w14:textId="77777777" w:rsidR="00396735" w:rsidRPr="00E22304" w:rsidRDefault="00396735" w:rsidP="004F2AF8">
            <w:pPr>
              <w:pStyle w:val="a3"/>
              <w:rPr>
                <w:rFonts w:ascii="Times New Roman" w:hAnsi="Times New Roman" w:cs="Times New Roman"/>
                <w:b/>
                <w:sz w:val="24"/>
                <w:szCs w:val="24"/>
              </w:rPr>
            </w:pPr>
            <w:r w:rsidRPr="00E22304">
              <w:rPr>
                <w:rFonts w:ascii="Times New Roman" w:hAnsi="Times New Roman" w:cs="Times New Roman"/>
                <w:b/>
                <w:sz w:val="24"/>
                <w:szCs w:val="24"/>
              </w:rPr>
              <w:t>Средняя наполняемость классов в городских посел.,</w:t>
            </w:r>
          </w:p>
          <w:p w14:paraId="3B70552A" w14:textId="77777777" w:rsidR="00396735" w:rsidRPr="00E22304" w:rsidRDefault="00396735" w:rsidP="004F2AF8">
            <w:pPr>
              <w:pStyle w:val="a3"/>
              <w:rPr>
                <w:rFonts w:ascii="Times New Roman" w:hAnsi="Times New Roman" w:cs="Times New Roman"/>
                <w:b/>
                <w:sz w:val="24"/>
                <w:szCs w:val="24"/>
              </w:rPr>
            </w:pPr>
            <w:r w:rsidRPr="00E22304">
              <w:rPr>
                <w:rFonts w:ascii="Times New Roman" w:hAnsi="Times New Roman" w:cs="Times New Roman"/>
                <w:b/>
                <w:sz w:val="24"/>
                <w:szCs w:val="24"/>
              </w:rPr>
              <w:t>в сельской местности</w:t>
            </w:r>
          </w:p>
        </w:tc>
        <w:tc>
          <w:tcPr>
            <w:tcW w:w="709" w:type="dxa"/>
            <w:vAlign w:val="center"/>
          </w:tcPr>
          <w:p w14:paraId="5F7FEF51" w14:textId="77777777" w:rsidR="00396735" w:rsidRPr="00E22304" w:rsidRDefault="00396735" w:rsidP="004F2AF8">
            <w:pPr>
              <w:pStyle w:val="a3"/>
              <w:rPr>
                <w:rFonts w:ascii="Times New Roman" w:hAnsi="Times New Roman" w:cs="Times New Roman"/>
                <w:sz w:val="24"/>
                <w:szCs w:val="24"/>
              </w:rPr>
            </w:pPr>
            <w:r w:rsidRPr="00E22304">
              <w:rPr>
                <w:rFonts w:ascii="Times New Roman" w:hAnsi="Times New Roman" w:cs="Times New Roman"/>
                <w:sz w:val="24"/>
                <w:szCs w:val="24"/>
              </w:rPr>
              <w:t>чел.</w:t>
            </w:r>
          </w:p>
        </w:tc>
        <w:tc>
          <w:tcPr>
            <w:tcW w:w="851" w:type="dxa"/>
          </w:tcPr>
          <w:p w14:paraId="4A0CE612" w14:textId="77777777" w:rsidR="00396735" w:rsidRPr="00E22304" w:rsidRDefault="00396735" w:rsidP="00396735">
            <w:pPr>
              <w:pStyle w:val="a3"/>
              <w:jc w:val="center"/>
              <w:rPr>
                <w:rFonts w:ascii="Times New Roman" w:hAnsi="Times New Roman" w:cs="Times New Roman"/>
                <w:sz w:val="24"/>
                <w:szCs w:val="24"/>
              </w:rPr>
            </w:pPr>
          </w:p>
          <w:p w14:paraId="6BE30CBD"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13,2</w:t>
            </w:r>
          </w:p>
        </w:tc>
        <w:tc>
          <w:tcPr>
            <w:tcW w:w="851" w:type="dxa"/>
            <w:shd w:val="clear" w:color="auto" w:fill="auto"/>
          </w:tcPr>
          <w:p w14:paraId="006CA474" w14:textId="77777777" w:rsidR="00396735" w:rsidRPr="00E22304" w:rsidRDefault="00396735" w:rsidP="00396735">
            <w:pPr>
              <w:pStyle w:val="a3"/>
              <w:jc w:val="center"/>
              <w:rPr>
                <w:rFonts w:ascii="Times New Roman" w:hAnsi="Times New Roman" w:cs="Times New Roman"/>
                <w:sz w:val="24"/>
                <w:szCs w:val="24"/>
              </w:rPr>
            </w:pPr>
          </w:p>
          <w:p w14:paraId="62ED97EE"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20</w:t>
            </w:r>
          </w:p>
        </w:tc>
        <w:tc>
          <w:tcPr>
            <w:tcW w:w="789" w:type="dxa"/>
            <w:shd w:val="clear" w:color="auto" w:fill="auto"/>
          </w:tcPr>
          <w:p w14:paraId="4FEA8297" w14:textId="77777777" w:rsidR="00396735" w:rsidRPr="00E22304" w:rsidRDefault="00396735" w:rsidP="00396735">
            <w:pPr>
              <w:pStyle w:val="a3"/>
              <w:jc w:val="center"/>
              <w:rPr>
                <w:rFonts w:ascii="Times New Roman" w:hAnsi="Times New Roman" w:cs="Times New Roman"/>
                <w:sz w:val="24"/>
                <w:szCs w:val="24"/>
              </w:rPr>
            </w:pPr>
          </w:p>
          <w:p w14:paraId="72A0CD31"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13,3</w:t>
            </w:r>
          </w:p>
        </w:tc>
        <w:tc>
          <w:tcPr>
            <w:tcW w:w="1196" w:type="dxa"/>
            <w:gridSpan w:val="2"/>
            <w:shd w:val="clear" w:color="auto" w:fill="auto"/>
          </w:tcPr>
          <w:p w14:paraId="1DCDE9B0" w14:textId="77777777" w:rsidR="00396735" w:rsidRPr="00E22304" w:rsidRDefault="00396735" w:rsidP="00396735">
            <w:pPr>
              <w:pStyle w:val="a3"/>
              <w:jc w:val="center"/>
              <w:rPr>
                <w:rFonts w:ascii="Times New Roman" w:hAnsi="Times New Roman" w:cs="Times New Roman"/>
                <w:sz w:val="24"/>
                <w:szCs w:val="24"/>
              </w:rPr>
            </w:pPr>
          </w:p>
          <w:p w14:paraId="29AFC3AE" w14:textId="7F8AD495"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100,8</w:t>
            </w:r>
          </w:p>
        </w:tc>
        <w:tc>
          <w:tcPr>
            <w:tcW w:w="991" w:type="dxa"/>
            <w:shd w:val="clear" w:color="auto" w:fill="auto"/>
          </w:tcPr>
          <w:p w14:paraId="1DECD80C" w14:textId="462C39BC" w:rsidR="00396735" w:rsidRPr="00E22304" w:rsidRDefault="00396735" w:rsidP="00396735">
            <w:pPr>
              <w:pStyle w:val="a3"/>
              <w:jc w:val="center"/>
              <w:rPr>
                <w:rFonts w:ascii="Times New Roman" w:hAnsi="Times New Roman" w:cs="Times New Roman"/>
                <w:sz w:val="24"/>
                <w:szCs w:val="24"/>
              </w:rPr>
            </w:pPr>
          </w:p>
          <w:p w14:paraId="222918F5"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66,5</w:t>
            </w:r>
          </w:p>
        </w:tc>
      </w:tr>
      <w:tr w:rsidR="00E22304" w:rsidRPr="00E22304" w14:paraId="240C0F2C" w14:textId="77777777" w:rsidTr="00396735">
        <w:trPr>
          <w:trHeight w:val="447"/>
        </w:trPr>
        <w:tc>
          <w:tcPr>
            <w:tcW w:w="596" w:type="dxa"/>
          </w:tcPr>
          <w:p w14:paraId="66F19781" w14:textId="77777777" w:rsidR="00396735" w:rsidRPr="00E22304" w:rsidRDefault="00396735" w:rsidP="004F2AF8">
            <w:pPr>
              <w:pStyle w:val="a3"/>
              <w:rPr>
                <w:rFonts w:ascii="Times New Roman" w:hAnsi="Times New Roman" w:cs="Times New Roman"/>
                <w:sz w:val="24"/>
                <w:szCs w:val="24"/>
              </w:rPr>
            </w:pPr>
            <w:r w:rsidRPr="00E22304">
              <w:rPr>
                <w:rFonts w:ascii="Times New Roman" w:hAnsi="Times New Roman" w:cs="Times New Roman"/>
                <w:sz w:val="24"/>
                <w:szCs w:val="24"/>
              </w:rPr>
              <w:t>5</w:t>
            </w:r>
          </w:p>
        </w:tc>
        <w:tc>
          <w:tcPr>
            <w:tcW w:w="4282" w:type="dxa"/>
            <w:vAlign w:val="center"/>
          </w:tcPr>
          <w:p w14:paraId="5D4E12C5" w14:textId="77777777" w:rsidR="00396735" w:rsidRPr="00E22304" w:rsidRDefault="00396735" w:rsidP="004F2AF8">
            <w:pPr>
              <w:pStyle w:val="a3"/>
              <w:rPr>
                <w:rFonts w:ascii="Times New Roman" w:hAnsi="Times New Roman" w:cs="Times New Roman"/>
                <w:b/>
                <w:sz w:val="24"/>
                <w:szCs w:val="24"/>
              </w:rPr>
            </w:pPr>
            <w:r w:rsidRPr="00E22304">
              <w:rPr>
                <w:rFonts w:ascii="Times New Roman" w:hAnsi="Times New Roman" w:cs="Times New Roman"/>
                <w:b/>
                <w:sz w:val="24"/>
                <w:szCs w:val="24"/>
              </w:rPr>
              <w:t>Удельный вес детей в возрасте 5-18 лет, получающих услуги по дополнительному образованию в организациях различной организационно - правовой формы и формы собственности</w:t>
            </w:r>
          </w:p>
        </w:tc>
        <w:tc>
          <w:tcPr>
            <w:tcW w:w="709" w:type="dxa"/>
            <w:vAlign w:val="center"/>
          </w:tcPr>
          <w:p w14:paraId="1732F76B" w14:textId="77777777" w:rsidR="00396735" w:rsidRPr="00E22304" w:rsidRDefault="00396735" w:rsidP="004F2AF8">
            <w:pPr>
              <w:pStyle w:val="a3"/>
              <w:rPr>
                <w:rFonts w:ascii="Times New Roman" w:hAnsi="Times New Roman" w:cs="Times New Roman"/>
                <w:sz w:val="24"/>
                <w:szCs w:val="24"/>
              </w:rPr>
            </w:pPr>
          </w:p>
          <w:p w14:paraId="194A9446" w14:textId="77777777" w:rsidR="00396735" w:rsidRPr="00E22304" w:rsidRDefault="00396735" w:rsidP="004F2AF8">
            <w:pPr>
              <w:pStyle w:val="a3"/>
              <w:rPr>
                <w:rFonts w:ascii="Times New Roman" w:hAnsi="Times New Roman" w:cs="Times New Roman"/>
                <w:sz w:val="24"/>
                <w:szCs w:val="24"/>
              </w:rPr>
            </w:pPr>
            <w:r w:rsidRPr="00E22304">
              <w:rPr>
                <w:rFonts w:ascii="Times New Roman" w:hAnsi="Times New Roman" w:cs="Times New Roman"/>
                <w:sz w:val="24"/>
                <w:szCs w:val="24"/>
              </w:rPr>
              <w:t>%</w:t>
            </w:r>
          </w:p>
        </w:tc>
        <w:tc>
          <w:tcPr>
            <w:tcW w:w="851" w:type="dxa"/>
          </w:tcPr>
          <w:p w14:paraId="5D26F115" w14:textId="77777777" w:rsidR="00396735" w:rsidRPr="00E22304" w:rsidRDefault="00396735" w:rsidP="00396735">
            <w:pPr>
              <w:pStyle w:val="a3"/>
              <w:jc w:val="center"/>
              <w:rPr>
                <w:rFonts w:ascii="Times New Roman" w:hAnsi="Times New Roman" w:cs="Times New Roman"/>
                <w:sz w:val="24"/>
                <w:szCs w:val="24"/>
              </w:rPr>
            </w:pPr>
          </w:p>
          <w:p w14:paraId="39FBA08D" w14:textId="77777777" w:rsidR="00396735" w:rsidRPr="00E22304" w:rsidRDefault="00396735" w:rsidP="00396735">
            <w:pPr>
              <w:pStyle w:val="a3"/>
              <w:jc w:val="center"/>
              <w:rPr>
                <w:rFonts w:ascii="Times New Roman" w:hAnsi="Times New Roman" w:cs="Times New Roman"/>
                <w:sz w:val="24"/>
                <w:szCs w:val="24"/>
              </w:rPr>
            </w:pPr>
          </w:p>
          <w:p w14:paraId="054B069C" w14:textId="77777777" w:rsidR="00396735" w:rsidRPr="00E22304" w:rsidRDefault="00396735" w:rsidP="00396735">
            <w:pPr>
              <w:pStyle w:val="a3"/>
              <w:jc w:val="center"/>
              <w:rPr>
                <w:rFonts w:ascii="Times New Roman" w:hAnsi="Times New Roman" w:cs="Times New Roman"/>
                <w:sz w:val="24"/>
                <w:szCs w:val="24"/>
              </w:rPr>
            </w:pPr>
          </w:p>
          <w:p w14:paraId="2A4949CB"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91,4</w:t>
            </w:r>
          </w:p>
        </w:tc>
        <w:tc>
          <w:tcPr>
            <w:tcW w:w="851" w:type="dxa"/>
            <w:shd w:val="clear" w:color="auto" w:fill="auto"/>
          </w:tcPr>
          <w:p w14:paraId="58A0B049" w14:textId="77777777" w:rsidR="00396735" w:rsidRPr="00E22304" w:rsidRDefault="00396735" w:rsidP="00396735">
            <w:pPr>
              <w:pStyle w:val="a3"/>
              <w:jc w:val="center"/>
              <w:rPr>
                <w:rFonts w:ascii="Times New Roman" w:hAnsi="Times New Roman" w:cs="Times New Roman"/>
                <w:sz w:val="24"/>
                <w:szCs w:val="24"/>
              </w:rPr>
            </w:pPr>
          </w:p>
          <w:p w14:paraId="2797BB8F" w14:textId="77777777" w:rsidR="00396735" w:rsidRPr="00E22304" w:rsidRDefault="00396735" w:rsidP="00396735">
            <w:pPr>
              <w:pStyle w:val="a3"/>
              <w:jc w:val="center"/>
              <w:rPr>
                <w:rFonts w:ascii="Times New Roman" w:hAnsi="Times New Roman" w:cs="Times New Roman"/>
                <w:sz w:val="24"/>
                <w:szCs w:val="24"/>
              </w:rPr>
            </w:pPr>
          </w:p>
          <w:p w14:paraId="03032B07" w14:textId="77777777" w:rsidR="00396735" w:rsidRPr="00E22304" w:rsidRDefault="00396735" w:rsidP="00396735">
            <w:pPr>
              <w:pStyle w:val="a3"/>
              <w:jc w:val="center"/>
              <w:rPr>
                <w:rFonts w:ascii="Times New Roman" w:hAnsi="Times New Roman" w:cs="Times New Roman"/>
                <w:sz w:val="24"/>
                <w:szCs w:val="24"/>
              </w:rPr>
            </w:pPr>
          </w:p>
          <w:p w14:paraId="2B96695C"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100</w:t>
            </w:r>
          </w:p>
        </w:tc>
        <w:tc>
          <w:tcPr>
            <w:tcW w:w="789" w:type="dxa"/>
            <w:shd w:val="clear" w:color="auto" w:fill="auto"/>
          </w:tcPr>
          <w:p w14:paraId="4454C2A5" w14:textId="77777777" w:rsidR="00396735" w:rsidRPr="00E22304" w:rsidRDefault="00396735" w:rsidP="00396735">
            <w:pPr>
              <w:pStyle w:val="a3"/>
              <w:jc w:val="center"/>
              <w:rPr>
                <w:rFonts w:ascii="Times New Roman" w:hAnsi="Times New Roman" w:cs="Times New Roman"/>
                <w:sz w:val="24"/>
                <w:szCs w:val="24"/>
              </w:rPr>
            </w:pPr>
          </w:p>
          <w:p w14:paraId="02BC04B8" w14:textId="77777777" w:rsidR="00396735" w:rsidRPr="00E22304" w:rsidRDefault="00396735" w:rsidP="00396735">
            <w:pPr>
              <w:pStyle w:val="a3"/>
              <w:jc w:val="center"/>
              <w:rPr>
                <w:rFonts w:ascii="Times New Roman" w:hAnsi="Times New Roman" w:cs="Times New Roman"/>
                <w:sz w:val="24"/>
                <w:szCs w:val="24"/>
              </w:rPr>
            </w:pPr>
          </w:p>
          <w:p w14:paraId="020DB2FB" w14:textId="77777777" w:rsidR="00396735" w:rsidRPr="00E22304" w:rsidRDefault="00396735" w:rsidP="00396735">
            <w:pPr>
              <w:pStyle w:val="a3"/>
              <w:jc w:val="center"/>
              <w:rPr>
                <w:rFonts w:ascii="Times New Roman" w:hAnsi="Times New Roman" w:cs="Times New Roman"/>
                <w:sz w:val="24"/>
                <w:szCs w:val="24"/>
              </w:rPr>
            </w:pPr>
          </w:p>
          <w:p w14:paraId="6297FA23"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91,6</w:t>
            </w:r>
          </w:p>
        </w:tc>
        <w:tc>
          <w:tcPr>
            <w:tcW w:w="1196" w:type="dxa"/>
            <w:gridSpan w:val="2"/>
            <w:shd w:val="clear" w:color="auto" w:fill="auto"/>
          </w:tcPr>
          <w:p w14:paraId="0C0A5B8E" w14:textId="77777777" w:rsidR="00396735" w:rsidRPr="00E22304" w:rsidRDefault="00396735" w:rsidP="00396735">
            <w:pPr>
              <w:pStyle w:val="a3"/>
              <w:jc w:val="center"/>
              <w:rPr>
                <w:rFonts w:ascii="Times New Roman" w:hAnsi="Times New Roman" w:cs="Times New Roman"/>
                <w:sz w:val="24"/>
                <w:szCs w:val="24"/>
              </w:rPr>
            </w:pPr>
          </w:p>
          <w:p w14:paraId="04672125" w14:textId="77777777" w:rsidR="00396735" w:rsidRPr="00E22304" w:rsidRDefault="00396735" w:rsidP="00396735">
            <w:pPr>
              <w:pStyle w:val="a3"/>
              <w:jc w:val="center"/>
              <w:rPr>
                <w:rFonts w:ascii="Times New Roman" w:hAnsi="Times New Roman" w:cs="Times New Roman"/>
                <w:sz w:val="24"/>
                <w:szCs w:val="24"/>
              </w:rPr>
            </w:pPr>
          </w:p>
          <w:p w14:paraId="036F31A8" w14:textId="77777777" w:rsidR="00396735" w:rsidRPr="00E22304" w:rsidRDefault="00396735" w:rsidP="00396735">
            <w:pPr>
              <w:pStyle w:val="a3"/>
              <w:jc w:val="center"/>
              <w:rPr>
                <w:rFonts w:ascii="Times New Roman" w:hAnsi="Times New Roman" w:cs="Times New Roman"/>
                <w:sz w:val="24"/>
                <w:szCs w:val="24"/>
              </w:rPr>
            </w:pPr>
          </w:p>
          <w:p w14:paraId="19955583" w14:textId="5BD0A9C2"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100,2</w:t>
            </w:r>
          </w:p>
        </w:tc>
        <w:tc>
          <w:tcPr>
            <w:tcW w:w="991" w:type="dxa"/>
            <w:shd w:val="clear" w:color="auto" w:fill="auto"/>
          </w:tcPr>
          <w:p w14:paraId="7B63EEF7" w14:textId="72755045" w:rsidR="00396735" w:rsidRPr="00E22304" w:rsidRDefault="00396735" w:rsidP="00396735">
            <w:pPr>
              <w:pStyle w:val="a3"/>
              <w:jc w:val="center"/>
              <w:rPr>
                <w:rFonts w:ascii="Times New Roman" w:hAnsi="Times New Roman" w:cs="Times New Roman"/>
                <w:sz w:val="24"/>
                <w:szCs w:val="24"/>
              </w:rPr>
            </w:pPr>
          </w:p>
          <w:p w14:paraId="43D3859F" w14:textId="77777777" w:rsidR="00396735" w:rsidRPr="00E22304" w:rsidRDefault="00396735" w:rsidP="00396735">
            <w:pPr>
              <w:pStyle w:val="a3"/>
              <w:jc w:val="center"/>
              <w:rPr>
                <w:rFonts w:ascii="Times New Roman" w:hAnsi="Times New Roman" w:cs="Times New Roman"/>
                <w:sz w:val="24"/>
                <w:szCs w:val="24"/>
              </w:rPr>
            </w:pPr>
          </w:p>
          <w:p w14:paraId="24BA0366" w14:textId="77777777" w:rsidR="00396735" w:rsidRPr="00E22304" w:rsidRDefault="00396735" w:rsidP="00396735">
            <w:pPr>
              <w:pStyle w:val="a3"/>
              <w:jc w:val="center"/>
              <w:rPr>
                <w:rFonts w:ascii="Times New Roman" w:hAnsi="Times New Roman" w:cs="Times New Roman"/>
                <w:sz w:val="24"/>
                <w:szCs w:val="24"/>
              </w:rPr>
            </w:pPr>
          </w:p>
          <w:p w14:paraId="0F212358"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91,6</w:t>
            </w:r>
          </w:p>
        </w:tc>
      </w:tr>
      <w:tr w:rsidR="00E22304" w:rsidRPr="00E22304" w14:paraId="181A6074" w14:textId="77777777" w:rsidTr="00396735">
        <w:trPr>
          <w:trHeight w:val="705"/>
        </w:trPr>
        <w:tc>
          <w:tcPr>
            <w:tcW w:w="596" w:type="dxa"/>
          </w:tcPr>
          <w:p w14:paraId="7DAED11D" w14:textId="77777777" w:rsidR="00396735" w:rsidRPr="00E22304" w:rsidRDefault="00396735" w:rsidP="004F2AF8">
            <w:pPr>
              <w:pStyle w:val="a3"/>
              <w:rPr>
                <w:rFonts w:ascii="Times New Roman" w:hAnsi="Times New Roman" w:cs="Times New Roman"/>
                <w:sz w:val="24"/>
                <w:szCs w:val="24"/>
              </w:rPr>
            </w:pPr>
            <w:r w:rsidRPr="00E22304">
              <w:rPr>
                <w:rFonts w:ascii="Times New Roman" w:hAnsi="Times New Roman" w:cs="Times New Roman"/>
                <w:sz w:val="24"/>
                <w:szCs w:val="24"/>
              </w:rPr>
              <w:t>6</w:t>
            </w:r>
          </w:p>
        </w:tc>
        <w:tc>
          <w:tcPr>
            <w:tcW w:w="4282" w:type="dxa"/>
            <w:vAlign w:val="center"/>
          </w:tcPr>
          <w:p w14:paraId="36994656" w14:textId="77777777" w:rsidR="00396735" w:rsidRPr="00E22304" w:rsidRDefault="00396735" w:rsidP="004F2AF8">
            <w:pPr>
              <w:pStyle w:val="a3"/>
              <w:rPr>
                <w:rFonts w:ascii="Times New Roman" w:hAnsi="Times New Roman" w:cs="Times New Roman"/>
                <w:b/>
                <w:sz w:val="24"/>
                <w:szCs w:val="24"/>
              </w:rPr>
            </w:pPr>
            <w:r w:rsidRPr="00E22304">
              <w:rPr>
                <w:rFonts w:ascii="Times New Roman" w:hAnsi="Times New Roman" w:cs="Times New Roman"/>
                <w:b/>
                <w:sz w:val="24"/>
                <w:szCs w:val="24"/>
              </w:rPr>
              <w:t>Доля муниципальных общеобразовательных учреждений, переведенных на:</w:t>
            </w:r>
          </w:p>
        </w:tc>
        <w:tc>
          <w:tcPr>
            <w:tcW w:w="709" w:type="dxa"/>
            <w:vAlign w:val="center"/>
          </w:tcPr>
          <w:p w14:paraId="312C3460" w14:textId="77777777" w:rsidR="00396735" w:rsidRPr="00E22304" w:rsidRDefault="00396735" w:rsidP="004F2AF8">
            <w:pPr>
              <w:pStyle w:val="a3"/>
              <w:rPr>
                <w:rFonts w:ascii="Times New Roman" w:hAnsi="Times New Roman" w:cs="Times New Roman"/>
                <w:sz w:val="24"/>
                <w:szCs w:val="24"/>
              </w:rPr>
            </w:pPr>
          </w:p>
        </w:tc>
        <w:tc>
          <w:tcPr>
            <w:tcW w:w="851" w:type="dxa"/>
          </w:tcPr>
          <w:p w14:paraId="07E20645" w14:textId="77777777" w:rsidR="00396735" w:rsidRPr="00E22304" w:rsidRDefault="00396735" w:rsidP="00396735">
            <w:pPr>
              <w:pStyle w:val="a3"/>
              <w:jc w:val="center"/>
              <w:rPr>
                <w:rFonts w:ascii="Times New Roman" w:hAnsi="Times New Roman" w:cs="Times New Roman"/>
                <w:sz w:val="24"/>
                <w:szCs w:val="24"/>
              </w:rPr>
            </w:pPr>
          </w:p>
        </w:tc>
        <w:tc>
          <w:tcPr>
            <w:tcW w:w="851" w:type="dxa"/>
            <w:shd w:val="clear" w:color="auto" w:fill="auto"/>
          </w:tcPr>
          <w:p w14:paraId="05172BCF" w14:textId="77777777" w:rsidR="00396735" w:rsidRPr="00E22304" w:rsidRDefault="00396735" w:rsidP="00396735">
            <w:pPr>
              <w:pStyle w:val="a3"/>
              <w:jc w:val="center"/>
              <w:rPr>
                <w:rFonts w:ascii="Times New Roman" w:hAnsi="Times New Roman" w:cs="Times New Roman"/>
                <w:sz w:val="24"/>
                <w:szCs w:val="24"/>
              </w:rPr>
            </w:pPr>
          </w:p>
        </w:tc>
        <w:tc>
          <w:tcPr>
            <w:tcW w:w="789" w:type="dxa"/>
            <w:shd w:val="clear" w:color="auto" w:fill="auto"/>
          </w:tcPr>
          <w:p w14:paraId="64F85427" w14:textId="77777777" w:rsidR="00396735" w:rsidRPr="00E22304" w:rsidRDefault="00396735" w:rsidP="00396735">
            <w:pPr>
              <w:pStyle w:val="a3"/>
              <w:jc w:val="center"/>
              <w:rPr>
                <w:rFonts w:ascii="Times New Roman" w:hAnsi="Times New Roman" w:cs="Times New Roman"/>
                <w:sz w:val="24"/>
                <w:szCs w:val="24"/>
              </w:rPr>
            </w:pPr>
          </w:p>
        </w:tc>
        <w:tc>
          <w:tcPr>
            <w:tcW w:w="1196" w:type="dxa"/>
            <w:gridSpan w:val="2"/>
            <w:shd w:val="clear" w:color="auto" w:fill="auto"/>
          </w:tcPr>
          <w:p w14:paraId="36365A9A" w14:textId="77777777" w:rsidR="00396735" w:rsidRPr="00E22304" w:rsidRDefault="00396735" w:rsidP="00396735">
            <w:pPr>
              <w:pStyle w:val="a3"/>
              <w:jc w:val="center"/>
              <w:rPr>
                <w:rFonts w:ascii="Times New Roman" w:hAnsi="Times New Roman" w:cs="Times New Roman"/>
                <w:sz w:val="24"/>
                <w:szCs w:val="24"/>
              </w:rPr>
            </w:pPr>
          </w:p>
        </w:tc>
        <w:tc>
          <w:tcPr>
            <w:tcW w:w="991" w:type="dxa"/>
            <w:shd w:val="clear" w:color="auto" w:fill="auto"/>
          </w:tcPr>
          <w:p w14:paraId="25C13F9A" w14:textId="50C1CF31" w:rsidR="00396735" w:rsidRPr="00E22304" w:rsidRDefault="00396735" w:rsidP="00396735">
            <w:pPr>
              <w:pStyle w:val="a3"/>
              <w:jc w:val="center"/>
              <w:rPr>
                <w:rFonts w:ascii="Times New Roman" w:hAnsi="Times New Roman" w:cs="Times New Roman"/>
                <w:sz w:val="24"/>
                <w:szCs w:val="24"/>
              </w:rPr>
            </w:pPr>
          </w:p>
        </w:tc>
      </w:tr>
      <w:tr w:rsidR="00E22304" w:rsidRPr="00E22304" w14:paraId="4C68F28D" w14:textId="77777777" w:rsidTr="00396735">
        <w:trPr>
          <w:trHeight w:val="481"/>
        </w:trPr>
        <w:tc>
          <w:tcPr>
            <w:tcW w:w="596" w:type="dxa"/>
          </w:tcPr>
          <w:p w14:paraId="46F2F398" w14:textId="77777777" w:rsidR="00396735" w:rsidRPr="00E22304" w:rsidRDefault="00396735" w:rsidP="004F2AF8">
            <w:pPr>
              <w:pStyle w:val="a3"/>
              <w:rPr>
                <w:rFonts w:ascii="Times New Roman" w:hAnsi="Times New Roman" w:cs="Times New Roman"/>
                <w:sz w:val="24"/>
                <w:szCs w:val="24"/>
              </w:rPr>
            </w:pPr>
          </w:p>
        </w:tc>
        <w:tc>
          <w:tcPr>
            <w:tcW w:w="4282" w:type="dxa"/>
            <w:vAlign w:val="center"/>
          </w:tcPr>
          <w:p w14:paraId="7177FA90" w14:textId="77777777" w:rsidR="00396735" w:rsidRPr="00E22304" w:rsidRDefault="00396735" w:rsidP="004F2AF8">
            <w:pPr>
              <w:pStyle w:val="a3"/>
              <w:rPr>
                <w:rFonts w:ascii="Times New Roman" w:hAnsi="Times New Roman" w:cs="Times New Roman"/>
                <w:sz w:val="24"/>
                <w:szCs w:val="24"/>
              </w:rPr>
            </w:pPr>
            <w:r w:rsidRPr="00E22304">
              <w:rPr>
                <w:rFonts w:ascii="Times New Roman" w:hAnsi="Times New Roman" w:cs="Times New Roman"/>
                <w:sz w:val="24"/>
                <w:szCs w:val="24"/>
              </w:rPr>
              <w:t>новую систему оплаты труда, ориентированную на результат</w:t>
            </w:r>
          </w:p>
        </w:tc>
        <w:tc>
          <w:tcPr>
            <w:tcW w:w="709" w:type="dxa"/>
            <w:vAlign w:val="center"/>
          </w:tcPr>
          <w:p w14:paraId="22D4592E" w14:textId="77777777" w:rsidR="00396735" w:rsidRPr="00E22304" w:rsidRDefault="00396735" w:rsidP="004F2AF8">
            <w:pPr>
              <w:pStyle w:val="a3"/>
              <w:rPr>
                <w:rFonts w:ascii="Times New Roman" w:hAnsi="Times New Roman" w:cs="Times New Roman"/>
                <w:sz w:val="24"/>
                <w:szCs w:val="24"/>
              </w:rPr>
            </w:pPr>
            <w:r w:rsidRPr="00E22304">
              <w:rPr>
                <w:rFonts w:ascii="Times New Roman" w:hAnsi="Times New Roman" w:cs="Times New Roman"/>
                <w:sz w:val="24"/>
                <w:szCs w:val="24"/>
              </w:rPr>
              <w:t>%</w:t>
            </w:r>
          </w:p>
        </w:tc>
        <w:tc>
          <w:tcPr>
            <w:tcW w:w="851" w:type="dxa"/>
          </w:tcPr>
          <w:p w14:paraId="476DFEB8"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100</w:t>
            </w:r>
          </w:p>
        </w:tc>
        <w:tc>
          <w:tcPr>
            <w:tcW w:w="851" w:type="dxa"/>
            <w:shd w:val="clear" w:color="auto" w:fill="auto"/>
          </w:tcPr>
          <w:p w14:paraId="61D1BDD8"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100</w:t>
            </w:r>
          </w:p>
        </w:tc>
        <w:tc>
          <w:tcPr>
            <w:tcW w:w="789" w:type="dxa"/>
            <w:shd w:val="clear" w:color="auto" w:fill="auto"/>
          </w:tcPr>
          <w:p w14:paraId="466D01FA"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100</w:t>
            </w:r>
          </w:p>
        </w:tc>
        <w:tc>
          <w:tcPr>
            <w:tcW w:w="1196" w:type="dxa"/>
            <w:gridSpan w:val="2"/>
            <w:shd w:val="clear" w:color="auto" w:fill="auto"/>
          </w:tcPr>
          <w:p w14:paraId="7A5D843F" w14:textId="6F0D6C5D"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100</w:t>
            </w:r>
          </w:p>
        </w:tc>
        <w:tc>
          <w:tcPr>
            <w:tcW w:w="991" w:type="dxa"/>
            <w:shd w:val="clear" w:color="auto" w:fill="auto"/>
          </w:tcPr>
          <w:p w14:paraId="5EF1ACFC" w14:textId="1BB142D4"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100</w:t>
            </w:r>
          </w:p>
        </w:tc>
      </w:tr>
      <w:tr w:rsidR="00E22304" w:rsidRPr="00E22304" w14:paraId="75DDE846" w14:textId="77777777" w:rsidTr="00396735">
        <w:trPr>
          <w:trHeight w:val="1024"/>
        </w:trPr>
        <w:tc>
          <w:tcPr>
            <w:tcW w:w="596" w:type="dxa"/>
          </w:tcPr>
          <w:p w14:paraId="712DD613" w14:textId="77777777" w:rsidR="00396735" w:rsidRPr="00E22304" w:rsidRDefault="00396735" w:rsidP="004F2AF8">
            <w:pPr>
              <w:pStyle w:val="a3"/>
              <w:rPr>
                <w:rFonts w:ascii="Times New Roman" w:hAnsi="Times New Roman" w:cs="Times New Roman"/>
                <w:sz w:val="24"/>
                <w:szCs w:val="24"/>
              </w:rPr>
            </w:pPr>
          </w:p>
        </w:tc>
        <w:tc>
          <w:tcPr>
            <w:tcW w:w="4282" w:type="dxa"/>
          </w:tcPr>
          <w:p w14:paraId="067A825A" w14:textId="77777777" w:rsidR="00396735" w:rsidRPr="00E22304" w:rsidRDefault="00396735" w:rsidP="004F2AF8">
            <w:pPr>
              <w:pStyle w:val="a3"/>
              <w:rPr>
                <w:rFonts w:ascii="Times New Roman" w:hAnsi="Times New Roman" w:cs="Times New Roman"/>
                <w:sz w:val="24"/>
                <w:szCs w:val="24"/>
              </w:rPr>
            </w:pPr>
            <w:r w:rsidRPr="00E22304">
              <w:rPr>
                <w:rFonts w:ascii="Times New Roman" w:hAnsi="Times New Roman" w:cs="Times New Roman"/>
                <w:sz w:val="24"/>
                <w:szCs w:val="24"/>
              </w:rPr>
              <w:t>Затраты на содержание одного ребенка, в том числе:</w:t>
            </w:r>
          </w:p>
          <w:p w14:paraId="24E77C75" w14:textId="77777777" w:rsidR="00396735" w:rsidRPr="00E22304" w:rsidRDefault="00396735" w:rsidP="004F2AF8">
            <w:pPr>
              <w:pStyle w:val="a3"/>
              <w:rPr>
                <w:rFonts w:ascii="Times New Roman" w:hAnsi="Times New Roman" w:cs="Times New Roman"/>
                <w:sz w:val="24"/>
                <w:szCs w:val="24"/>
              </w:rPr>
            </w:pPr>
            <w:r w:rsidRPr="00E22304">
              <w:rPr>
                <w:rFonts w:ascii="Times New Roman" w:hAnsi="Times New Roman" w:cs="Times New Roman"/>
                <w:sz w:val="24"/>
                <w:szCs w:val="24"/>
              </w:rPr>
              <w:t>- дошкольное образование</w:t>
            </w:r>
          </w:p>
          <w:p w14:paraId="5F9E4C19" w14:textId="77777777" w:rsidR="00396735" w:rsidRPr="00E22304" w:rsidRDefault="00396735" w:rsidP="004F2AF8">
            <w:pPr>
              <w:pStyle w:val="a3"/>
              <w:rPr>
                <w:rFonts w:ascii="Times New Roman" w:hAnsi="Times New Roman" w:cs="Times New Roman"/>
                <w:sz w:val="24"/>
                <w:szCs w:val="24"/>
              </w:rPr>
            </w:pPr>
            <w:r w:rsidRPr="00E22304">
              <w:rPr>
                <w:rFonts w:ascii="Times New Roman" w:hAnsi="Times New Roman" w:cs="Times New Roman"/>
                <w:sz w:val="24"/>
                <w:szCs w:val="24"/>
              </w:rPr>
              <w:t>- школы</w:t>
            </w:r>
          </w:p>
        </w:tc>
        <w:tc>
          <w:tcPr>
            <w:tcW w:w="709" w:type="dxa"/>
          </w:tcPr>
          <w:p w14:paraId="56DA52BE" w14:textId="77777777" w:rsidR="00396735" w:rsidRPr="00E22304" w:rsidRDefault="00396735" w:rsidP="004F2AF8">
            <w:pPr>
              <w:pStyle w:val="a3"/>
              <w:rPr>
                <w:rFonts w:ascii="Times New Roman" w:hAnsi="Times New Roman" w:cs="Times New Roman"/>
                <w:sz w:val="24"/>
                <w:szCs w:val="24"/>
              </w:rPr>
            </w:pPr>
          </w:p>
          <w:p w14:paraId="10A51FF0" w14:textId="77777777" w:rsidR="00396735" w:rsidRPr="00E22304" w:rsidRDefault="00396735" w:rsidP="004F2AF8">
            <w:pPr>
              <w:pStyle w:val="a3"/>
              <w:rPr>
                <w:rFonts w:ascii="Times New Roman" w:hAnsi="Times New Roman" w:cs="Times New Roman"/>
                <w:sz w:val="24"/>
                <w:szCs w:val="24"/>
              </w:rPr>
            </w:pPr>
          </w:p>
          <w:p w14:paraId="29C6F6A8" w14:textId="77777777" w:rsidR="00396735" w:rsidRPr="00E22304" w:rsidRDefault="00396735" w:rsidP="004F2AF8">
            <w:pPr>
              <w:pStyle w:val="a3"/>
              <w:rPr>
                <w:rFonts w:ascii="Times New Roman" w:hAnsi="Times New Roman" w:cs="Times New Roman"/>
                <w:sz w:val="24"/>
                <w:szCs w:val="24"/>
              </w:rPr>
            </w:pPr>
            <w:r w:rsidRPr="00E22304">
              <w:rPr>
                <w:rFonts w:ascii="Times New Roman" w:hAnsi="Times New Roman" w:cs="Times New Roman"/>
                <w:sz w:val="24"/>
                <w:szCs w:val="24"/>
              </w:rPr>
              <w:t>Тыс. руб.</w:t>
            </w:r>
          </w:p>
        </w:tc>
        <w:tc>
          <w:tcPr>
            <w:tcW w:w="851" w:type="dxa"/>
          </w:tcPr>
          <w:p w14:paraId="50F154E9" w14:textId="77777777" w:rsidR="00396735" w:rsidRPr="00E22304" w:rsidRDefault="00396735" w:rsidP="00396735">
            <w:pPr>
              <w:pStyle w:val="a3"/>
              <w:jc w:val="center"/>
              <w:rPr>
                <w:rFonts w:ascii="Times New Roman" w:hAnsi="Times New Roman" w:cs="Times New Roman"/>
                <w:sz w:val="24"/>
                <w:szCs w:val="24"/>
                <w:lang w:val="en-US"/>
              </w:rPr>
            </w:pPr>
          </w:p>
          <w:p w14:paraId="55534C3B" w14:textId="77777777" w:rsidR="00396735" w:rsidRPr="00E22304" w:rsidRDefault="00396735" w:rsidP="00396735">
            <w:pPr>
              <w:pStyle w:val="a3"/>
              <w:jc w:val="center"/>
              <w:rPr>
                <w:rFonts w:ascii="Times New Roman" w:hAnsi="Times New Roman" w:cs="Times New Roman"/>
                <w:sz w:val="24"/>
                <w:szCs w:val="24"/>
                <w:lang w:val="en-US"/>
              </w:rPr>
            </w:pPr>
          </w:p>
          <w:p w14:paraId="77A04840"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141,1</w:t>
            </w:r>
          </w:p>
          <w:p w14:paraId="5B00B0C4"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123,3</w:t>
            </w:r>
          </w:p>
        </w:tc>
        <w:tc>
          <w:tcPr>
            <w:tcW w:w="851" w:type="dxa"/>
            <w:shd w:val="clear" w:color="auto" w:fill="auto"/>
          </w:tcPr>
          <w:p w14:paraId="448A303C" w14:textId="77777777" w:rsidR="00396735" w:rsidRPr="00E22304" w:rsidRDefault="00396735" w:rsidP="00396735">
            <w:pPr>
              <w:pStyle w:val="a3"/>
              <w:jc w:val="center"/>
              <w:rPr>
                <w:rFonts w:ascii="Times New Roman" w:hAnsi="Times New Roman" w:cs="Times New Roman"/>
                <w:sz w:val="24"/>
                <w:szCs w:val="24"/>
              </w:rPr>
            </w:pPr>
          </w:p>
          <w:p w14:paraId="04695042" w14:textId="77777777" w:rsidR="00396735" w:rsidRPr="00E22304" w:rsidRDefault="00396735" w:rsidP="00396735">
            <w:pPr>
              <w:pStyle w:val="a3"/>
              <w:jc w:val="center"/>
              <w:rPr>
                <w:rFonts w:ascii="Times New Roman" w:hAnsi="Times New Roman" w:cs="Times New Roman"/>
                <w:sz w:val="24"/>
                <w:szCs w:val="24"/>
              </w:rPr>
            </w:pPr>
          </w:p>
          <w:p w14:paraId="57389B03"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149,5</w:t>
            </w:r>
          </w:p>
          <w:p w14:paraId="319FB448"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125,8</w:t>
            </w:r>
          </w:p>
        </w:tc>
        <w:tc>
          <w:tcPr>
            <w:tcW w:w="789" w:type="dxa"/>
            <w:shd w:val="clear" w:color="auto" w:fill="auto"/>
          </w:tcPr>
          <w:p w14:paraId="56D4011A" w14:textId="77777777" w:rsidR="00396735" w:rsidRPr="00E22304" w:rsidRDefault="00396735" w:rsidP="00396735">
            <w:pPr>
              <w:pStyle w:val="a3"/>
              <w:jc w:val="center"/>
              <w:rPr>
                <w:rFonts w:ascii="Times New Roman" w:hAnsi="Times New Roman" w:cs="Times New Roman"/>
                <w:sz w:val="24"/>
                <w:szCs w:val="24"/>
                <w:lang w:val="en-US"/>
              </w:rPr>
            </w:pPr>
          </w:p>
          <w:p w14:paraId="1E3B1F35" w14:textId="77777777" w:rsidR="00396735" w:rsidRPr="00E22304" w:rsidRDefault="00396735" w:rsidP="00396735">
            <w:pPr>
              <w:pStyle w:val="a3"/>
              <w:jc w:val="center"/>
              <w:rPr>
                <w:rFonts w:ascii="Times New Roman" w:hAnsi="Times New Roman" w:cs="Times New Roman"/>
                <w:sz w:val="24"/>
                <w:szCs w:val="24"/>
                <w:lang w:val="en-US"/>
              </w:rPr>
            </w:pPr>
          </w:p>
          <w:p w14:paraId="5D290925"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151,7</w:t>
            </w:r>
          </w:p>
          <w:p w14:paraId="0A50C8EE"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128,5</w:t>
            </w:r>
          </w:p>
        </w:tc>
        <w:tc>
          <w:tcPr>
            <w:tcW w:w="1196" w:type="dxa"/>
            <w:gridSpan w:val="2"/>
            <w:shd w:val="clear" w:color="auto" w:fill="auto"/>
          </w:tcPr>
          <w:p w14:paraId="71031369" w14:textId="77777777" w:rsidR="00396735" w:rsidRPr="00E22304" w:rsidRDefault="00396735" w:rsidP="00396735">
            <w:pPr>
              <w:pStyle w:val="a3"/>
              <w:jc w:val="center"/>
              <w:rPr>
                <w:rFonts w:ascii="Times New Roman" w:hAnsi="Times New Roman" w:cs="Times New Roman"/>
                <w:sz w:val="24"/>
                <w:szCs w:val="24"/>
                <w:lang w:val="en-US"/>
              </w:rPr>
            </w:pPr>
          </w:p>
          <w:p w14:paraId="1E0C8514" w14:textId="77777777" w:rsidR="00396735" w:rsidRPr="00E22304" w:rsidRDefault="00396735" w:rsidP="00396735">
            <w:pPr>
              <w:pStyle w:val="a3"/>
              <w:jc w:val="center"/>
              <w:rPr>
                <w:rFonts w:ascii="Times New Roman" w:hAnsi="Times New Roman" w:cs="Times New Roman"/>
                <w:sz w:val="24"/>
                <w:szCs w:val="24"/>
                <w:lang w:val="en-US"/>
              </w:rPr>
            </w:pPr>
          </w:p>
          <w:p w14:paraId="615A1353"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107,5</w:t>
            </w:r>
          </w:p>
          <w:p w14:paraId="6B92A2BA" w14:textId="57A446CB"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104,2</w:t>
            </w:r>
          </w:p>
        </w:tc>
        <w:tc>
          <w:tcPr>
            <w:tcW w:w="991" w:type="dxa"/>
            <w:shd w:val="clear" w:color="auto" w:fill="auto"/>
          </w:tcPr>
          <w:p w14:paraId="583908EF" w14:textId="0DD62694" w:rsidR="00396735" w:rsidRPr="00E22304" w:rsidRDefault="00396735" w:rsidP="00396735">
            <w:pPr>
              <w:pStyle w:val="a3"/>
              <w:jc w:val="center"/>
              <w:rPr>
                <w:rFonts w:ascii="Times New Roman" w:hAnsi="Times New Roman" w:cs="Times New Roman"/>
                <w:sz w:val="24"/>
                <w:szCs w:val="24"/>
              </w:rPr>
            </w:pPr>
          </w:p>
          <w:p w14:paraId="1F1894B0" w14:textId="77777777" w:rsidR="00396735" w:rsidRPr="00E22304" w:rsidRDefault="00396735" w:rsidP="00396735">
            <w:pPr>
              <w:pStyle w:val="a3"/>
              <w:jc w:val="center"/>
              <w:rPr>
                <w:rFonts w:ascii="Times New Roman" w:hAnsi="Times New Roman" w:cs="Times New Roman"/>
                <w:sz w:val="24"/>
                <w:szCs w:val="24"/>
              </w:rPr>
            </w:pPr>
          </w:p>
          <w:p w14:paraId="0D0CF1F1"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128,5</w:t>
            </w:r>
          </w:p>
          <w:p w14:paraId="44AA6166" w14:textId="77777777" w:rsidR="00396735" w:rsidRPr="00E22304" w:rsidRDefault="00396735" w:rsidP="00396735">
            <w:pPr>
              <w:pStyle w:val="a3"/>
              <w:jc w:val="center"/>
              <w:rPr>
                <w:rFonts w:ascii="Times New Roman" w:hAnsi="Times New Roman" w:cs="Times New Roman"/>
                <w:sz w:val="24"/>
                <w:szCs w:val="24"/>
              </w:rPr>
            </w:pPr>
            <w:r w:rsidRPr="00E22304">
              <w:rPr>
                <w:rFonts w:ascii="Times New Roman" w:hAnsi="Times New Roman" w:cs="Times New Roman"/>
                <w:sz w:val="24"/>
                <w:szCs w:val="24"/>
              </w:rPr>
              <w:t>115,2</w:t>
            </w:r>
          </w:p>
        </w:tc>
      </w:tr>
    </w:tbl>
    <w:p w14:paraId="510AB537" w14:textId="5D24ADE1" w:rsidR="00D92C75" w:rsidRPr="00E22304" w:rsidRDefault="00D92C75" w:rsidP="005A0C72">
      <w:pPr>
        <w:pStyle w:val="a3"/>
        <w:jc w:val="both"/>
        <w:rPr>
          <w:rFonts w:ascii="Times New Roman" w:hAnsi="Times New Roman" w:cs="Times New Roman"/>
          <w:sz w:val="24"/>
          <w:szCs w:val="24"/>
          <w:lang w:bidi="en-US"/>
        </w:rPr>
      </w:pPr>
    </w:p>
    <w:p w14:paraId="22D6D560" w14:textId="77777777" w:rsidR="007423E0" w:rsidRPr="00E22304" w:rsidRDefault="007423E0" w:rsidP="00B35534">
      <w:pPr>
        <w:pStyle w:val="a3"/>
        <w:jc w:val="both"/>
        <w:rPr>
          <w:rFonts w:ascii="Times New Roman" w:hAnsi="Times New Roman" w:cs="Times New Roman"/>
          <w:sz w:val="24"/>
          <w:szCs w:val="24"/>
          <w:lang w:bidi="en-US"/>
        </w:rPr>
      </w:pPr>
    </w:p>
    <w:p w14:paraId="26C487E9" w14:textId="77777777" w:rsidR="007423E0" w:rsidRPr="00E22304" w:rsidRDefault="001230A8" w:rsidP="007423E0">
      <w:pPr>
        <w:pStyle w:val="a3"/>
        <w:jc w:val="center"/>
        <w:rPr>
          <w:rFonts w:ascii="Times New Roman" w:hAnsi="Times New Roman" w:cs="Times New Roman"/>
          <w:b/>
          <w:sz w:val="28"/>
          <w:szCs w:val="28"/>
          <w:lang w:bidi="en-US"/>
        </w:rPr>
      </w:pPr>
      <w:r w:rsidRPr="00E22304">
        <w:rPr>
          <w:rFonts w:ascii="Times New Roman" w:hAnsi="Times New Roman" w:cs="Times New Roman"/>
          <w:b/>
          <w:sz w:val="28"/>
          <w:szCs w:val="28"/>
          <w:lang w:bidi="en-US"/>
        </w:rPr>
        <w:t xml:space="preserve">6. </w:t>
      </w:r>
      <w:r w:rsidR="007423E0" w:rsidRPr="00E22304">
        <w:rPr>
          <w:rFonts w:ascii="Times New Roman" w:hAnsi="Times New Roman" w:cs="Times New Roman"/>
          <w:b/>
          <w:sz w:val="28"/>
          <w:szCs w:val="28"/>
          <w:lang w:bidi="en-US"/>
        </w:rPr>
        <w:t xml:space="preserve">Доходы населения. Трудовые отношения. </w:t>
      </w:r>
    </w:p>
    <w:p w14:paraId="041E833E" w14:textId="77777777" w:rsidR="00D00E49" w:rsidRPr="00E22304" w:rsidRDefault="00E01326" w:rsidP="00872DA0">
      <w:pPr>
        <w:pStyle w:val="Default"/>
        <w:jc w:val="both"/>
        <w:rPr>
          <w:rFonts w:ascii="Times New Roman" w:hAnsi="Times New Roman" w:cs="Times New Roman"/>
          <w:color w:val="auto"/>
        </w:rPr>
      </w:pPr>
      <w:r w:rsidRPr="00E22304">
        <w:rPr>
          <w:rFonts w:ascii="Times New Roman" w:hAnsi="Times New Roman" w:cs="Times New Roman"/>
          <w:color w:val="auto"/>
        </w:rPr>
        <w:tab/>
      </w:r>
    </w:p>
    <w:p w14:paraId="084CC237" w14:textId="05314C0F" w:rsidR="00D00E49" w:rsidRPr="00E22304" w:rsidRDefault="00E01326" w:rsidP="00D00E49">
      <w:pPr>
        <w:pStyle w:val="Default"/>
        <w:ind w:firstLine="708"/>
        <w:jc w:val="both"/>
        <w:rPr>
          <w:rFonts w:ascii="Times New Roman" w:hAnsi="Times New Roman" w:cs="Times New Roman"/>
          <w:color w:val="auto"/>
        </w:rPr>
      </w:pPr>
      <w:r w:rsidRPr="00E22304">
        <w:rPr>
          <w:rFonts w:ascii="Times New Roman" w:hAnsi="Times New Roman" w:cs="Times New Roman"/>
          <w:color w:val="auto"/>
        </w:rPr>
        <w:t xml:space="preserve">Размер </w:t>
      </w:r>
      <w:r w:rsidR="00872DA0" w:rsidRPr="00E22304">
        <w:rPr>
          <w:rFonts w:ascii="Times New Roman" w:hAnsi="Times New Roman" w:cs="Times New Roman"/>
          <w:color w:val="auto"/>
        </w:rPr>
        <w:t>среднемесячной начисленной заработной платы работников крупных</w:t>
      </w:r>
      <w:r w:rsidRPr="00E22304">
        <w:rPr>
          <w:rFonts w:ascii="Times New Roman" w:hAnsi="Times New Roman" w:cs="Times New Roman"/>
          <w:color w:val="auto"/>
        </w:rPr>
        <w:t xml:space="preserve"> и </w:t>
      </w:r>
      <w:r w:rsidR="00872DA0" w:rsidRPr="00E22304">
        <w:rPr>
          <w:rFonts w:ascii="Times New Roman" w:hAnsi="Times New Roman" w:cs="Times New Roman"/>
          <w:color w:val="auto"/>
        </w:rPr>
        <w:t>средних предприятий</w:t>
      </w:r>
      <w:r w:rsidRPr="00E22304">
        <w:rPr>
          <w:rFonts w:ascii="Times New Roman" w:hAnsi="Times New Roman" w:cs="Times New Roman"/>
          <w:color w:val="auto"/>
        </w:rPr>
        <w:t xml:space="preserve"> </w:t>
      </w:r>
      <w:r w:rsidR="00872DA0" w:rsidRPr="00E22304">
        <w:rPr>
          <w:rFonts w:ascii="Times New Roman" w:hAnsi="Times New Roman" w:cs="Times New Roman"/>
          <w:color w:val="auto"/>
        </w:rPr>
        <w:t>и организаций</w:t>
      </w:r>
      <w:r w:rsidRPr="00E22304">
        <w:rPr>
          <w:rFonts w:ascii="Times New Roman" w:hAnsi="Times New Roman" w:cs="Times New Roman"/>
          <w:color w:val="auto"/>
        </w:rPr>
        <w:t xml:space="preserve"> </w:t>
      </w:r>
      <w:r w:rsidR="00872DA0" w:rsidRPr="00E22304">
        <w:rPr>
          <w:rFonts w:ascii="Times New Roman" w:hAnsi="Times New Roman" w:cs="Times New Roman"/>
          <w:color w:val="auto"/>
        </w:rPr>
        <w:t xml:space="preserve">по данным Удмуртстата </w:t>
      </w:r>
      <w:r w:rsidRPr="00E22304">
        <w:rPr>
          <w:rFonts w:ascii="Times New Roman" w:hAnsi="Times New Roman" w:cs="Times New Roman"/>
          <w:color w:val="auto"/>
        </w:rPr>
        <w:t xml:space="preserve">  </w:t>
      </w:r>
      <w:r w:rsidR="00872DA0" w:rsidRPr="00E22304">
        <w:rPr>
          <w:rFonts w:ascii="Times New Roman" w:hAnsi="Times New Roman" w:cs="Times New Roman"/>
          <w:color w:val="auto"/>
        </w:rPr>
        <w:t>за 2022 увеличился</w:t>
      </w:r>
      <w:r w:rsidRPr="00E22304">
        <w:rPr>
          <w:rFonts w:ascii="Times New Roman" w:hAnsi="Times New Roman" w:cs="Times New Roman"/>
          <w:color w:val="auto"/>
        </w:rPr>
        <w:t xml:space="preserve"> на </w:t>
      </w:r>
      <w:r w:rsidR="00E22304" w:rsidRPr="00E22304">
        <w:rPr>
          <w:rFonts w:ascii="Times New Roman" w:hAnsi="Times New Roman" w:cs="Times New Roman"/>
          <w:color w:val="auto"/>
        </w:rPr>
        <w:t>12,9</w:t>
      </w:r>
      <w:r w:rsidRPr="00E22304">
        <w:rPr>
          <w:rFonts w:ascii="Times New Roman" w:hAnsi="Times New Roman" w:cs="Times New Roman"/>
          <w:color w:val="auto"/>
        </w:rPr>
        <w:t xml:space="preserve">% к соответствующему периоду </w:t>
      </w:r>
      <w:r w:rsidR="00872DA0" w:rsidRPr="00E22304">
        <w:rPr>
          <w:rFonts w:ascii="Times New Roman" w:hAnsi="Times New Roman" w:cs="Times New Roman"/>
          <w:color w:val="auto"/>
        </w:rPr>
        <w:t>2021 года</w:t>
      </w:r>
      <w:r w:rsidRPr="00E22304">
        <w:rPr>
          <w:rFonts w:ascii="Times New Roman" w:hAnsi="Times New Roman" w:cs="Times New Roman"/>
          <w:color w:val="auto"/>
        </w:rPr>
        <w:t xml:space="preserve"> и </w:t>
      </w:r>
      <w:r w:rsidR="00872DA0" w:rsidRPr="00E22304">
        <w:rPr>
          <w:rFonts w:ascii="Times New Roman" w:hAnsi="Times New Roman" w:cs="Times New Roman"/>
          <w:color w:val="auto"/>
        </w:rPr>
        <w:t xml:space="preserve">составил </w:t>
      </w:r>
      <w:r w:rsidR="00D00E49" w:rsidRPr="00E22304">
        <w:rPr>
          <w:rFonts w:ascii="Times New Roman" w:hAnsi="Times New Roman" w:cs="Times New Roman"/>
          <w:color w:val="auto"/>
        </w:rPr>
        <w:t>34462,6</w:t>
      </w:r>
      <w:r w:rsidRPr="00E22304">
        <w:rPr>
          <w:rFonts w:ascii="Times New Roman" w:hAnsi="Times New Roman" w:cs="Times New Roman"/>
          <w:color w:val="auto"/>
        </w:rPr>
        <w:t xml:space="preserve"> рубл</w:t>
      </w:r>
      <w:r w:rsidR="00872DA0" w:rsidRPr="00E22304">
        <w:rPr>
          <w:rFonts w:ascii="Times New Roman" w:hAnsi="Times New Roman" w:cs="Times New Roman"/>
          <w:color w:val="auto"/>
        </w:rPr>
        <w:t>ей</w:t>
      </w:r>
      <w:r w:rsidRPr="00E22304">
        <w:rPr>
          <w:rFonts w:ascii="Times New Roman" w:hAnsi="Times New Roman" w:cs="Times New Roman"/>
          <w:color w:val="auto"/>
        </w:rPr>
        <w:t xml:space="preserve">.   Наблюдается ежегодное </w:t>
      </w:r>
      <w:r w:rsidR="00872DA0" w:rsidRPr="00E22304">
        <w:rPr>
          <w:rFonts w:ascii="Times New Roman" w:hAnsi="Times New Roman" w:cs="Times New Roman"/>
          <w:color w:val="auto"/>
        </w:rPr>
        <w:t>снижение количества</w:t>
      </w:r>
      <w:r w:rsidRPr="00E22304">
        <w:rPr>
          <w:rFonts w:ascii="Times New Roman" w:hAnsi="Times New Roman" w:cs="Times New Roman"/>
          <w:color w:val="auto"/>
        </w:rPr>
        <w:t xml:space="preserve"> работников на предприятиях и организациях. По итогам текущего </w:t>
      </w:r>
      <w:r w:rsidR="00872DA0" w:rsidRPr="00E22304">
        <w:rPr>
          <w:rFonts w:ascii="Times New Roman" w:hAnsi="Times New Roman" w:cs="Times New Roman"/>
          <w:color w:val="auto"/>
        </w:rPr>
        <w:t>года среднесписочная</w:t>
      </w:r>
      <w:r w:rsidRPr="00E22304">
        <w:rPr>
          <w:rFonts w:ascii="Times New Roman" w:hAnsi="Times New Roman" w:cs="Times New Roman"/>
          <w:color w:val="auto"/>
        </w:rPr>
        <w:t xml:space="preserve"> численность работников составляет </w:t>
      </w:r>
      <w:r w:rsidR="00E22304" w:rsidRPr="00E22304">
        <w:rPr>
          <w:rFonts w:ascii="Times New Roman" w:hAnsi="Times New Roman" w:cs="Times New Roman"/>
          <w:color w:val="auto"/>
        </w:rPr>
        <w:t>3516</w:t>
      </w:r>
      <w:r w:rsidRPr="00E22304">
        <w:rPr>
          <w:rFonts w:ascii="Times New Roman" w:hAnsi="Times New Roman" w:cs="Times New Roman"/>
          <w:color w:val="auto"/>
        </w:rPr>
        <w:t xml:space="preserve"> человек, это на </w:t>
      </w:r>
      <w:r w:rsidR="00E22304" w:rsidRPr="00E22304">
        <w:rPr>
          <w:rFonts w:ascii="Times New Roman" w:hAnsi="Times New Roman" w:cs="Times New Roman"/>
          <w:color w:val="auto"/>
        </w:rPr>
        <w:t>104</w:t>
      </w:r>
      <w:r w:rsidRPr="00E22304">
        <w:rPr>
          <w:rFonts w:ascii="Times New Roman" w:hAnsi="Times New Roman" w:cs="Times New Roman"/>
          <w:color w:val="auto"/>
        </w:rPr>
        <w:t xml:space="preserve"> человек</w:t>
      </w:r>
      <w:r w:rsidR="00E22304" w:rsidRPr="00E22304">
        <w:rPr>
          <w:rFonts w:ascii="Times New Roman" w:hAnsi="Times New Roman" w:cs="Times New Roman"/>
          <w:color w:val="auto"/>
        </w:rPr>
        <w:t>а</w:t>
      </w:r>
      <w:r w:rsidRPr="00E22304">
        <w:rPr>
          <w:rFonts w:ascii="Times New Roman" w:hAnsi="Times New Roman" w:cs="Times New Roman"/>
          <w:color w:val="auto"/>
        </w:rPr>
        <w:t xml:space="preserve"> или на </w:t>
      </w:r>
      <w:r w:rsidR="00872DA0" w:rsidRPr="00E22304">
        <w:rPr>
          <w:rFonts w:ascii="Times New Roman" w:hAnsi="Times New Roman" w:cs="Times New Roman"/>
          <w:color w:val="auto"/>
        </w:rPr>
        <w:t>2,</w:t>
      </w:r>
      <w:r w:rsidR="00E22304" w:rsidRPr="00E22304">
        <w:rPr>
          <w:rFonts w:ascii="Times New Roman" w:hAnsi="Times New Roman" w:cs="Times New Roman"/>
          <w:color w:val="auto"/>
        </w:rPr>
        <w:t>9</w:t>
      </w:r>
      <w:r w:rsidRPr="00E22304">
        <w:rPr>
          <w:rFonts w:ascii="Times New Roman" w:hAnsi="Times New Roman" w:cs="Times New Roman"/>
          <w:color w:val="auto"/>
        </w:rPr>
        <w:t xml:space="preserve">% ниже, чем за соответствующий период прошлого года. </w:t>
      </w:r>
      <w:r w:rsidR="00C902D8" w:rsidRPr="00E22304">
        <w:rPr>
          <w:rFonts w:ascii="Times New Roman" w:hAnsi="Times New Roman" w:cs="Times New Roman"/>
          <w:color w:val="auto"/>
        </w:rPr>
        <w:t xml:space="preserve"> </w:t>
      </w:r>
      <w:r w:rsidR="00D00E49" w:rsidRPr="00E22304">
        <w:rPr>
          <w:rFonts w:ascii="Times New Roman" w:hAnsi="Times New Roman" w:cs="Times New Roman"/>
          <w:color w:val="auto"/>
        </w:rPr>
        <w:t xml:space="preserve"> </w:t>
      </w:r>
    </w:p>
    <w:p w14:paraId="1CD3B297" w14:textId="77777777" w:rsidR="00D00E49" w:rsidRPr="00E22304" w:rsidRDefault="00D00E49" w:rsidP="00D00E49">
      <w:pPr>
        <w:pStyle w:val="a3"/>
        <w:jc w:val="center"/>
        <w:rPr>
          <w:rFonts w:ascii="Times New Roman" w:hAnsi="Times New Roman" w:cs="Times New Roman"/>
          <w:b/>
          <w:sz w:val="24"/>
          <w:szCs w:val="24"/>
        </w:rPr>
      </w:pPr>
    </w:p>
    <w:p w14:paraId="6C6E0758" w14:textId="47A84108" w:rsidR="00C902D8" w:rsidRPr="00E22304" w:rsidRDefault="00D00E49" w:rsidP="00D00E49">
      <w:pPr>
        <w:pStyle w:val="a3"/>
        <w:jc w:val="center"/>
        <w:rPr>
          <w:rFonts w:ascii="Times New Roman" w:hAnsi="Times New Roman" w:cs="Times New Roman"/>
        </w:rPr>
      </w:pPr>
      <w:r w:rsidRPr="00E22304">
        <w:rPr>
          <w:rFonts w:ascii="Times New Roman" w:hAnsi="Times New Roman" w:cs="Times New Roman"/>
          <w:b/>
          <w:sz w:val="24"/>
          <w:szCs w:val="24"/>
        </w:rPr>
        <w:t xml:space="preserve">Уровень среднемесячной заработной платы в разрезе отраслей экономики </w:t>
      </w:r>
    </w:p>
    <w:tbl>
      <w:tblPr>
        <w:tblW w:w="9356" w:type="dxa"/>
        <w:tblInd w:w="-5" w:type="dxa"/>
        <w:tblLayout w:type="fixed"/>
        <w:tblLook w:val="04A0" w:firstRow="1" w:lastRow="0" w:firstColumn="1" w:lastColumn="0" w:noHBand="0" w:noVBand="1"/>
      </w:tblPr>
      <w:tblGrid>
        <w:gridCol w:w="5103"/>
        <w:gridCol w:w="782"/>
        <w:gridCol w:w="1074"/>
        <w:gridCol w:w="1070"/>
        <w:gridCol w:w="1327"/>
      </w:tblGrid>
      <w:tr w:rsidR="00E22304" w:rsidRPr="00E22304" w14:paraId="6C4E23D8" w14:textId="370BF29D" w:rsidTr="00D00E49">
        <w:trPr>
          <w:trHeight w:val="697"/>
        </w:trPr>
        <w:tc>
          <w:tcPr>
            <w:tcW w:w="51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2316C3" w14:textId="7712C637" w:rsidR="00D00E49" w:rsidRPr="00C902D8" w:rsidRDefault="00D00E49" w:rsidP="00C902D8">
            <w:pPr>
              <w:spacing w:after="0" w:line="240" w:lineRule="auto"/>
              <w:rPr>
                <w:rFonts w:ascii="Times New Roman" w:eastAsia="Times New Roman" w:hAnsi="Times New Roman" w:cs="Times New Roman"/>
                <w:sz w:val="20"/>
                <w:szCs w:val="20"/>
                <w:u w:val="single"/>
              </w:rPr>
            </w:pPr>
          </w:p>
        </w:tc>
        <w:tc>
          <w:tcPr>
            <w:tcW w:w="782" w:type="dxa"/>
            <w:tcBorders>
              <w:top w:val="single" w:sz="4" w:space="0" w:color="auto"/>
              <w:left w:val="single" w:sz="4" w:space="0" w:color="auto"/>
              <w:bottom w:val="single" w:sz="4" w:space="0" w:color="000000"/>
              <w:right w:val="single" w:sz="4" w:space="0" w:color="auto"/>
            </w:tcBorders>
            <w:shd w:val="clear" w:color="auto" w:fill="auto"/>
            <w:hideMark/>
          </w:tcPr>
          <w:p w14:paraId="262D15C7" w14:textId="77777777" w:rsidR="00D00E49" w:rsidRPr="00C902D8" w:rsidRDefault="00D00E49" w:rsidP="00C902D8">
            <w:pPr>
              <w:spacing w:after="0" w:line="240" w:lineRule="auto"/>
              <w:jc w:val="center"/>
              <w:rPr>
                <w:rFonts w:ascii="Times New Roman" w:eastAsia="Times New Roman" w:hAnsi="Times New Roman" w:cs="Times New Roman"/>
                <w:b/>
                <w:bCs/>
                <w:sz w:val="16"/>
                <w:szCs w:val="16"/>
              </w:rPr>
            </w:pPr>
            <w:r w:rsidRPr="00C902D8">
              <w:rPr>
                <w:rFonts w:ascii="Times New Roman" w:eastAsia="Times New Roman" w:hAnsi="Times New Roman" w:cs="Times New Roman"/>
                <w:b/>
                <w:bCs/>
                <w:sz w:val="16"/>
                <w:szCs w:val="16"/>
              </w:rPr>
              <w:t>Код ОКВЭД</w:t>
            </w:r>
          </w:p>
        </w:tc>
        <w:tc>
          <w:tcPr>
            <w:tcW w:w="1074" w:type="dxa"/>
            <w:tcBorders>
              <w:top w:val="single" w:sz="4" w:space="0" w:color="auto"/>
              <w:left w:val="single" w:sz="4" w:space="0" w:color="auto"/>
              <w:bottom w:val="single" w:sz="4" w:space="0" w:color="auto"/>
              <w:right w:val="single" w:sz="4" w:space="0" w:color="auto"/>
            </w:tcBorders>
            <w:shd w:val="clear" w:color="auto" w:fill="auto"/>
            <w:hideMark/>
          </w:tcPr>
          <w:p w14:paraId="2AA92C17" w14:textId="0CC6E9BD" w:rsidR="00D00E49" w:rsidRPr="00C902D8" w:rsidRDefault="00D00E49" w:rsidP="00C902D8">
            <w:pPr>
              <w:spacing w:after="0" w:line="240" w:lineRule="auto"/>
              <w:jc w:val="center"/>
              <w:rPr>
                <w:rFonts w:ascii="Times New Roman" w:eastAsia="Times New Roman" w:hAnsi="Times New Roman" w:cs="Times New Roman"/>
                <w:sz w:val="20"/>
                <w:szCs w:val="20"/>
              </w:rPr>
            </w:pPr>
            <w:r w:rsidRPr="00E22304">
              <w:rPr>
                <w:rFonts w:ascii="Times New Roman" w:eastAsia="Times New Roman" w:hAnsi="Times New Roman" w:cs="Times New Roman"/>
                <w:sz w:val="20"/>
                <w:szCs w:val="20"/>
              </w:rPr>
              <w:t>2021 год</w:t>
            </w:r>
          </w:p>
        </w:tc>
        <w:tc>
          <w:tcPr>
            <w:tcW w:w="1070" w:type="dxa"/>
            <w:tcBorders>
              <w:top w:val="single" w:sz="4" w:space="0" w:color="auto"/>
              <w:left w:val="single" w:sz="4" w:space="0" w:color="auto"/>
              <w:bottom w:val="single" w:sz="4" w:space="0" w:color="auto"/>
              <w:right w:val="single" w:sz="4" w:space="0" w:color="auto"/>
            </w:tcBorders>
            <w:shd w:val="clear" w:color="auto" w:fill="auto"/>
            <w:hideMark/>
          </w:tcPr>
          <w:p w14:paraId="370D3C0F" w14:textId="31CBDEB1" w:rsidR="00D00E49" w:rsidRPr="00C902D8" w:rsidRDefault="00D00E49" w:rsidP="00C902D8">
            <w:pPr>
              <w:spacing w:after="0" w:line="240" w:lineRule="auto"/>
              <w:jc w:val="center"/>
              <w:rPr>
                <w:rFonts w:ascii="Times New Roman" w:eastAsia="Times New Roman" w:hAnsi="Times New Roman" w:cs="Times New Roman"/>
                <w:sz w:val="20"/>
                <w:szCs w:val="20"/>
              </w:rPr>
            </w:pPr>
            <w:r w:rsidRPr="00E22304">
              <w:rPr>
                <w:rFonts w:ascii="Times New Roman" w:eastAsia="Times New Roman" w:hAnsi="Times New Roman" w:cs="Times New Roman"/>
                <w:sz w:val="20"/>
                <w:szCs w:val="20"/>
              </w:rPr>
              <w:t>2022 год</w:t>
            </w:r>
            <w:r w:rsidRPr="00C902D8">
              <w:rPr>
                <w:rFonts w:ascii="Times New Roman" w:eastAsia="Times New Roman" w:hAnsi="Times New Roman" w:cs="Times New Roman"/>
                <w:sz w:val="20"/>
                <w:szCs w:val="20"/>
              </w:rPr>
              <w:t xml:space="preserve"> </w:t>
            </w:r>
          </w:p>
        </w:tc>
        <w:tc>
          <w:tcPr>
            <w:tcW w:w="1327" w:type="dxa"/>
            <w:tcBorders>
              <w:top w:val="single" w:sz="4" w:space="0" w:color="auto"/>
              <w:left w:val="nil"/>
              <w:bottom w:val="single" w:sz="4" w:space="0" w:color="auto"/>
              <w:right w:val="single" w:sz="4" w:space="0" w:color="auto"/>
            </w:tcBorders>
            <w:shd w:val="clear" w:color="auto" w:fill="auto"/>
          </w:tcPr>
          <w:p w14:paraId="60673824" w14:textId="7F2A6272" w:rsidR="00D00E49" w:rsidRPr="00E22304" w:rsidRDefault="00D00E49" w:rsidP="00C902D8">
            <w:pPr>
              <w:spacing w:after="0" w:line="240" w:lineRule="auto"/>
              <w:jc w:val="center"/>
              <w:rPr>
                <w:rFonts w:ascii="Times New Roman" w:eastAsia="Times New Roman" w:hAnsi="Times New Roman" w:cs="Times New Roman"/>
                <w:sz w:val="20"/>
                <w:szCs w:val="20"/>
              </w:rPr>
            </w:pPr>
            <w:r w:rsidRPr="00C902D8">
              <w:rPr>
                <w:rFonts w:ascii="Times New Roman" w:eastAsia="Times New Roman" w:hAnsi="Times New Roman" w:cs="Times New Roman"/>
                <w:sz w:val="20"/>
                <w:szCs w:val="20"/>
              </w:rPr>
              <w:t>Темпы роста (снижения) в %</w:t>
            </w:r>
          </w:p>
        </w:tc>
      </w:tr>
      <w:tr w:rsidR="00E22304" w:rsidRPr="00E22304" w14:paraId="4C8E427A" w14:textId="77777777" w:rsidTr="00D00E49">
        <w:trPr>
          <w:trHeight w:val="255"/>
        </w:trPr>
        <w:tc>
          <w:tcPr>
            <w:tcW w:w="5103" w:type="dxa"/>
            <w:tcBorders>
              <w:top w:val="nil"/>
              <w:left w:val="single" w:sz="4" w:space="0" w:color="auto"/>
              <w:bottom w:val="single" w:sz="4" w:space="0" w:color="auto"/>
              <w:right w:val="single" w:sz="4" w:space="0" w:color="auto"/>
            </w:tcBorders>
            <w:shd w:val="clear" w:color="auto" w:fill="auto"/>
            <w:noWrap/>
            <w:vAlign w:val="bottom"/>
            <w:hideMark/>
          </w:tcPr>
          <w:p w14:paraId="4FE50D03" w14:textId="51C783DC" w:rsidR="008E49D2" w:rsidRPr="00C902D8" w:rsidRDefault="008E49D2" w:rsidP="00D00E49">
            <w:pPr>
              <w:spacing w:after="0" w:line="240" w:lineRule="auto"/>
              <w:jc w:val="center"/>
              <w:rPr>
                <w:rFonts w:ascii="Times New Roman" w:eastAsia="Times New Roman" w:hAnsi="Times New Roman" w:cs="Times New Roman"/>
                <w:sz w:val="20"/>
                <w:szCs w:val="20"/>
              </w:rPr>
            </w:pPr>
            <w:r w:rsidRPr="00E22304">
              <w:rPr>
                <w:rFonts w:ascii="Times New Roman" w:eastAsia="Times New Roman" w:hAnsi="Times New Roman" w:cs="Times New Roman"/>
                <w:sz w:val="20"/>
                <w:szCs w:val="20"/>
              </w:rPr>
              <w:t>1</w:t>
            </w:r>
          </w:p>
        </w:tc>
        <w:tc>
          <w:tcPr>
            <w:tcW w:w="782" w:type="dxa"/>
            <w:tcBorders>
              <w:top w:val="nil"/>
              <w:left w:val="nil"/>
              <w:bottom w:val="single" w:sz="4" w:space="0" w:color="auto"/>
              <w:right w:val="single" w:sz="4" w:space="0" w:color="auto"/>
            </w:tcBorders>
            <w:shd w:val="clear" w:color="auto" w:fill="auto"/>
            <w:noWrap/>
            <w:vAlign w:val="bottom"/>
            <w:hideMark/>
          </w:tcPr>
          <w:p w14:paraId="2131184A" w14:textId="6E1A6AB5" w:rsidR="008E49D2" w:rsidRPr="00C902D8" w:rsidRDefault="008E49D2" w:rsidP="00D00E49">
            <w:pPr>
              <w:spacing w:after="0" w:line="240" w:lineRule="auto"/>
              <w:jc w:val="center"/>
              <w:rPr>
                <w:rFonts w:ascii="Times New Roman" w:eastAsia="Times New Roman" w:hAnsi="Times New Roman" w:cs="Times New Roman"/>
                <w:sz w:val="20"/>
                <w:szCs w:val="20"/>
              </w:rPr>
            </w:pPr>
            <w:r w:rsidRPr="00E22304">
              <w:rPr>
                <w:rFonts w:ascii="Times New Roman" w:eastAsia="Times New Roman" w:hAnsi="Times New Roman" w:cs="Times New Roman"/>
                <w:sz w:val="20"/>
                <w:szCs w:val="20"/>
              </w:rPr>
              <w:t>2</w:t>
            </w:r>
          </w:p>
        </w:tc>
        <w:tc>
          <w:tcPr>
            <w:tcW w:w="1074" w:type="dxa"/>
            <w:tcBorders>
              <w:top w:val="nil"/>
              <w:left w:val="nil"/>
              <w:bottom w:val="single" w:sz="4" w:space="0" w:color="auto"/>
              <w:right w:val="single" w:sz="4" w:space="0" w:color="auto"/>
            </w:tcBorders>
            <w:shd w:val="clear" w:color="auto" w:fill="auto"/>
            <w:vAlign w:val="center"/>
            <w:hideMark/>
          </w:tcPr>
          <w:p w14:paraId="737D8D72" w14:textId="738C8622" w:rsidR="008E49D2" w:rsidRPr="00C902D8" w:rsidRDefault="008E49D2" w:rsidP="00D00E49">
            <w:pPr>
              <w:spacing w:after="0" w:line="240" w:lineRule="auto"/>
              <w:jc w:val="center"/>
              <w:rPr>
                <w:rFonts w:ascii="Times New Roman" w:eastAsia="Times New Roman" w:hAnsi="Times New Roman" w:cs="Times New Roman"/>
                <w:sz w:val="20"/>
                <w:szCs w:val="20"/>
              </w:rPr>
            </w:pPr>
            <w:r w:rsidRPr="00E22304">
              <w:rPr>
                <w:rFonts w:ascii="Times New Roman" w:eastAsia="Times New Roman" w:hAnsi="Times New Roman" w:cs="Times New Roman"/>
                <w:sz w:val="20"/>
                <w:szCs w:val="20"/>
              </w:rPr>
              <w:t>3</w:t>
            </w:r>
          </w:p>
        </w:tc>
        <w:tc>
          <w:tcPr>
            <w:tcW w:w="1070" w:type="dxa"/>
            <w:tcBorders>
              <w:top w:val="nil"/>
              <w:left w:val="nil"/>
              <w:bottom w:val="single" w:sz="4" w:space="0" w:color="auto"/>
              <w:right w:val="single" w:sz="4" w:space="0" w:color="auto"/>
            </w:tcBorders>
            <w:shd w:val="clear" w:color="auto" w:fill="auto"/>
            <w:vAlign w:val="center"/>
            <w:hideMark/>
          </w:tcPr>
          <w:p w14:paraId="32A841F4" w14:textId="12402AA5" w:rsidR="008E49D2" w:rsidRPr="00C902D8" w:rsidRDefault="008E49D2" w:rsidP="00D00E49">
            <w:pPr>
              <w:spacing w:after="0" w:line="240" w:lineRule="auto"/>
              <w:jc w:val="center"/>
              <w:rPr>
                <w:rFonts w:ascii="Times New Roman" w:eastAsia="Times New Roman" w:hAnsi="Times New Roman" w:cs="Times New Roman"/>
                <w:sz w:val="20"/>
                <w:szCs w:val="20"/>
              </w:rPr>
            </w:pPr>
            <w:r w:rsidRPr="00E22304">
              <w:rPr>
                <w:rFonts w:ascii="Times New Roman" w:eastAsia="Times New Roman" w:hAnsi="Times New Roman" w:cs="Times New Roman"/>
                <w:sz w:val="20"/>
                <w:szCs w:val="20"/>
              </w:rPr>
              <w:t>4</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14:paraId="3448165A" w14:textId="0F7FEAF6" w:rsidR="008E49D2" w:rsidRPr="00C902D8" w:rsidRDefault="008E49D2" w:rsidP="00D00E49">
            <w:pPr>
              <w:spacing w:after="0" w:line="240" w:lineRule="auto"/>
              <w:jc w:val="center"/>
              <w:rPr>
                <w:rFonts w:ascii="Times New Roman" w:eastAsia="Times New Roman" w:hAnsi="Times New Roman" w:cs="Times New Roman"/>
                <w:sz w:val="20"/>
                <w:szCs w:val="20"/>
              </w:rPr>
            </w:pPr>
            <w:r w:rsidRPr="00E22304">
              <w:rPr>
                <w:rFonts w:ascii="Times New Roman" w:eastAsia="Times New Roman" w:hAnsi="Times New Roman" w:cs="Times New Roman"/>
                <w:sz w:val="20"/>
                <w:szCs w:val="20"/>
              </w:rPr>
              <w:t>5</w:t>
            </w:r>
          </w:p>
        </w:tc>
      </w:tr>
      <w:tr w:rsidR="00E22304" w:rsidRPr="00E22304" w14:paraId="3CAF08AD" w14:textId="77777777" w:rsidTr="00D00E49">
        <w:trPr>
          <w:trHeight w:val="255"/>
        </w:trPr>
        <w:tc>
          <w:tcPr>
            <w:tcW w:w="510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8991C9D" w14:textId="77777777" w:rsidR="008E49D2" w:rsidRPr="00C902D8" w:rsidRDefault="008E49D2" w:rsidP="000D6F89">
            <w:pPr>
              <w:spacing w:after="0" w:line="240" w:lineRule="auto"/>
              <w:rPr>
                <w:rFonts w:ascii="Times New Roman" w:eastAsia="Times New Roman" w:hAnsi="Times New Roman" w:cs="Times New Roman"/>
                <w:b/>
                <w:bCs/>
                <w:sz w:val="24"/>
                <w:szCs w:val="24"/>
              </w:rPr>
            </w:pPr>
            <w:r w:rsidRPr="00C902D8">
              <w:rPr>
                <w:rFonts w:ascii="Times New Roman" w:eastAsia="Times New Roman" w:hAnsi="Times New Roman" w:cs="Times New Roman"/>
                <w:b/>
                <w:bCs/>
                <w:sz w:val="24"/>
                <w:szCs w:val="24"/>
              </w:rPr>
              <w:t>Удмуртская Республика</w:t>
            </w:r>
          </w:p>
        </w:tc>
        <w:tc>
          <w:tcPr>
            <w:tcW w:w="782" w:type="dxa"/>
            <w:tcBorders>
              <w:top w:val="single" w:sz="4" w:space="0" w:color="auto"/>
              <w:left w:val="single" w:sz="4" w:space="0" w:color="auto"/>
              <w:bottom w:val="single" w:sz="4" w:space="0" w:color="auto"/>
              <w:right w:val="single" w:sz="4" w:space="0" w:color="auto"/>
            </w:tcBorders>
            <w:shd w:val="clear" w:color="auto" w:fill="auto"/>
            <w:hideMark/>
          </w:tcPr>
          <w:p w14:paraId="74EB61CA" w14:textId="77777777" w:rsidR="008E49D2" w:rsidRPr="00C902D8" w:rsidRDefault="008E49D2" w:rsidP="000D6F89">
            <w:pPr>
              <w:spacing w:after="0" w:line="240" w:lineRule="auto"/>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 </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14:paraId="0513696A" w14:textId="17B8BEF2" w:rsidR="008E49D2" w:rsidRPr="00C902D8" w:rsidRDefault="008E49D2" w:rsidP="008E49D2">
            <w:pPr>
              <w:spacing w:after="0" w:line="240" w:lineRule="auto"/>
              <w:jc w:val="center"/>
              <w:rPr>
                <w:rFonts w:ascii="Times New Roman" w:eastAsia="Times New Roman" w:hAnsi="Times New Roman" w:cs="Times New Roman"/>
                <w:b/>
                <w:bCs/>
                <w:sz w:val="24"/>
                <w:szCs w:val="24"/>
              </w:rPr>
            </w:pPr>
            <w:r w:rsidRPr="00E22304">
              <w:rPr>
                <w:rFonts w:ascii="Times New Roman" w:hAnsi="Times New Roman" w:cs="Times New Roman"/>
                <w:b/>
                <w:bCs/>
                <w:sz w:val="24"/>
                <w:szCs w:val="24"/>
              </w:rPr>
              <w:t>42480,5</w:t>
            </w:r>
          </w:p>
        </w:tc>
        <w:tc>
          <w:tcPr>
            <w:tcW w:w="10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BFB1B1" w14:textId="77777777" w:rsidR="008E49D2" w:rsidRPr="00C902D8" w:rsidRDefault="008E49D2" w:rsidP="008E49D2">
            <w:pPr>
              <w:spacing w:after="0" w:line="240" w:lineRule="auto"/>
              <w:jc w:val="center"/>
              <w:rPr>
                <w:rFonts w:ascii="Times New Roman" w:eastAsia="Times New Roman" w:hAnsi="Times New Roman" w:cs="Times New Roman"/>
                <w:b/>
                <w:bCs/>
                <w:sz w:val="24"/>
                <w:szCs w:val="24"/>
              </w:rPr>
            </w:pPr>
            <w:r w:rsidRPr="00C902D8">
              <w:rPr>
                <w:rFonts w:ascii="Times New Roman" w:eastAsia="Times New Roman" w:hAnsi="Times New Roman" w:cs="Times New Roman"/>
                <w:b/>
                <w:bCs/>
                <w:sz w:val="24"/>
                <w:szCs w:val="24"/>
              </w:rPr>
              <w:t>48223,7</w:t>
            </w: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BDE962" w14:textId="77777777" w:rsidR="008E49D2" w:rsidRPr="00C902D8" w:rsidRDefault="008E49D2" w:rsidP="008E49D2">
            <w:pPr>
              <w:spacing w:after="0" w:line="240" w:lineRule="auto"/>
              <w:jc w:val="center"/>
              <w:rPr>
                <w:rFonts w:ascii="Times New Roman" w:eastAsia="Times New Roman" w:hAnsi="Times New Roman" w:cs="Times New Roman"/>
                <w:b/>
                <w:bCs/>
                <w:sz w:val="24"/>
                <w:szCs w:val="24"/>
              </w:rPr>
            </w:pPr>
            <w:r w:rsidRPr="00C902D8">
              <w:rPr>
                <w:rFonts w:ascii="Times New Roman" w:eastAsia="Times New Roman" w:hAnsi="Times New Roman" w:cs="Times New Roman"/>
                <w:b/>
                <w:bCs/>
                <w:sz w:val="24"/>
                <w:szCs w:val="24"/>
              </w:rPr>
              <w:t>113,2</w:t>
            </w:r>
          </w:p>
        </w:tc>
      </w:tr>
      <w:tr w:rsidR="00E22304" w:rsidRPr="00E22304" w14:paraId="287F7CDC" w14:textId="77777777" w:rsidTr="00D00E49">
        <w:trPr>
          <w:trHeight w:val="255"/>
        </w:trPr>
        <w:tc>
          <w:tcPr>
            <w:tcW w:w="510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0EEEA65" w14:textId="77777777" w:rsidR="008E49D2" w:rsidRPr="00C902D8" w:rsidRDefault="008E49D2" w:rsidP="000D6F89">
            <w:pPr>
              <w:spacing w:after="0" w:line="240" w:lineRule="auto"/>
              <w:rPr>
                <w:rFonts w:ascii="Times New Roman" w:eastAsia="Times New Roman" w:hAnsi="Times New Roman" w:cs="Times New Roman"/>
                <w:b/>
                <w:bCs/>
                <w:sz w:val="24"/>
                <w:szCs w:val="24"/>
              </w:rPr>
            </w:pPr>
            <w:r w:rsidRPr="00C902D8">
              <w:rPr>
                <w:rFonts w:ascii="Times New Roman" w:eastAsia="Times New Roman" w:hAnsi="Times New Roman" w:cs="Times New Roman"/>
                <w:b/>
                <w:bCs/>
                <w:sz w:val="24"/>
                <w:szCs w:val="24"/>
              </w:rPr>
              <w:t>Кезский район</w:t>
            </w:r>
          </w:p>
        </w:tc>
        <w:tc>
          <w:tcPr>
            <w:tcW w:w="78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8A30AD2" w14:textId="77777777" w:rsidR="008E49D2" w:rsidRPr="00C902D8" w:rsidRDefault="008E49D2" w:rsidP="000D6F89">
            <w:pPr>
              <w:spacing w:after="0" w:line="240" w:lineRule="auto"/>
              <w:rPr>
                <w:rFonts w:ascii="Times New Roman" w:eastAsia="Times New Roman" w:hAnsi="Times New Roman" w:cs="Times New Roman"/>
                <w:b/>
                <w:bCs/>
                <w:sz w:val="24"/>
                <w:szCs w:val="24"/>
              </w:rPr>
            </w:pP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14:paraId="31E2E3DF" w14:textId="05C343F0" w:rsidR="008E49D2" w:rsidRPr="00C902D8" w:rsidRDefault="008E49D2" w:rsidP="008E49D2">
            <w:pPr>
              <w:spacing w:after="0" w:line="240" w:lineRule="auto"/>
              <w:jc w:val="center"/>
              <w:rPr>
                <w:rFonts w:ascii="Times New Roman" w:eastAsia="Times New Roman" w:hAnsi="Times New Roman" w:cs="Times New Roman"/>
                <w:b/>
                <w:bCs/>
                <w:sz w:val="24"/>
                <w:szCs w:val="24"/>
              </w:rPr>
            </w:pPr>
            <w:r w:rsidRPr="00E22304">
              <w:rPr>
                <w:rFonts w:ascii="Times New Roman" w:hAnsi="Times New Roman" w:cs="Times New Roman"/>
                <w:b/>
                <w:bCs/>
                <w:sz w:val="24"/>
                <w:szCs w:val="24"/>
              </w:rPr>
              <w:t>30430,8</w:t>
            </w:r>
          </w:p>
        </w:tc>
        <w:tc>
          <w:tcPr>
            <w:tcW w:w="10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4CA3B9" w14:textId="77777777" w:rsidR="008E49D2" w:rsidRPr="00C902D8" w:rsidRDefault="008E49D2" w:rsidP="008E49D2">
            <w:pPr>
              <w:spacing w:after="0" w:line="240" w:lineRule="auto"/>
              <w:jc w:val="center"/>
              <w:rPr>
                <w:rFonts w:ascii="Times New Roman" w:eastAsia="Times New Roman" w:hAnsi="Times New Roman" w:cs="Times New Roman"/>
                <w:b/>
                <w:bCs/>
                <w:sz w:val="24"/>
                <w:szCs w:val="24"/>
              </w:rPr>
            </w:pPr>
            <w:r w:rsidRPr="00C902D8">
              <w:rPr>
                <w:rFonts w:ascii="Times New Roman" w:eastAsia="Times New Roman" w:hAnsi="Times New Roman" w:cs="Times New Roman"/>
                <w:b/>
                <w:bCs/>
                <w:sz w:val="24"/>
                <w:szCs w:val="24"/>
              </w:rPr>
              <w:t>34462,6</w:t>
            </w: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205591" w14:textId="77777777" w:rsidR="008E49D2" w:rsidRPr="00C902D8" w:rsidRDefault="008E49D2" w:rsidP="008E49D2">
            <w:pPr>
              <w:spacing w:after="0" w:line="240" w:lineRule="auto"/>
              <w:jc w:val="center"/>
              <w:rPr>
                <w:rFonts w:ascii="Times New Roman" w:eastAsia="Times New Roman" w:hAnsi="Times New Roman" w:cs="Times New Roman"/>
                <w:b/>
                <w:bCs/>
                <w:sz w:val="24"/>
                <w:szCs w:val="24"/>
              </w:rPr>
            </w:pPr>
            <w:r w:rsidRPr="00C902D8">
              <w:rPr>
                <w:rFonts w:ascii="Times New Roman" w:eastAsia="Times New Roman" w:hAnsi="Times New Roman" w:cs="Times New Roman"/>
                <w:b/>
                <w:bCs/>
                <w:sz w:val="24"/>
                <w:szCs w:val="24"/>
              </w:rPr>
              <w:t>112,9</w:t>
            </w:r>
          </w:p>
        </w:tc>
      </w:tr>
      <w:tr w:rsidR="00E22304" w:rsidRPr="00E22304" w14:paraId="1BCF04A1" w14:textId="77777777" w:rsidTr="00D00E49">
        <w:trPr>
          <w:trHeight w:val="510"/>
        </w:trPr>
        <w:tc>
          <w:tcPr>
            <w:tcW w:w="5103" w:type="dxa"/>
            <w:tcBorders>
              <w:top w:val="single" w:sz="4" w:space="0" w:color="auto"/>
              <w:left w:val="single" w:sz="4" w:space="0" w:color="auto"/>
              <w:bottom w:val="single" w:sz="4" w:space="0" w:color="auto"/>
              <w:right w:val="single" w:sz="4" w:space="0" w:color="auto"/>
            </w:tcBorders>
            <w:shd w:val="clear" w:color="auto" w:fill="auto"/>
            <w:hideMark/>
          </w:tcPr>
          <w:p w14:paraId="3DE5CDF4" w14:textId="536270E8" w:rsidR="008E49D2" w:rsidRPr="00C902D8" w:rsidRDefault="008E49D2" w:rsidP="000D6F89">
            <w:pPr>
              <w:spacing w:after="0" w:line="240" w:lineRule="auto"/>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Сельское, лесное хозяйство, охота, рыболовство и рыбоводство</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1ACECD"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A</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14:paraId="037C5B0E" w14:textId="5F49FA46" w:rsidR="008E49D2" w:rsidRPr="00C902D8" w:rsidRDefault="008E49D2" w:rsidP="00D00E49">
            <w:pPr>
              <w:spacing w:after="0" w:line="240" w:lineRule="auto"/>
              <w:jc w:val="center"/>
              <w:rPr>
                <w:rFonts w:ascii="Times New Roman" w:eastAsia="Times New Roman" w:hAnsi="Times New Roman" w:cs="Times New Roman"/>
                <w:sz w:val="24"/>
                <w:szCs w:val="24"/>
              </w:rPr>
            </w:pPr>
            <w:r w:rsidRPr="00E22304">
              <w:rPr>
                <w:rFonts w:ascii="Times New Roman" w:hAnsi="Times New Roman" w:cs="Times New Roman"/>
                <w:sz w:val="24"/>
                <w:szCs w:val="24"/>
              </w:rPr>
              <w:t>24470,2</w:t>
            </w:r>
          </w:p>
        </w:tc>
        <w:tc>
          <w:tcPr>
            <w:tcW w:w="10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BDCDA0"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29423,7</w:t>
            </w: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A8BFB3"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120,3</w:t>
            </w:r>
          </w:p>
        </w:tc>
      </w:tr>
      <w:tr w:rsidR="00E22304" w:rsidRPr="00E22304" w14:paraId="77131629" w14:textId="77777777" w:rsidTr="00D00E49">
        <w:trPr>
          <w:trHeight w:val="255"/>
        </w:trPr>
        <w:tc>
          <w:tcPr>
            <w:tcW w:w="5103" w:type="dxa"/>
            <w:tcBorders>
              <w:top w:val="single" w:sz="4" w:space="0" w:color="auto"/>
              <w:left w:val="single" w:sz="4" w:space="0" w:color="auto"/>
              <w:bottom w:val="single" w:sz="4" w:space="0" w:color="auto"/>
              <w:right w:val="single" w:sz="4" w:space="0" w:color="auto"/>
            </w:tcBorders>
            <w:shd w:val="clear" w:color="auto" w:fill="auto"/>
            <w:hideMark/>
          </w:tcPr>
          <w:p w14:paraId="6FF15CB7" w14:textId="76A53D8F" w:rsidR="008E49D2" w:rsidRPr="00C902D8" w:rsidRDefault="008E49D2" w:rsidP="00C902D8">
            <w:pPr>
              <w:spacing w:after="0" w:line="240" w:lineRule="auto"/>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Добыча полезных ископаемых</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7EDC95"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B</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14:paraId="32E0FC99" w14:textId="4BB60EB2" w:rsidR="008E49D2" w:rsidRPr="00C902D8" w:rsidRDefault="008E49D2" w:rsidP="00D00E49">
            <w:pPr>
              <w:spacing w:after="0" w:line="240" w:lineRule="auto"/>
              <w:jc w:val="center"/>
              <w:rPr>
                <w:rFonts w:ascii="Times New Roman" w:eastAsia="Times New Roman" w:hAnsi="Times New Roman" w:cs="Times New Roman"/>
                <w:sz w:val="24"/>
                <w:szCs w:val="24"/>
              </w:rPr>
            </w:pPr>
          </w:p>
        </w:tc>
        <w:tc>
          <w:tcPr>
            <w:tcW w:w="10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474375"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64267,2</w:t>
            </w: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466165"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104,8</w:t>
            </w:r>
          </w:p>
        </w:tc>
      </w:tr>
      <w:tr w:rsidR="00E22304" w:rsidRPr="00E22304" w14:paraId="0CD682B1" w14:textId="77777777" w:rsidTr="00D00E49">
        <w:trPr>
          <w:trHeight w:val="330"/>
        </w:trPr>
        <w:tc>
          <w:tcPr>
            <w:tcW w:w="5103" w:type="dxa"/>
            <w:tcBorders>
              <w:top w:val="single" w:sz="4" w:space="0" w:color="auto"/>
              <w:left w:val="single" w:sz="4" w:space="0" w:color="auto"/>
              <w:bottom w:val="single" w:sz="4" w:space="0" w:color="auto"/>
              <w:right w:val="single" w:sz="4" w:space="0" w:color="auto"/>
            </w:tcBorders>
            <w:shd w:val="clear" w:color="auto" w:fill="auto"/>
            <w:hideMark/>
          </w:tcPr>
          <w:p w14:paraId="3246251F" w14:textId="6DDB4AC9" w:rsidR="008E49D2" w:rsidRPr="00C902D8" w:rsidRDefault="008E49D2" w:rsidP="000D6F89">
            <w:pPr>
              <w:spacing w:after="0" w:line="240" w:lineRule="auto"/>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Обрабатывающие производства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0AE469"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C</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14:paraId="64E97B4A" w14:textId="6A7FD7E1" w:rsidR="008E49D2" w:rsidRPr="00C902D8" w:rsidRDefault="008E49D2" w:rsidP="00D00E49">
            <w:pPr>
              <w:spacing w:after="0" w:line="240" w:lineRule="auto"/>
              <w:jc w:val="center"/>
              <w:rPr>
                <w:rFonts w:ascii="Times New Roman" w:eastAsia="Times New Roman" w:hAnsi="Times New Roman" w:cs="Times New Roman"/>
                <w:sz w:val="24"/>
                <w:szCs w:val="24"/>
              </w:rPr>
            </w:pPr>
            <w:r w:rsidRPr="00E22304">
              <w:rPr>
                <w:rFonts w:ascii="Times New Roman" w:hAnsi="Times New Roman" w:cs="Times New Roman"/>
                <w:sz w:val="24"/>
                <w:szCs w:val="24"/>
              </w:rPr>
              <w:t>32415,0</w:t>
            </w:r>
          </w:p>
        </w:tc>
        <w:tc>
          <w:tcPr>
            <w:tcW w:w="10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2BBC58"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35731,0</w:t>
            </w: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2A8FAC"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109,9</w:t>
            </w:r>
          </w:p>
        </w:tc>
      </w:tr>
      <w:tr w:rsidR="00E22304" w:rsidRPr="00E22304" w14:paraId="31972C82" w14:textId="77777777" w:rsidTr="00D00E49">
        <w:trPr>
          <w:trHeight w:val="765"/>
        </w:trPr>
        <w:tc>
          <w:tcPr>
            <w:tcW w:w="5103" w:type="dxa"/>
            <w:tcBorders>
              <w:top w:val="single" w:sz="4" w:space="0" w:color="auto"/>
              <w:left w:val="single" w:sz="4" w:space="0" w:color="auto"/>
              <w:bottom w:val="single" w:sz="4" w:space="0" w:color="auto"/>
              <w:right w:val="single" w:sz="4" w:space="0" w:color="auto"/>
            </w:tcBorders>
            <w:shd w:val="clear" w:color="auto" w:fill="auto"/>
            <w:hideMark/>
          </w:tcPr>
          <w:p w14:paraId="1C608589" w14:textId="3E749281" w:rsidR="008E49D2" w:rsidRPr="00C902D8" w:rsidRDefault="008E49D2" w:rsidP="000D6F89">
            <w:pPr>
              <w:spacing w:after="0" w:line="240" w:lineRule="auto"/>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Обеспечение электрической энергией, газом и паром; кондиционирование воздуха</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EFAC51"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D</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14:paraId="2EB26735" w14:textId="4589B951" w:rsidR="008E49D2" w:rsidRPr="00C902D8" w:rsidRDefault="008E49D2" w:rsidP="00D00E49">
            <w:pPr>
              <w:spacing w:after="0" w:line="240" w:lineRule="auto"/>
              <w:jc w:val="center"/>
              <w:rPr>
                <w:rFonts w:ascii="Times New Roman" w:eastAsia="Times New Roman" w:hAnsi="Times New Roman" w:cs="Times New Roman"/>
                <w:sz w:val="24"/>
                <w:szCs w:val="24"/>
              </w:rPr>
            </w:pPr>
            <w:r w:rsidRPr="00E22304">
              <w:rPr>
                <w:rFonts w:ascii="Times New Roman" w:hAnsi="Times New Roman" w:cs="Times New Roman"/>
                <w:sz w:val="24"/>
                <w:szCs w:val="24"/>
              </w:rPr>
              <w:t>38333,6</w:t>
            </w:r>
          </w:p>
        </w:tc>
        <w:tc>
          <w:tcPr>
            <w:tcW w:w="10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2E368C"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43548,2</w:t>
            </w: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E8EB48"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113,6</w:t>
            </w:r>
          </w:p>
        </w:tc>
      </w:tr>
      <w:tr w:rsidR="00E22304" w:rsidRPr="00E22304" w14:paraId="7A0403DC" w14:textId="77777777" w:rsidTr="00D00E49">
        <w:trPr>
          <w:trHeight w:val="1020"/>
        </w:trPr>
        <w:tc>
          <w:tcPr>
            <w:tcW w:w="5103" w:type="dxa"/>
            <w:tcBorders>
              <w:top w:val="single" w:sz="4" w:space="0" w:color="auto"/>
              <w:left w:val="single" w:sz="4" w:space="0" w:color="auto"/>
              <w:bottom w:val="single" w:sz="4" w:space="0" w:color="auto"/>
              <w:right w:val="single" w:sz="4" w:space="0" w:color="auto"/>
            </w:tcBorders>
            <w:shd w:val="clear" w:color="auto" w:fill="auto"/>
            <w:hideMark/>
          </w:tcPr>
          <w:p w14:paraId="0F933ABE" w14:textId="422D5C51" w:rsidR="008E49D2" w:rsidRPr="00C902D8" w:rsidRDefault="008E49D2" w:rsidP="00C902D8">
            <w:pPr>
              <w:spacing w:after="0" w:line="240" w:lineRule="auto"/>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Водоснабжение; водоотведение, организация сбора и утилизации отходов, деятельность по ликвидации отходов; деятельность по ликвидации загрязнений</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413164"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E</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14:paraId="46107CCE" w14:textId="26278841" w:rsidR="008E49D2" w:rsidRPr="00C902D8" w:rsidRDefault="008E49D2" w:rsidP="00D00E49">
            <w:pPr>
              <w:spacing w:after="0" w:line="240" w:lineRule="auto"/>
              <w:jc w:val="center"/>
              <w:rPr>
                <w:rFonts w:ascii="Times New Roman" w:eastAsia="Times New Roman" w:hAnsi="Times New Roman" w:cs="Times New Roman"/>
                <w:sz w:val="24"/>
                <w:szCs w:val="24"/>
              </w:rPr>
            </w:pPr>
          </w:p>
        </w:tc>
        <w:tc>
          <w:tcPr>
            <w:tcW w:w="10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90BC83"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32952,1</w:t>
            </w: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C12061"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120,6</w:t>
            </w:r>
          </w:p>
        </w:tc>
      </w:tr>
      <w:tr w:rsidR="00E22304" w:rsidRPr="00E22304" w14:paraId="1EDAFAEF" w14:textId="77777777" w:rsidTr="00D00E49">
        <w:trPr>
          <w:trHeight w:val="255"/>
        </w:trPr>
        <w:tc>
          <w:tcPr>
            <w:tcW w:w="5103" w:type="dxa"/>
            <w:tcBorders>
              <w:top w:val="single" w:sz="4" w:space="0" w:color="auto"/>
              <w:left w:val="single" w:sz="4" w:space="0" w:color="auto"/>
              <w:bottom w:val="single" w:sz="4" w:space="0" w:color="auto"/>
              <w:right w:val="single" w:sz="4" w:space="0" w:color="auto"/>
            </w:tcBorders>
            <w:shd w:val="clear" w:color="auto" w:fill="auto"/>
            <w:hideMark/>
          </w:tcPr>
          <w:p w14:paraId="0715168C" w14:textId="39D35292" w:rsidR="008E49D2" w:rsidRPr="00C902D8" w:rsidRDefault="008E49D2" w:rsidP="00C902D8">
            <w:pPr>
              <w:spacing w:after="0" w:line="240" w:lineRule="auto"/>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Строительство</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0EA3A5"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F</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14:paraId="7FA8BFEA" w14:textId="55A2F017" w:rsidR="008E49D2" w:rsidRPr="00C902D8" w:rsidRDefault="008E49D2" w:rsidP="00D00E49">
            <w:pPr>
              <w:spacing w:after="0" w:line="240" w:lineRule="auto"/>
              <w:jc w:val="center"/>
              <w:rPr>
                <w:rFonts w:ascii="Times New Roman" w:eastAsia="Times New Roman" w:hAnsi="Times New Roman" w:cs="Times New Roman"/>
                <w:sz w:val="24"/>
                <w:szCs w:val="24"/>
              </w:rPr>
            </w:pPr>
          </w:p>
        </w:tc>
        <w:tc>
          <w:tcPr>
            <w:tcW w:w="10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D75F16"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43258,3</w:t>
            </w: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E4C15D"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131,5</w:t>
            </w:r>
          </w:p>
        </w:tc>
      </w:tr>
      <w:tr w:rsidR="00E22304" w:rsidRPr="00E22304" w14:paraId="76636C1B" w14:textId="77777777" w:rsidTr="00D00E49">
        <w:trPr>
          <w:trHeight w:val="611"/>
        </w:trPr>
        <w:tc>
          <w:tcPr>
            <w:tcW w:w="5103" w:type="dxa"/>
            <w:tcBorders>
              <w:top w:val="single" w:sz="4" w:space="0" w:color="auto"/>
              <w:left w:val="single" w:sz="4" w:space="0" w:color="auto"/>
              <w:bottom w:val="single" w:sz="4" w:space="0" w:color="auto"/>
              <w:right w:val="single" w:sz="4" w:space="0" w:color="auto"/>
            </w:tcBorders>
            <w:shd w:val="clear" w:color="auto" w:fill="auto"/>
            <w:hideMark/>
          </w:tcPr>
          <w:p w14:paraId="51D956E6" w14:textId="760D87C3" w:rsidR="008E49D2" w:rsidRPr="00C902D8" w:rsidRDefault="008E49D2" w:rsidP="00C902D8">
            <w:pPr>
              <w:spacing w:after="0" w:line="240" w:lineRule="auto"/>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lastRenderedPageBreak/>
              <w:t>Торговля оптовая и розничная; ремонт автотранспортных средств и мотоциклов</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E7989D"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G</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14:paraId="64D67774" w14:textId="2B8CC04B" w:rsidR="008E49D2" w:rsidRPr="00C902D8" w:rsidRDefault="008E49D2" w:rsidP="00D00E49">
            <w:pPr>
              <w:jc w:val="center"/>
              <w:rPr>
                <w:rFonts w:ascii="Times New Roman" w:eastAsia="Times New Roman" w:hAnsi="Times New Roman" w:cs="Times New Roman"/>
                <w:sz w:val="24"/>
                <w:szCs w:val="24"/>
              </w:rPr>
            </w:pPr>
            <w:r w:rsidRPr="00E22304">
              <w:rPr>
                <w:rFonts w:ascii="Times New Roman" w:hAnsi="Times New Roman" w:cs="Times New Roman"/>
                <w:sz w:val="24"/>
                <w:szCs w:val="24"/>
              </w:rPr>
              <w:t>31773,7</w:t>
            </w:r>
          </w:p>
        </w:tc>
        <w:tc>
          <w:tcPr>
            <w:tcW w:w="10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B194BB" w14:textId="77777777" w:rsidR="008E49D2" w:rsidRPr="00C902D8" w:rsidRDefault="008E49D2" w:rsidP="00D00E49">
            <w:pPr>
              <w:spacing w:after="0" w:line="240" w:lineRule="auto"/>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35455,4</w:t>
            </w: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D20700"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109,9</w:t>
            </w:r>
          </w:p>
        </w:tc>
      </w:tr>
      <w:tr w:rsidR="00E22304" w:rsidRPr="00E22304" w14:paraId="0DA96A30" w14:textId="77777777" w:rsidTr="00D00E49">
        <w:trPr>
          <w:trHeight w:val="290"/>
        </w:trPr>
        <w:tc>
          <w:tcPr>
            <w:tcW w:w="5103" w:type="dxa"/>
            <w:tcBorders>
              <w:top w:val="single" w:sz="4" w:space="0" w:color="auto"/>
              <w:left w:val="single" w:sz="4" w:space="0" w:color="auto"/>
              <w:bottom w:val="single" w:sz="4" w:space="0" w:color="auto"/>
              <w:right w:val="single" w:sz="4" w:space="0" w:color="auto"/>
            </w:tcBorders>
            <w:shd w:val="clear" w:color="auto" w:fill="auto"/>
            <w:hideMark/>
          </w:tcPr>
          <w:p w14:paraId="5F37313B" w14:textId="38387932" w:rsidR="008E49D2" w:rsidRPr="00C902D8" w:rsidRDefault="008E49D2" w:rsidP="00C902D8">
            <w:pPr>
              <w:spacing w:after="0" w:line="240" w:lineRule="auto"/>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Транспортировка и хранение</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689426"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H</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14:paraId="3E086F57" w14:textId="75A4C3E3" w:rsidR="008E49D2" w:rsidRPr="00C902D8" w:rsidRDefault="008E49D2" w:rsidP="00D00E49">
            <w:pPr>
              <w:jc w:val="center"/>
              <w:rPr>
                <w:rFonts w:ascii="Times New Roman" w:eastAsia="Times New Roman" w:hAnsi="Times New Roman" w:cs="Times New Roman"/>
                <w:sz w:val="24"/>
                <w:szCs w:val="24"/>
              </w:rPr>
            </w:pPr>
            <w:r w:rsidRPr="00E22304">
              <w:rPr>
                <w:rFonts w:ascii="Times New Roman" w:hAnsi="Times New Roman" w:cs="Times New Roman"/>
                <w:sz w:val="24"/>
                <w:szCs w:val="24"/>
              </w:rPr>
              <w:t>23013,2</w:t>
            </w:r>
          </w:p>
        </w:tc>
        <w:tc>
          <w:tcPr>
            <w:tcW w:w="10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A427E8"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25712,2</w:t>
            </w: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0C947D"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111,7</w:t>
            </w:r>
          </w:p>
        </w:tc>
      </w:tr>
      <w:tr w:rsidR="00E22304" w:rsidRPr="00E22304" w14:paraId="321CC3FC" w14:textId="77777777" w:rsidTr="00D00E49">
        <w:trPr>
          <w:trHeight w:val="510"/>
        </w:trPr>
        <w:tc>
          <w:tcPr>
            <w:tcW w:w="5103" w:type="dxa"/>
            <w:tcBorders>
              <w:top w:val="single" w:sz="4" w:space="0" w:color="auto"/>
              <w:left w:val="single" w:sz="4" w:space="0" w:color="auto"/>
              <w:bottom w:val="single" w:sz="4" w:space="0" w:color="auto"/>
              <w:right w:val="single" w:sz="4" w:space="0" w:color="auto"/>
            </w:tcBorders>
            <w:shd w:val="clear" w:color="auto" w:fill="auto"/>
            <w:hideMark/>
          </w:tcPr>
          <w:p w14:paraId="375B60B2" w14:textId="4E91EE2D" w:rsidR="008E49D2" w:rsidRPr="00C902D8" w:rsidRDefault="008E49D2" w:rsidP="00C902D8">
            <w:pPr>
              <w:spacing w:after="0" w:line="240" w:lineRule="auto"/>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Деятельность в области информатизации и связи</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995B6A"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J</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14:paraId="6154C7AC" w14:textId="326E9F4D" w:rsidR="008E49D2" w:rsidRPr="00C902D8" w:rsidRDefault="008E49D2" w:rsidP="00D00E49">
            <w:pPr>
              <w:spacing w:after="0" w:line="240" w:lineRule="auto"/>
              <w:jc w:val="center"/>
              <w:rPr>
                <w:rFonts w:ascii="Times New Roman" w:eastAsia="Times New Roman" w:hAnsi="Times New Roman" w:cs="Times New Roman"/>
                <w:sz w:val="24"/>
                <w:szCs w:val="24"/>
              </w:rPr>
            </w:pPr>
          </w:p>
        </w:tc>
        <w:tc>
          <w:tcPr>
            <w:tcW w:w="10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7D0D58"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56068,5</w:t>
            </w: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35E847"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113,4</w:t>
            </w:r>
          </w:p>
        </w:tc>
      </w:tr>
      <w:tr w:rsidR="00E22304" w:rsidRPr="00E22304" w14:paraId="77864FF4" w14:textId="77777777" w:rsidTr="00D00E49">
        <w:trPr>
          <w:trHeight w:val="510"/>
        </w:trPr>
        <w:tc>
          <w:tcPr>
            <w:tcW w:w="5103" w:type="dxa"/>
            <w:tcBorders>
              <w:top w:val="single" w:sz="4" w:space="0" w:color="auto"/>
              <w:left w:val="single" w:sz="4" w:space="0" w:color="auto"/>
              <w:bottom w:val="single" w:sz="4" w:space="0" w:color="auto"/>
              <w:right w:val="single" w:sz="4" w:space="0" w:color="auto"/>
            </w:tcBorders>
            <w:shd w:val="clear" w:color="auto" w:fill="auto"/>
            <w:hideMark/>
          </w:tcPr>
          <w:p w14:paraId="14976C5F" w14:textId="26334C41" w:rsidR="008E49D2" w:rsidRPr="00C902D8" w:rsidRDefault="008E49D2" w:rsidP="001203B5">
            <w:pPr>
              <w:spacing w:after="0" w:line="240" w:lineRule="auto"/>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Деятельность финансовая и страховая</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25397A"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K</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14:paraId="7F1AC34D" w14:textId="3131783D" w:rsidR="008E49D2" w:rsidRPr="00C902D8" w:rsidRDefault="008E49D2" w:rsidP="00D00E49">
            <w:pPr>
              <w:spacing w:after="0" w:line="240" w:lineRule="auto"/>
              <w:jc w:val="center"/>
              <w:rPr>
                <w:rFonts w:ascii="Times New Roman" w:eastAsia="Times New Roman" w:hAnsi="Times New Roman" w:cs="Times New Roman"/>
                <w:sz w:val="24"/>
                <w:szCs w:val="24"/>
              </w:rPr>
            </w:pPr>
            <w:r w:rsidRPr="00E22304">
              <w:rPr>
                <w:rFonts w:ascii="Times New Roman" w:hAnsi="Times New Roman" w:cs="Times New Roman"/>
                <w:sz w:val="24"/>
                <w:szCs w:val="24"/>
              </w:rPr>
              <w:t>43545,6</w:t>
            </w:r>
          </w:p>
        </w:tc>
        <w:tc>
          <w:tcPr>
            <w:tcW w:w="10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C353D7"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42573,3</w:t>
            </w: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36EF48"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97,8</w:t>
            </w:r>
          </w:p>
        </w:tc>
      </w:tr>
      <w:tr w:rsidR="00E22304" w:rsidRPr="00E22304" w14:paraId="7C1AD8ED" w14:textId="77777777" w:rsidTr="00D00E49">
        <w:trPr>
          <w:trHeight w:val="510"/>
        </w:trPr>
        <w:tc>
          <w:tcPr>
            <w:tcW w:w="5103" w:type="dxa"/>
            <w:tcBorders>
              <w:top w:val="single" w:sz="4" w:space="0" w:color="auto"/>
              <w:left w:val="single" w:sz="4" w:space="0" w:color="auto"/>
              <w:bottom w:val="single" w:sz="4" w:space="0" w:color="auto"/>
              <w:right w:val="single" w:sz="4" w:space="0" w:color="auto"/>
            </w:tcBorders>
            <w:shd w:val="clear" w:color="auto" w:fill="auto"/>
            <w:hideMark/>
          </w:tcPr>
          <w:p w14:paraId="76B649AF" w14:textId="2BCBDEA7" w:rsidR="008E49D2" w:rsidRPr="00C902D8" w:rsidRDefault="008E49D2" w:rsidP="001203B5">
            <w:pPr>
              <w:spacing w:after="0" w:line="240" w:lineRule="auto"/>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Деятельность профессиональная</w:t>
            </w:r>
            <w:r w:rsidRPr="00C902D8">
              <w:rPr>
                <w:rFonts w:ascii="Times New Roman" w:eastAsia="Times New Roman" w:hAnsi="Times New Roman" w:cs="Times New Roman"/>
                <w:sz w:val="24"/>
                <w:szCs w:val="24"/>
              </w:rPr>
              <w:t>,</w:t>
            </w:r>
            <w:r w:rsidRPr="00E22304">
              <w:rPr>
                <w:rFonts w:ascii="Times New Roman" w:eastAsia="Times New Roman" w:hAnsi="Times New Roman" w:cs="Times New Roman"/>
                <w:sz w:val="24"/>
                <w:szCs w:val="24"/>
              </w:rPr>
              <w:t xml:space="preserve"> научная и техническая</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35BD21"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M</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14:paraId="0AA56CE3" w14:textId="51DE9A45" w:rsidR="008E49D2" w:rsidRPr="00C902D8" w:rsidRDefault="008E49D2" w:rsidP="00D00E49">
            <w:pPr>
              <w:spacing w:after="0" w:line="240" w:lineRule="auto"/>
              <w:jc w:val="center"/>
              <w:rPr>
                <w:rFonts w:ascii="Times New Roman" w:eastAsia="Times New Roman" w:hAnsi="Times New Roman" w:cs="Times New Roman"/>
                <w:sz w:val="24"/>
                <w:szCs w:val="24"/>
              </w:rPr>
            </w:pPr>
            <w:r w:rsidRPr="00E22304">
              <w:rPr>
                <w:rFonts w:ascii="Times New Roman" w:hAnsi="Times New Roman" w:cs="Times New Roman"/>
                <w:sz w:val="24"/>
                <w:szCs w:val="24"/>
              </w:rPr>
              <w:t>26331,0</w:t>
            </w:r>
          </w:p>
        </w:tc>
        <w:tc>
          <w:tcPr>
            <w:tcW w:w="10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4F0866"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29087,2</w:t>
            </w: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50CED1"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111,2</w:t>
            </w:r>
          </w:p>
        </w:tc>
      </w:tr>
      <w:tr w:rsidR="00E22304" w:rsidRPr="00E22304" w14:paraId="3E49D8F9" w14:textId="77777777" w:rsidTr="00D00E49">
        <w:trPr>
          <w:trHeight w:val="409"/>
        </w:trPr>
        <w:tc>
          <w:tcPr>
            <w:tcW w:w="5103" w:type="dxa"/>
            <w:tcBorders>
              <w:top w:val="single" w:sz="4" w:space="0" w:color="auto"/>
              <w:left w:val="single" w:sz="4" w:space="0" w:color="auto"/>
              <w:bottom w:val="single" w:sz="4" w:space="0" w:color="auto"/>
              <w:right w:val="single" w:sz="4" w:space="0" w:color="auto"/>
            </w:tcBorders>
            <w:shd w:val="clear" w:color="auto" w:fill="auto"/>
            <w:hideMark/>
          </w:tcPr>
          <w:p w14:paraId="2D00F45C" w14:textId="382B25E9" w:rsidR="008E49D2" w:rsidRPr="00C902D8" w:rsidRDefault="008E49D2" w:rsidP="001203B5">
            <w:pPr>
              <w:spacing w:after="0" w:line="240" w:lineRule="auto"/>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Деятельность административная и сопутствующие дополнительные услуги</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AB356E"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N</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14:paraId="7B2D85CA" w14:textId="63D1284C" w:rsidR="008E49D2" w:rsidRPr="00C902D8" w:rsidRDefault="008E49D2" w:rsidP="00D00E49">
            <w:pPr>
              <w:spacing w:after="0" w:line="240" w:lineRule="auto"/>
              <w:jc w:val="center"/>
              <w:rPr>
                <w:rFonts w:ascii="Times New Roman" w:eastAsia="Times New Roman" w:hAnsi="Times New Roman" w:cs="Times New Roman"/>
                <w:sz w:val="24"/>
                <w:szCs w:val="24"/>
              </w:rPr>
            </w:pPr>
            <w:r w:rsidRPr="00E22304">
              <w:rPr>
                <w:rFonts w:ascii="Times New Roman" w:hAnsi="Times New Roman" w:cs="Times New Roman"/>
                <w:sz w:val="24"/>
                <w:szCs w:val="24"/>
              </w:rPr>
              <w:t>18218,8</w:t>
            </w:r>
          </w:p>
        </w:tc>
        <w:tc>
          <w:tcPr>
            <w:tcW w:w="10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728581"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21734,2</w:t>
            </w: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005858"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119,3</w:t>
            </w:r>
          </w:p>
        </w:tc>
      </w:tr>
      <w:tr w:rsidR="00E22304" w:rsidRPr="00E22304" w14:paraId="1231C94B" w14:textId="77777777" w:rsidTr="00D00E49">
        <w:trPr>
          <w:trHeight w:val="765"/>
        </w:trPr>
        <w:tc>
          <w:tcPr>
            <w:tcW w:w="5103" w:type="dxa"/>
            <w:tcBorders>
              <w:top w:val="single" w:sz="4" w:space="0" w:color="auto"/>
              <w:left w:val="single" w:sz="4" w:space="0" w:color="auto"/>
              <w:bottom w:val="single" w:sz="4" w:space="0" w:color="auto"/>
              <w:right w:val="single" w:sz="4" w:space="0" w:color="auto"/>
            </w:tcBorders>
            <w:shd w:val="clear" w:color="auto" w:fill="auto"/>
            <w:hideMark/>
          </w:tcPr>
          <w:p w14:paraId="32159A5B" w14:textId="3939C87D" w:rsidR="008E49D2" w:rsidRPr="00C902D8" w:rsidRDefault="008E49D2" w:rsidP="001203B5">
            <w:pPr>
              <w:spacing w:after="0" w:line="240" w:lineRule="auto"/>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Государственное управление и обеспечение военной безопасности; социальное обеспечение</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CF5CFE"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O</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14:paraId="0B2F3E24" w14:textId="028A0089" w:rsidR="008E49D2" w:rsidRPr="00C902D8" w:rsidRDefault="008E49D2" w:rsidP="00D00E49">
            <w:pPr>
              <w:spacing w:after="0" w:line="240" w:lineRule="auto"/>
              <w:jc w:val="center"/>
              <w:rPr>
                <w:rFonts w:ascii="Times New Roman" w:eastAsia="Times New Roman" w:hAnsi="Times New Roman" w:cs="Times New Roman"/>
                <w:sz w:val="24"/>
                <w:szCs w:val="24"/>
              </w:rPr>
            </w:pPr>
            <w:r w:rsidRPr="00E22304">
              <w:rPr>
                <w:rFonts w:ascii="Times New Roman" w:hAnsi="Times New Roman" w:cs="Times New Roman"/>
                <w:sz w:val="24"/>
                <w:szCs w:val="24"/>
              </w:rPr>
              <w:t>38483,8</w:t>
            </w:r>
          </w:p>
        </w:tc>
        <w:tc>
          <w:tcPr>
            <w:tcW w:w="10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6F9198"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42135,6</w:t>
            </w: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5A9C7A"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110,5</w:t>
            </w:r>
          </w:p>
        </w:tc>
      </w:tr>
      <w:tr w:rsidR="00E22304" w:rsidRPr="00E22304" w14:paraId="4D81B98C" w14:textId="77777777" w:rsidTr="00D00E49">
        <w:trPr>
          <w:trHeight w:val="255"/>
        </w:trPr>
        <w:tc>
          <w:tcPr>
            <w:tcW w:w="5103" w:type="dxa"/>
            <w:tcBorders>
              <w:top w:val="single" w:sz="4" w:space="0" w:color="auto"/>
              <w:left w:val="single" w:sz="4" w:space="0" w:color="auto"/>
              <w:bottom w:val="single" w:sz="4" w:space="0" w:color="auto"/>
              <w:right w:val="single" w:sz="4" w:space="0" w:color="auto"/>
            </w:tcBorders>
            <w:shd w:val="clear" w:color="auto" w:fill="auto"/>
            <w:hideMark/>
          </w:tcPr>
          <w:p w14:paraId="1B03F4FA" w14:textId="296958D0" w:rsidR="008E49D2" w:rsidRPr="00C902D8" w:rsidRDefault="008E49D2" w:rsidP="001203B5">
            <w:pPr>
              <w:spacing w:after="0" w:line="240" w:lineRule="auto"/>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О</w:t>
            </w:r>
            <w:r w:rsidRPr="00E22304">
              <w:rPr>
                <w:rFonts w:ascii="Times New Roman" w:eastAsia="Times New Roman" w:hAnsi="Times New Roman" w:cs="Times New Roman"/>
                <w:sz w:val="24"/>
                <w:szCs w:val="24"/>
              </w:rPr>
              <w:t>бразование</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D9CD2D"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P</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14:paraId="1BA0ED39" w14:textId="034347EA" w:rsidR="008E49D2" w:rsidRPr="00C902D8" w:rsidRDefault="008E49D2" w:rsidP="00D00E49">
            <w:pPr>
              <w:spacing w:after="0" w:line="240" w:lineRule="auto"/>
              <w:jc w:val="center"/>
              <w:rPr>
                <w:rFonts w:ascii="Times New Roman" w:eastAsia="Times New Roman" w:hAnsi="Times New Roman" w:cs="Times New Roman"/>
                <w:sz w:val="24"/>
                <w:szCs w:val="24"/>
              </w:rPr>
            </w:pPr>
            <w:r w:rsidRPr="00E22304">
              <w:rPr>
                <w:rFonts w:ascii="Times New Roman" w:hAnsi="Times New Roman" w:cs="Times New Roman"/>
                <w:sz w:val="24"/>
                <w:szCs w:val="24"/>
              </w:rPr>
              <w:t>27793,2</w:t>
            </w:r>
          </w:p>
        </w:tc>
        <w:tc>
          <w:tcPr>
            <w:tcW w:w="10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B96E31"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31298,8</w:t>
            </w: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9AD248"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112,6</w:t>
            </w:r>
          </w:p>
        </w:tc>
      </w:tr>
      <w:tr w:rsidR="00E22304" w:rsidRPr="00E22304" w14:paraId="517F8F84" w14:textId="77777777" w:rsidTr="00D00E49">
        <w:trPr>
          <w:trHeight w:val="510"/>
        </w:trPr>
        <w:tc>
          <w:tcPr>
            <w:tcW w:w="5103" w:type="dxa"/>
            <w:tcBorders>
              <w:top w:val="single" w:sz="4" w:space="0" w:color="auto"/>
              <w:left w:val="single" w:sz="4" w:space="0" w:color="auto"/>
              <w:bottom w:val="single" w:sz="4" w:space="0" w:color="auto"/>
              <w:right w:val="single" w:sz="4" w:space="0" w:color="auto"/>
            </w:tcBorders>
            <w:shd w:val="clear" w:color="auto" w:fill="auto"/>
            <w:hideMark/>
          </w:tcPr>
          <w:p w14:paraId="04B7FBD7" w14:textId="23639280" w:rsidR="008E49D2" w:rsidRPr="00C902D8" w:rsidRDefault="008E49D2" w:rsidP="001203B5">
            <w:pPr>
              <w:spacing w:after="0" w:line="240" w:lineRule="auto"/>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Деятельность в области здравоохранения и социальных услуг</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4521A0"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Q</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14:paraId="7427CBA4" w14:textId="31717980" w:rsidR="008E49D2" w:rsidRPr="00C902D8" w:rsidRDefault="008E49D2" w:rsidP="00D00E49">
            <w:pPr>
              <w:spacing w:after="0" w:line="240" w:lineRule="auto"/>
              <w:jc w:val="center"/>
              <w:rPr>
                <w:rFonts w:ascii="Times New Roman" w:eastAsia="Times New Roman" w:hAnsi="Times New Roman" w:cs="Times New Roman"/>
                <w:sz w:val="24"/>
                <w:szCs w:val="24"/>
              </w:rPr>
            </w:pPr>
          </w:p>
        </w:tc>
        <w:tc>
          <w:tcPr>
            <w:tcW w:w="10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BC4E96"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33533,2</w:t>
            </w: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F3F80B"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113,5</w:t>
            </w:r>
          </w:p>
        </w:tc>
      </w:tr>
      <w:tr w:rsidR="00E22304" w:rsidRPr="00E22304" w14:paraId="7A842E73" w14:textId="77777777" w:rsidTr="00D00E49">
        <w:trPr>
          <w:trHeight w:val="371"/>
        </w:trPr>
        <w:tc>
          <w:tcPr>
            <w:tcW w:w="5103" w:type="dxa"/>
            <w:tcBorders>
              <w:top w:val="single" w:sz="4" w:space="0" w:color="auto"/>
              <w:left w:val="single" w:sz="4" w:space="0" w:color="auto"/>
              <w:bottom w:val="single" w:sz="4" w:space="0" w:color="auto"/>
              <w:right w:val="single" w:sz="4" w:space="0" w:color="auto"/>
            </w:tcBorders>
            <w:shd w:val="clear" w:color="auto" w:fill="auto"/>
            <w:hideMark/>
          </w:tcPr>
          <w:p w14:paraId="25B1ACC5" w14:textId="32910EE7" w:rsidR="008E49D2" w:rsidRPr="00C902D8" w:rsidRDefault="008E49D2" w:rsidP="00C902D8">
            <w:pPr>
              <w:spacing w:after="0" w:line="240" w:lineRule="auto"/>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Деятельность в области культуры, спорта, организации досуга и развлечений</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3DD809"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R</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14:paraId="5B959C45" w14:textId="694EE19D" w:rsidR="008E49D2" w:rsidRPr="00C902D8" w:rsidRDefault="008E49D2" w:rsidP="00D00E49">
            <w:pPr>
              <w:spacing w:after="0" w:line="240" w:lineRule="auto"/>
              <w:jc w:val="center"/>
              <w:rPr>
                <w:rFonts w:ascii="Times New Roman" w:eastAsia="Times New Roman" w:hAnsi="Times New Roman" w:cs="Times New Roman"/>
                <w:sz w:val="24"/>
                <w:szCs w:val="24"/>
              </w:rPr>
            </w:pPr>
            <w:r w:rsidRPr="00E22304">
              <w:rPr>
                <w:rFonts w:ascii="Times New Roman" w:hAnsi="Times New Roman" w:cs="Times New Roman"/>
                <w:sz w:val="24"/>
                <w:szCs w:val="24"/>
              </w:rPr>
              <w:t>33599,4</w:t>
            </w:r>
          </w:p>
        </w:tc>
        <w:tc>
          <w:tcPr>
            <w:tcW w:w="10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98FC74"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34904,6</w:t>
            </w: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76B180"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103,9</w:t>
            </w:r>
          </w:p>
        </w:tc>
      </w:tr>
      <w:tr w:rsidR="00E22304" w:rsidRPr="00E22304" w14:paraId="6E43B738" w14:textId="77777777" w:rsidTr="00D00E49">
        <w:trPr>
          <w:trHeight w:val="255"/>
        </w:trPr>
        <w:tc>
          <w:tcPr>
            <w:tcW w:w="5103" w:type="dxa"/>
            <w:tcBorders>
              <w:top w:val="single" w:sz="4" w:space="0" w:color="auto"/>
              <w:left w:val="single" w:sz="4" w:space="0" w:color="auto"/>
              <w:bottom w:val="single" w:sz="4" w:space="0" w:color="auto"/>
              <w:right w:val="single" w:sz="4" w:space="0" w:color="auto"/>
            </w:tcBorders>
            <w:shd w:val="clear" w:color="auto" w:fill="auto"/>
            <w:hideMark/>
          </w:tcPr>
          <w:p w14:paraId="3BF6DF66" w14:textId="174AA048" w:rsidR="008E49D2" w:rsidRPr="00C902D8" w:rsidRDefault="008E49D2" w:rsidP="00C902D8">
            <w:pPr>
              <w:spacing w:after="0" w:line="240" w:lineRule="auto"/>
              <w:rPr>
                <w:rFonts w:ascii="Times New Roman" w:eastAsia="Times New Roman" w:hAnsi="Times New Roman" w:cs="Times New Roman"/>
                <w:sz w:val="24"/>
                <w:szCs w:val="24"/>
              </w:rPr>
            </w:pPr>
            <w:r w:rsidRPr="00E22304">
              <w:rPr>
                <w:rFonts w:ascii="Times New Roman" w:eastAsia="Times New Roman" w:hAnsi="Times New Roman" w:cs="Times New Roman"/>
                <w:sz w:val="24"/>
                <w:szCs w:val="24"/>
              </w:rPr>
              <w:t>Предоставление прочих видов услуг</w:t>
            </w:r>
          </w:p>
        </w:tc>
        <w:tc>
          <w:tcPr>
            <w:tcW w:w="7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E51C02"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S</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14:paraId="587024EF" w14:textId="173F9193" w:rsidR="008E49D2" w:rsidRPr="00C902D8" w:rsidRDefault="008E49D2" w:rsidP="00D00E49">
            <w:pPr>
              <w:spacing w:after="0" w:line="240" w:lineRule="auto"/>
              <w:jc w:val="center"/>
              <w:rPr>
                <w:rFonts w:ascii="Times New Roman" w:eastAsia="Times New Roman" w:hAnsi="Times New Roman" w:cs="Times New Roman"/>
                <w:sz w:val="24"/>
                <w:szCs w:val="24"/>
              </w:rPr>
            </w:pPr>
          </w:p>
        </w:tc>
        <w:tc>
          <w:tcPr>
            <w:tcW w:w="10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45C51B"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28452,2</w:t>
            </w:r>
          </w:p>
        </w:tc>
        <w:tc>
          <w:tcPr>
            <w:tcW w:w="13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3FB65B" w14:textId="77777777" w:rsidR="008E49D2" w:rsidRPr="00C902D8" w:rsidRDefault="008E49D2" w:rsidP="00D00E49">
            <w:pPr>
              <w:spacing w:after="0" w:line="240" w:lineRule="auto"/>
              <w:jc w:val="center"/>
              <w:rPr>
                <w:rFonts w:ascii="Times New Roman" w:eastAsia="Times New Roman" w:hAnsi="Times New Roman" w:cs="Times New Roman"/>
                <w:sz w:val="24"/>
                <w:szCs w:val="24"/>
              </w:rPr>
            </w:pPr>
            <w:r w:rsidRPr="00C902D8">
              <w:rPr>
                <w:rFonts w:ascii="Times New Roman" w:eastAsia="Times New Roman" w:hAnsi="Times New Roman" w:cs="Times New Roman"/>
                <w:sz w:val="24"/>
                <w:szCs w:val="24"/>
              </w:rPr>
              <w:t>116,4</w:t>
            </w:r>
          </w:p>
        </w:tc>
      </w:tr>
    </w:tbl>
    <w:p w14:paraId="17C375D5" w14:textId="4E901E17" w:rsidR="0092715E" w:rsidRPr="00E22304" w:rsidRDefault="0029208D" w:rsidP="00872DA0">
      <w:pPr>
        <w:pStyle w:val="Default"/>
        <w:jc w:val="both"/>
        <w:rPr>
          <w:rFonts w:ascii="Times New Roman" w:hAnsi="Times New Roman" w:cs="Times New Roman"/>
          <w:color w:val="auto"/>
        </w:rPr>
      </w:pPr>
      <w:r w:rsidRPr="00E22304">
        <w:rPr>
          <w:rFonts w:ascii="Times New Roman" w:hAnsi="Times New Roman" w:cs="Times New Roman"/>
          <w:color w:val="auto"/>
        </w:rPr>
        <w:t xml:space="preserve"> </w:t>
      </w:r>
      <w:r w:rsidR="00B52E45" w:rsidRPr="00E22304">
        <w:rPr>
          <w:rFonts w:ascii="Times New Roman" w:hAnsi="Times New Roman" w:cs="Times New Roman"/>
          <w:color w:val="auto"/>
        </w:rPr>
        <w:t xml:space="preserve"> </w:t>
      </w:r>
    </w:p>
    <w:p w14:paraId="05B028C7" w14:textId="50E81FD4" w:rsidR="00AD4701" w:rsidRPr="00E22304" w:rsidRDefault="00AD4701" w:rsidP="00AD4701">
      <w:pPr>
        <w:pStyle w:val="a3"/>
        <w:ind w:firstLine="708"/>
        <w:jc w:val="both"/>
        <w:rPr>
          <w:rFonts w:ascii="Times New Roman" w:hAnsi="Times New Roman" w:cs="Times New Roman"/>
          <w:sz w:val="24"/>
          <w:szCs w:val="24"/>
          <w:shd w:val="clear" w:color="auto" w:fill="FFFFFF"/>
        </w:rPr>
      </w:pPr>
      <w:r w:rsidRPr="00E22304">
        <w:rPr>
          <w:rFonts w:ascii="Times New Roman" w:hAnsi="Times New Roman" w:cs="Times New Roman"/>
          <w:sz w:val="24"/>
          <w:szCs w:val="24"/>
          <w:shd w:val="clear" w:color="auto" w:fill="FFFFFF"/>
        </w:rPr>
        <w:t>Вопросы снижения неформальной занятости, соблюдения трудовых прав и легализации доходов участников рынка труда в муниципальном образовании «Кезский район» рассматриваются на заседаниях Комиссии по легализации «теневой» заработной платы на территории муниципального образования «Кезский район». По итогам 2022 года проведено 8 заседаний комиссий по легализации теневой заработной платы, на которых были заслушаны представители  29 хозяйствующих субъектов (2021 год-11 заседаний, заслушивались 43 хозяйствующих субъектов).   Со всеми работодателями, присутствующими на заседаниях, проводилась информационная и разъяснительная работа по неформальной занятости и ее последствиях, о необходимости оформления трудовых отношений с наёмными работниками. В результате проводимой работы по легализации теневой заработной платы заключено 25 трудовых договоров, контрольный показатель снижения выполнен на 113,5 % (план 104, исполнено 118). Доходы бюджета в рамках проводимой работы составили 154,2 тыс.руб.</w:t>
      </w:r>
    </w:p>
    <w:p w14:paraId="60025CA6" w14:textId="77777777" w:rsidR="007423E0" w:rsidRDefault="007423E0" w:rsidP="0029208D">
      <w:pPr>
        <w:pStyle w:val="a3"/>
        <w:ind w:firstLine="708"/>
        <w:jc w:val="both"/>
        <w:rPr>
          <w:rFonts w:ascii="Times New Roman" w:eastAsia="Calibri" w:hAnsi="Times New Roman" w:cs="Times New Roman"/>
          <w:sz w:val="24"/>
          <w:szCs w:val="24"/>
          <w:lang w:eastAsia="en-US"/>
        </w:rPr>
      </w:pPr>
    </w:p>
    <w:p w14:paraId="55A92DA3" w14:textId="77777777" w:rsidR="0092715E" w:rsidRDefault="001230A8" w:rsidP="0092715E">
      <w:pPr>
        <w:pStyle w:val="a3"/>
        <w:ind w:firstLine="708"/>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 xml:space="preserve">7. </w:t>
      </w:r>
      <w:r w:rsidR="0092715E" w:rsidRPr="0092715E">
        <w:rPr>
          <w:rFonts w:ascii="Times New Roman" w:eastAsia="Calibri" w:hAnsi="Times New Roman" w:cs="Times New Roman"/>
          <w:b/>
          <w:sz w:val="28"/>
          <w:szCs w:val="28"/>
          <w:lang w:eastAsia="en-US"/>
        </w:rPr>
        <w:t>Развитие рынка труда и занятост</w:t>
      </w:r>
      <w:r w:rsidR="0092715E">
        <w:rPr>
          <w:rFonts w:ascii="Times New Roman" w:eastAsia="Calibri" w:hAnsi="Times New Roman" w:cs="Times New Roman"/>
          <w:b/>
          <w:sz w:val="28"/>
          <w:szCs w:val="28"/>
          <w:lang w:eastAsia="en-US"/>
        </w:rPr>
        <w:t>ь</w:t>
      </w:r>
      <w:r w:rsidR="0092715E" w:rsidRPr="0092715E">
        <w:rPr>
          <w:rFonts w:ascii="Times New Roman" w:eastAsia="Calibri" w:hAnsi="Times New Roman" w:cs="Times New Roman"/>
          <w:b/>
          <w:sz w:val="28"/>
          <w:szCs w:val="28"/>
          <w:lang w:eastAsia="en-US"/>
        </w:rPr>
        <w:t xml:space="preserve"> населения</w:t>
      </w:r>
    </w:p>
    <w:p w14:paraId="36AC050F" w14:textId="79403668" w:rsidR="00B96B66" w:rsidRPr="00D75DF7" w:rsidRDefault="00B96B66" w:rsidP="00B96B66">
      <w:pPr>
        <w:spacing w:after="0" w:line="240" w:lineRule="auto"/>
        <w:jc w:val="both"/>
        <w:rPr>
          <w:rFonts w:ascii="Times New Roman" w:hAnsi="Times New Roman"/>
          <w:sz w:val="24"/>
          <w:szCs w:val="24"/>
        </w:rPr>
      </w:pPr>
      <w:r>
        <w:rPr>
          <w:rFonts w:ascii="Times New Roman" w:hAnsi="Times New Roman"/>
          <w:sz w:val="24"/>
          <w:szCs w:val="24"/>
        </w:rPr>
        <w:t xml:space="preserve">        </w:t>
      </w:r>
      <w:r w:rsidRPr="00D75DF7">
        <w:rPr>
          <w:rFonts w:ascii="Times New Roman" w:hAnsi="Times New Roman"/>
          <w:sz w:val="24"/>
          <w:szCs w:val="24"/>
        </w:rPr>
        <w:t>Целями в области занятости населения на территории муниципального образования «</w:t>
      </w:r>
      <w:r w:rsidR="00467EE6" w:rsidRPr="00D75DF7">
        <w:rPr>
          <w:rFonts w:ascii="Times New Roman" w:hAnsi="Times New Roman"/>
          <w:sz w:val="24"/>
          <w:szCs w:val="24"/>
        </w:rPr>
        <w:t xml:space="preserve">Муниципальный округ </w:t>
      </w:r>
      <w:r w:rsidRPr="00D75DF7">
        <w:rPr>
          <w:rFonts w:ascii="Times New Roman" w:hAnsi="Times New Roman"/>
          <w:sz w:val="24"/>
          <w:szCs w:val="24"/>
        </w:rPr>
        <w:t>Кезский район</w:t>
      </w:r>
      <w:r w:rsidR="00467EE6" w:rsidRPr="00D75DF7">
        <w:rPr>
          <w:rFonts w:ascii="Times New Roman" w:hAnsi="Times New Roman"/>
          <w:sz w:val="24"/>
          <w:szCs w:val="24"/>
        </w:rPr>
        <w:t xml:space="preserve"> Удмуртской Республики</w:t>
      </w:r>
      <w:r w:rsidRPr="00D75DF7">
        <w:rPr>
          <w:rFonts w:ascii="Times New Roman" w:hAnsi="Times New Roman"/>
          <w:sz w:val="24"/>
          <w:szCs w:val="24"/>
        </w:rPr>
        <w:t>» являются дальнейшее расширение занятости, сдерживание регистрируемого уровня безработицы и стабилизация ситуации на рынке труда.</w:t>
      </w:r>
    </w:p>
    <w:p w14:paraId="004AE98B" w14:textId="2107407B" w:rsidR="00B96B66" w:rsidRPr="00D75DF7" w:rsidRDefault="00B96B66" w:rsidP="00B96B66">
      <w:pPr>
        <w:suppressAutoHyphens/>
        <w:spacing w:after="0" w:line="240" w:lineRule="auto"/>
        <w:jc w:val="both"/>
        <w:rPr>
          <w:rFonts w:ascii="Times New Roman" w:eastAsia="Times New Roman" w:hAnsi="Times New Roman"/>
          <w:sz w:val="24"/>
          <w:szCs w:val="24"/>
          <w:lang w:eastAsia="ar-SA"/>
        </w:rPr>
      </w:pPr>
      <w:r w:rsidRPr="00D75DF7">
        <w:rPr>
          <w:rFonts w:ascii="Times New Roman" w:eastAsia="Times New Roman" w:hAnsi="Times New Roman"/>
          <w:sz w:val="24"/>
          <w:szCs w:val="24"/>
        </w:rPr>
        <w:t xml:space="preserve">        За январь – декабрь 2022 года в центре занятости населения Кезского района было зарегистрировано </w:t>
      </w:r>
      <w:r w:rsidRPr="00D75DF7">
        <w:rPr>
          <w:rFonts w:ascii="Times New Roman" w:eastAsia="Times New Roman" w:hAnsi="Times New Roman"/>
          <w:b/>
          <w:bCs/>
          <w:sz w:val="24"/>
          <w:szCs w:val="24"/>
        </w:rPr>
        <w:t>534 обращения граждан</w:t>
      </w:r>
      <w:r w:rsidRPr="00D75DF7">
        <w:rPr>
          <w:rFonts w:ascii="Times New Roman" w:eastAsia="Times New Roman" w:hAnsi="Times New Roman"/>
          <w:sz w:val="24"/>
          <w:szCs w:val="24"/>
        </w:rPr>
        <w:t xml:space="preserve"> за предоставлением государственных услуг в области содействия занятости населения, что на 22 % меньше обращений за этот же период 2021 года.</w:t>
      </w:r>
      <w:r w:rsidRPr="00D75DF7">
        <w:rPr>
          <w:rFonts w:ascii="Times New Roman" w:eastAsia="Times New Roman" w:hAnsi="Times New Roman"/>
          <w:sz w:val="24"/>
          <w:szCs w:val="24"/>
          <w:lang w:eastAsia="ar-SA"/>
        </w:rPr>
        <w:t xml:space="preserve"> </w:t>
      </w:r>
    </w:p>
    <w:p w14:paraId="54EE2BD9" w14:textId="2672F983" w:rsidR="00B96B66" w:rsidRPr="00D75DF7" w:rsidRDefault="00B96B66" w:rsidP="00B96B66">
      <w:pPr>
        <w:shd w:val="clear" w:color="auto" w:fill="FFFFFF"/>
        <w:spacing w:after="0" w:line="240" w:lineRule="auto"/>
        <w:jc w:val="both"/>
        <w:rPr>
          <w:rFonts w:ascii="Times New Roman" w:eastAsia="Times New Roman" w:hAnsi="Times New Roman"/>
          <w:sz w:val="24"/>
          <w:szCs w:val="24"/>
        </w:rPr>
      </w:pPr>
      <w:r w:rsidRPr="00D75DF7">
        <w:rPr>
          <w:rFonts w:ascii="Times New Roman" w:eastAsia="Times New Roman" w:hAnsi="Times New Roman"/>
          <w:sz w:val="24"/>
          <w:szCs w:val="24"/>
        </w:rPr>
        <w:t xml:space="preserve">        На учет в качестве ищущих работу поставлены 409 человек, что на 16 % меньше уровня соответствующего периода прошлого года.</w:t>
      </w:r>
    </w:p>
    <w:p w14:paraId="50B08B67" w14:textId="125F5E96" w:rsidR="00B96B66" w:rsidRPr="00D75DF7" w:rsidRDefault="00B96B66" w:rsidP="00B96B66">
      <w:pPr>
        <w:pStyle w:val="a3"/>
        <w:rPr>
          <w:rFonts w:ascii="Times New Roman" w:eastAsia="Calibri" w:hAnsi="Times New Roman"/>
          <w:b/>
          <w:sz w:val="24"/>
          <w:szCs w:val="24"/>
          <w:lang w:eastAsia="en-US"/>
        </w:rPr>
      </w:pPr>
      <w:r w:rsidRPr="00D75DF7">
        <w:rPr>
          <w:rFonts w:ascii="Times New Roman" w:hAnsi="Times New Roman"/>
          <w:b/>
          <w:sz w:val="24"/>
          <w:szCs w:val="24"/>
        </w:rPr>
        <w:t xml:space="preserve">        В составе поставленных на учет граждан:</w:t>
      </w:r>
    </w:p>
    <w:p w14:paraId="1FE0D898" w14:textId="77777777" w:rsidR="00B96B66" w:rsidRPr="00D75DF7" w:rsidRDefault="00B96B66" w:rsidP="00B96B66">
      <w:pPr>
        <w:pStyle w:val="a3"/>
        <w:rPr>
          <w:rFonts w:ascii="Times New Roman" w:hAnsi="Times New Roman"/>
          <w:sz w:val="24"/>
          <w:szCs w:val="24"/>
          <w:lang w:eastAsia="ar-SA"/>
        </w:rPr>
      </w:pPr>
      <w:r w:rsidRPr="00D75DF7">
        <w:rPr>
          <w:rFonts w:ascii="Times New Roman" w:hAnsi="Times New Roman"/>
          <w:sz w:val="24"/>
          <w:szCs w:val="24"/>
        </w:rPr>
        <w:t>Занятые граждане –68 чел., или 13%;</w:t>
      </w:r>
      <w:r w:rsidRPr="00D75DF7">
        <w:rPr>
          <w:rFonts w:ascii="Times New Roman" w:hAnsi="Times New Roman"/>
          <w:sz w:val="24"/>
          <w:szCs w:val="24"/>
        </w:rPr>
        <w:br/>
        <w:t>Высвобожденные работники – 31  чел., или 6 %;</w:t>
      </w:r>
      <w:r w:rsidRPr="00D75DF7">
        <w:rPr>
          <w:rFonts w:ascii="Times New Roman" w:hAnsi="Times New Roman"/>
          <w:sz w:val="24"/>
          <w:szCs w:val="24"/>
        </w:rPr>
        <w:br/>
        <w:t>Граждане, впервые ищущие работу -34 чел., или 6%;</w:t>
      </w:r>
      <w:r w:rsidRPr="00D75DF7">
        <w:rPr>
          <w:rFonts w:ascii="Times New Roman" w:hAnsi="Times New Roman"/>
          <w:sz w:val="24"/>
          <w:szCs w:val="24"/>
        </w:rPr>
        <w:br/>
        <w:t xml:space="preserve">Граждане, стремящиеся возобновить трудовую деятельность после длительного (более </w:t>
      </w:r>
      <w:r w:rsidRPr="00D75DF7">
        <w:rPr>
          <w:rFonts w:ascii="Times New Roman" w:hAnsi="Times New Roman"/>
          <w:sz w:val="24"/>
          <w:szCs w:val="24"/>
        </w:rPr>
        <w:lastRenderedPageBreak/>
        <w:t>года) перерыва, - 82 чел., или 15%;</w:t>
      </w:r>
      <w:r w:rsidRPr="00D75DF7">
        <w:rPr>
          <w:rFonts w:ascii="Times New Roman" w:hAnsi="Times New Roman"/>
          <w:sz w:val="24"/>
          <w:szCs w:val="24"/>
        </w:rPr>
        <w:br/>
        <w:t>Молодежь (возраст 16-29 лет) – 128 чел., или 24%;</w:t>
      </w:r>
      <w:r w:rsidRPr="00D75DF7">
        <w:rPr>
          <w:rFonts w:ascii="Times New Roman" w:hAnsi="Times New Roman"/>
          <w:sz w:val="24"/>
          <w:szCs w:val="24"/>
        </w:rPr>
        <w:br/>
        <w:t>Граждане предпенсионного возраста –54 чел., или 10%;</w:t>
      </w:r>
      <w:r w:rsidRPr="00D75DF7">
        <w:rPr>
          <w:rFonts w:ascii="Times New Roman" w:hAnsi="Times New Roman"/>
          <w:sz w:val="24"/>
          <w:szCs w:val="24"/>
        </w:rPr>
        <w:br/>
        <w:t>Инвалиды -26 чел., или 5 %;</w:t>
      </w:r>
    </w:p>
    <w:p w14:paraId="0FE20175" w14:textId="4B0337A3" w:rsidR="00B96B66" w:rsidRPr="00D75DF7" w:rsidRDefault="00B96B66" w:rsidP="00B96B66">
      <w:pPr>
        <w:suppressAutoHyphens/>
        <w:spacing w:after="0" w:line="240" w:lineRule="auto"/>
        <w:jc w:val="both"/>
        <w:rPr>
          <w:rFonts w:ascii="Times New Roman" w:eastAsia="Times New Roman" w:hAnsi="Times New Roman"/>
          <w:sz w:val="24"/>
          <w:szCs w:val="24"/>
        </w:rPr>
      </w:pPr>
      <w:r w:rsidRPr="00D75DF7">
        <w:rPr>
          <w:rFonts w:ascii="Times New Roman" w:eastAsia="Times New Roman" w:hAnsi="Times New Roman"/>
          <w:sz w:val="24"/>
          <w:szCs w:val="24"/>
        </w:rPr>
        <w:t xml:space="preserve">       Численность зарегистрированных граждан в центре занятости населения к концу   декабря 2022 года снизилась   и достигла 87 человек (2021 году – 156 человек). </w:t>
      </w:r>
    </w:p>
    <w:p w14:paraId="361BD1C9" w14:textId="77777777" w:rsidR="00B96B66" w:rsidRPr="00D75DF7" w:rsidRDefault="00B96B66" w:rsidP="00B96B66">
      <w:pPr>
        <w:suppressAutoHyphens/>
        <w:spacing w:after="0" w:line="240" w:lineRule="auto"/>
        <w:jc w:val="both"/>
        <w:rPr>
          <w:rFonts w:ascii="Times New Roman" w:eastAsia="Times New Roman" w:hAnsi="Times New Roman"/>
          <w:sz w:val="24"/>
          <w:szCs w:val="24"/>
        </w:rPr>
      </w:pPr>
      <w:r w:rsidRPr="00D75DF7">
        <w:rPr>
          <w:rFonts w:ascii="Times New Roman" w:eastAsia="Times New Roman" w:hAnsi="Times New Roman"/>
          <w:sz w:val="24"/>
          <w:szCs w:val="24"/>
        </w:rPr>
        <w:t xml:space="preserve">        В результате, численность официально зарегистрированных безработных на конец отчетного периода, составила 86 чел., что на 42 чел., или на 33 % меньше, чем на начало текущего года. </w:t>
      </w:r>
    </w:p>
    <w:p w14:paraId="0AAA815F" w14:textId="77777777" w:rsidR="00B96B66" w:rsidRPr="00D75DF7" w:rsidRDefault="00B96B66" w:rsidP="00B96B66">
      <w:pPr>
        <w:suppressAutoHyphens/>
        <w:spacing w:after="0" w:line="240" w:lineRule="auto"/>
        <w:jc w:val="both"/>
        <w:rPr>
          <w:rFonts w:ascii="Times New Roman" w:eastAsia="Times New Roman" w:hAnsi="Times New Roman"/>
          <w:sz w:val="24"/>
          <w:szCs w:val="24"/>
        </w:rPr>
      </w:pPr>
      <w:r w:rsidRPr="00D75DF7">
        <w:rPr>
          <w:rFonts w:ascii="Times New Roman" w:eastAsia="Times New Roman" w:hAnsi="Times New Roman"/>
          <w:sz w:val="24"/>
          <w:szCs w:val="24"/>
        </w:rPr>
        <w:t xml:space="preserve">         В составе безработных граждан, состоящих на учете на конец отчетного периода: </w:t>
      </w:r>
    </w:p>
    <w:p w14:paraId="662FF32D" w14:textId="77777777" w:rsidR="00B96B66" w:rsidRPr="00D75DF7" w:rsidRDefault="00B96B66" w:rsidP="00B96B66">
      <w:pPr>
        <w:suppressAutoHyphens/>
        <w:spacing w:after="0" w:line="240" w:lineRule="auto"/>
        <w:jc w:val="both"/>
        <w:rPr>
          <w:rFonts w:ascii="Times New Roman" w:eastAsia="Times New Roman" w:hAnsi="Times New Roman"/>
          <w:sz w:val="24"/>
          <w:szCs w:val="24"/>
        </w:rPr>
      </w:pPr>
      <w:r w:rsidRPr="00D75DF7">
        <w:rPr>
          <w:rFonts w:ascii="Times New Roman" w:eastAsia="Times New Roman" w:hAnsi="Times New Roman"/>
          <w:sz w:val="24"/>
          <w:szCs w:val="24"/>
        </w:rPr>
        <w:t xml:space="preserve">женщины - 44 чел., или 51%; </w:t>
      </w:r>
    </w:p>
    <w:p w14:paraId="2124D125" w14:textId="77777777" w:rsidR="00B96B66" w:rsidRPr="00D75DF7" w:rsidRDefault="00B96B66" w:rsidP="00B96B66">
      <w:pPr>
        <w:suppressAutoHyphens/>
        <w:spacing w:after="0" w:line="240" w:lineRule="auto"/>
        <w:jc w:val="both"/>
        <w:rPr>
          <w:rFonts w:ascii="Times New Roman" w:eastAsia="Times New Roman" w:hAnsi="Times New Roman"/>
          <w:sz w:val="24"/>
          <w:szCs w:val="24"/>
        </w:rPr>
      </w:pPr>
      <w:r w:rsidRPr="00D75DF7">
        <w:rPr>
          <w:rFonts w:ascii="Times New Roman" w:eastAsia="Times New Roman" w:hAnsi="Times New Roman"/>
          <w:sz w:val="24"/>
          <w:szCs w:val="24"/>
        </w:rPr>
        <w:t xml:space="preserve">жители сельской местности – 86 чел., или 100%; </w:t>
      </w:r>
    </w:p>
    <w:p w14:paraId="6C5EAEDB" w14:textId="1C7837D5" w:rsidR="00B96B66" w:rsidRPr="00D75DF7" w:rsidRDefault="00B96B66" w:rsidP="00B96B66">
      <w:pPr>
        <w:suppressAutoHyphens/>
        <w:spacing w:after="0" w:line="240" w:lineRule="auto"/>
        <w:jc w:val="both"/>
        <w:rPr>
          <w:rFonts w:ascii="Times New Roman" w:eastAsia="Times New Roman" w:hAnsi="Times New Roman"/>
          <w:sz w:val="24"/>
          <w:szCs w:val="24"/>
        </w:rPr>
      </w:pPr>
      <w:r w:rsidRPr="00D75DF7">
        <w:rPr>
          <w:rFonts w:ascii="Times New Roman" w:eastAsia="Times New Roman" w:hAnsi="Times New Roman"/>
          <w:sz w:val="24"/>
          <w:szCs w:val="24"/>
        </w:rPr>
        <w:t>уволившиеся по собственному желанию – 57 чел., или 66%;</w:t>
      </w:r>
    </w:p>
    <w:p w14:paraId="07670119" w14:textId="1E389AC1" w:rsidR="00B96B66" w:rsidRPr="00D75DF7" w:rsidRDefault="00B96B66" w:rsidP="00B96B66">
      <w:pPr>
        <w:suppressAutoHyphens/>
        <w:spacing w:after="0" w:line="240" w:lineRule="auto"/>
        <w:rPr>
          <w:rFonts w:ascii="Times New Roman" w:eastAsia="Times New Roman" w:hAnsi="Times New Roman"/>
          <w:sz w:val="24"/>
          <w:szCs w:val="24"/>
        </w:rPr>
      </w:pPr>
      <w:r w:rsidRPr="00D75DF7">
        <w:rPr>
          <w:rFonts w:ascii="Times New Roman" w:eastAsia="Times New Roman" w:hAnsi="Times New Roman"/>
          <w:sz w:val="24"/>
          <w:szCs w:val="24"/>
        </w:rPr>
        <w:t>уволившиеся по соглашению сторон- 13 чел., или 15%;</w:t>
      </w:r>
      <w:r w:rsidRPr="00D75DF7">
        <w:rPr>
          <w:rFonts w:ascii="Times New Roman" w:eastAsia="Times New Roman" w:hAnsi="Times New Roman"/>
          <w:sz w:val="24"/>
          <w:szCs w:val="24"/>
        </w:rPr>
        <w:br/>
        <w:t>высвобожденные работники – 4 чел., или 5%;</w:t>
      </w:r>
      <w:r w:rsidRPr="00D75DF7">
        <w:rPr>
          <w:rFonts w:ascii="Times New Roman" w:eastAsia="Times New Roman" w:hAnsi="Times New Roman"/>
          <w:sz w:val="24"/>
          <w:szCs w:val="24"/>
        </w:rPr>
        <w:br/>
        <w:t>впервые ищущие работу (ранее не работавшие) – 1 чел., или 1%;</w:t>
      </w:r>
    </w:p>
    <w:p w14:paraId="15A1C12D" w14:textId="5ABC4E29" w:rsidR="00B96B66" w:rsidRPr="00D75DF7" w:rsidRDefault="00B96B66" w:rsidP="00B96B66">
      <w:pPr>
        <w:suppressAutoHyphens/>
        <w:spacing w:after="0" w:line="240" w:lineRule="auto"/>
        <w:rPr>
          <w:rFonts w:ascii="Times New Roman" w:eastAsia="Times New Roman" w:hAnsi="Times New Roman"/>
          <w:sz w:val="24"/>
          <w:szCs w:val="24"/>
          <w:lang w:eastAsia="ar-SA"/>
        </w:rPr>
      </w:pPr>
      <w:r w:rsidRPr="00D75DF7">
        <w:rPr>
          <w:rFonts w:ascii="Times New Roman" w:eastAsia="Times New Roman" w:hAnsi="Times New Roman"/>
          <w:sz w:val="24"/>
          <w:szCs w:val="24"/>
        </w:rPr>
        <w:t>уволившиеся с государственной службы – 1 чел., или 1%.</w:t>
      </w:r>
    </w:p>
    <w:p w14:paraId="797C8B73" w14:textId="77777777" w:rsidR="00B96B66" w:rsidRPr="00D75DF7" w:rsidRDefault="00B96B66" w:rsidP="00B96B66">
      <w:pPr>
        <w:suppressAutoHyphens/>
        <w:spacing w:after="0" w:line="240" w:lineRule="auto"/>
        <w:ind w:firstLine="709"/>
        <w:rPr>
          <w:rFonts w:ascii="Times New Roman" w:eastAsia="Times New Roman" w:hAnsi="Times New Roman"/>
          <w:sz w:val="24"/>
          <w:szCs w:val="24"/>
          <w:lang w:eastAsia="ar-SA"/>
        </w:rPr>
      </w:pPr>
    </w:p>
    <w:p w14:paraId="282D4D00" w14:textId="6CEFD443" w:rsidR="000623B6" w:rsidRPr="00D75DF7" w:rsidRDefault="00B96B66" w:rsidP="000623B6">
      <w:pPr>
        <w:suppressAutoHyphens/>
        <w:spacing w:after="0" w:line="240" w:lineRule="auto"/>
        <w:ind w:firstLine="709"/>
        <w:jc w:val="both"/>
        <w:rPr>
          <w:rFonts w:ascii="Times New Roman" w:eastAsia="Times New Roman" w:hAnsi="Times New Roman"/>
          <w:sz w:val="24"/>
          <w:szCs w:val="24"/>
          <w:lang w:eastAsia="ar-SA"/>
        </w:rPr>
      </w:pPr>
      <w:r w:rsidRPr="00D75DF7">
        <w:rPr>
          <w:rFonts w:ascii="Times New Roman" w:eastAsia="Times New Roman" w:hAnsi="Times New Roman"/>
          <w:b/>
          <w:sz w:val="24"/>
          <w:szCs w:val="24"/>
          <w:lang w:eastAsia="ar-SA"/>
        </w:rPr>
        <w:t xml:space="preserve">Уровень безработицы на 01.01.2023 года составляет 0,96 </w:t>
      </w:r>
      <w:r w:rsidRPr="00D75DF7">
        <w:rPr>
          <w:rFonts w:ascii="Times New Roman" w:eastAsia="Times New Roman" w:hAnsi="Times New Roman"/>
          <w:b/>
          <w:bCs/>
          <w:sz w:val="24"/>
          <w:szCs w:val="24"/>
          <w:lang w:eastAsia="ar-SA"/>
        </w:rPr>
        <w:t>%</w:t>
      </w:r>
      <w:r w:rsidR="000623B6" w:rsidRPr="00D75DF7">
        <w:rPr>
          <w:rFonts w:ascii="Times New Roman" w:eastAsia="Times New Roman" w:hAnsi="Times New Roman"/>
          <w:b/>
          <w:bCs/>
          <w:sz w:val="24"/>
          <w:szCs w:val="24"/>
          <w:lang w:eastAsia="ar-SA"/>
        </w:rPr>
        <w:t xml:space="preserve"> </w:t>
      </w:r>
    </w:p>
    <w:tbl>
      <w:tblPr>
        <w:tblpPr w:leftFromText="180" w:rightFromText="180" w:bottomFromText="200" w:vertAnchor="text" w:tblpY="264"/>
        <w:tblW w:w="9679" w:type="dxa"/>
        <w:shd w:val="clear" w:color="auto" w:fill="FFFFFF"/>
        <w:tblLook w:val="04A0" w:firstRow="1" w:lastRow="0" w:firstColumn="1" w:lastColumn="0" w:noHBand="0" w:noVBand="1"/>
      </w:tblPr>
      <w:tblGrid>
        <w:gridCol w:w="3536"/>
        <w:gridCol w:w="850"/>
        <w:gridCol w:w="709"/>
        <w:gridCol w:w="1302"/>
        <w:gridCol w:w="974"/>
        <w:gridCol w:w="1169"/>
        <w:gridCol w:w="1139"/>
      </w:tblGrid>
      <w:tr w:rsidR="00D75DF7" w:rsidRPr="00D75DF7" w14:paraId="35D7BED1" w14:textId="77777777" w:rsidTr="00396735">
        <w:trPr>
          <w:trHeight w:val="399"/>
        </w:trPr>
        <w:tc>
          <w:tcPr>
            <w:tcW w:w="3536" w:type="dxa"/>
            <w:vMerge w:val="restart"/>
            <w:tcBorders>
              <w:top w:val="single" w:sz="6" w:space="0" w:color="000000"/>
              <w:left w:val="single" w:sz="6" w:space="0" w:color="000000"/>
              <w:right w:val="nil"/>
            </w:tcBorders>
            <w:shd w:val="clear" w:color="auto" w:fill="FFFFFF"/>
            <w:tcMar>
              <w:top w:w="15" w:type="dxa"/>
              <w:left w:w="15" w:type="dxa"/>
              <w:bottom w:w="15" w:type="dxa"/>
              <w:right w:w="15" w:type="dxa"/>
            </w:tcMar>
            <w:vAlign w:val="center"/>
            <w:hideMark/>
          </w:tcPr>
          <w:p w14:paraId="7A1EDA89" w14:textId="605C9E3B" w:rsidR="00B96B66" w:rsidRPr="00D75DF7" w:rsidRDefault="00B96B66" w:rsidP="000623B6">
            <w:pPr>
              <w:pStyle w:val="a3"/>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Наименование показателя</w:t>
            </w:r>
          </w:p>
        </w:tc>
        <w:tc>
          <w:tcPr>
            <w:tcW w:w="850" w:type="dxa"/>
            <w:vMerge w:val="restart"/>
            <w:tcBorders>
              <w:top w:val="single" w:sz="6" w:space="0" w:color="000000"/>
              <w:left w:val="single" w:sz="6" w:space="0" w:color="000000"/>
              <w:right w:val="nil"/>
            </w:tcBorders>
            <w:shd w:val="clear" w:color="auto" w:fill="FFFFFF"/>
            <w:tcMar>
              <w:top w:w="15" w:type="dxa"/>
              <w:left w:w="15" w:type="dxa"/>
              <w:bottom w:w="15" w:type="dxa"/>
              <w:right w:w="15" w:type="dxa"/>
            </w:tcMar>
            <w:vAlign w:val="center"/>
            <w:hideMark/>
          </w:tcPr>
          <w:p w14:paraId="0CB2A479" w14:textId="77777777" w:rsidR="00B96B66" w:rsidRPr="00D75DF7" w:rsidRDefault="00B96B66" w:rsidP="000623B6">
            <w:pPr>
              <w:pStyle w:val="a3"/>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Ед. изм.</w:t>
            </w:r>
          </w:p>
        </w:tc>
        <w:tc>
          <w:tcPr>
            <w:tcW w:w="709" w:type="dxa"/>
            <w:vMerge w:val="restart"/>
            <w:tcBorders>
              <w:top w:val="single" w:sz="6" w:space="0" w:color="000000"/>
              <w:left w:val="single" w:sz="6" w:space="0" w:color="000000"/>
              <w:right w:val="single" w:sz="4" w:space="0" w:color="auto"/>
            </w:tcBorders>
            <w:shd w:val="clear" w:color="auto" w:fill="FFFFFF"/>
            <w:tcMar>
              <w:top w:w="15" w:type="dxa"/>
              <w:left w:w="15" w:type="dxa"/>
              <w:bottom w:w="15" w:type="dxa"/>
              <w:right w:w="15" w:type="dxa"/>
            </w:tcMar>
            <w:vAlign w:val="center"/>
            <w:hideMark/>
          </w:tcPr>
          <w:p w14:paraId="3E4BAFC2" w14:textId="77777777" w:rsidR="00B96B66" w:rsidRPr="00D75DF7" w:rsidRDefault="00B96B66" w:rsidP="000623B6">
            <w:pPr>
              <w:pStyle w:val="a3"/>
              <w:jc w:val="center"/>
              <w:rPr>
                <w:rFonts w:ascii="Times New Roman" w:hAnsi="Times New Roman" w:cs="Times New Roman"/>
                <w:sz w:val="24"/>
                <w:szCs w:val="24"/>
              </w:rPr>
            </w:pPr>
            <w:r w:rsidRPr="00D75DF7">
              <w:rPr>
                <w:rFonts w:ascii="Times New Roman" w:hAnsi="Times New Roman" w:cs="Times New Roman"/>
                <w:sz w:val="24"/>
                <w:szCs w:val="24"/>
              </w:rPr>
              <w:t>2021 год</w:t>
            </w:r>
          </w:p>
        </w:tc>
        <w:tc>
          <w:tcPr>
            <w:tcW w:w="1302" w:type="dxa"/>
            <w:vMerge w:val="restart"/>
            <w:tcBorders>
              <w:top w:val="single" w:sz="6" w:space="0" w:color="000000"/>
              <w:left w:val="single" w:sz="4" w:space="0" w:color="auto"/>
              <w:right w:val="single" w:sz="4" w:space="0" w:color="auto"/>
            </w:tcBorders>
            <w:shd w:val="clear" w:color="auto" w:fill="FFFFFF"/>
            <w:vAlign w:val="center"/>
          </w:tcPr>
          <w:p w14:paraId="2B4886DD" w14:textId="77777777" w:rsidR="00B96B66" w:rsidRPr="00D75DF7" w:rsidRDefault="00B96B66" w:rsidP="000623B6">
            <w:pPr>
              <w:pStyle w:val="a3"/>
              <w:jc w:val="center"/>
              <w:rPr>
                <w:rFonts w:ascii="Times New Roman" w:eastAsia="Calibri" w:hAnsi="Times New Roman" w:cs="Times New Roman"/>
                <w:b/>
                <w:sz w:val="24"/>
                <w:szCs w:val="24"/>
              </w:rPr>
            </w:pPr>
            <w:r w:rsidRPr="00D75DF7">
              <w:rPr>
                <w:rFonts w:ascii="Times New Roman" w:hAnsi="Times New Roman" w:cs="Times New Roman"/>
                <w:b/>
                <w:sz w:val="24"/>
                <w:szCs w:val="24"/>
              </w:rPr>
              <w:t>2023 год</w:t>
            </w:r>
          </w:p>
          <w:p w14:paraId="1EBBE00A" w14:textId="186A956B" w:rsidR="00B96B66" w:rsidRPr="00D75DF7" w:rsidRDefault="00B96B66" w:rsidP="000623B6">
            <w:pPr>
              <w:pStyle w:val="a3"/>
              <w:jc w:val="center"/>
              <w:rPr>
                <w:rFonts w:ascii="Times New Roman" w:hAnsi="Times New Roman" w:cs="Times New Roman"/>
                <w:sz w:val="24"/>
                <w:szCs w:val="24"/>
              </w:rPr>
            </w:pPr>
            <w:r w:rsidRPr="00D75DF7">
              <w:rPr>
                <w:rFonts w:ascii="Times New Roman" w:hAnsi="Times New Roman" w:cs="Times New Roman"/>
                <w:b/>
                <w:sz w:val="24"/>
                <w:szCs w:val="24"/>
              </w:rPr>
              <w:t>(прогноз)</w:t>
            </w:r>
          </w:p>
        </w:tc>
        <w:tc>
          <w:tcPr>
            <w:tcW w:w="974" w:type="dxa"/>
            <w:vMerge w:val="restart"/>
            <w:tcBorders>
              <w:top w:val="single" w:sz="6" w:space="0" w:color="000000"/>
              <w:left w:val="single" w:sz="4" w:space="0" w:color="auto"/>
              <w:right w:val="single" w:sz="4" w:space="0" w:color="auto"/>
            </w:tcBorders>
            <w:shd w:val="clear" w:color="auto" w:fill="FFFFFF"/>
            <w:vAlign w:val="center"/>
          </w:tcPr>
          <w:p w14:paraId="5F67E330" w14:textId="4083DE44" w:rsidR="00B96B66" w:rsidRPr="00D75DF7" w:rsidRDefault="00B96B66" w:rsidP="000623B6">
            <w:pPr>
              <w:pStyle w:val="a3"/>
              <w:jc w:val="center"/>
              <w:rPr>
                <w:rFonts w:ascii="Times New Roman" w:hAnsi="Times New Roman" w:cs="Times New Roman"/>
                <w:sz w:val="24"/>
                <w:szCs w:val="24"/>
              </w:rPr>
            </w:pPr>
            <w:r w:rsidRPr="00D75DF7">
              <w:rPr>
                <w:rFonts w:ascii="Times New Roman" w:eastAsia="Times New Roman" w:hAnsi="Times New Roman" w:cs="Times New Roman"/>
                <w:sz w:val="24"/>
                <w:szCs w:val="24"/>
              </w:rPr>
              <w:t>2022 год</w:t>
            </w:r>
          </w:p>
        </w:tc>
        <w:tc>
          <w:tcPr>
            <w:tcW w:w="2308" w:type="dxa"/>
            <w:gridSpan w:val="2"/>
            <w:tcBorders>
              <w:top w:val="single" w:sz="6" w:space="0" w:color="000000"/>
              <w:left w:val="single" w:sz="4" w:space="0" w:color="auto"/>
              <w:bottom w:val="single" w:sz="4" w:space="0" w:color="auto"/>
              <w:right w:val="single" w:sz="4" w:space="0" w:color="auto"/>
            </w:tcBorders>
            <w:shd w:val="clear" w:color="auto" w:fill="FFFFFF"/>
            <w:vAlign w:val="center"/>
          </w:tcPr>
          <w:p w14:paraId="493B5132" w14:textId="608A6BD3" w:rsidR="00B96B66" w:rsidRPr="00D75DF7" w:rsidRDefault="00EF1B7C" w:rsidP="000623B6">
            <w:pPr>
              <w:pStyle w:val="a3"/>
              <w:jc w:val="center"/>
              <w:rPr>
                <w:rFonts w:ascii="Times New Roman" w:hAnsi="Times New Roman" w:cs="Times New Roman"/>
                <w:sz w:val="24"/>
                <w:szCs w:val="24"/>
              </w:rPr>
            </w:pPr>
            <w:r w:rsidRPr="00D75DF7">
              <w:rPr>
                <w:rFonts w:ascii="Times New Roman" w:eastAsia="Times New Roman" w:hAnsi="Times New Roman" w:cs="Times New Roman"/>
                <w:sz w:val="24"/>
                <w:szCs w:val="24"/>
              </w:rPr>
              <w:t>Темп роста, %</w:t>
            </w:r>
          </w:p>
        </w:tc>
      </w:tr>
      <w:tr w:rsidR="00D75DF7" w:rsidRPr="00D75DF7" w14:paraId="6DC13788" w14:textId="7FA48BC3" w:rsidTr="00396735">
        <w:trPr>
          <w:trHeight w:val="543"/>
        </w:trPr>
        <w:tc>
          <w:tcPr>
            <w:tcW w:w="3536" w:type="dxa"/>
            <w:vMerge/>
            <w:tcBorders>
              <w:left w:val="single" w:sz="6" w:space="0" w:color="000000"/>
              <w:bottom w:val="single" w:sz="6" w:space="0" w:color="000000"/>
              <w:right w:val="nil"/>
            </w:tcBorders>
            <w:shd w:val="clear" w:color="auto" w:fill="FFFFFF"/>
            <w:tcMar>
              <w:top w:w="15" w:type="dxa"/>
              <w:left w:w="15" w:type="dxa"/>
              <w:bottom w:w="15" w:type="dxa"/>
              <w:right w:w="15" w:type="dxa"/>
            </w:tcMar>
            <w:vAlign w:val="center"/>
          </w:tcPr>
          <w:p w14:paraId="6B04C68D" w14:textId="77777777" w:rsidR="00EF1B7C" w:rsidRPr="00D75DF7" w:rsidRDefault="00EF1B7C" w:rsidP="000623B6">
            <w:pPr>
              <w:pStyle w:val="a3"/>
              <w:rPr>
                <w:rFonts w:ascii="Times New Roman" w:eastAsia="Times New Roman" w:hAnsi="Times New Roman" w:cs="Times New Roman"/>
                <w:sz w:val="24"/>
                <w:szCs w:val="24"/>
              </w:rPr>
            </w:pPr>
          </w:p>
        </w:tc>
        <w:tc>
          <w:tcPr>
            <w:tcW w:w="850" w:type="dxa"/>
            <w:vMerge/>
            <w:tcBorders>
              <w:left w:val="single" w:sz="6" w:space="0" w:color="000000"/>
              <w:bottom w:val="single" w:sz="6" w:space="0" w:color="000000"/>
              <w:right w:val="nil"/>
            </w:tcBorders>
            <w:shd w:val="clear" w:color="auto" w:fill="FFFFFF"/>
            <w:tcMar>
              <w:top w:w="15" w:type="dxa"/>
              <w:left w:w="15" w:type="dxa"/>
              <w:bottom w:w="15" w:type="dxa"/>
              <w:right w:w="15" w:type="dxa"/>
            </w:tcMar>
            <w:vAlign w:val="center"/>
          </w:tcPr>
          <w:p w14:paraId="31421007" w14:textId="77777777" w:rsidR="00EF1B7C" w:rsidRPr="00D75DF7" w:rsidRDefault="00EF1B7C" w:rsidP="000623B6">
            <w:pPr>
              <w:pStyle w:val="a3"/>
              <w:jc w:val="center"/>
              <w:rPr>
                <w:rFonts w:ascii="Times New Roman" w:eastAsia="Times New Roman" w:hAnsi="Times New Roman" w:cs="Times New Roman"/>
                <w:sz w:val="24"/>
                <w:szCs w:val="24"/>
              </w:rPr>
            </w:pPr>
          </w:p>
        </w:tc>
        <w:tc>
          <w:tcPr>
            <w:tcW w:w="709" w:type="dxa"/>
            <w:vMerge/>
            <w:tcBorders>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14:paraId="4E6D994F" w14:textId="77777777" w:rsidR="00EF1B7C" w:rsidRPr="00D75DF7" w:rsidRDefault="00EF1B7C" w:rsidP="000623B6">
            <w:pPr>
              <w:pStyle w:val="a3"/>
              <w:jc w:val="center"/>
              <w:rPr>
                <w:rFonts w:ascii="Times New Roman" w:hAnsi="Times New Roman" w:cs="Times New Roman"/>
                <w:sz w:val="24"/>
                <w:szCs w:val="24"/>
              </w:rPr>
            </w:pPr>
          </w:p>
        </w:tc>
        <w:tc>
          <w:tcPr>
            <w:tcW w:w="1302" w:type="dxa"/>
            <w:vMerge/>
            <w:tcBorders>
              <w:left w:val="single" w:sz="4" w:space="0" w:color="auto"/>
              <w:bottom w:val="single" w:sz="6" w:space="0" w:color="000000"/>
              <w:right w:val="single" w:sz="4" w:space="0" w:color="auto"/>
            </w:tcBorders>
            <w:shd w:val="clear" w:color="auto" w:fill="FFFFFF"/>
            <w:vAlign w:val="center"/>
          </w:tcPr>
          <w:p w14:paraId="5D9F5173" w14:textId="77777777" w:rsidR="00EF1B7C" w:rsidRPr="00D75DF7" w:rsidRDefault="00EF1B7C" w:rsidP="000623B6">
            <w:pPr>
              <w:pStyle w:val="a3"/>
              <w:jc w:val="center"/>
              <w:rPr>
                <w:rFonts w:ascii="Times New Roman" w:hAnsi="Times New Roman" w:cs="Times New Roman"/>
                <w:b/>
                <w:sz w:val="24"/>
                <w:szCs w:val="24"/>
              </w:rPr>
            </w:pPr>
          </w:p>
        </w:tc>
        <w:tc>
          <w:tcPr>
            <w:tcW w:w="974" w:type="dxa"/>
            <w:vMerge/>
            <w:tcBorders>
              <w:left w:val="single" w:sz="4" w:space="0" w:color="auto"/>
              <w:bottom w:val="single" w:sz="6" w:space="0" w:color="000000"/>
              <w:right w:val="single" w:sz="4" w:space="0" w:color="auto"/>
            </w:tcBorders>
            <w:shd w:val="clear" w:color="auto" w:fill="FFFFFF"/>
            <w:vAlign w:val="center"/>
          </w:tcPr>
          <w:p w14:paraId="44049C3E" w14:textId="77777777" w:rsidR="00EF1B7C" w:rsidRPr="00D75DF7" w:rsidRDefault="00EF1B7C" w:rsidP="000623B6">
            <w:pPr>
              <w:pStyle w:val="a3"/>
              <w:jc w:val="center"/>
              <w:rPr>
                <w:rFonts w:ascii="Times New Roman" w:eastAsia="Times New Roman" w:hAnsi="Times New Roman" w:cs="Times New Roman"/>
                <w:sz w:val="24"/>
                <w:szCs w:val="24"/>
              </w:rPr>
            </w:pPr>
          </w:p>
        </w:tc>
        <w:tc>
          <w:tcPr>
            <w:tcW w:w="1169" w:type="dxa"/>
            <w:tcBorders>
              <w:top w:val="single" w:sz="4" w:space="0" w:color="auto"/>
              <w:left w:val="single" w:sz="4" w:space="0" w:color="auto"/>
              <w:bottom w:val="single" w:sz="6" w:space="0" w:color="000000"/>
              <w:right w:val="single" w:sz="4" w:space="0" w:color="auto"/>
            </w:tcBorders>
            <w:shd w:val="clear" w:color="auto" w:fill="FFFFFF"/>
            <w:vAlign w:val="center"/>
          </w:tcPr>
          <w:p w14:paraId="311420A2" w14:textId="77777777" w:rsidR="00EF1B7C" w:rsidRPr="00D75DF7" w:rsidRDefault="00EF1B7C" w:rsidP="000623B6">
            <w:pPr>
              <w:pStyle w:val="a3"/>
              <w:jc w:val="center"/>
              <w:rPr>
                <w:rFonts w:ascii="Times New Roman" w:hAnsi="Times New Roman" w:cs="Times New Roman"/>
              </w:rPr>
            </w:pPr>
            <w:r w:rsidRPr="00D75DF7">
              <w:rPr>
                <w:rFonts w:ascii="Times New Roman" w:hAnsi="Times New Roman" w:cs="Times New Roman"/>
              </w:rPr>
              <w:t>гр.5/гр.3</w:t>
            </w:r>
          </w:p>
          <w:p w14:paraId="7FEACCD6" w14:textId="0DB9EF0B" w:rsidR="00EF1B7C" w:rsidRPr="00D75DF7" w:rsidRDefault="00EF1B7C" w:rsidP="000623B6">
            <w:pPr>
              <w:pStyle w:val="a3"/>
              <w:jc w:val="center"/>
              <w:rPr>
                <w:rFonts w:ascii="Times New Roman" w:hAnsi="Times New Roman" w:cs="Times New Roman"/>
              </w:rPr>
            </w:pPr>
            <w:r w:rsidRPr="00D75DF7">
              <w:rPr>
                <w:rFonts w:ascii="Times New Roman" w:hAnsi="Times New Roman" w:cs="Times New Roman"/>
              </w:rPr>
              <w:t>*100%</w:t>
            </w:r>
          </w:p>
        </w:tc>
        <w:tc>
          <w:tcPr>
            <w:tcW w:w="1139" w:type="dxa"/>
            <w:tcBorders>
              <w:top w:val="single" w:sz="4" w:space="0" w:color="auto"/>
              <w:left w:val="single" w:sz="4" w:space="0" w:color="auto"/>
              <w:bottom w:val="single" w:sz="6" w:space="0" w:color="000000"/>
              <w:right w:val="single" w:sz="4" w:space="0" w:color="auto"/>
            </w:tcBorders>
            <w:shd w:val="clear" w:color="auto" w:fill="FFFFFF"/>
            <w:vAlign w:val="center"/>
          </w:tcPr>
          <w:p w14:paraId="77944221" w14:textId="77777777" w:rsidR="00EF1B7C" w:rsidRPr="00D75DF7" w:rsidRDefault="00EF1B7C" w:rsidP="000623B6">
            <w:pPr>
              <w:pStyle w:val="a3"/>
              <w:jc w:val="center"/>
              <w:rPr>
                <w:rFonts w:ascii="Times New Roman" w:hAnsi="Times New Roman" w:cs="Times New Roman"/>
              </w:rPr>
            </w:pPr>
            <w:r w:rsidRPr="00D75DF7">
              <w:rPr>
                <w:rFonts w:ascii="Times New Roman" w:hAnsi="Times New Roman" w:cs="Times New Roman"/>
              </w:rPr>
              <w:t>гр.5/гр.4</w:t>
            </w:r>
          </w:p>
          <w:p w14:paraId="6692A815" w14:textId="7B75F711" w:rsidR="00EF1B7C" w:rsidRPr="00D75DF7" w:rsidRDefault="00EF1B7C" w:rsidP="000623B6">
            <w:pPr>
              <w:pStyle w:val="a3"/>
              <w:jc w:val="center"/>
              <w:rPr>
                <w:rFonts w:ascii="Times New Roman" w:hAnsi="Times New Roman" w:cs="Times New Roman"/>
              </w:rPr>
            </w:pPr>
            <w:r w:rsidRPr="00D75DF7">
              <w:rPr>
                <w:rFonts w:ascii="Times New Roman" w:hAnsi="Times New Roman" w:cs="Times New Roman"/>
              </w:rPr>
              <w:t>*100%</w:t>
            </w:r>
          </w:p>
        </w:tc>
      </w:tr>
      <w:tr w:rsidR="00D75DF7" w:rsidRPr="00D75DF7" w14:paraId="4B132057" w14:textId="77777777" w:rsidTr="00396735">
        <w:trPr>
          <w:trHeight w:val="133"/>
        </w:trPr>
        <w:tc>
          <w:tcPr>
            <w:tcW w:w="3536" w:type="dxa"/>
            <w:tcBorders>
              <w:left w:val="single" w:sz="6" w:space="0" w:color="000000"/>
              <w:bottom w:val="single" w:sz="6" w:space="0" w:color="000000"/>
              <w:right w:val="nil"/>
            </w:tcBorders>
            <w:shd w:val="clear" w:color="auto" w:fill="FFFFFF"/>
            <w:tcMar>
              <w:top w:w="15" w:type="dxa"/>
              <w:left w:w="15" w:type="dxa"/>
              <w:bottom w:w="15" w:type="dxa"/>
              <w:right w:w="15" w:type="dxa"/>
            </w:tcMar>
            <w:vAlign w:val="center"/>
          </w:tcPr>
          <w:p w14:paraId="7F40D7E8" w14:textId="37CC9188" w:rsidR="00EF1B7C" w:rsidRPr="00D75DF7" w:rsidRDefault="00EF1B7C" w:rsidP="00467EE6">
            <w:pPr>
              <w:spacing w:after="0" w:line="240" w:lineRule="auto"/>
              <w:jc w:val="center"/>
              <w:rPr>
                <w:rFonts w:ascii="Times New Roman" w:eastAsia="Times New Roman" w:hAnsi="Times New Roman"/>
                <w:sz w:val="18"/>
                <w:szCs w:val="18"/>
              </w:rPr>
            </w:pPr>
            <w:r w:rsidRPr="00D75DF7">
              <w:rPr>
                <w:rFonts w:ascii="Times New Roman" w:eastAsia="Times New Roman" w:hAnsi="Times New Roman"/>
                <w:sz w:val="18"/>
                <w:szCs w:val="18"/>
              </w:rPr>
              <w:t>1</w:t>
            </w:r>
          </w:p>
        </w:tc>
        <w:tc>
          <w:tcPr>
            <w:tcW w:w="850" w:type="dxa"/>
            <w:tcBorders>
              <w:left w:val="single" w:sz="6" w:space="0" w:color="000000"/>
              <w:bottom w:val="single" w:sz="6" w:space="0" w:color="000000"/>
              <w:right w:val="nil"/>
            </w:tcBorders>
            <w:shd w:val="clear" w:color="auto" w:fill="FFFFFF"/>
            <w:tcMar>
              <w:top w:w="15" w:type="dxa"/>
              <w:left w:w="15" w:type="dxa"/>
              <w:bottom w:w="15" w:type="dxa"/>
              <w:right w:w="15" w:type="dxa"/>
            </w:tcMar>
            <w:vAlign w:val="center"/>
          </w:tcPr>
          <w:p w14:paraId="75A7E626" w14:textId="3DF7E5C6" w:rsidR="00EF1B7C" w:rsidRPr="00D75DF7" w:rsidRDefault="00EF1B7C" w:rsidP="00467EE6">
            <w:pPr>
              <w:spacing w:before="100" w:beforeAutospacing="1" w:after="100" w:afterAutospacing="1" w:line="240" w:lineRule="auto"/>
              <w:jc w:val="center"/>
              <w:rPr>
                <w:rFonts w:ascii="Times New Roman" w:eastAsia="Times New Roman" w:hAnsi="Times New Roman"/>
                <w:sz w:val="18"/>
                <w:szCs w:val="18"/>
              </w:rPr>
            </w:pPr>
            <w:r w:rsidRPr="00D75DF7">
              <w:rPr>
                <w:rFonts w:ascii="Times New Roman" w:eastAsia="Times New Roman" w:hAnsi="Times New Roman"/>
                <w:sz w:val="18"/>
                <w:szCs w:val="18"/>
              </w:rPr>
              <w:t>2</w:t>
            </w:r>
          </w:p>
        </w:tc>
        <w:tc>
          <w:tcPr>
            <w:tcW w:w="709" w:type="dxa"/>
            <w:tcBorders>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14:paraId="45353E35" w14:textId="6A36AED3" w:rsidR="00EF1B7C" w:rsidRPr="00D75DF7" w:rsidRDefault="00EF1B7C" w:rsidP="00467EE6">
            <w:pPr>
              <w:pStyle w:val="a3"/>
              <w:spacing w:line="276" w:lineRule="auto"/>
              <w:jc w:val="center"/>
              <w:rPr>
                <w:rFonts w:ascii="Times New Roman" w:hAnsi="Times New Roman"/>
                <w:sz w:val="18"/>
                <w:szCs w:val="18"/>
              </w:rPr>
            </w:pPr>
            <w:r w:rsidRPr="00D75DF7">
              <w:rPr>
                <w:rFonts w:ascii="Times New Roman" w:hAnsi="Times New Roman"/>
                <w:sz w:val="18"/>
                <w:szCs w:val="18"/>
              </w:rPr>
              <w:t>3</w:t>
            </w:r>
          </w:p>
        </w:tc>
        <w:tc>
          <w:tcPr>
            <w:tcW w:w="1302" w:type="dxa"/>
            <w:tcBorders>
              <w:left w:val="single" w:sz="4" w:space="0" w:color="auto"/>
              <w:bottom w:val="single" w:sz="6" w:space="0" w:color="000000"/>
              <w:right w:val="single" w:sz="4" w:space="0" w:color="auto"/>
            </w:tcBorders>
            <w:shd w:val="clear" w:color="auto" w:fill="FFFFFF"/>
            <w:vAlign w:val="center"/>
          </w:tcPr>
          <w:p w14:paraId="26A06194" w14:textId="4EDDC2F2" w:rsidR="00EF1B7C" w:rsidRPr="00D75DF7" w:rsidRDefault="00EF1B7C" w:rsidP="00467EE6">
            <w:pPr>
              <w:pStyle w:val="a3"/>
              <w:spacing w:line="276" w:lineRule="auto"/>
              <w:jc w:val="center"/>
              <w:rPr>
                <w:rFonts w:ascii="Times New Roman" w:hAnsi="Times New Roman"/>
                <w:b/>
                <w:sz w:val="18"/>
                <w:szCs w:val="18"/>
              </w:rPr>
            </w:pPr>
            <w:r w:rsidRPr="00D75DF7">
              <w:rPr>
                <w:rFonts w:ascii="Times New Roman" w:hAnsi="Times New Roman"/>
                <w:b/>
                <w:sz w:val="18"/>
                <w:szCs w:val="18"/>
              </w:rPr>
              <w:t>4</w:t>
            </w:r>
          </w:p>
        </w:tc>
        <w:tc>
          <w:tcPr>
            <w:tcW w:w="974" w:type="dxa"/>
            <w:tcBorders>
              <w:left w:val="single" w:sz="4" w:space="0" w:color="auto"/>
              <w:bottom w:val="single" w:sz="6" w:space="0" w:color="000000"/>
              <w:right w:val="single" w:sz="4" w:space="0" w:color="auto"/>
            </w:tcBorders>
            <w:shd w:val="clear" w:color="auto" w:fill="FFFFFF"/>
            <w:vAlign w:val="center"/>
          </w:tcPr>
          <w:p w14:paraId="71CC3AF0" w14:textId="2C8CA624" w:rsidR="00EF1B7C" w:rsidRPr="00D75DF7" w:rsidRDefault="00EF1B7C" w:rsidP="00467EE6">
            <w:pPr>
              <w:pStyle w:val="a3"/>
              <w:jc w:val="center"/>
              <w:rPr>
                <w:rFonts w:ascii="Times New Roman" w:eastAsia="Times New Roman" w:hAnsi="Times New Roman"/>
                <w:sz w:val="18"/>
                <w:szCs w:val="18"/>
              </w:rPr>
            </w:pPr>
            <w:r w:rsidRPr="00D75DF7">
              <w:rPr>
                <w:rFonts w:ascii="Times New Roman" w:eastAsia="Times New Roman" w:hAnsi="Times New Roman"/>
                <w:sz w:val="18"/>
                <w:szCs w:val="18"/>
              </w:rPr>
              <w:t>5</w:t>
            </w:r>
          </w:p>
        </w:tc>
        <w:tc>
          <w:tcPr>
            <w:tcW w:w="1169" w:type="dxa"/>
            <w:tcBorders>
              <w:top w:val="single" w:sz="4" w:space="0" w:color="auto"/>
              <w:left w:val="single" w:sz="4" w:space="0" w:color="auto"/>
              <w:bottom w:val="single" w:sz="6" w:space="0" w:color="000000"/>
              <w:right w:val="single" w:sz="4" w:space="0" w:color="auto"/>
            </w:tcBorders>
            <w:shd w:val="clear" w:color="auto" w:fill="FFFFFF"/>
            <w:vAlign w:val="center"/>
          </w:tcPr>
          <w:p w14:paraId="42FDF0AA" w14:textId="2ACE7FF5" w:rsidR="00EF1B7C" w:rsidRPr="00D75DF7" w:rsidRDefault="00EF1B7C" w:rsidP="00467EE6">
            <w:pPr>
              <w:pStyle w:val="a3"/>
              <w:spacing w:line="276" w:lineRule="auto"/>
              <w:jc w:val="center"/>
              <w:rPr>
                <w:rFonts w:ascii="Calibri" w:hAnsi="Calibri"/>
                <w:sz w:val="18"/>
                <w:szCs w:val="18"/>
              </w:rPr>
            </w:pPr>
            <w:r w:rsidRPr="00D75DF7">
              <w:rPr>
                <w:rFonts w:ascii="Calibri" w:hAnsi="Calibri"/>
                <w:sz w:val="18"/>
                <w:szCs w:val="18"/>
              </w:rPr>
              <w:t>5</w:t>
            </w:r>
          </w:p>
        </w:tc>
        <w:tc>
          <w:tcPr>
            <w:tcW w:w="1139" w:type="dxa"/>
            <w:tcBorders>
              <w:top w:val="single" w:sz="4" w:space="0" w:color="auto"/>
              <w:left w:val="single" w:sz="4" w:space="0" w:color="auto"/>
              <w:bottom w:val="single" w:sz="6" w:space="0" w:color="000000"/>
              <w:right w:val="single" w:sz="4" w:space="0" w:color="auto"/>
            </w:tcBorders>
            <w:shd w:val="clear" w:color="auto" w:fill="FFFFFF"/>
            <w:vAlign w:val="center"/>
          </w:tcPr>
          <w:p w14:paraId="23067DC1" w14:textId="4F0F9B6A" w:rsidR="00EF1B7C" w:rsidRPr="00D75DF7" w:rsidRDefault="00EF1B7C" w:rsidP="00467EE6">
            <w:pPr>
              <w:pStyle w:val="a3"/>
              <w:spacing w:line="276" w:lineRule="auto"/>
              <w:jc w:val="center"/>
              <w:rPr>
                <w:rFonts w:ascii="Calibri" w:hAnsi="Calibri"/>
                <w:sz w:val="18"/>
                <w:szCs w:val="18"/>
              </w:rPr>
            </w:pPr>
            <w:r w:rsidRPr="00D75DF7">
              <w:rPr>
                <w:rFonts w:ascii="Calibri" w:hAnsi="Calibri"/>
                <w:sz w:val="18"/>
                <w:szCs w:val="18"/>
              </w:rPr>
              <w:t>7</w:t>
            </w:r>
          </w:p>
        </w:tc>
      </w:tr>
      <w:tr w:rsidR="00D75DF7" w:rsidRPr="00D75DF7" w14:paraId="0AC38944" w14:textId="45014EBA" w:rsidTr="00396735">
        <w:tc>
          <w:tcPr>
            <w:tcW w:w="3536"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30C02434" w14:textId="77777777" w:rsidR="00EF1B7C" w:rsidRPr="00D75DF7" w:rsidRDefault="00EF1B7C" w:rsidP="00467EE6">
            <w:pPr>
              <w:spacing w:after="0" w:line="240" w:lineRule="auto"/>
              <w:jc w:val="both"/>
              <w:rPr>
                <w:rFonts w:ascii="Times New Roman" w:eastAsia="Times New Roman" w:hAnsi="Times New Roman"/>
                <w:sz w:val="24"/>
                <w:szCs w:val="24"/>
              </w:rPr>
            </w:pPr>
            <w:r w:rsidRPr="00D75DF7">
              <w:rPr>
                <w:rFonts w:ascii="Times New Roman" w:eastAsia="Times New Roman" w:hAnsi="Times New Roman"/>
                <w:sz w:val="24"/>
                <w:szCs w:val="24"/>
              </w:rPr>
              <w:t>Обратилось граждан за содействием в поиске подходящей работы</w:t>
            </w:r>
          </w:p>
        </w:tc>
        <w:tc>
          <w:tcPr>
            <w:tcW w:w="85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5639B548" w14:textId="63AFB032" w:rsidR="00EF1B7C" w:rsidRPr="00D75DF7" w:rsidRDefault="00467EE6" w:rsidP="00B96B66">
            <w:pPr>
              <w:spacing w:before="100" w:beforeAutospacing="1" w:after="100" w:afterAutospacing="1" w:line="240" w:lineRule="auto"/>
              <w:jc w:val="center"/>
              <w:rPr>
                <w:rFonts w:ascii="Times New Roman" w:eastAsia="Times New Roman" w:hAnsi="Times New Roman"/>
                <w:sz w:val="24"/>
                <w:szCs w:val="24"/>
              </w:rPr>
            </w:pPr>
            <w:r w:rsidRPr="00D75DF7">
              <w:rPr>
                <w:rFonts w:ascii="Times New Roman" w:eastAsia="Times New Roman" w:hAnsi="Times New Roman"/>
                <w:sz w:val="24"/>
                <w:szCs w:val="24"/>
              </w:rPr>
              <w:t>ч</w:t>
            </w:r>
            <w:r w:rsidR="00EF1B7C" w:rsidRPr="00D75DF7">
              <w:rPr>
                <w:rFonts w:ascii="Times New Roman" w:eastAsia="Times New Roman" w:hAnsi="Times New Roman"/>
                <w:sz w:val="24"/>
                <w:szCs w:val="24"/>
              </w:rPr>
              <w:t>ел</w:t>
            </w:r>
          </w:p>
        </w:tc>
        <w:tc>
          <w:tcPr>
            <w:tcW w:w="709"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7EEC758D" w14:textId="77777777" w:rsidR="00EF1B7C" w:rsidRPr="00D75DF7" w:rsidRDefault="00EF1B7C"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647</w:t>
            </w:r>
          </w:p>
        </w:tc>
        <w:tc>
          <w:tcPr>
            <w:tcW w:w="1302" w:type="dxa"/>
            <w:tcBorders>
              <w:top w:val="single" w:sz="6" w:space="0" w:color="000000"/>
              <w:left w:val="single" w:sz="4" w:space="0" w:color="auto"/>
              <w:bottom w:val="single" w:sz="6" w:space="0" w:color="000000"/>
              <w:right w:val="single" w:sz="4" w:space="0" w:color="auto"/>
            </w:tcBorders>
            <w:shd w:val="clear" w:color="auto" w:fill="FFFFFF"/>
            <w:vAlign w:val="center"/>
          </w:tcPr>
          <w:p w14:paraId="05AD914C" w14:textId="4BF2E823" w:rsidR="00EF1B7C" w:rsidRPr="00D75DF7" w:rsidRDefault="00EF1B7C"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575</w:t>
            </w:r>
          </w:p>
        </w:tc>
        <w:tc>
          <w:tcPr>
            <w:tcW w:w="974" w:type="dxa"/>
            <w:tcBorders>
              <w:top w:val="single" w:sz="6" w:space="0" w:color="000000"/>
              <w:left w:val="single" w:sz="4" w:space="0" w:color="auto"/>
              <w:bottom w:val="single" w:sz="6" w:space="0" w:color="000000"/>
              <w:right w:val="single" w:sz="4" w:space="0" w:color="auto"/>
            </w:tcBorders>
            <w:shd w:val="clear" w:color="auto" w:fill="FFFFFF"/>
            <w:vAlign w:val="center"/>
          </w:tcPr>
          <w:p w14:paraId="6368EC9E" w14:textId="365C5BCA" w:rsidR="00EF1B7C" w:rsidRPr="00D75DF7" w:rsidRDefault="00EF1B7C"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490</w:t>
            </w:r>
          </w:p>
        </w:tc>
        <w:tc>
          <w:tcPr>
            <w:tcW w:w="1169" w:type="dxa"/>
            <w:tcBorders>
              <w:top w:val="single" w:sz="6" w:space="0" w:color="000000"/>
              <w:left w:val="single" w:sz="4" w:space="0" w:color="auto"/>
              <w:bottom w:val="single" w:sz="6" w:space="0" w:color="000000"/>
              <w:right w:val="single" w:sz="4" w:space="0" w:color="auto"/>
            </w:tcBorders>
            <w:shd w:val="clear" w:color="auto" w:fill="FFFFFF"/>
            <w:vAlign w:val="center"/>
          </w:tcPr>
          <w:p w14:paraId="5DC70FEE" w14:textId="52FA5681" w:rsidR="00EF1B7C" w:rsidRPr="00D75DF7" w:rsidRDefault="00467EE6"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75,7</w:t>
            </w:r>
          </w:p>
        </w:tc>
        <w:tc>
          <w:tcPr>
            <w:tcW w:w="1139" w:type="dxa"/>
            <w:tcBorders>
              <w:top w:val="single" w:sz="6" w:space="0" w:color="000000"/>
              <w:left w:val="single" w:sz="4" w:space="0" w:color="auto"/>
              <w:bottom w:val="single" w:sz="6" w:space="0" w:color="000000"/>
              <w:right w:val="single" w:sz="4" w:space="0" w:color="auto"/>
            </w:tcBorders>
            <w:shd w:val="clear" w:color="auto" w:fill="FFFFFF"/>
            <w:vAlign w:val="center"/>
          </w:tcPr>
          <w:p w14:paraId="5E36001F" w14:textId="46903CC2" w:rsidR="00EF1B7C" w:rsidRPr="00D75DF7" w:rsidRDefault="00467EE6"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85,2</w:t>
            </w:r>
          </w:p>
        </w:tc>
      </w:tr>
      <w:tr w:rsidR="00D75DF7" w:rsidRPr="00D75DF7" w14:paraId="20873F2E" w14:textId="399A044C" w:rsidTr="00396735">
        <w:tc>
          <w:tcPr>
            <w:tcW w:w="3536"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0A75B253" w14:textId="77777777" w:rsidR="00EF1B7C" w:rsidRPr="00D75DF7" w:rsidRDefault="00EF1B7C" w:rsidP="00467EE6">
            <w:pPr>
              <w:spacing w:after="0" w:line="240" w:lineRule="auto"/>
              <w:jc w:val="both"/>
              <w:rPr>
                <w:rFonts w:ascii="Times New Roman" w:eastAsia="Times New Roman" w:hAnsi="Times New Roman"/>
                <w:sz w:val="24"/>
                <w:szCs w:val="24"/>
              </w:rPr>
            </w:pPr>
            <w:r w:rsidRPr="00D75DF7">
              <w:rPr>
                <w:rFonts w:ascii="Times New Roman" w:eastAsia="Times New Roman" w:hAnsi="Times New Roman"/>
                <w:sz w:val="24"/>
                <w:szCs w:val="24"/>
              </w:rPr>
              <w:t>Занятое население</w:t>
            </w:r>
          </w:p>
        </w:tc>
        <w:tc>
          <w:tcPr>
            <w:tcW w:w="85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6046CB9A" w14:textId="1ABCB58F" w:rsidR="00EF1B7C" w:rsidRPr="00D75DF7" w:rsidRDefault="00467EE6" w:rsidP="00B96B66">
            <w:pPr>
              <w:spacing w:before="100" w:beforeAutospacing="1" w:after="100" w:afterAutospacing="1" w:line="240" w:lineRule="auto"/>
              <w:jc w:val="center"/>
              <w:rPr>
                <w:rFonts w:ascii="Times New Roman" w:eastAsia="Times New Roman" w:hAnsi="Times New Roman"/>
                <w:sz w:val="24"/>
                <w:szCs w:val="24"/>
              </w:rPr>
            </w:pPr>
            <w:r w:rsidRPr="00D75DF7">
              <w:rPr>
                <w:rFonts w:ascii="Times New Roman" w:eastAsia="Times New Roman" w:hAnsi="Times New Roman"/>
                <w:sz w:val="24"/>
                <w:szCs w:val="24"/>
              </w:rPr>
              <w:t>ч</w:t>
            </w:r>
            <w:r w:rsidR="00EF1B7C" w:rsidRPr="00D75DF7">
              <w:rPr>
                <w:rFonts w:ascii="Times New Roman" w:eastAsia="Times New Roman" w:hAnsi="Times New Roman"/>
                <w:sz w:val="24"/>
                <w:szCs w:val="24"/>
              </w:rPr>
              <w:t>ел</w:t>
            </w:r>
          </w:p>
        </w:tc>
        <w:tc>
          <w:tcPr>
            <w:tcW w:w="709"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16FDCEA8" w14:textId="77777777" w:rsidR="00EF1B7C" w:rsidRPr="00D75DF7" w:rsidRDefault="00EF1B7C"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112</w:t>
            </w:r>
          </w:p>
        </w:tc>
        <w:tc>
          <w:tcPr>
            <w:tcW w:w="1302" w:type="dxa"/>
            <w:tcBorders>
              <w:top w:val="single" w:sz="6" w:space="0" w:color="000000"/>
              <w:left w:val="single" w:sz="4" w:space="0" w:color="auto"/>
              <w:bottom w:val="single" w:sz="6" w:space="0" w:color="000000"/>
              <w:right w:val="single" w:sz="4" w:space="0" w:color="auto"/>
            </w:tcBorders>
            <w:shd w:val="clear" w:color="auto" w:fill="FFFFFF"/>
            <w:vAlign w:val="center"/>
          </w:tcPr>
          <w:p w14:paraId="4F9F6561" w14:textId="40C05E62" w:rsidR="00EF1B7C" w:rsidRPr="00D75DF7" w:rsidRDefault="00EF1B7C"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98</w:t>
            </w:r>
          </w:p>
        </w:tc>
        <w:tc>
          <w:tcPr>
            <w:tcW w:w="974" w:type="dxa"/>
            <w:tcBorders>
              <w:top w:val="single" w:sz="6" w:space="0" w:color="000000"/>
              <w:left w:val="single" w:sz="4" w:space="0" w:color="auto"/>
              <w:bottom w:val="single" w:sz="6" w:space="0" w:color="000000"/>
              <w:right w:val="single" w:sz="4" w:space="0" w:color="auto"/>
            </w:tcBorders>
            <w:shd w:val="clear" w:color="auto" w:fill="FFFFFF"/>
            <w:vAlign w:val="center"/>
          </w:tcPr>
          <w:p w14:paraId="7E9A2372" w14:textId="103A3053" w:rsidR="00EF1B7C" w:rsidRPr="00D75DF7" w:rsidRDefault="00EF1B7C"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68</w:t>
            </w:r>
          </w:p>
        </w:tc>
        <w:tc>
          <w:tcPr>
            <w:tcW w:w="1169" w:type="dxa"/>
            <w:tcBorders>
              <w:top w:val="single" w:sz="6" w:space="0" w:color="000000"/>
              <w:left w:val="single" w:sz="4" w:space="0" w:color="auto"/>
              <w:bottom w:val="single" w:sz="6" w:space="0" w:color="000000"/>
              <w:right w:val="single" w:sz="4" w:space="0" w:color="auto"/>
            </w:tcBorders>
            <w:shd w:val="clear" w:color="auto" w:fill="FFFFFF"/>
            <w:vAlign w:val="center"/>
          </w:tcPr>
          <w:p w14:paraId="24638C75" w14:textId="0051687C" w:rsidR="00EF1B7C" w:rsidRPr="00D75DF7" w:rsidRDefault="00467EE6"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60,7</w:t>
            </w:r>
          </w:p>
        </w:tc>
        <w:tc>
          <w:tcPr>
            <w:tcW w:w="1139" w:type="dxa"/>
            <w:tcBorders>
              <w:top w:val="single" w:sz="6" w:space="0" w:color="000000"/>
              <w:left w:val="single" w:sz="4" w:space="0" w:color="auto"/>
              <w:bottom w:val="single" w:sz="6" w:space="0" w:color="000000"/>
              <w:right w:val="single" w:sz="4" w:space="0" w:color="auto"/>
            </w:tcBorders>
            <w:shd w:val="clear" w:color="auto" w:fill="FFFFFF"/>
            <w:vAlign w:val="center"/>
          </w:tcPr>
          <w:p w14:paraId="64A3BA23" w14:textId="5C15E0FA" w:rsidR="00EF1B7C" w:rsidRPr="00D75DF7" w:rsidRDefault="00467EE6"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69,4</w:t>
            </w:r>
          </w:p>
        </w:tc>
      </w:tr>
      <w:tr w:rsidR="00D75DF7" w:rsidRPr="00D75DF7" w14:paraId="21A3B21D" w14:textId="4AFE6B82" w:rsidTr="00396735">
        <w:tc>
          <w:tcPr>
            <w:tcW w:w="3536"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7F8F8094" w14:textId="77777777" w:rsidR="00EF1B7C" w:rsidRPr="00D75DF7" w:rsidRDefault="00EF1B7C" w:rsidP="00467EE6">
            <w:pPr>
              <w:spacing w:after="0" w:line="240" w:lineRule="auto"/>
              <w:jc w:val="both"/>
              <w:rPr>
                <w:rFonts w:ascii="Times New Roman" w:eastAsia="Times New Roman" w:hAnsi="Times New Roman"/>
                <w:sz w:val="24"/>
                <w:szCs w:val="24"/>
              </w:rPr>
            </w:pPr>
            <w:r w:rsidRPr="00D75DF7">
              <w:rPr>
                <w:rFonts w:ascii="Times New Roman" w:eastAsia="Times New Roman" w:hAnsi="Times New Roman"/>
                <w:sz w:val="24"/>
                <w:szCs w:val="24"/>
              </w:rPr>
              <w:t>Незанятое население</w:t>
            </w:r>
          </w:p>
        </w:tc>
        <w:tc>
          <w:tcPr>
            <w:tcW w:w="85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3F44A8CC" w14:textId="73CBCA77" w:rsidR="00EF1B7C" w:rsidRPr="00D75DF7" w:rsidRDefault="00467EE6" w:rsidP="00B96B66">
            <w:pPr>
              <w:spacing w:before="100" w:beforeAutospacing="1" w:after="100" w:afterAutospacing="1" w:line="240" w:lineRule="auto"/>
              <w:jc w:val="center"/>
              <w:rPr>
                <w:rFonts w:ascii="Times New Roman" w:eastAsia="Times New Roman" w:hAnsi="Times New Roman"/>
                <w:sz w:val="24"/>
                <w:szCs w:val="24"/>
              </w:rPr>
            </w:pPr>
            <w:r w:rsidRPr="00D75DF7">
              <w:rPr>
                <w:rFonts w:ascii="Times New Roman" w:eastAsia="Times New Roman" w:hAnsi="Times New Roman"/>
                <w:sz w:val="24"/>
                <w:szCs w:val="24"/>
              </w:rPr>
              <w:t>ч</w:t>
            </w:r>
            <w:r w:rsidR="00EF1B7C" w:rsidRPr="00D75DF7">
              <w:rPr>
                <w:rFonts w:ascii="Times New Roman" w:eastAsia="Times New Roman" w:hAnsi="Times New Roman"/>
                <w:sz w:val="24"/>
                <w:szCs w:val="24"/>
              </w:rPr>
              <w:t>ел</w:t>
            </w:r>
          </w:p>
        </w:tc>
        <w:tc>
          <w:tcPr>
            <w:tcW w:w="709"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480C7DD7" w14:textId="77777777" w:rsidR="00EF1B7C" w:rsidRPr="00D75DF7" w:rsidRDefault="00EF1B7C"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535</w:t>
            </w:r>
          </w:p>
        </w:tc>
        <w:tc>
          <w:tcPr>
            <w:tcW w:w="1302" w:type="dxa"/>
            <w:tcBorders>
              <w:top w:val="single" w:sz="6" w:space="0" w:color="000000"/>
              <w:left w:val="single" w:sz="4" w:space="0" w:color="auto"/>
              <w:bottom w:val="single" w:sz="6" w:space="0" w:color="000000"/>
              <w:right w:val="single" w:sz="4" w:space="0" w:color="auto"/>
            </w:tcBorders>
            <w:shd w:val="clear" w:color="auto" w:fill="FFFFFF"/>
            <w:vAlign w:val="center"/>
          </w:tcPr>
          <w:p w14:paraId="102FE32B" w14:textId="2EF19D02" w:rsidR="00EF1B7C" w:rsidRPr="00D75DF7" w:rsidRDefault="00EF1B7C"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477</w:t>
            </w:r>
          </w:p>
        </w:tc>
        <w:tc>
          <w:tcPr>
            <w:tcW w:w="974" w:type="dxa"/>
            <w:tcBorders>
              <w:top w:val="single" w:sz="6" w:space="0" w:color="000000"/>
              <w:left w:val="single" w:sz="4" w:space="0" w:color="auto"/>
              <w:bottom w:val="single" w:sz="6" w:space="0" w:color="000000"/>
              <w:right w:val="single" w:sz="4" w:space="0" w:color="auto"/>
            </w:tcBorders>
            <w:shd w:val="clear" w:color="auto" w:fill="FFFFFF"/>
            <w:vAlign w:val="center"/>
          </w:tcPr>
          <w:p w14:paraId="39D374C1" w14:textId="235C8EC3" w:rsidR="00EF1B7C" w:rsidRPr="00D75DF7" w:rsidRDefault="00EF1B7C"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422</w:t>
            </w:r>
          </w:p>
        </w:tc>
        <w:tc>
          <w:tcPr>
            <w:tcW w:w="1169" w:type="dxa"/>
            <w:tcBorders>
              <w:top w:val="single" w:sz="6" w:space="0" w:color="000000"/>
              <w:left w:val="single" w:sz="4" w:space="0" w:color="auto"/>
              <w:bottom w:val="single" w:sz="6" w:space="0" w:color="000000"/>
              <w:right w:val="single" w:sz="4" w:space="0" w:color="auto"/>
            </w:tcBorders>
            <w:shd w:val="clear" w:color="auto" w:fill="FFFFFF"/>
            <w:vAlign w:val="center"/>
          </w:tcPr>
          <w:p w14:paraId="50F9B4C6" w14:textId="4519A3E5" w:rsidR="00EF1B7C" w:rsidRPr="00D75DF7" w:rsidRDefault="00467EE6"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78,9</w:t>
            </w:r>
          </w:p>
        </w:tc>
        <w:tc>
          <w:tcPr>
            <w:tcW w:w="1139" w:type="dxa"/>
            <w:tcBorders>
              <w:top w:val="single" w:sz="6" w:space="0" w:color="000000"/>
              <w:left w:val="single" w:sz="4" w:space="0" w:color="auto"/>
              <w:bottom w:val="single" w:sz="6" w:space="0" w:color="000000"/>
              <w:right w:val="single" w:sz="4" w:space="0" w:color="auto"/>
            </w:tcBorders>
            <w:shd w:val="clear" w:color="auto" w:fill="FFFFFF"/>
            <w:vAlign w:val="center"/>
          </w:tcPr>
          <w:p w14:paraId="1D6F2E99" w14:textId="3E114638" w:rsidR="00EF1B7C" w:rsidRPr="00D75DF7" w:rsidRDefault="00467EE6"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88,5</w:t>
            </w:r>
          </w:p>
        </w:tc>
      </w:tr>
      <w:tr w:rsidR="00D75DF7" w:rsidRPr="00D75DF7" w14:paraId="4B11A915" w14:textId="56F09092" w:rsidTr="00396735">
        <w:tc>
          <w:tcPr>
            <w:tcW w:w="3536"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1FF4C9CB" w14:textId="77777777" w:rsidR="00EF1B7C" w:rsidRPr="00D75DF7" w:rsidRDefault="00EF1B7C" w:rsidP="00467EE6">
            <w:pPr>
              <w:spacing w:after="0" w:line="240" w:lineRule="auto"/>
              <w:jc w:val="both"/>
              <w:rPr>
                <w:rFonts w:ascii="Times New Roman" w:eastAsia="Times New Roman" w:hAnsi="Times New Roman"/>
                <w:sz w:val="24"/>
                <w:szCs w:val="24"/>
              </w:rPr>
            </w:pPr>
            <w:r w:rsidRPr="00D75DF7">
              <w:rPr>
                <w:rFonts w:ascii="Times New Roman" w:eastAsia="Times New Roman" w:hAnsi="Times New Roman"/>
                <w:sz w:val="24"/>
                <w:szCs w:val="24"/>
              </w:rPr>
              <w:t>Учащиеся</w:t>
            </w:r>
          </w:p>
        </w:tc>
        <w:tc>
          <w:tcPr>
            <w:tcW w:w="85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0CEE40A0" w14:textId="78DBC541" w:rsidR="00EF1B7C" w:rsidRPr="00D75DF7" w:rsidRDefault="00467EE6" w:rsidP="00B96B66">
            <w:pPr>
              <w:spacing w:before="100" w:beforeAutospacing="1" w:after="100" w:afterAutospacing="1" w:line="240" w:lineRule="auto"/>
              <w:jc w:val="center"/>
              <w:rPr>
                <w:rFonts w:ascii="Times New Roman" w:eastAsia="Times New Roman" w:hAnsi="Times New Roman"/>
                <w:sz w:val="24"/>
                <w:szCs w:val="24"/>
              </w:rPr>
            </w:pPr>
            <w:r w:rsidRPr="00D75DF7">
              <w:rPr>
                <w:rFonts w:ascii="Times New Roman" w:eastAsia="Times New Roman" w:hAnsi="Times New Roman"/>
                <w:sz w:val="24"/>
                <w:szCs w:val="24"/>
              </w:rPr>
              <w:t>ч</w:t>
            </w:r>
            <w:r w:rsidR="00EF1B7C" w:rsidRPr="00D75DF7">
              <w:rPr>
                <w:rFonts w:ascii="Times New Roman" w:eastAsia="Times New Roman" w:hAnsi="Times New Roman"/>
                <w:sz w:val="24"/>
                <w:szCs w:val="24"/>
              </w:rPr>
              <w:t>ел.</w:t>
            </w:r>
          </w:p>
        </w:tc>
        <w:tc>
          <w:tcPr>
            <w:tcW w:w="709"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2B31DF5E" w14:textId="77777777" w:rsidR="00EF1B7C" w:rsidRPr="00D75DF7" w:rsidRDefault="00EF1B7C"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57</w:t>
            </w:r>
          </w:p>
        </w:tc>
        <w:tc>
          <w:tcPr>
            <w:tcW w:w="1302" w:type="dxa"/>
            <w:tcBorders>
              <w:top w:val="single" w:sz="6" w:space="0" w:color="000000"/>
              <w:left w:val="single" w:sz="4" w:space="0" w:color="auto"/>
              <w:bottom w:val="single" w:sz="6" w:space="0" w:color="000000"/>
              <w:right w:val="single" w:sz="4" w:space="0" w:color="auto"/>
            </w:tcBorders>
            <w:shd w:val="clear" w:color="auto" w:fill="FFFFFF"/>
            <w:vAlign w:val="center"/>
          </w:tcPr>
          <w:p w14:paraId="3493C9B0" w14:textId="0621338A" w:rsidR="00EF1B7C" w:rsidRPr="00D75DF7" w:rsidRDefault="00EF1B7C"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lang w:val="en-US"/>
              </w:rPr>
              <w:t>122</w:t>
            </w:r>
          </w:p>
        </w:tc>
        <w:tc>
          <w:tcPr>
            <w:tcW w:w="974" w:type="dxa"/>
            <w:tcBorders>
              <w:top w:val="single" w:sz="6" w:space="0" w:color="000000"/>
              <w:left w:val="single" w:sz="4" w:space="0" w:color="auto"/>
              <w:bottom w:val="single" w:sz="6" w:space="0" w:color="000000"/>
              <w:right w:val="single" w:sz="4" w:space="0" w:color="auto"/>
            </w:tcBorders>
            <w:shd w:val="clear" w:color="auto" w:fill="FFFFFF"/>
            <w:vAlign w:val="center"/>
          </w:tcPr>
          <w:p w14:paraId="390FEC4D" w14:textId="30DD8191" w:rsidR="00EF1B7C" w:rsidRPr="00D75DF7" w:rsidRDefault="00EF1B7C"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54</w:t>
            </w:r>
          </w:p>
        </w:tc>
        <w:tc>
          <w:tcPr>
            <w:tcW w:w="1169" w:type="dxa"/>
            <w:tcBorders>
              <w:top w:val="single" w:sz="6" w:space="0" w:color="000000"/>
              <w:left w:val="single" w:sz="4" w:space="0" w:color="auto"/>
              <w:bottom w:val="single" w:sz="6" w:space="0" w:color="000000"/>
              <w:right w:val="single" w:sz="4" w:space="0" w:color="auto"/>
            </w:tcBorders>
            <w:shd w:val="clear" w:color="auto" w:fill="FFFFFF"/>
            <w:vAlign w:val="center"/>
          </w:tcPr>
          <w:p w14:paraId="27682BF3" w14:textId="1C522A1B" w:rsidR="00EF1B7C" w:rsidRPr="00D75DF7" w:rsidRDefault="00467EE6"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94,7</w:t>
            </w:r>
          </w:p>
        </w:tc>
        <w:tc>
          <w:tcPr>
            <w:tcW w:w="1139" w:type="dxa"/>
            <w:tcBorders>
              <w:top w:val="single" w:sz="6" w:space="0" w:color="000000"/>
              <w:left w:val="single" w:sz="4" w:space="0" w:color="auto"/>
              <w:bottom w:val="single" w:sz="6" w:space="0" w:color="000000"/>
              <w:right w:val="single" w:sz="4" w:space="0" w:color="auto"/>
            </w:tcBorders>
            <w:shd w:val="clear" w:color="auto" w:fill="FFFFFF"/>
            <w:vAlign w:val="center"/>
          </w:tcPr>
          <w:p w14:paraId="65E722A1" w14:textId="14E21B1D" w:rsidR="00EF1B7C" w:rsidRPr="00D75DF7" w:rsidRDefault="00467EE6"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44,3</w:t>
            </w:r>
          </w:p>
        </w:tc>
      </w:tr>
      <w:tr w:rsidR="00D75DF7" w:rsidRPr="00D75DF7" w14:paraId="008F068C" w14:textId="695CD05F" w:rsidTr="00396735">
        <w:tc>
          <w:tcPr>
            <w:tcW w:w="3536"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7F906750" w14:textId="77777777" w:rsidR="00EF1B7C" w:rsidRPr="00D75DF7" w:rsidRDefault="00EF1B7C" w:rsidP="00467EE6">
            <w:pPr>
              <w:spacing w:after="0" w:line="240" w:lineRule="auto"/>
              <w:jc w:val="both"/>
              <w:rPr>
                <w:rFonts w:ascii="Times New Roman" w:eastAsia="Times New Roman" w:hAnsi="Times New Roman"/>
                <w:sz w:val="24"/>
                <w:szCs w:val="24"/>
              </w:rPr>
            </w:pPr>
            <w:r w:rsidRPr="00D75DF7">
              <w:rPr>
                <w:rFonts w:ascii="Times New Roman" w:eastAsia="Times New Roman" w:hAnsi="Times New Roman"/>
                <w:sz w:val="24"/>
                <w:szCs w:val="24"/>
              </w:rPr>
              <w:t>Признано безработными за отчетный период</w:t>
            </w:r>
          </w:p>
        </w:tc>
        <w:tc>
          <w:tcPr>
            <w:tcW w:w="85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61D85C59" w14:textId="081E4BF3" w:rsidR="00EF1B7C" w:rsidRPr="00D75DF7" w:rsidRDefault="00467EE6" w:rsidP="00B96B66">
            <w:pPr>
              <w:spacing w:before="100" w:beforeAutospacing="1" w:after="100" w:afterAutospacing="1" w:line="240" w:lineRule="auto"/>
              <w:jc w:val="center"/>
              <w:rPr>
                <w:rFonts w:ascii="Times New Roman" w:eastAsia="Times New Roman" w:hAnsi="Times New Roman"/>
                <w:sz w:val="24"/>
                <w:szCs w:val="24"/>
              </w:rPr>
            </w:pPr>
            <w:r w:rsidRPr="00D75DF7">
              <w:rPr>
                <w:rFonts w:ascii="Times New Roman" w:eastAsia="Times New Roman" w:hAnsi="Times New Roman"/>
                <w:sz w:val="24"/>
                <w:szCs w:val="24"/>
              </w:rPr>
              <w:t>ч</w:t>
            </w:r>
            <w:r w:rsidR="00EF1B7C" w:rsidRPr="00D75DF7">
              <w:rPr>
                <w:rFonts w:ascii="Times New Roman" w:eastAsia="Times New Roman" w:hAnsi="Times New Roman"/>
                <w:sz w:val="24"/>
                <w:szCs w:val="24"/>
              </w:rPr>
              <w:t>ел</w:t>
            </w:r>
          </w:p>
        </w:tc>
        <w:tc>
          <w:tcPr>
            <w:tcW w:w="709"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445BBEF0" w14:textId="77777777" w:rsidR="00EF1B7C" w:rsidRPr="00D75DF7" w:rsidRDefault="00EF1B7C"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417</w:t>
            </w:r>
          </w:p>
        </w:tc>
        <w:tc>
          <w:tcPr>
            <w:tcW w:w="1302" w:type="dxa"/>
            <w:tcBorders>
              <w:top w:val="single" w:sz="6" w:space="0" w:color="000000"/>
              <w:left w:val="single" w:sz="4" w:space="0" w:color="auto"/>
              <w:bottom w:val="single" w:sz="6" w:space="0" w:color="000000"/>
              <w:right w:val="single" w:sz="4" w:space="0" w:color="auto"/>
            </w:tcBorders>
            <w:shd w:val="clear" w:color="auto" w:fill="FFFFFF"/>
            <w:vAlign w:val="center"/>
          </w:tcPr>
          <w:p w14:paraId="23C17BD0" w14:textId="42C2F87E" w:rsidR="00EF1B7C" w:rsidRPr="00D75DF7" w:rsidRDefault="00EF1B7C"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399</w:t>
            </w:r>
          </w:p>
        </w:tc>
        <w:tc>
          <w:tcPr>
            <w:tcW w:w="974" w:type="dxa"/>
            <w:tcBorders>
              <w:top w:val="single" w:sz="6" w:space="0" w:color="000000"/>
              <w:left w:val="single" w:sz="4" w:space="0" w:color="auto"/>
              <w:bottom w:val="single" w:sz="6" w:space="0" w:color="000000"/>
              <w:right w:val="single" w:sz="4" w:space="0" w:color="auto"/>
            </w:tcBorders>
            <w:shd w:val="clear" w:color="auto" w:fill="FFFFFF"/>
            <w:vAlign w:val="center"/>
          </w:tcPr>
          <w:p w14:paraId="32CCE1C3" w14:textId="3CC07064" w:rsidR="00EF1B7C" w:rsidRPr="00D75DF7" w:rsidRDefault="00EF1B7C"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336</w:t>
            </w:r>
          </w:p>
        </w:tc>
        <w:tc>
          <w:tcPr>
            <w:tcW w:w="1169" w:type="dxa"/>
            <w:tcBorders>
              <w:top w:val="single" w:sz="6" w:space="0" w:color="000000"/>
              <w:left w:val="single" w:sz="4" w:space="0" w:color="auto"/>
              <w:bottom w:val="single" w:sz="6" w:space="0" w:color="000000"/>
              <w:right w:val="single" w:sz="4" w:space="0" w:color="auto"/>
            </w:tcBorders>
            <w:shd w:val="clear" w:color="auto" w:fill="FFFFFF"/>
            <w:vAlign w:val="center"/>
          </w:tcPr>
          <w:p w14:paraId="3A80D814" w14:textId="0B1E38EE" w:rsidR="00EF1B7C" w:rsidRPr="00D75DF7" w:rsidRDefault="00467EE6"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80,6</w:t>
            </w:r>
          </w:p>
        </w:tc>
        <w:tc>
          <w:tcPr>
            <w:tcW w:w="1139" w:type="dxa"/>
            <w:tcBorders>
              <w:top w:val="single" w:sz="6" w:space="0" w:color="000000"/>
              <w:left w:val="single" w:sz="4" w:space="0" w:color="auto"/>
              <w:bottom w:val="single" w:sz="6" w:space="0" w:color="000000"/>
              <w:right w:val="single" w:sz="4" w:space="0" w:color="auto"/>
            </w:tcBorders>
            <w:shd w:val="clear" w:color="auto" w:fill="FFFFFF"/>
            <w:vAlign w:val="center"/>
          </w:tcPr>
          <w:p w14:paraId="28B2C35A" w14:textId="51DC5596" w:rsidR="00EF1B7C" w:rsidRPr="00D75DF7" w:rsidRDefault="00467EE6"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84,2</w:t>
            </w:r>
          </w:p>
        </w:tc>
      </w:tr>
      <w:tr w:rsidR="00D75DF7" w:rsidRPr="00D75DF7" w14:paraId="748608B5" w14:textId="1AAD331F" w:rsidTr="00396735">
        <w:trPr>
          <w:trHeight w:val="343"/>
        </w:trPr>
        <w:tc>
          <w:tcPr>
            <w:tcW w:w="3536"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09FADDD6" w14:textId="77777777" w:rsidR="00EF1B7C" w:rsidRPr="00D75DF7" w:rsidRDefault="00EF1B7C" w:rsidP="00467EE6">
            <w:pPr>
              <w:spacing w:after="0" w:line="240" w:lineRule="auto"/>
              <w:jc w:val="both"/>
              <w:rPr>
                <w:rFonts w:ascii="Times New Roman" w:eastAsia="Times New Roman" w:hAnsi="Times New Roman"/>
                <w:sz w:val="24"/>
                <w:szCs w:val="24"/>
              </w:rPr>
            </w:pPr>
            <w:r w:rsidRPr="00D75DF7">
              <w:rPr>
                <w:rFonts w:ascii="Times New Roman" w:eastAsia="Times New Roman" w:hAnsi="Times New Roman"/>
                <w:sz w:val="24"/>
                <w:szCs w:val="24"/>
              </w:rPr>
              <w:t>Снято с учета безработных граждан</w:t>
            </w:r>
          </w:p>
        </w:tc>
        <w:tc>
          <w:tcPr>
            <w:tcW w:w="85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781D1E53" w14:textId="40B6E543" w:rsidR="00EF1B7C" w:rsidRPr="00D75DF7" w:rsidRDefault="00467EE6" w:rsidP="00B96B66">
            <w:pPr>
              <w:spacing w:before="100" w:beforeAutospacing="1" w:after="100" w:afterAutospacing="1" w:line="240" w:lineRule="auto"/>
              <w:jc w:val="center"/>
              <w:rPr>
                <w:rFonts w:ascii="Times New Roman" w:eastAsia="Times New Roman" w:hAnsi="Times New Roman"/>
                <w:sz w:val="24"/>
                <w:szCs w:val="24"/>
              </w:rPr>
            </w:pPr>
            <w:r w:rsidRPr="00D75DF7">
              <w:rPr>
                <w:rFonts w:ascii="Times New Roman" w:eastAsia="Times New Roman" w:hAnsi="Times New Roman"/>
                <w:sz w:val="24"/>
                <w:szCs w:val="24"/>
              </w:rPr>
              <w:t>ч</w:t>
            </w:r>
            <w:r w:rsidR="00EF1B7C" w:rsidRPr="00D75DF7">
              <w:rPr>
                <w:rFonts w:ascii="Times New Roman" w:eastAsia="Times New Roman" w:hAnsi="Times New Roman"/>
                <w:sz w:val="24"/>
                <w:szCs w:val="24"/>
              </w:rPr>
              <w:t>ел</w:t>
            </w:r>
          </w:p>
        </w:tc>
        <w:tc>
          <w:tcPr>
            <w:tcW w:w="709"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10215BB7" w14:textId="77777777" w:rsidR="00EF1B7C" w:rsidRPr="00D75DF7" w:rsidRDefault="00EF1B7C"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512</w:t>
            </w:r>
          </w:p>
        </w:tc>
        <w:tc>
          <w:tcPr>
            <w:tcW w:w="1302" w:type="dxa"/>
            <w:tcBorders>
              <w:top w:val="single" w:sz="6" w:space="0" w:color="000000"/>
              <w:left w:val="single" w:sz="4" w:space="0" w:color="auto"/>
              <w:bottom w:val="single" w:sz="6" w:space="0" w:color="000000"/>
              <w:right w:val="single" w:sz="4" w:space="0" w:color="auto"/>
            </w:tcBorders>
            <w:shd w:val="clear" w:color="auto" w:fill="FFFFFF"/>
            <w:vAlign w:val="center"/>
          </w:tcPr>
          <w:p w14:paraId="317CB182" w14:textId="4CC3DEED" w:rsidR="00EF1B7C" w:rsidRPr="00D75DF7" w:rsidRDefault="00EF1B7C"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lang w:val="en-US"/>
              </w:rPr>
              <w:t>375</w:t>
            </w:r>
          </w:p>
        </w:tc>
        <w:tc>
          <w:tcPr>
            <w:tcW w:w="974" w:type="dxa"/>
            <w:tcBorders>
              <w:top w:val="single" w:sz="6" w:space="0" w:color="000000"/>
              <w:left w:val="single" w:sz="4" w:space="0" w:color="auto"/>
              <w:bottom w:val="single" w:sz="6" w:space="0" w:color="000000"/>
              <w:right w:val="single" w:sz="4" w:space="0" w:color="auto"/>
            </w:tcBorders>
            <w:shd w:val="clear" w:color="auto" w:fill="FFFFFF"/>
            <w:vAlign w:val="center"/>
          </w:tcPr>
          <w:p w14:paraId="3AB667A9" w14:textId="3DA48891" w:rsidR="00EF1B7C" w:rsidRPr="00D75DF7" w:rsidRDefault="00EF1B7C"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378</w:t>
            </w:r>
          </w:p>
        </w:tc>
        <w:tc>
          <w:tcPr>
            <w:tcW w:w="1169" w:type="dxa"/>
            <w:tcBorders>
              <w:top w:val="single" w:sz="6" w:space="0" w:color="000000"/>
              <w:left w:val="single" w:sz="4" w:space="0" w:color="auto"/>
              <w:bottom w:val="single" w:sz="6" w:space="0" w:color="000000"/>
              <w:right w:val="single" w:sz="4" w:space="0" w:color="auto"/>
            </w:tcBorders>
            <w:shd w:val="clear" w:color="auto" w:fill="FFFFFF"/>
            <w:vAlign w:val="center"/>
          </w:tcPr>
          <w:p w14:paraId="1C1539E3" w14:textId="5D8A537E" w:rsidR="00EF1B7C" w:rsidRPr="00D75DF7" w:rsidRDefault="00467EE6"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73,8</w:t>
            </w:r>
          </w:p>
        </w:tc>
        <w:tc>
          <w:tcPr>
            <w:tcW w:w="1139" w:type="dxa"/>
            <w:tcBorders>
              <w:top w:val="single" w:sz="6" w:space="0" w:color="000000"/>
              <w:left w:val="single" w:sz="4" w:space="0" w:color="auto"/>
              <w:bottom w:val="single" w:sz="6" w:space="0" w:color="000000"/>
              <w:right w:val="single" w:sz="4" w:space="0" w:color="auto"/>
            </w:tcBorders>
            <w:shd w:val="clear" w:color="auto" w:fill="FFFFFF"/>
            <w:vAlign w:val="center"/>
          </w:tcPr>
          <w:p w14:paraId="018EE2D0" w14:textId="0D1E8992" w:rsidR="00EF1B7C" w:rsidRPr="00D75DF7" w:rsidRDefault="00467EE6"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100,8</w:t>
            </w:r>
          </w:p>
        </w:tc>
      </w:tr>
      <w:tr w:rsidR="00D75DF7" w:rsidRPr="00D75DF7" w14:paraId="0C852A8B" w14:textId="4ADBE36A" w:rsidTr="00396735">
        <w:tc>
          <w:tcPr>
            <w:tcW w:w="3536"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55090B2D" w14:textId="77777777" w:rsidR="00EF1B7C" w:rsidRPr="00D75DF7" w:rsidRDefault="00EF1B7C" w:rsidP="00467EE6">
            <w:pPr>
              <w:spacing w:after="0" w:line="240" w:lineRule="auto"/>
              <w:jc w:val="both"/>
              <w:rPr>
                <w:rFonts w:ascii="Times New Roman" w:eastAsia="Times New Roman" w:hAnsi="Times New Roman"/>
                <w:sz w:val="24"/>
                <w:szCs w:val="24"/>
              </w:rPr>
            </w:pPr>
            <w:r w:rsidRPr="00D75DF7">
              <w:rPr>
                <w:rFonts w:ascii="Times New Roman" w:eastAsia="Times New Roman" w:hAnsi="Times New Roman"/>
                <w:sz w:val="24"/>
                <w:szCs w:val="24"/>
              </w:rPr>
              <w:t>Нашли работу (доходное занятие), всего</w:t>
            </w:r>
          </w:p>
        </w:tc>
        <w:tc>
          <w:tcPr>
            <w:tcW w:w="85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56FEAE43" w14:textId="3BF6D4F2" w:rsidR="00EF1B7C" w:rsidRPr="00D75DF7" w:rsidRDefault="00467EE6" w:rsidP="00B96B66">
            <w:pPr>
              <w:spacing w:before="100" w:beforeAutospacing="1" w:after="100" w:afterAutospacing="1" w:line="240" w:lineRule="auto"/>
              <w:jc w:val="center"/>
              <w:rPr>
                <w:rFonts w:ascii="Times New Roman" w:eastAsia="Times New Roman" w:hAnsi="Times New Roman"/>
                <w:sz w:val="24"/>
                <w:szCs w:val="24"/>
              </w:rPr>
            </w:pPr>
            <w:r w:rsidRPr="00D75DF7">
              <w:rPr>
                <w:rFonts w:ascii="Times New Roman" w:eastAsia="Times New Roman" w:hAnsi="Times New Roman"/>
                <w:sz w:val="24"/>
                <w:szCs w:val="24"/>
              </w:rPr>
              <w:t>ч</w:t>
            </w:r>
            <w:r w:rsidR="00EF1B7C" w:rsidRPr="00D75DF7">
              <w:rPr>
                <w:rFonts w:ascii="Times New Roman" w:eastAsia="Times New Roman" w:hAnsi="Times New Roman"/>
                <w:sz w:val="24"/>
                <w:szCs w:val="24"/>
              </w:rPr>
              <w:t>ел</w:t>
            </w:r>
          </w:p>
        </w:tc>
        <w:tc>
          <w:tcPr>
            <w:tcW w:w="709"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03703648" w14:textId="77777777" w:rsidR="00EF1B7C" w:rsidRPr="00D75DF7" w:rsidRDefault="00EF1B7C"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304</w:t>
            </w:r>
          </w:p>
        </w:tc>
        <w:tc>
          <w:tcPr>
            <w:tcW w:w="1302" w:type="dxa"/>
            <w:tcBorders>
              <w:top w:val="single" w:sz="6" w:space="0" w:color="000000"/>
              <w:left w:val="single" w:sz="4" w:space="0" w:color="auto"/>
              <w:bottom w:val="single" w:sz="6" w:space="0" w:color="000000"/>
              <w:right w:val="single" w:sz="4" w:space="0" w:color="auto"/>
            </w:tcBorders>
            <w:shd w:val="clear" w:color="auto" w:fill="FFFFFF"/>
            <w:vAlign w:val="center"/>
          </w:tcPr>
          <w:p w14:paraId="36FB2626" w14:textId="114C0C2F" w:rsidR="00EF1B7C" w:rsidRPr="00D75DF7" w:rsidRDefault="00EF1B7C"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lang w:val="en-US"/>
              </w:rPr>
              <w:t>380</w:t>
            </w:r>
          </w:p>
        </w:tc>
        <w:tc>
          <w:tcPr>
            <w:tcW w:w="974" w:type="dxa"/>
            <w:tcBorders>
              <w:top w:val="single" w:sz="6" w:space="0" w:color="000000"/>
              <w:left w:val="single" w:sz="4" w:space="0" w:color="auto"/>
              <w:bottom w:val="single" w:sz="6" w:space="0" w:color="000000"/>
              <w:right w:val="single" w:sz="4" w:space="0" w:color="auto"/>
            </w:tcBorders>
            <w:shd w:val="clear" w:color="auto" w:fill="FFFFFF"/>
            <w:vAlign w:val="center"/>
          </w:tcPr>
          <w:p w14:paraId="3F6E0143" w14:textId="6C17ED27" w:rsidR="00EF1B7C" w:rsidRPr="00D75DF7" w:rsidRDefault="00EF1B7C"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246</w:t>
            </w:r>
          </w:p>
        </w:tc>
        <w:tc>
          <w:tcPr>
            <w:tcW w:w="1169" w:type="dxa"/>
            <w:tcBorders>
              <w:top w:val="single" w:sz="6" w:space="0" w:color="000000"/>
              <w:left w:val="single" w:sz="4" w:space="0" w:color="auto"/>
              <w:bottom w:val="single" w:sz="6" w:space="0" w:color="000000"/>
              <w:right w:val="single" w:sz="4" w:space="0" w:color="auto"/>
            </w:tcBorders>
            <w:shd w:val="clear" w:color="auto" w:fill="FFFFFF"/>
            <w:vAlign w:val="center"/>
          </w:tcPr>
          <w:p w14:paraId="2355CDA2" w14:textId="2B58097F" w:rsidR="00EF1B7C" w:rsidRPr="00D75DF7" w:rsidRDefault="00467EE6"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80,9</w:t>
            </w:r>
          </w:p>
        </w:tc>
        <w:tc>
          <w:tcPr>
            <w:tcW w:w="1139" w:type="dxa"/>
            <w:tcBorders>
              <w:top w:val="single" w:sz="6" w:space="0" w:color="000000"/>
              <w:left w:val="single" w:sz="4" w:space="0" w:color="auto"/>
              <w:bottom w:val="single" w:sz="6" w:space="0" w:color="000000"/>
              <w:right w:val="single" w:sz="4" w:space="0" w:color="auto"/>
            </w:tcBorders>
            <w:shd w:val="clear" w:color="auto" w:fill="FFFFFF"/>
            <w:vAlign w:val="center"/>
          </w:tcPr>
          <w:p w14:paraId="70B0270F" w14:textId="58242949" w:rsidR="00EF1B7C" w:rsidRPr="00D75DF7" w:rsidRDefault="00467EE6"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64,7</w:t>
            </w:r>
          </w:p>
        </w:tc>
      </w:tr>
      <w:tr w:rsidR="00D75DF7" w:rsidRPr="00D75DF7" w14:paraId="457B2FB1" w14:textId="2D99057A" w:rsidTr="00396735">
        <w:tc>
          <w:tcPr>
            <w:tcW w:w="3536"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6BBDC2A0" w14:textId="77777777" w:rsidR="00EF1B7C" w:rsidRPr="00D75DF7" w:rsidRDefault="00EF1B7C" w:rsidP="00467EE6">
            <w:pPr>
              <w:spacing w:after="0" w:line="240" w:lineRule="auto"/>
              <w:jc w:val="both"/>
              <w:rPr>
                <w:rFonts w:ascii="Times New Roman" w:eastAsia="Times New Roman" w:hAnsi="Times New Roman"/>
                <w:sz w:val="24"/>
                <w:szCs w:val="24"/>
              </w:rPr>
            </w:pPr>
            <w:r w:rsidRPr="00D75DF7">
              <w:rPr>
                <w:rFonts w:ascii="Times New Roman" w:eastAsia="Times New Roman" w:hAnsi="Times New Roman"/>
                <w:sz w:val="24"/>
                <w:szCs w:val="24"/>
              </w:rPr>
              <w:t>Нашли работу безработные</w:t>
            </w:r>
          </w:p>
        </w:tc>
        <w:tc>
          <w:tcPr>
            <w:tcW w:w="85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69E073CD" w14:textId="76EBAAD1" w:rsidR="00EF1B7C" w:rsidRPr="00D75DF7" w:rsidRDefault="00467EE6" w:rsidP="00B96B66">
            <w:pPr>
              <w:spacing w:before="100" w:beforeAutospacing="1" w:after="100" w:afterAutospacing="1" w:line="240" w:lineRule="auto"/>
              <w:jc w:val="center"/>
              <w:rPr>
                <w:rFonts w:ascii="Times New Roman" w:eastAsia="Times New Roman" w:hAnsi="Times New Roman"/>
                <w:sz w:val="24"/>
                <w:szCs w:val="24"/>
              </w:rPr>
            </w:pPr>
            <w:r w:rsidRPr="00D75DF7">
              <w:rPr>
                <w:rFonts w:ascii="Times New Roman" w:eastAsia="Times New Roman" w:hAnsi="Times New Roman"/>
                <w:sz w:val="24"/>
                <w:szCs w:val="24"/>
              </w:rPr>
              <w:t>ч</w:t>
            </w:r>
            <w:r w:rsidR="00EF1B7C" w:rsidRPr="00D75DF7">
              <w:rPr>
                <w:rFonts w:ascii="Times New Roman" w:eastAsia="Times New Roman" w:hAnsi="Times New Roman"/>
                <w:sz w:val="24"/>
                <w:szCs w:val="24"/>
              </w:rPr>
              <w:t>ел</w:t>
            </w:r>
          </w:p>
        </w:tc>
        <w:tc>
          <w:tcPr>
            <w:tcW w:w="709"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62C76D17" w14:textId="77777777" w:rsidR="00EF1B7C" w:rsidRPr="00D75DF7" w:rsidRDefault="00EF1B7C"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218</w:t>
            </w:r>
          </w:p>
        </w:tc>
        <w:tc>
          <w:tcPr>
            <w:tcW w:w="1302" w:type="dxa"/>
            <w:tcBorders>
              <w:top w:val="single" w:sz="6" w:space="0" w:color="000000"/>
              <w:left w:val="single" w:sz="4" w:space="0" w:color="auto"/>
              <w:bottom w:val="single" w:sz="6" w:space="0" w:color="000000"/>
              <w:right w:val="single" w:sz="4" w:space="0" w:color="auto"/>
            </w:tcBorders>
            <w:shd w:val="clear" w:color="auto" w:fill="FFFFFF"/>
            <w:vAlign w:val="center"/>
          </w:tcPr>
          <w:p w14:paraId="1E928558" w14:textId="2D7C11A3" w:rsidR="00EF1B7C" w:rsidRPr="00D75DF7" w:rsidRDefault="00EF1B7C"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lang w:val="en-US"/>
              </w:rPr>
              <w:t>243</w:t>
            </w:r>
          </w:p>
        </w:tc>
        <w:tc>
          <w:tcPr>
            <w:tcW w:w="974" w:type="dxa"/>
            <w:tcBorders>
              <w:top w:val="single" w:sz="6" w:space="0" w:color="000000"/>
              <w:left w:val="single" w:sz="4" w:space="0" w:color="auto"/>
              <w:bottom w:val="single" w:sz="6" w:space="0" w:color="000000"/>
              <w:right w:val="single" w:sz="4" w:space="0" w:color="auto"/>
            </w:tcBorders>
            <w:shd w:val="clear" w:color="auto" w:fill="FFFFFF"/>
            <w:vAlign w:val="center"/>
          </w:tcPr>
          <w:p w14:paraId="1A613583" w14:textId="6CF1E022" w:rsidR="00EF1B7C" w:rsidRPr="00D75DF7" w:rsidRDefault="00EF1B7C"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158</w:t>
            </w:r>
          </w:p>
        </w:tc>
        <w:tc>
          <w:tcPr>
            <w:tcW w:w="1169" w:type="dxa"/>
            <w:tcBorders>
              <w:top w:val="single" w:sz="6" w:space="0" w:color="000000"/>
              <w:left w:val="single" w:sz="4" w:space="0" w:color="auto"/>
              <w:bottom w:val="single" w:sz="6" w:space="0" w:color="000000"/>
              <w:right w:val="single" w:sz="4" w:space="0" w:color="auto"/>
            </w:tcBorders>
            <w:shd w:val="clear" w:color="auto" w:fill="FFFFFF"/>
            <w:vAlign w:val="center"/>
          </w:tcPr>
          <w:p w14:paraId="0756D631" w14:textId="069ADD4E" w:rsidR="00EF1B7C" w:rsidRPr="00D75DF7" w:rsidRDefault="00467EE6"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72,5</w:t>
            </w:r>
          </w:p>
        </w:tc>
        <w:tc>
          <w:tcPr>
            <w:tcW w:w="1139" w:type="dxa"/>
            <w:tcBorders>
              <w:top w:val="single" w:sz="6" w:space="0" w:color="000000"/>
              <w:left w:val="single" w:sz="4" w:space="0" w:color="auto"/>
              <w:bottom w:val="single" w:sz="6" w:space="0" w:color="000000"/>
              <w:right w:val="single" w:sz="4" w:space="0" w:color="auto"/>
            </w:tcBorders>
            <w:shd w:val="clear" w:color="auto" w:fill="FFFFFF"/>
            <w:vAlign w:val="center"/>
          </w:tcPr>
          <w:p w14:paraId="6273F688" w14:textId="79C82CBC" w:rsidR="00EF1B7C" w:rsidRPr="00D75DF7" w:rsidRDefault="00467EE6"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65</w:t>
            </w:r>
          </w:p>
        </w:tc>
      </w:tr>
      <w:tr w:rsidR="00D75DF7" w:rsidRPr="00D75DF7" w14:paraId="63974E3F" w14:textId="121DF0C1" w:rsidTr="00396735">
        <w:tc>
          <w:tcPr>
            <w:tcW w:w="3536"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21E1826D" w14:textId="77777777" w:rsidR="00EF1B7C" w:rsidRPr="00D75DF7" w:rsidRDefault="00EF1B7C" w:rsidP="00467EE6">
            <w:pPr>
              <w:spacing w:after="0" w:line="240" w:lineRule="auto"/>
              <w:jc w:val="both"/>
              <w:rPr>
                <w:rFonts w:ascii="Times New Roman" w:eastAsia="Times New Roman" w:hAnsi="Times New Roman"/>
                <w:sz w:val="24"/>
                <w:szCs w:val="24"/>
              </w:rPr>
            </w:pPr>
            <w:r w:rsidRPr="00D75DF7">
              <w:rPr>
                <w:rFonts w:ascii="Times New Roman" w:eastAsia="Times New Roman" w:hAnsi="Times New Roman"/>
                <w:sz w:val="24"/>
                <w:szCs w:val="24"/>
              </w:rPr>
              <w:t>Оформлено на досрочную пенсию</w:t>
            </w:r>
          </w:p>
        </w:tc>
        <w:tc>
          <w:tcPr>
            <w:tcW w:w="85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6355635E" w14:textId="7D811AD8" w:rsidR="00EF1B7C" w:rsidRPr="00D75DF7" w:rsidRDefault="00467EE6" w:rsidP="00B96B66">
            <w:pPr>
              <w:spacing w:before="100" w:beforeAutospacing="1" w:after="100" w:afterAutospacing="1" w:line="240" w:lineRule="auto"/>
              <w:jc w:val="center"/>
              <w:rPr>
                <w:rFonts w:ascii="Times New Roman" w:eastAsia="Times New Roman" w:hAnsi="Times New Roman"/>
                <w:sz w:val="24"/>
                <w:szCs w:val="24"/>
              </w:rPr>
            </w:pPr>
            <w:r w:rsidRPr="00D75DF7">
              <w:rPr>
                <w:rFonts w:ascii="Times New Roman" w:eastAsia="Times New Roman" w:hAnsi="Times New Roman"/>
                <w:sz w:val="24"/>
                <w:szCs w:val="24"/>
              </w:rPr>
              <w:t>ч</w:t>
            </w:r>
            <w:r w:rsidR="00EF1B7C" w:rsidRPr="00D75DF7">
              <w:rPr>
                <w:rFonts w:ascii="Times New Roman" w:eastAsia="Times New Roman" w:hAnsi="Times New Roman"/>
                <w:sz w:val="24"/>
                <w:szCs w:val="24"/>
              </w:rPr>
              <w:t>ел</w:t>
            </w:r>
          </w:p>
        </w:tc>
        <w:tc>
          <w:tcPr>
            <w:tcW w:w="709"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5DD1E9D5" w14:textId="77777777" w:rsidR="00EF1B7C" w:rsidRPr="00D75DF7" w:rsidRDefault="00EF1B7C"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0</w:t>
            </w:r>
          </w:p>
        </w:tc>
        <w:tc>
          <w:tcPr>
            <w:tcW w:w="1302" w:type="dxa"/>
            <w:tcBorders>
              <w:top w:val="single" w:sz="6" w:space="0" w:color="000000"/>
              <w:left w:val="single" w:sz="4" w:space="0" w:color="auto"/>
              <w:bottom w:val="single" w:sz="6" w:space="0" w:color="000000"/>
              <w:right w:val="single" w:sz="4" w:space="0" w:color="auto"/>
            </w:tcBorders>
            <w:shd w:val="clear" w:color="auto" w:fill="FFFFFF"/>
            <w:vAlign w:val="center"/>
          </w:tcPr>
          <w:p w14:paraId="364CEA3D" w14:textId="0BBD544A" w:rsidR="00EF1B7C" w:rsidRPr="00D75DF7" w:rsidRDefault="00EF1B7C"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5</w:t>
            </w:r>
          </w:p>
        </w:tc>
        <w:tc>
          <w:tcPr>
            <w:tcW w:w="974" w:type="dxa"/>
            <w:tcBorders>
              <w:top w:val="single" w:sz="6" w:space="0" w:color="000000"/>
              <w:left w:val="single" w:sz="4" w:space="0" w:color="auto"/>
              <w:bottom w:val="single" w:sz="6" w:space="0" w:color="000000"/>
              <w:right w:val="single" w:sz="4" w:space="0" w:color="auto"/>
            </w:tcBorders>
            <w:shd w:val="clear" w:color="auto" w:fill="FFFFFF"/>
            <w:vAlign w:val="center"/>
          </w:tcPr>
          <w:p w14:paraId="47D45C5D" w14:textId="16307902" w:rsidR="00EF1B7C" w:rsidRPr="00D75DF7" w:rsidRDefault="00EF1B7C"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3</w:t>
            </w:r>
          </w:p>
        </w:tc>
        <w:tc>
          <w:tcPr>
            <w:tcW w:w="1169" w:type="dxa"/>
            <w:tcBorders>
              <w:top w:val="single" w:sz="6" w:space="0" w:color="000000"/>
              <w:left w:val="single" w:sz="4" w:space="0" w:color="auto"/>
              <w:bottom w:val="single" w:sz="6" w:space="0" w:color="000000"/>
              <w:right w:val="single" w:sz="4" w:space="0" w:color="auto"/>
            </w:tcBorders>
            <w:shd w:val="clear" w:color="auto" w:fill="FFFFFF"/>
            <w:vAlign w:val="center"/>
          </w:tcPr>
          <w:p w14:paraId="19650E87" w14:textId="0F6913AC" w:rsidR="00EF1B7C" w:rsidRPr="00D75DF7" w:rsidRDefault="00467EE6"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0</w:t>
            </w:r>
          </w:p>
        </w:tc>
        <w:tc>
          <w:tcPr>
            <w:tcW w:w="1139" w:type="dxa"/>
            <w:tcBorders>
              <w:top w:val="single" w:sz="6" w:space="0" w:color="000000"/>
              <w:left w:val="single" w:sz="4" w:space="0" w:color="auto"/>
              <w:bottom w:val="single" w:sz="6" w:space="0" w:color="000000"/>
              <w:right w:val="single" w:sz="4" w:space="0" w:color="auto"/>
            </w:tcBorders>
            <w:shd w:val="clear" w:color="auto" w:fill="FFFFFF"/>
            <w:vAlign w:val="center"/>
          </w:tcPr>
          <w:p w14:paraId="21A9DE34" w14:textId="0957BBA5" w:rsidR="00EF1B7C" w:rsidRPr="00D75DF7" w:rsidRDefault="00467EE6"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60</w:t>
            </w:r>
          </w:p>
        </w:tc>
      </w:tr>
      <w:tr w:rsidR="00D75DF7" w:rsidRPr="00D75DF7" w14:paraId="7101B059" w14:textId="518DDE6C" w:rsidTr="00396735">
        <w:tc>
          <w:tcPr>
            <w:tcW w:w="3536"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3EA1A645" w14:textId="77777777" w:rsidR="00EF1B7C" w:rsidRPr="00D75DF7" w:rsidRDefault="00EF1B7C" w:rsidP="00467EE6">
            <w:pPr>
              <w:spacing w:after="0" w:line="240" w:lineRule="auto"/>
              <w:jc w:val="both"/>
              <w:rPr>
                <w:rFonts w:ascii="Times New Roman" w:eastAsia="Times New Roman" w:hAnsi="Times New Roman"/>
                <w:sz w:val="24"/>
                <w:szCs w:val="24"/>
              </w:rPr>
            </w:pPr>
            <w:r w:rsidRPr="00D75DF7">
              <w:rPr>
                <w:rFonts w:ascii="Times New Roman" w:eastAsia="Times New Roman" w:hAnsi="Times New Roman"/>
                <w:sz w:val="24"/>
                <w:szCs w:val="24"/>
              </w:rPr>
              <w:t>Приступили к  профобучению безработные</w:t>
            </w:r>
          </w:p>
        </w:tc>
        <w:tc>
          <w:tcPr>
            <w:tcW w:w="85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5A7487AC" w14:textId="11D6B295" w:rsidR="00EF1B7C" w:rsidRPr="00D75DF7" w:rsidRDefault="00467EE6" w:rsidP="00B96B66">
            <w:pPr>
              <w:spacing w:before="100" w:beforeAutospacing="1" w:after="100" w:afterAutospacing="1" w:line="240" w:lineRule="auto"/>
              <w:jc w:val="center"/>
              <w:rPr>
                <w:rFonts w:ascii="Times New Roman" w:eastAsia="Times New Roman" w:hAnsi="Times New Roman"/>
                <w:sz w:val="24"/>
                <w:szCs w:val="24"/>
              </w:rPr>
            </w:pPr>
            <w:r w:rsidRPr="00D75DF7">
              <w:rPr>
                <w:rFonts w:ascii="Times New Roman" w:eastAsia="Times New Roman" w:hAnsi="Times New Roman"/>
                <w:sz w:val="24"/>
                <w:szCs w:val="24"/>
              </w:rPr>
              <w:t>ч</w:t>
            </w:r>
            <w:r w:rsidR="00EF1B7C" w:rsidRPr="00D75DF7">
              <w:rPr>
                <w:rFonts w:ascii="Times New Roman" w:eastAsia="Times New Roman" w:hAnsi="Times New Roman"/>
                <w:sz w:val="24"/>
                <w:szCs w:val="24"/>
              </w:rPr>
              <w:t>ел</w:t>
            </w:r>
          </w:p>
        </w:tc>
        <w:tc>
          <w:tcPr>
            <w:tcW w:w="709"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4385ACD2" w14:textId="77777777" w:rsidR="00EF1B7C" w:rsidRPr="00D75DF7" w:rsidRDefault="00EF1B7C"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4</w:t>
            </w:r>
          </w:p>
        </w:tc>
        <w:tc>
          <w:tcPr>
            <w:tcW w:w="1302" w:type="dxa"/>
            <w:tcBorders>
              <w:top w:val="single" w:sz="6" w:space="0" w:color="000000"/>
              <w:left w:val="single" w:sz="4" w:space="0" w:color="auto"/>
              <w:bottom w:val="single" w:sz="6" w:space="0" w:color="000000"/>
              <w:right w:val="single" w:sz="4" w:space="0" w:color="auto"/>
            </w:tcBorders>
            <w:shd w:val="clear" w:color="auto" w:fill="FFFFFF"/>
            <w:vAlign w:val="center"/>
          </w:tcPr>
          <w:p w14:paraId="352EE555" w14:textId="79574597" w:rsidR="00EF1B7C" w:rsidRPr="00D75DF7" w:rsidRDefault="00EF1B7C"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5</w:t>
            </w:r>
          </w:p>
        </w:tc>
        <w:tc>
          <w:tcPr>
            <w:tcW w:w="974" w:type="dxa"/>
            <w:tcBorders>
              <w:top w:val="single" w:sz="6" w:space="0" w:color="000000"/>
              <w:left w:val="single" w:sz="4" w:space="0" w:color="auto"/>
              <w:bottom w:val="single" w:sz="6" w:space="0" w:color="000000"/>
              <w:right w:val="single" w:sz="4" w:space="0" w:color="auto"/>
            </w:tcBorders>
            <w:shd w:val="clear" w:color="auto" w:fill="FFFFFF"/>
            <w:vAlign w:val="center"/>
          </w:tcPr>
          <w:p w14:paraId="41C5311F" w14:textId="5C9EF08E" w:rsidR="00EF1B7C" w:rsidRPr="00D75DF7" w:rsidRDefault="00EF1B7C"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6</w:t>
            </w:r>
          </w:p>
        </w:tc>
        <w:tc>
          <w:tcPr>
            <w:tcW w:w="1169" w:type="dxa"/>
            <w:tcBorders>
              <w:top w:val="single" w:sz="6" w:space="0" w:color="000000"/>
              <w:left w:val="single" w:sz="4" w:space="0" w:color="auto"/>
              <w:bottom w:val="single" w:sz="6" w:space="0" w:color="000000"/>
              <w:right w:val="single" w:sz="4" w:space="0" w:color="auto"/>
            </w:tcBorders>
            <w:shd w:val="clear" w:color="auto" w:fill="FFFFFF"/>
            <w:vAlign w:val="center"/>
          </w:tcPr>
          <w:p w14:paraId="3528FB53" w14:textId="4A08A2E2" w:rsidR="00EF1B7C" w:rsidRPr="00D75DF7" w:rsidRDefault="00467EE6"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150</w:t>
            </w:r>
          </w:p>
        </w:tc>
        <w:tc>
          <w:tcPr>
            <w:tcW w:w="1139" w:type="dxa"/>
            <w:tcBorders>
              <w:top w:val="single" w:sz="6" w:space="0" w:color="000000"/>
              <w:left w:val="single" w:sz="4" w:space="0" w:color="auto"/>
              <w:bottom w:val="single" w:sz="6" w:space="0" w:color="000000"/>
              <w:right w:val="single" w:sz="4" w:space="0" w:color="auto"/>
            </w:tcBorders>
            <w:shd w:val="clear" w:color="auto" w:fill="FFFFFF"/>
            <w:vAlign w:val="center"/>
          </w:tcPr>
          <w:p w14:paraId="4A9AC600" w14:textId="44075E0D" w:rsidR="00EF1B7C" w:rsidRPr="00D75DF7" w:rsidRDefault="00467EE6"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120</w:t>
            </w:r>
          </w:p>
        </w:tc>
      </w:tr>
      <w:tr w:rsidR="00D75DF7" w:rsidRPr="00D75DF7" w14:paraId="222DFDDE" w14:textId="634DB6B4" w:rsidTr="00396735">
        <w:tc>
          <w:tcPr>
            <w:tcW w:w="3536"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68D745B5" w14:textId="77777777" w:rsidR="00EF1B7C" w:rsidRPr="00D75DF7" w:rsidRDefault="00EF1B7C" w:rsidP="00467EE6">
            <w:pPr>
              <w:spacing w:after="0" w:line="240" w:lineRule="auto"/>
              <w:jc w:val="both"/>
              <w:rPr>
                <w:rFonts w:ascii="Times New Roman" w:eastAsia="Times New Roman" w:hAnsi="Times New Roman"/>
                <w:sz w:val="24"/>
                <w:szCs w:val="24"/>
              </w:rPr>
            </w:pPr>
            <w:r w:rsidRPr="00D75DF7">
              <w:rPr>
                <w:rFonts w:ascii="Times New Roman" w:eastAsia="Times New Roman" w:hAnsi="Times New Roman"/>
                <w:sz w:val="24"/>
                <w:szCs w:val="24"/>
              </w:rPr>
              <w:t>Снято с   учета по другим причинам, безработных</w:t>
            </w:r>
          </w:p>
        </w:tc>
        <w:tc>
          <w:tcPr>
            <w:tcW w:w="85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259A28DE" w14:textId="6BC63858" w:rsidR="00EF1B7C" w:rsidRPr="00D75DF7" w:rsidRDefault="00467EE6" w:rsidP="00B96B66">
            <w:pPr>
              <w:spacing w:before="100" w:beforeAutospacing="1" w:after="100" w:afterAutospacing="1" w:line="240" w:lineRule="auto"/>
              <w:jc w:val="center"/>
              <w:rPr>
                <w:rFonts w:ascii="Times New Roman" w:eastAsia="Times New Roman" w:hAnsi="Times New Roman"/>
                <w:sz w:val="24"/>
                <w:szCs w:val="24"/>
              </w:rPr>
            </w:pPr>
            <w:r w:rsidRPr="00D75DF7">
              <w:rPr>
                <w:rFonts w:ascii="Times New Roman" w:eastAsia="Times New Roman" w:hAnsi="Times New Roman"/>
                <w:sz w:val="24"/>
                <w:szCs w:val="24"/>
              </w:rPr>
              <w:t>ч</w:t>
            </w:r>
            <w:r w:rsidR="00EF1B7C" w:rsidRPr="00D75DF7">
              <w:rPr>
                <w:rFonts w:ascii="Times New Roman" w:eastAsia="Times New Roman" w:hAnsi="Times New Roman"/>
                <w:sz w:val="24"/>
                <w:szCs w:val="24"/>
              </w:rPr>
              <w:t>ел</w:t>
            </w:r>
          </w:p>
        </w:tc>
        <w:tc>
          <w:tcPr>
            <w:tcW w:w="709"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261E86A5" w14:textId="77777777" w:rsidR="00EF1B7C" w:rsidRPr="00D75DF7" w:rsidRDefault="00EF1B7C"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290</w:t>
            </w:r>
          </w:p>
        </w:tc>
        <w:tc>
          <w:tcPr>
            <w:tcW w:w="1302" w:type="dxa"/>
            <w:tcBorders>
              <w:top w:val="single" w:sz="6" w:space="0" w:color="000000"/>
              <w:left w:val="single" w:sz="4" w:space="0" w:color="auto"/>
              <w:bottom w:val="single" w:sz="6" w:space="0" w:color="000000"/>
              <w:right w:val="single" w:sz="4" w:space="0" w:color="auto"/>
            </w:tcBorders>
            <w:shd w:val="clear" w:color="auto" w:fill="FFFFFF"/>
            <w:vAlign w:val="center"/>
          </w:tcPr>
          <w:p w14:paraId="77AC9CC7" w14:textId="2415A03A" w:rsidR="00EF1B7C" w:rsidRPr="00D75DF7" w:rsidRDefault="00EF1B7C"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lang w:val="en-US"/>
              </w:rPr>
              <w:t>122</w:t>
            </w:r>
          </w:p>
        </w:tc>
        <w:tc>
          <w:tcPr>
            <w:tcW w:w="974" w:type="dxa"/>
            <w:tcBorders>
              <w:top w:val="single" w:sz="6" w:space="0" w:color="000000"/>
              <w:left w:val="single" w:sz="4" w:space="0" w:color="auto"/>
              <w:bottom w:val="single" w:sz="6" w:space="0" w:color="000000"/>
              <w:right w:val="single" w:sz="4" w:space="0" w:color="auto"/>
            </w:tcBorders>
            <w:shd w:val="clear" w:color="auto" w:fill="FFFFFF"/>
            <w:vAlign w:val="center"/>
          </w:tcPr>
          <w:p w14:paraId="5146531E" w14:textId="587F6594" w:rsidR="00EF1B7C" w:rsidRPr="00D75DF7" w:rsidRDefault="00EF1B7C"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211</w:t>
            </w:r>
          </w:p>
        </w:tc>
        <w:tc>
          <w:tcPr>
            <w:tcW w:w="1169" w:type="dxa"/>
            <w:tcBorders>
              <w:top w:val="single" w:sz="6" w:space="0" w:color="000000"/>
              <w:left w:val="single" w:sz="4" w:space="0" w:color="auto"/>
              <w:bottom w:val="single" w:sz="6" w:space="0" w:color="000000"/>
              <w:right w:val="single" w:sz="4" w:space="0" w:color="auto"/>
            </w:tcBorders>
            <w:shd w:val="clear" w:color="auto" w:fill="FFFFFF"/>
            <w:vAlign w:val="center"/>
          </w:tcPr>
          <w:p w14:paraId="2C0E6333" w14:textId="6BBEDE7E" w:rsidR="00EF1B7C" w:rsidRPr="00D75DF7" w:rsidRDefault="00467EE6"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72,5</w:t>
            </w:r>
          </w:p>
        </w:tc>
        <w:tc>
          <w:tcPr>
            <w:tcW w:w="1139" w:type="dxa"/>
            <w:tcBorders>
              <w:top w:val="single" w:sz="6" w:space="0" w:color="000000"/>
              <w:left w:val="single" w:sz="4" w:space="0" w:color="auto"/>
              <w:bottom w:val="single" w:sz="6" w:space="0" w:color="000000"/>
              <w:right w:val="single" w:sz="4" w:space="0" w:color="auto"/>
            </w:tcBorders>
            <w:shd w:val="clear" w:color="auto" w:fill="FFFFFF"/>
            <w:vAlign w:val="center"/>
          </w:tcPr>
          <w:p w14:paraId="37671426" w14:textId="09DCBDDE" w:rsidR="00EF1B7C" w:rsidRPr="00D75DF7" w:rsidRDefault="00467EE6"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172,9</w:t>
            </w:r>
          </w:p>
        </w:tc>
      </w:tr>
      <w:tr w:rsidR="00D75DF7" w:rsidRPr="00D75DF7" w14:paraId="188EA492" w14:textId="7C106719" w:rsidTr="00396735">
        <w:tc>
          <w:tcPr>
            <w:tcW w:w="3536"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5970FA00" w14:textId="77777777" w:rsidR="00EF1B7C" w:rsidRPr="00D75DF7" w:rsidRDefault="00EF1B7C" w:rsidP="00467EE6">
            <w:pPr>
              <w:spacing w:after="0" w:line="240" w:lineRule="auto"/>
              <w:jc w:val="both"/>
              <w:rPr>
                <w:rFonts w:ascii="Times New Roman" w:eastAsia="Times New Roman" w:hAnsi="Times New Roman"/>
                <w:sz w:val="24"/>
                <w:szCs w:val="24"/>
              </w:rPr>
            </w:pPr>
            <w:r w:rsidRPr="00D75DF7">
              <w:rPr>
                <w:rFonts w:ascii="Times New Roman" w:eastAsia="Times New Roman" w:hAnsi="Times New Roman"/>
                <w:sz w:val="24"/>
                <w:szCs w:val="24"/>
              </w:rPr>
              <w:t>Численность ищущих работу граждан на конец отчетного периода</w:t>
            </w:r>
          </w:p>
        </w:tc>
        <w:tc>
          <w:tcPr>
            <w:tcW w:w="85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5E33AF5C" w14:textId="3417E378" w:rsidR="00EF1B7C" w:rsidRPr="00D75DF7" w:rsidRDefault="00467EE6" w:rsidP="00B96B66">
            <w:pPr>
              <w:spacing w:before="100" w:beforeAutospacing="1" w:after="100" w:afterAutospacing="1" w:line="240" w:lineRule="auto"/>
              <w:jc w:val="center"/>
              <w:rPr>
                <w:rFonts w:ascii="Times New Roman" w:eastAsia="Times New Roman" w:hAnsi="Times New Roman"/>
                <w:sz w:val="24"/>
                <w:szCs w:val="24"/>
              </w:rPr>
            </w:pPr>
            <w:r w:rsidRPr="00D75DF7">
              <w:rPr>
                <w:rFonts w:ascii="Times New Roman" w:eastAsia="Times New Roman" w:hAnsi="Times New Roman"/>
                <w:sz w:val="24"/>
                <w:szCs w:val="24"/>
              </w:rPr>
              <w:t>ч</w:t>
            </w:r>
            <w:r w:rsidR="00EF1B7C" w:rsidRPr="00D75DF7">
              <w:rPr>
                <w:rFonts w:ascii="Times New Roman" w:eastAsia="Times New Roman" w:hAnsi="Times New Roman"/>
                <w:sz w:val="24"/>
                <w:szCs w:val="24"/>
              </w:rPr>
              <w:t>ел</w:t>
            </w:r>
          </w:p>
        </w:tc>
        <w:tc>
          <w:tcPr>
            <w:tcW w:w="709"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7FDB42B2" w14:textId="77777777" w:rsidR="00EF1B7C" w:rsidRPr="00D75DF7" w:rsidRDefault="00EF1B7C"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156</w:t>
            </w:r>
          </w:p>
        </w:tc>
        <w:tc>
          <w:tcPr>
            <w:tcW w:w="1302" w:type="dxa"/>
            <w:tcBorders>
              <w:top w:val="single" w:sz="6" w:space="0" w:color="000000"/>
              <w:left w:val="single" w:sz="4" w:space="0" w:color="auto"/>
              <w:bottom w:val="single" w:sz="6" w:space="0" w:color="000000"/>
              <w:right w:val="single" w:sz="4" w:space="0" w:color="auto"/>
            </w:tcBorders>
            <w:shd w:val="clear" w:color="auto" w:fill="FFFFFF"/>
            <w:vAlign w:val="center"/>
          </w:tcPr>
          <w:p w14:paraId="1C2B3B4E" w14:textId="6CB099F9" w:rsidR="00EF1B7C" w:rsidRPr="00D75DF7" w:rsidRDefault="00EF1B7C"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113</w:t>
            </w:r>
          </w:p>
        </w:tc>
        <w:tc>
          <w:tcPr>
            <w:tcW w:w="974" w:type="dxa"/>
            <w:tcBorders>
              <w:top w:val="single" w:sz="6" w:space="0" w:color="000000"/>
              <w:left w:val="single" w:sz="4" w:space="0" w:color="auto"/>
              <w:bottom w:val="single" w:sz="6" w:space="0" w:color="000000"/>
              <w:right w:val="single" w:sz="4" w:space="0" w:color="auto"/>
            </w:tcBorders>
            <w:shd w:val="clear" w:color="auto" w:fill="FFFFFF"/>
            <w:vAlign w:val="center"/>
          </w:tcPr>
          <w:p w14:paraId="2BF3081C" w14:textId="2A68D17C" w:rsidR="00EF1B7C" w:rsidRPr="00D75DF7" w:rsidRDefault="00EF1B7C"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87</w:t>
            </w:r>
          </w:p>
        </w:tc>
        <w:tc>
          <w:tcPr>
            <w:tcW w:w="1169" w:type="dxa"/>
            <w:tcBorders>
              <w:top w:val="single" w:sz="6" w:space="0" w:color="000000"/>
              <w:left w:val="single" w:sz="4" w:space="0" w:color="auto"/>
              <w:bottom w:val="single" w:sz="6" w:space="0" w:color="000000"/>
              <w:right w:val="single" w:sz="4" w:space="0" w:color="auto"/>
            </w:tcBorders>
            <w:shd w:val="clear" w:color="auto" w:fill="FFFFFF"/>
            <w:vAlign w:val="center"/>
          </w:tcPr>
          <w:p w14:paraId="507AD976" w14:textId="4197D899" w:rsidR="00EF1B7C" w:rsidRPr="00D75DF7" w:rsidRDefault="00467EE6"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55,7</w:t>
            </w:r>
          </w:p>
        </w:tc>
        <w:tc>
          <w:tcPr>
            <w:tcW w:w="1139" w:type="dxa"/>
            <w:tcBorders>
              <w:top w:val="single" w:sz="6" w:space="0" w:color="000000"/>
              <w:left w:val="single" w:sz="4" w:space="0" w:color="auto"/>
              <w:bottom w:val="single" w:sz="6" w:space="0" w:color="000000"/>
              <w:right w:val="single" w:sz="4" w:space="0" w:color="auto"/>
            </w:tcBorders>
            <w:shd w:val="clear" w:color="auto" w:fill="FFFFFF"/>
            <w:vAlign w:val="center"/>
          </w:tcPr>
          <w:p w14:paraId="1C502EDC" w14:textId="3E3C8618" w:rsidR="00EF1B7C" w:rsidRPr="00D75DF7" w:rsidRDefault="00467EE6"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76,9</w:t>
            </w:r>
          </w:p>
        </w:tc>
      </w:tr>
      <w:tr w:rsidR="00D75DF7" w:rsidRPr="00D75DF7" w14:paraId="7707324E" w14:textId="799CB63E" w:rsidTr="00396735">
        <w:tc>
          <w:tcPr>
            <w:tcW w:w="3536"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334C37A7" w14:textId="77777777" w:rsidR="00EF1B7C" w:rsidRPr="00D75DF7" w:rsidRDefault="00EF1B7C" w:rsidP="00467EE6">
            <w:pPr>
              <w:spacing w:after="0" w:line="240" w:lineRule="auto"/>
              <w:jc w:val="both"/>
              <w:rPr>
                <w:rFonts w:ascii="Times New Roman" w:eastAsia="Times New Roman" w:hAnsi="Times New Roman"/>
                <w:sz w:val="24"/>
                <w:szCs w:val="24"/>
              </w:rPr>
            </w:pPr>
            <w:r w:rsidRPr="00D75DF7">
              <w:rPr>
                <w:rFonts w:ascii="Times New Roman" w:eastAsia="Times New Roman" w:hAnsi="Times New Roman"/>
                <w:sz w:val="24"/>
                <w:szCs w:val="24"/>
              </w:rPr>
              <w:t>Численность незанятых граждан на конец отчетного периода</w:t>
            </w:r>
          </w:p>
        </w:tc>
        <w:tc>
          <w:tcPr>
            <w:tcW w:w="85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0DFFC781" w14:textId="200A4C55" w:rsidR="00EF1B7C" w:rsidRPr="00D75DF7" w:rsidRDefault="00467EE6" w:rsidP="00B96B66">
            <w:pPr>
              <w:spacing w:before="100" w:beforeAutospacing="1" w:after="100" w:afterAutospacing="1" w:line="240" w:lineRule="auto"/>
              <w:jc w:val="center"/>
              <w:rPr>
                <w:rFonts w:ascii="Times New Roman" w:eastAsia="Times New Roman" w:hAnsi="Times New Roman"/>
                <w:sz w:val="24"/>
                <w:szCs w:val="24"/>
              </w:rPr>
            </w:pPr>
            <w:r w:rsidRPr="00D75DF7">
              <w:rPr>
                <w:rFonts w:ascii="Times New Roman" w:eastAsia="Times New Roman" w:hAnsi="Times New Roman"/>
                <w:sz w:val="24"/>
                <w:szCs w:val="24"/>
              </w:rPr>
              <w:t>ч</w:t>
            </w:r>
            <w:r w:rsidR="00EF1B7C" w:rsidRPr="00D75DF7">
              <w:rPr>
                <w:rFonts w:ascii="Times New Roman" w:eastAsia="Times New Roman" w:hAnsi="Times New Roman"/>
                <w:sz w:val="24"/>
                <w:szCs w:val="24"/>
              </w:rPr>
              <w:t>ел</w:t>
            </w:r>
          </w:p>
        </w:tc>
        <w:tc>
          <w:tcPr>
            <w:tcW w:w="709"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28955E6E" w14:textId="77777777" w:rsidR="00EF1B7C" w:rsidRPr="00D75DF7" w:rsidRDefault="00EF1B7C"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140</w:t>
            </w:r>
          </w:p>
        </w:tc>
        <w:tc>
          <w:tcPr>
            <w:tcW w:w="1302" w:type="dxa"/>
            <w:tcBorders>
              <w:top w:val="single" w:sz="6" w:space="0" w:color="000000"/>
              <w:left w:val="single" w:sz="4" w:space="0" w:color="auto"/>
              <w:bottom w:val="single" w:sz="6" w:space="0" w:color="000000"/>
              <w:right w:val="single" w:sz="4" w:space="0" w:color="auto"/>
            </w:tcBorders>
            <w:shd w:val="clear" w:color="auto" w:fill="FFFFFF"/>
            <w:vAlign w:val="center"/>
          </w:tcPr>
          <w:p w14:paraId="1EE6EAFD" w14:textId="4E0FDB8B" w:rsidR="00EF1B7C" w:rsidRPr="00D75DF7" w:rsidRDefault="00EF1B7C"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113</w:t>
            </w:r>
          </w:p>
        </w:tc>
        <w:tc>
          <w:tcPr>
            <w:tcW w:w="974" w:type="dxa"/>
            <w:tcBorders>
              <w:top w:val="single" w:sz="6" w:space="0" w:color="000000"/>
              <w:left w:val="single" w:sz="4" w:space="0" w:color="auto"/>
              <w:bottom w:val="single" w:sz="6" w:space="0" w:color="000000"/>
              <w:right w:val="single" w:sz="4" w:space="0" w:color="auto"/>
            </w:tcBorders>
            <w:shd w:val="clear" w:color="auto" w:fill="FFFFFF"/>
            <w:vAlign w:val="center"/>
          </w:tcPr>
          <w:p w14:paraId="5CA38113" w14:textId="1239390C" w:rsidR="00EF1B7C" w:rsidRPr="00D75DF7" w:rsidRDefault="00EF1B7C"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87</w:t>
            </w:r>
          </w:p>
        </w:tc>
        <w:tc>
          <w:tcPr>
            <w:tcW w:w="1169" w:type="dxa"/>
            <w:tcBorders>
              <w:top w:val="single" w:sz="6" w:space="0" w:color="000000"/>
              <w:left w:val="single" w:sz="4" w:space="0" w:color="auto"/>
              <w:bottom w:val="single" w:sz="6" w:space="0" w:color="000000"/>
              <w:right w:val="single" w:sz="4" w:space="0" w:color="auto"/>
            </w:tcBorders>
            <w:shd w:val="clear" w:color="auto" w:fill="FFFFFF"/>
            <w:vAlign w:val="center"/>
          </w:tcPr>
          <w:p w14:paraId="3CC721B0" w14:textId="65083BD0" w:rsidR="00EF1B7C" w:rsidRPr="00D75DF7" w:rsidRDefault="00467EE6"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62</w:t>
            </w:r>
          </w:p>
        </w:tc>
        <w:tc>
          <w:tcPr>
            <w:tcW w:w="1139" w:type="dxa"/>
            <w:tcBorders>
              <w:top w:val="single" w:sz="6" w:space="0" w:color="000000"/>
              <w:left w:val="single" w:sz="4" w:space="0" w:color="auto"/>
              <w:bottom w:val="single" w:sz="6" w:space="0" w:color="000000"/>
              <w:right w:val="single" w:sz="4" w:space="0" w:color="auto"/>
            </w:tcBorders>
            <w:shd w:val="clear" w:color="auto" w:fill="FFFFFF"/>
            <w:vAlign w:val="center"/>
          </w:tcPr>
          <w:p w14:paraId="0C087205" w14:textId="71334A30" w:rsidR="00EF1B7C" w:rsidRPr="00D75DF7" w:rsidRDefault="00467EE6"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76</w:t>
            </w:r>
          </w:p>
        </w:tc>
      </w:tr>
      <w:tr w:rsidR="00D75DF7" w:rsidRPr="00D75DF7" w14:paraId="5F33BBE2" w14:textId="2EA2C0F8" w:rsidTr="00396735">
        <w:tc>
          <w:tcPr>
            <w:tcW w:w="3536"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6A21DC56" w14:textId="77777777" w:rsidR="00EF1B7C" w:rsidRPr="00D75DF7" w:rsidRDefault="00EF1B7C" w:rsidP="00467EE6">
            <w:pPr>
              <w:spacing w:after="0" w:line="240" w:lineRule="auto"/>
              <w:jc w:val="both"/>
              <w:rPr>
                <w:rFonts w:ascii="Times New Roman" w:eastAsia="Times New Roman" w:hAnsi="Times New Roman"/>
                <w:sz w:val="24"/>
                <w:szCs w:val="24"/>
              </w:rPr>
            </w:pPr>
            <w:r w:rsidRPr="00D75DF7">
              <w:rPr>
                <w:rFonts w:ascii="Times New Roman" w:eastAsia="Times New Roman" w:hAnsi="Times New Roman"/>
                <w:sz w:val="24"/>
                <w:szCs w:val="24"/>
              </w:rPr>
              <w:lastRenderedPageBreak/>
              <w:t>Численность безработных граждан на конец отчетного периода</w:t>
            </w:r>
          </w:p>
        </w:tc>
        <w:tc>
          <w:tcPr>
            <w:tcW w:w="85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300EAEC7" w14:textId="024A49D1" w:rsidR="00EF1B7C" w:rsidRPr="00D75DF7" w:rsidRDefault="00467EE6" w:rsidP="00B96B66">
            <w:pPr>
              <w:spacing w:before="100" w:beforeAutospacing="1" w:after="100" w:afterAutospacing="1" w:line="240" w:lineRule="auto"/>
              <w:jc w:val="center"/>
              <w:rPr>
                <w:rFonts w:ascii="Times New Roman" w:eastAsia="Times New Roman" w:hAnsi="Times New Roman"/>
                <w:sz w:val="24"/>
                <w:szCs w:val="24"/>
              </w:rPr>
            </w:pPr>
            <w:r w:rsidRPr="00D75DF7">
              <w:rPr>
                <w:rFonts w:ascii="Times New Roman" w:eastAsia="Times New Roman" w:hAnsi="Times New Roman"/>
                <w:sz w:val="24"/>
                <w:szCs w:val="24"/>
              </w:rPr>
              <w:t>ч</w:t>
            </w:r>
            <w:r w:rsidR="00EF1B7C" w:rsidRPr="00D75DF7">
              <w:rPr>
                <w:rFonts w:ascii="Times New Roman" w:eastAsia="Times New Roman" w:hAnsi="Times New Roman"/>
                <w:sz w:val="24"/>
                <w:szCs w:val="24"/>
              </w:rPr>
              <w:t>ел</w:t>
            </w:r>
          </w:p>
        </w:tc>
        <w:tc>
          <w:tcPr>
            <w:tcW w:w="709"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3E53D279" w14:textId="77777777" w:rsidR="00EF1B7C" w:rsidRPr="00D75DF7" w:rsidRDefault="00EF1B7C"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128</w:t>
            </w:r>
          </w:p>
        </w:tc>
        <w:tc>
          <w:tcPr>
            <w:tcW w:w="1302" w:type="dxa"/>
            <w:tcBorders>
              <w:top w:val="single" w:sz="6" w:space="0" w:color="000000"/>
              <w:left w:val="single" w:sz="4" w:space="0" w:color="auto"/>
              <w:bottom w:val="single" w:sz="6" w:space="0" w:color="000000"/>
              <w:right w:val="single" w:sz="4" w:space="0" w:color="auto"/>
            </w:tcBorders>
            <w:shd w:val="clear" w:color="auto" w:fill="FFFFFF"/>
            <w:vAlign w:val="center"/>
          </w:tcPr>
          <w:p w14:paraId="5474C3C8" w14:textId="51664786" w:rsidR="00EF1B7C" w:rsidRPr="00D75DF7" w:rsidRDefault="00EF1B7C"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110</w:t>
            </w:r>
          </w:p>
        </w:tc>
        <w:tc>
          <w:tcPr>
            <w:tcW w:w="974" w:type="dxa"/>
            <w:tcBorders>
              <w:top w:val="single" w:sz="6" w:space="0" w:color="000000"/>
              <w:left w:val="single" w:sz="4" w:space="0" w:color="auto"/>
              <w:bottom w:val="single" w:sz="6" w:space="0" w:color="000000"/>
              <w:right w:val="single" w:sz="4" w:space="0" w:color="auto"/>
            </w:tcBorders>
            <w:shd w:val="clear" w:color="auto" w:fill="FFFFFF"/>
            <w:vAlign w:val="center"/>
          </w:tcPr>
          <w:p w14:paraId="76F47189" w14:textId="384E4146" w:rsidR="00EF1B7C" w:rsidRPr="00D75DF7" w:rsidRDefault="00EF1B7C"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86</w:t>
            </w:r>
          </w:p>
        </w:tc>
        <w:tc>
          <w:tcPr>
            <w:tcW w:w="1169" w:type="dxa"/>
            <w:tcBorders>
              <w:top w:val="single" w:sz="6" w:space="0" w:color="000000"/>
              <w:left w:val="single" w:sz="4" w:space="0" w:color="auto"/>
              <w:bottom w:val="single" w:sz="6" w:space="0" w:color="000000"/>
              <w:right w:val="single" w:sz="4" w:space="0" w:color="auto"/>
            </w:tcBorders>
            <w:shd w:val="clear" w:color="auto" w:fill="FFFFFF"/>
            <w:vAlign w:val="center"/>
          </w:tcPr>
          <w:p w14:paraId="11CF838E" w14:textId="223122CB" w:rsidR="00EF1B7C" w:rsidRPr="00D75DF7" w:rsidRDefault="00467EE6"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67,2</w:t>
            </w:r>
          </w:p>
        </w:tc>
        <w:tc>
          <w:tcPr>
            <w:tcW w:w="1139" w:type="dxa"/>
            <w:tcBorders>
              <w:top w:val="single" w:sz="6" w:space="0" w:color="000000"/>
              <w:left w:val="single" w:sz="4" w:space="0" w:color="auto"/>
              <w:bottom w:val="single" w:sz="6" w:space="0" w:color="000000"/>
              <w:right w:val="single" w:sz="4" w:space="0" w:color="auto"/>
            </w:tcBorders>
            <w:shd w:val="clear" w:color="auto" w:fill="FFFFFF"/>
            <w:vAlign w:val="center"/>
          </w:tcPr>
          <w:p w14:paraId="34D1B88B" w14:textId="338B3602" w:rsidR="00EF1B7C" w:rsidRPr="00D75DF7" w:rsidRDefault="00467EE6"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78,2</w:t>
            </w:r>
          </w:p>
        </w:tc>
      </w:tr>
      <w:tr w:rsidR="00D75DF7" w:rsidRPr="00D75DF7" w14:paraId="07DC0B6C" w14:textId="1C728D61" w:rsidTr="00396735">
        <w:tc>
          <w:tcPr>
            <w:tcW w:w="3536"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5EBBC656" w14:textId="77777777" w:rsidR="00EF1B7C" w:rsidRPr="00D75DF7" w:rsidRDefault="00EF1B7C" w:rsidP="00467EE6">
            <w:pPr>
              <w:spacing w:after="0" w:line="240" w:lineRule="auto"/>
              <w:jc w:val="both"/>
              <w:rPr>
                <w:rFonts w:ascii="Times New Roman" w:eastAsia="Times New Roman" w:hAnsi="Times New Roman"/>
                <w:sz w:val="24"/>
                <w:szCs w:val="24"/>
              </w:rPr>
            </w:pPr>
            <w:r w:rsidRPr="00D75DF7">
              <w:rPr>
                <w:rFonts w:ascii="Times New Roman" w:eastAsia="Times New Roman" w:hAnsi="Times New Roman"/>
                <w:sz w:val="24"/>
                <w:szCs w:val="24"/>
              </w:rPr>
              <w:t>Уровень регистрируемой безработицы на конец отчетного периода</w:t>
            </w:r>
          </w:p>
        </w:tc>
        <w:tc>
          <w:tcPr>
            <w:tcW w:w="850"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64B4A708" w14:textId="77777777" w:rsidR="00EF1B7C" w:rsidRPr="00D75DF7" w:rsidRDefault="00EF1B7C" w:rsidP="00B96B66">
            <w:pPr>
              <w:spacing w:before="100" w:beforeAutospacing="1" w:after="100" w:afterAutospacing="1" w:line="240" w:lineRule="auto"/>
              <w:jc w:val="center"/>
              <w:rPr>
                <w:rFonts w:ascii="Times New Roman" w:eastAsia="Times New Roman" w:hAnsi="Times New Roman"/>
                <w:sz w:val="24"/>
                <w:szCs w:val="24"/>
              </w:rPr>
            </w:pPr>
            <w:r w:rsidRPr="00D75DF7">
              <w:rPr>
                <w:rFonts w:ascii="Times New Roman" w:eastAsia="Times New Roman" w:hAnsi="Times New Roman"/>
                <w:sz w:val="24"/>
                <w:szCs w:val="24"/>
              </w:rPr>
              <w:t>%</w:t>
            </w:r>
          </w:p>
        </w:tc>
        <w:tc>
          <w:tcPr>
            <w:tcW w:w="709"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0178DD4A" w14:textId="77777777" w:rsidR="00EF1B7C" w:rsidRPr="00D75DF7" w:rsidRDefault="00EF1B7C"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1,41</w:t>
            </w:r>
          </w:p>
        </w:tc>
        <w:tc>
          <w:tcPr>
            <w:tcW w:w="1302" w:type="dxa"/>
            <w:tcBorders>
              <w:top w:val="single" w:sz="6" w:space="0" w:color="000000"/>
              <w:left w:val="single" w:sz="4" w:space="0" w:color="auto"/>
              <w:bottom w:val="single" w:sz="6" w:space="0" w:color="000000"/>
              <w:right w:val="single" w:sz="4" w:space="0" w:color="auto"/>
            </w:tcBorders>
            <w:shd w:val="clear" w:color="auto" w:fill="FFFFFF"/>
            <w:vAlign w:val="center"/>
          </w:tcPr>
          <w:p w14:paraId="57304B47" w14:textId="5BD2CC53" w:rsidR="00EF1B7C" w:rsidRPr="00D75DF7" w:rsidRDefault="00EF1B7C"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1,24</w:t>
            </w:r>
          </w:p>
        </w:tc>
        <w:tc>
          <w:tcPr>
            <w:tcW w:w="974" w:type="dxa"/>
            <w:tcBorders>
              <w:top w:val="single" w:sz="6" w:space="0" w:color="000000"/>
              <w:left w:val="single" w:sz="4" w:space="0" w:color="auto"/>
              <w:bottom w:val="single" w:sz="6" w:space="0" w:color="000000"/>
              <w:right w:val="single" w:sz="4" w:space="0" w:color="auto"/>
            </w:tcBorders>
            <w:shd w:val="clear" w:color="auto" w:fill="FFFFFF"/>
            <w:vAlign w:val="center"/>
          </w:tcPr>
          <w:p w14:paraId="1C22ED73" w14:textId="2D2AF1F3" w:rsidR="00EF1B7C" w:rsidRPr="00D75DF7" w:rsidRDefault="00EF1B7C"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0,96</w:t>
            </w:r>
          </w:p>
        </w:tc>
        <w:tc>
          <w:tcPr>
            <w:tcW w:w="1169" w:type="dxa"/>
            <w:tcBorders>
              <w:top w:val="single" w:sz="6" w:space="0" w:color="000000"/>
              <w:left w:val="single" w:sz="4" w:space="0" w:color="auto"/>
              <w:bottom w:val="single" w:sz="6" w:space="0" w:color="000000"/>
              <w:right w:val="single" w:sz="4" w:space="0" w:color="auto"/>
            </w:tcBorders>
            <w:shd w:val="clear" w:color="auto" w:fill="FFFFFF"/>
            <w:vAlign w:val="center"/>
          </w:tcPr>
          <w:p w14:paraId="06D3B4B8" w14:textId="642B7F43" w:rsidR="00EF1B7C" w:rsidRPr="00D75DF7" w:rsidRDefault="00467EE6"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68,1</w:t>
            </w:r>
          </w:p>
        </w:tc>
        <w:tc>
          <w:tcPr>
            <w:tcW w:w="1139" w:type="dxa"/>
            <w:tcBorders>
              <w:top w:val="single" w:sz="6" w:space="0" w:color="000000"/>
              <w:left w:val="single" w:sz="4" w:space="0" w:color="auto"/>
              <w:bottom w:val="single" w:sz="6" w:space="0" w:color="000000"/>
              <w:right w:val="single" w:sz="4" w:space="0" w:color="auto"/>
            </w:tcBorders>
            <w:shd w:val="clear" w:color="auto" w:fill="FFFFFF"/>
            <w:vAlign w:val="center"/>
          </w:tcPr>
          <w:p w14:paraId="71A6934F" w14:textId="4AE09987" w:rsidR="00EF1B7C" w:rsidRPr="00D75DF7" w:rsidRDefault="00467EE6" w:rsidP="00B96B66">
            <w:pPr>
              <w:spacing w:before="100" w:beforeAutospacing="1" w:after="100" w:afterAutospacing="1" w:line="240" w:lineRule="auto"/>
              <w:jc w:val="center"/>
              <w:rPr>
                <w:rFonts w:ascii="Times New Roman" w:eastAsia="Times New Roman" w:hAnsi="Times New Roman"/>
                <w:bCs/>
                <w:sz w:val="24"/>
                <w:szCs w:val="24"/>
              </w:rPr>
            </w:pPr>
            <w:r w:rsidRPr="00D75DF7">
              <w:rPr>
                <w:rFonts w:ascii="Times New Roman" w:eastAsia="Times New Roman" w:hAnsi="Times New Roman"/>
                <w:bCs/>
                <w:sz w:val="24"/>
                <w:szCs w:val="24"/>
              </w:rPr>
              <w:t>77,4</w:t>
            </w:r>
          </w:p>
        </w:tc>
      </w:tr>
    </w:tbl>
    <w:p w14:paraId="61248359" w14:textId="087529A5" w:rsidR="00B96B66" w:rsidRPr="00D75DF7" w:rsidRDefault="00B96B66" w:rsidP="00B96B66">
      <w:pPr>
        <w:spacing w:after="0" w:line="240" w:lineRule="auto"/>
        <w:jc w:val="center"/>
        <w:rPr>
          <w:rFonts w:ascii="Times New Roman" w:eastAsia="Times New Roman" w:hAnsi="Times New Roman"/>
          <w:b/>
          <w:i/>
          <w:sz w:val="24"/>
          <w:szCs w:val="24"/>
          <w:lang w:eastAsia="ar-SA"/>
        </w:rPr>
      </w:pPr>
      <w:r w:rsidRPr="00D75DF7">
        <w:rPr>
          <w:rFonts w:ascii="Times New Roman" w:eastAsia="Times New Roman" w:hAnsi="Times New Roman"/>
          <w:b/>
          <w:i/>
          <w:sz w:val="24"/>
          <w:szCs w:val="24"/>
          <w:lang w:eastAsia="ar-SA"/>
        </w:rPr>
        <w:t xml:space="preserve">Сведения о </w:t>
      </w:r>
      <w:r w:rsidR="00467EE6" w:rsidRPr="00D75DF7">
        <w:rPr>
          <w:rFonts w:ascii="Times New Roman" w:eastAsia="Times New Roman" w:hAnsi="Times New Roman"/>
          <w:b/>
          <w:i/>
          <w:sz w:val="24"/>
          <w:szCs w:val="24"/>
          <w:lang w:eastAsia="ar-SA"/>
        </w:rPr>
        <w:t>высвобождении и</w:t>
      </w:r>
      <w:r w:rsidRPr="00D75DF7">
        <w:rPr>
          <w:rFonts w:ascii="Times New Roman" w:eastAsia="Times New Roman" w:hAnsi="Times New Roman"/>
          <w:b/>
          <w:i/>
          <w:sz w:val="24"/>
          <w:szCs w:val="24"/>
          <w:lang w:eastAsia="ar-SA"/>
        </w:rPr>
        <w:t xml:space="preserve"> неполной занятости работников</w:t>
      </w:r>
    </w:p>
    <w:p w14:paraId="50CFE6CA" w14:textId="11F7EC1E" w:rsidR="00B96B66" w:rsidRPr="00D75DF7" w:rsidRDefault="00B96B66" w:rsidP="00467EE6">
      <w:pPr>
        <w:spacing w:after="0" w:line="240" w:lineRule="auto"/>
        <w:ind w:firstLine="709"/>
        <w:jc w:val="both"/>
        <w:rPr>
          <w:rFonts w:ascii="Times New Roman" w:eastAsia="Times New Roman" w:hAnsi="Times New Roman"/>
          <w:sz w:val="24"/>
          <w:szCs w:val="24"/>
        </w:rPr>
      </w:pPr>
      <w:r w:rsidRPr="00D75DF7">
        <w:rPr>
          <w:rFonts w:ascii="Times New Roman" w:eastAsia="Times New Roman" w:hAnsi="Times New Roman"/>
          <w:sz w:val="24"/>
          <w:szCs w:val="24"/>
          <w:lang w:eastAsia="ar-SA"/>
        </w:rPr>
        <w:t xml:space="preserve">В течение </w:t>
      </w:r>
      <w:r w:rsidR="00467EE6" w:rsidRPr="00D75DF7">
        <w:rPr>
          <w:rFonts w:ascii="Times New Roman" w:eastAsia="Times New Roman" w:hAnsi="Times New Roman"/>
          <w:sz w:val="24"/>
          <w:szCs w:val="24"/>
          <w:lang w:eastAsia="ar-SA"/>
        </w:rPr>
        <w:t>2022</w:t>
      </w:r>
      <w:r w:rsidRPr="00D75DF7">
        <w:rPr>
          <w:rFonts w:ascii="Times New Roman" w:eastAsia="Times New Roman" w:hAnsi="Times New Roman"/>
          <w:sz w:val="24"/>
          <w:szCs w:val="24"/>
          <w:lang w:eastAsia="ar-SA"/>
        </w:rPr>
        <w:t xml:space="preserve"> </w:t>
      </w:r>
      <w:r w:rsidR="00467EE6" w:rsidRPr="00D75DF7">
        <w:rPr>
          <w:rFonts w:ascii="Times New Roman" w:eastAsia="Times New Roman" w:hAnsi="Times New Roman"/>
          <w:sz w:val="24"/>
          <w:szCs w:val="24"/>
          <w:lang w:eastAsia="ar-SA"/>
        </w:rPr>
        <w:t xml:space="preserve">года </w:t>
      </w:r>
      <w:r w:rsidR="00467EE6" w:rsidRPr="00D75DF7">
        <w:rPr>
          <w:rFonts w:ascii="Times New Roman" w:eastAsia="Times New Roman" w:hAnsi="Times New Roman"/>
          <w:sz w:val="24"/>
          <w:szCs w:val="24"/>
        </w:rPr>
        <w:t>в</w:t>
      </w:r>
      <w:r w:rsidRPr="00D75DF7">
        <w:rPr>
          <w:rFonts w:ascii="Times New Roman" w:eastAsia="Times New Roman" w:hAnsi="Times New Roman"/>
          <w:sz w:val="24"/>
          <w:szCs w:val="24"/>
        </w:rPr>
        <w:t xml:space="preserve"> центр занятости населения поступили сведения о предстоящем высвобождении </w:t>
      </w:r>
      <w:r w:rsidRPr="00D75DF7">
        <w:rPr>
          <w:rFonts w:ascii="Times New Roman" w:eastAsia="Times New Roman" w:hAnsi="Times New Roman"/>
          <w:sz w:val="24"/>
          <w:szCs w:val="24"/>
          <w:lang w:eastAsia="ar-SA"/>
        </w:rPr>
        <w:t xml:space="preserve"> </w:t>
      </w:r>
      <w:r w:rsidRPr="00D75DF7">
        <w:rPr>
          <w:rFonts w:ascii="Times New Roman" w:eastAsia="Times New Roman" w:hAnsi="Times New Roman"/>
          <w:sz w:val="24"/>
          <w:szCs w:val="24"/>
        </w:rPr>
        <w:t xml:space="preserve"> работников от 9 организаций (из них 4 организации </w:t>
      </w:r>
      <w:r w:rsidR="00467EE6" w:rsidRPr="00D75DF7">
        <w:rPr>
          <w:rFonts w:ascii="Times New Roman" w:eastAsia="Times New Roman" w:hAnsi="Times New Roman"/>
          <w:sz w:val="24"/>
          <w:szCs w:val="24"/>
        </w:rPr>
        <w:t>в п. Кез</w:t>
      </w:r>
      <w:r w:rsidRPr="00D75DF7">
        <w:rPr>
          <w:rFonts w:ascii="Times New Roman" w:eastAsia="Times New Roman" w:hAnsi="Times New Roman"/>
          <w:sz w:val="24"/>
          <w:szCs w:val="24"/>
        </w:rPr>
        <w:t>) на 30 человек. Сведений о неполной занятости работников, простое и приостановке производства не поступали.</w:t>
      </w:r>
      <w:r w:rsidR="00467EE6" w:rsidRPr="00D75DF7">
        <w:rPr>
          <w:rFonts w:ascii="Times New Roman" w:eastAsia="Times New Roman" w:hAnsi="Times New Roman"/>
          <w:sz w:val="24"/>
          <w:szCs w:val="24"/>
        </w:rPr>
        <w:t xml:space="preserve"> </w:t>
      </w:r>
      <w:r w:rsidRPr="00D75DF7">
        <w:rPr>
          <w:rFonts w:ascii="Times New Roman" w:eastAsia="Times New Roman" w:hAnsi="Times New Roman"/>
          <w:sz w:val="24"/>
          <w:szCs w:val="24"/>
        </w:rPr>
        <w:t xml:space="preserve">                                                                                                                                                                                                                                                                                                                                                                                                                                                                                                                                                                                                                                                                                                                                                                                                                                                                                                                                                                                                                                                                                                                                                                                                                                                                                                                                                                                                                                                                                                                                                                                                                                                                                                                                                                                                                                                                                                                                                                                                                                                                                                                                                                                                                                                                                                                                                                                                                                                                                                                                                                                                                                                                                                                                                                                                                                                                                                                                                                                                                                                                                                                                                                                                                                                                                                                                                                                                                                                                                                                                                                                                                                                                                                                                                                                                                                                                                                                                                                                                                                                                                                                                                                                                                                                                                                                                                                                                                                                                                                                                                                                                                                                                                                                                                                                                                                                                                                                                                                                                                                                                                                                                                                                                                                                                                                                                                                                                                                                                                                                                                                                                                                                                                                                                                                                                                                                                                                                                                                                                                                                                                                                                                                                                                                                                                                                                                                                                                                                                                                                                                                                                                                                                                                                                                                                                                                                                                                                                                                                                                                                                                                                                                                                                                                                                                                                                                                                                                                                                                                                                                                                                                                                                                                                                                                                                                                                                                                                                                                                                                                                                                                                                                                                                                                                                                                                                                                                                                                                                                                                                                                                                                                                                                                                                                                                                                                                                                                                                                                                                                                                                                                                                                                                                                                                                                                                                                                                                                                                                                                                                                                                                                                                                                                                                                                                                                                                                                                                                                                                                                                                                                                                                                                                                                                                                                                                                                                                                                                                                                                                                                                                                                                                                                                                                                                                                                                                                                                                                                                                                                                                                                                                                                                                                                                                                                                                                                                                                                                                                                                                                                                                                                                                                                                                                                                                                                                                                                                                                                                                                                                                                                                                                                                                                                                                                                                                                                                                                                                                                                                                                                                                                                                                                                                                                                                                                                                                                                                                                                                                                                                                                                                                                                                                                                                                                                                                                                                                                                                                                                                                                                                                                                                                                                                                                                                                                                                                                                                                                                                                                                                                                                                                                                                                                                                                                                                                                                                                                                                                                                                                                                                                                                                                                                                                                                                                                                                                                                                                                                                                                                                                                                                                                                                                                                                                                                                                                                                                                                                                                                                                                                                                                                                                                                                                                                                                                                                                                                                                                                                                                                                                                                                                                                                                                                                                                                                                                                                                                                                                                                                                                                                                                                                                                                                                                                                                                                                                                                                                                                                                                                                                                                                                                                                                                                                                                                                                                                                 </w:t>
      </w:r>
      <w:r w:rsidRPr="00D75DF7">
        <w:rPr>
          <w:rFonts w:ascii="Times New Roman" w:eastAsia="Times New Roman" w:hAnsi="Times New Roman"/>
          <w:sz w:val="24"/>
          <w:szCs w:val="24"/>
          <w:lang w:eastAsia="ar-SA"/>
        </w:rPr>
        <w:t xml:space="preserve"> </w:t>
      </w:r>
      <w:r w:rsidR="00467EE6" w:rsidRPr="00D75DF7">
        <w:rPr>
          <w:rFonts w:ascii="Times New Roman" w:eastAsia="Times New Roman" w:hAnsi="Times New Roman"/>
          <w:sz w:val="24"/>
          <w:szCs w:val="24"/>
          <w:lang w:eastAsia="ar-SA"/>
        </w:rPr>
        <w:t xml:space="preserve">                                                                                                                                        </w:t>
      </w:r>
      <w:r w:rsidRPr="00D75DF7">
        <w:rPr>
          <w:rFonts w:ascii="Times New Roman" w:eastAsia="Times New Roman" w:hAnsi="Times New Roman"/>
          <w:sz w:val="24"/>
          <w:szCs w:val="24"/>
          <w:lang w:eastAsia="ar-SA"/>
        </w:rPr>
        <w:t>В службу занятости обратился 31 человек, уволенных в связи с ликвидацией организации, сокращением численности или штата работников организации, ИП.</w:t>
      </w:r>
    </w:p>
    <w:p w14:paraId="52D5BE14" w14:textId="7E36A201" w:rsidR="00B96B66" w:rsidRPr="00D75DF7" w:rsidRDefault="00B96B66" w:rsidP="00B96B66">
      <w:pPr>
        <w:suppressAutoHyphens/>
        <w:spacing w:after="0" w:line="240" w:lineRule="auto"/>
        <w:ind w:firstLine="709"/>
        <w:jc w:val="both"/>
        <w:rPr>
          <w:rFonts w:ascii="Times New Roman" w:eastAsia="Times New Roman" w:hAnsi="Times New Roman"/>
          <w:b/>
          <w:bCs/>
          <w:sz w:val="24"/>
          <w:szCs w:val="24"/>
          <w:lang w:eastAsia="ar-SA"/>
        </w:rPr>
      </w:pPr>
      <w:r w:rsidRPr="00D75DF7">
        <w:rPr>
          <w:rFonts w:ascii="Times New Roman" w:eastAsia="Times New Roman" w:hAnsi="Times New Roman"/>
          <w:b/>
          <w:bCs/>
          <w:sz w:val="24"/>
          <w:szCs w:val="24"/>
          <w:lang w:eastAsia="ar-SA"/>
        </w:rPr>
        <w:t xml:space="preserve">Работа центра </w:t>
      </w:r>
      <w:r w:rsidR="00467EE6" w:rsidRPr="00D75DF7">
        <w:rPr>
          <w:rFonts w:ascii="Times New Roman" w:eastAsia="Times New Roman" w:hAnsi="Times New Roman"/>
          <w:b/>
          <w:bCs/>
          <w:sz w:val="24"/>
          <w:szCs w:val="24"/>
          <w:lang w:eastAsia="ar-SA"/>
        </w:rPr>
        <w:t>занятости проходит</w:t>
      </w:r>
      <w:r w:rsidRPr="00D75DF7">
        <w:rPr>
          <w:rFonts w:ascii="Times New Roman" w:eastAsia="Times New Roman" w:hAnsi="Times New Roman"/>
          <w:b/>
          <w:bCs/>
          <w:sz w:val="24"/>
          <w:szCs w:val="24"/>
          <w:lang w:eastAsia="ar-SA"/>
        </w:rPr>
        <w:t xml:space="preserve"> по следующим направлениям: поддержка занятости населения и предпринимательской инициативы, обеспечение государственных гарантий граждан, особо нуждающихся в социальной защите, повышение качества и конкурентоспособности рабочей силы, улучшение информирования населения о функционировании рынка труда.  Большинство </w:t>
      </w:r>
      <w:r w:rsidR="00467EE6" w:rsidRPr="00D75DF7">
        <w:rPr>
          <w:rFonts w:ascii="Times New Roman" w:eastAsia="Times New Roman" w:hAnsi="Times New Roman"/>
          <w:b/>
          <w:bCs/>
          <w:sz w:val="24"/>
          <w:szCs w:val="24"/>
          <w:lang w:eastAsia="ar-SA"/>
        </w:rPr>
        <w:t>показателей выполнены успешно</w:t>
      </w:r>
      <w:r w:rsidRPr="00D75DF7">
        <w:rPr>
          <w:rFonts w:ascii="Times New Roman" w:eastAsia="Times New Roman" w:hAnsi="Times New Roman"/>
          <w:b/>
          <w:bCs/>
          <w:sz w:val="24"/>
          <w:szCs w:val="24"/>
          <w:lang w:eastAsia="ar-SA"/>
        </w:rPr>
        <w:t xml:space="preserve">. </w:t>
      </w:r>
    </w:p>
    <w:p w14:paraId="1398D9AC" w14:textId="77777777" w:rsidR="003E68AF" w:rsidRPr="00D75DF7" w:rsidRDefault="003E68AF" w:rsidP="00B96B66">
      <w:pPr>
        <w:tabs>
          <w:tab w:val="left" w:pos="720"/>
        </w:tabs>
        <w:spacing w:after="0" w:line="240" w:lineRule="auto"/>
        <w:jc w:val="center"/>
        <w:rPr>
          <w:rFonts w:ascii="Times New Roman" w:eastAsia="Times New Roman" w:hAnsi="Times New Roman"/>
          <w:b/>
          <w:i/>
          <w:sz w:val="24"/>
          <w:szCs w:val="24"/>
          <w:lang w:eastAsia="ar-SA"/>
        </w:rPr>
      </w:pPr>
    </w:p>
    <w:p w14:paraId="2C8ED082" w14:textId="5E7041CA" w:rsidR="00B96B66" w:rsidRPr="00D75DF7" w:rsidRDefault="00B96B66" w:rsidP="00B96B66">
      <w:pPr>
        <w:tabs>
          <w:tab w:val="left" w:pos="720"/>
        </w:tabs>
        <w:spacing w:after="0" w:line="240" w:lineRule="auto"/>
        <w:jc w:val="center"/>
        <w:rPr>
          <w:rFonts w:ascii="Times New Roman" w:eastAsia="Times New Roman" w:hAnsi="Times New Roman"/>
          <w:b/>
          <w:i/>
          <w:sz w:val="24"/>
          <w:szCs w:val="24"/>
          <w:lang w:eastAsia="ar-SA"/>
        </w:rPr>
      </w:pPr>
      <w:r w:rsidRPr="00D75DF7">
        <w:rPr>
          <w:rFonts w:ascii="Times New Roman" w:eastAsia="Times New Roman" w:hAnsi="Times New Roman"/>
          <w:b/>
          <w:i/>
          <w:sz w:val="24"/>
          <w:szCs w:val="24"/>
          <w:lang w:eastAsia="ar-SA"/>
        </w:rPr>
        <w:t>Ярмарки</w:t>
      </w:r>
      <w:r w:rsidRPr="00D75DF7">
        <w:rPr>
          <w:rFonts w:ascii="Times New Roman" w:eastAsia="Times New Roman" w:hAnsi="Times New Roman"/>
          <w:b/>
          <w:i/>
          <w:sz w:val="28"/>
          <w:szCs w:val="28"/>
          <w:lang w:eastAsia="ar-SA"/>
        </w:rPr>
        <w:t xml:space="preserve"> </w:t>
      </w:r>
      <w:r w:rsidRPr="00D75DF7">
        <w:rPr>
          <w:rFonts w:ascii="Times New Roman" w:eastAsia="Times New Roman" w:hAnsi="Times New Roman"/>
          <w:b/>
          <w:i/>
          <w:sz w:val="24"/>
          <w:szCs w:val="24"/>
          <w:lang w:eastAsia="ar-SA"/>
        </w:rPr>
        <w:t>вакансий</w:t>
      </w:r>
    </w:p>
    <w:p w14:paraId="7DE1C5F8" w14:textId="6C26729C" w:rsidR="00B96B66" w:rsidRPr="00D75DF7" w:rsidRDefault="00B96B66" w:rsidP="00B96B66">
      <w:pPr>
        <w:tabs>
          <w:tab w:val="left" w:pos="720"/>
        </w:tabs>
        <w:spacing w:after="0" w:line="240" w:lineRule="auto"/>
        <w:ind w:firstLine="709"/>
        <w:jc w:val="both"/>
        <w:rPr>
          <w:rFonts w:ascii="Times New Roman" w:eastAsia="Verdana" w:hAnsi="Times New Roman"/>
          <w:kern w:val="2"/>
          <w:sz w:val="24"/>
          <w:szCs w:val="24"/>
        </w:rPr>
      </w:pPr>
      <w:r w:rsidRPr="00D75DF7">
        <w:rPr>
          <w:rFonts w:ascii="Times New Roman" w:eastAsia="Verdana" w:hAnsi="Times New Roman"/>
          <w:kern w:val="2"/>
          <w:sz w:val="24"/>
          <w:szCs w:val="24"/>
        </w:rPr>
        <w:t xml:space="preserve">В </w:t>
      </w:r>
      <w:r w:rsidR="00467EE6" w:rsidRPr="00D75DF7">
        <w:rPr>
          <w:rFonts w:ascii="Times New Roman" w:eastAsia="Verdana" w:hAnsi="Times New Roman"/>
          <w:kern w:val="2"/>
          <w:sz w:val="24"/>
          <w:szCs w:val="24"/>
        </w:rPr>
        <w:t>течение года проведено</w:t>
      </w:r>
      <w:r w:rsidRPr="00D75DF7">
        <w:rPr>
          <w:rFonts w:ascii="Times New Roman" w:eastAsia="Verdana" w:hAnsi="Times New Roman"/>
          <w:kern w:val="2"/>
          <w:sz w:val="24"/>
          <w:szCs w:val="24"/>
        </w:rPr>
        <w:t xml:space="preserve"> 11 мини – </w:t>
      </w:r>
      <w:r w:rsidR="00467EE6" w:rsidRPr="00D75DF7">
        <w:rPr>
          <w:rFonts w:ascii="Times New Roman" w:eastAsia="Verdana" w:hAnsi="Times New Roman"/>
          <w:kern w:val="2"/>
          <w:sz w:val="24"/>
          <w:szCs w:val="24"/>
        </w:rPr>
        <w:t>ярмарок вакансий, в</w:t>
      </w:r>
      <w:r w:rsidRPr="00D75DF7">
        <w:rPr>
          <w:rFonts w:ascii="Times New Roman" w:eastAsia="Verdana" w:hAnsi="Times New Roman"/>
          <w:kern w:val="2"/>
          <w:sz w:val="24"/>
          <w:szCs w:val="24"/>
        </w:rPr>
        <w:t xml:space="preserve"> </w:t>
      </w:r>
      <w:r w:rsidR="00467EE6" w:rsidRPr="00D75DF7">
        <w:rPr>
          <w:rFonts w:ascii="Times New Roman" w:eastAsia="Verdana" w:hAnsi="Times New Roman"/>
          <w:kern w:val="2"/>
          <w:sz w:val="24"/>
          <w:szCs w:val="24"/>
        </w:rPr>
        <w:t>которых приняли участие</w:t>
      </w:r>
      <w:r w:rsidRPr="00D75DF7">
        <w:rPr>
          <w:rFonts w:ascii="Times New Roman" w:eastAsia="Verdana" w:hAnsi="Times New Roman"/>
          <w:kern w:val="2"/>
          <w:sz w:val="24"/>
          <w:szCs w:val="24"/>
        </w:rPr>
        <w:t xml:space="preserve"> </w:t>
      </w:r>
      <w:r w:rsidR="00467EE6" w:rsidRPr="00D75DF7">
        <w:rPr>
          <w:rFonts w:ascii="Times New Roman" w:eastAsia="Verdana" w:hAnsi="Times New Roman"/>
          <w:kern w:val="2"/>
          <w:sz w:val="24"/>
          <w:szCs w:val="24"/>
        </w:rPr>
        <w:t>10 работодателей и</w:t>
      </w:r>
      <w:r w:rsidRPr="00D75DF7">
        <w:rPr>
          <w:rFonts w:ascii="Times New Roman" w:eastAsia="Verdana" w:hAnsi="Times New Roman"/>
          <w:kern w:val="2"/>
          <w:sz w:val="24"/>
          <w:szCs w:val="24"/>
        </w:rPr>
        <w:t xml:space="preserve"> </w:t>
      </w:r>
      <w:r w:rsidR="00467EE6" w:rsidRPr="00D75DF7">
        <w:rPr>
          <w:rFonts w:ascii="Times New Roman" w:eastAsia="Verdana" w:hAnsi="Times New Roman"/>
          <w:kern w:val="2"/>
          <w:sz w:val="24"/>
          <w:szCs w:val="24"/>
        </w:rPr>
        <w:t>174 безработных</w:t>
      </w:r>
      <w:r w:rsidRPr="00D75DF7">
        <w:rPr>
          <w:rFonts w:ascii="Times New Roman" w:eastAsia="Verdana" w:hAnsi="Times New Roman"/>
          <w:kern w:val="2"/>
          <w:sz w:val="24"/>
          <w:szCs w:val="24"/>
        </w:rPr>
        <w:t xml:space="preserve">   и </w:t>
      </w:r>
      <w:r w:rsidR="00467EE6" w:rsidRPr="00D75DF7">
        <w:rPr>
          <w:rFonts w:ascii="Times New Roman" w:eastAsia="Verdana" w:hAnsi="Times New Roman"/>
          <w:kern w:val="2"/>
          <w:sz w:val="24"/>
          <w:szCs w:val="24"/>
        </w:rPr>
        <w:t xml:space="preserve"> ищущих работу</w:t>
      </w:r>
      <w:r w:rsidRPr="00D75DF7">
        <w:rPr>
          <w:rFonts w:ascii="Times New Roman" w:eastAsia="Verdana" w:hAnsi="Times New Roman"/>
          <w:kern w:val="2"/>
          <w:sz w:val="24"/>
          <w:szCs w:val="24"/>
        </w:rPr>
        <w:t xml:space="preserve"> граждан.  Трудоустроено при помощи ярмарок </w:t>
      </w:r>
      <w:r w:rsidR="00467EE6" w:rsidRPr="00D75DF7">
        <w:rPr>
          <w:rFonts w:ascii="Times New Roman" w:eastAsia="Verdana" w:hAnsi="Times New Roman"/>
          <w:kern w:val="2"/>
          <w:sz w:val="24"/>
          <w:szCs w:val="24"/>
        </w:rPr>
        <w:t>вакансий 12</w:t>
      </w:r>
      <w:r w:rsidRPr="00D75DF7">
        <w:rPr>
          <w:rFonts w:ascii="Times New Roman" w:eastAsia="Verdana" w:hAnsi="Times New Roman"/>
          <w:kern w:val="2"/>
          <w:sz w:val="24"/>
          <w:szCs w:val="24"/>
        </w:rPr>
        <w:t xml:space="preserve"> человек. </w:t>
      </w:r>
    </w:p>
    <w:p w14:paraId="5974A484" w14:textId="77777777" w:rsidR="00B96B66" w:rsidRPr="00D75DF7" w:rsidRDefault="00B96B66" w:rsidP="00B96B66">
      <w:pPr>
        <w:spacing w:after="0" w:line="240" w:lineRule="auto"/>
        <w:jc w:val="both"/>
        <w:rPr>
          <w:rFonts w:ascii="Times New Roman" w:eastAsia="Times New Roman" w:hAnsi="Times New Roman"/>
          <w:sz w:val="24"/>
          <w:szCs w:val="24"/>
        </w:rPr>
      </w:pPr>
    </w:p>
    <w:p w14:paraId="6AD84BAB" w14:textId="77777777" w:rsidR="00B96B66" w:rsidRPr="00D75DF7" w:rsidRDefault="00B96B66" w:rsidP="00B96B66">
      <w:pPr>
        <w:spacing w:after="0" w:line="240" w:lineRule="auto"/>
        <w:jc w:val="center"/>
        <w:rPr>
          <w:rFonts w:ascii="Times New Roman" w:eastAsia="Times New Roman" w:hAnsi="Times New Roman"/>
          <w:b/>
          <w:i/>
          <w:sz w:val="24"/>
          <w:szCs w:val="24"/>
        </w:rPr>
      </w:pPr>
      <w:r w:rsidRPr="00D75DF7">
        <w:rPr>
          <w:rFonts w:ascii="Times New Roman" w:eastAsia="Times New Roman" w:hAnsi="Times New Roman"/>
          <w:b/>
          <w:i/>
          <w:sz w:val="24"/>
          <w:szCs w:val="24"/>
        </w:rPr>
        <w:t>Общественные работы</w:t>
      </w:r>
    </w:p>
    <w:p w14:paraId="3B13707C" w14:textId="361EBAA5" w:rsidR="00B96B66" w:rsidRPr="00D75DF7" w:rsidRDefault="00B96B66" w:rsidP="00B96B66">
      <w:pPr>
        <w:widowControl w:val="0"/>
        <w:tabs>
          <w:tab w:val="left" w:pos="-3541"/>
        </w:tabs>
        <w:suppressAutoHyphens/>
        <w:spacing w:after="0" w:line="240" w:lineRule="auto"/>
        <w:ind w:firstLine="709"/>
        <w:jc w:val="both"/>
        <w:rPr>
          <w:rFonts w:ascii="Times New Roman" w:eastAsia="SimSun" w:hAnsi="Times New Roman" w:cs="Mangal"/>
          <w:kern w:val="2"/>
          <w:sz w:val="24"/>
          <w:szCs w:val="24"/>
          <w:lang w:eastAsia="hi-IN" w:bidi="hi-IN"/>
        </w:rPr>
      </w:pPr>
      <w:r w:rsidRPr="00D75DF7">
        <w:rPr>
          <w:rFonts w:ascii="Times New Roman" w:eastAsia="SimSun" w:hAnsi="Times New Roman" w:cs="Mangal"/>
          <w:kern w:val="2"/>
          <w:sz w:val="24"/>
          <w:szCs w:val="24"/>
          <w:lang w:eastAsia="hi-IN" w:bidi="hi-IN"/>
        </w:rPr>
        <w:t xml:space="preserve">За отчетный период для организации и проведения общественных работ заключены 36 договоров с </w:t>
      </w:r>
      <w:r w:rsidR="00467EE6" w:rsidRPr="00D75DF7">
        <w:rPr>
          <w:rFonts w:ascii="Times New Roman" w:eastAsia="SimSun" w:hAnsi="Times New Roman" w:cs="Mangal"/>
          <w:kern w:val="2"/>
          <w:sz w:val="24"/>
          <w:szCs w:val="24"/>
          <w:lang w:eastAsia="hi-IN" w:bidi="hi-IN"/>
        </w:rPr>
        <w:t>работодателями Кезского</w:t>
      </w:r>
      <w:r w:rsidRPr="00D75DF7">
        <w:rPr>
          <w:rFonts w:ascii="Times New Roman" w:eastAsia="SimSun" w:hAnsi="Times New Roman" w:cs="Mangal"/>
          <w:kern w:val="2"/>
          <w:sz w:val="24"/>
          <w:szCs w:val="24"/>
          <w:lang w:eastAsia="hi-IN" w:bidi="hi-IN"/>
        </w:rPr>
        <w:t xml:space="preserve"> района. </w:t>
      </w:r>
    </w:p>
    <w:p w14:paraId="73CF1B83" w14:textId="36080D2F" w:rsidR="00B96B66" w:rsidRPr="00D75DF7" w:rsidRDefault="00B96B66" w:rsidP="00B96B66">
      <w:pPr>
        <w:spacing w:after="0" w:line="240" w:lineRule="auto"/>
        <w:ind w:firstLine="709"/>
        <w:jc w:val="both"/>
        <w:rPr>
          <w:rFonts w:ascii="Times New Roman" w:eastAsia="Times New Roman" w:hAnsi="Times New Roman" w:cs="Times New Roman"/>
          <w:sz w:val="24"/>
          <w:szCs w:val="24"/>
          <w:lang w:eastAsia="ar-SA"/>
        </w:rPr>
      </w:pPr>
      <w:r w:rsidRPr="00D75DF7">
        <w:rPr>
          <w:rFonts w:ascii="Times New Roman" w:eastAsia="SimSun" w:hAnsi="Times New Roman" w:cs="Mangal"/>
          <w:kern w:val="2"/>
          <w:sz w:val="24"/>
          <w:szCs w:val="24"/>
          <w:lang w:eastAsia="hi-IN" w:bidi="hi-IN"/>
        </w:rPr>
        <w:t xml:space="preserve">Трудоустроены на общественные работы - 36 безработных и ищущих работу граждан, из них </w:t>
      </w:r>
      <w:r w:rsidRPr="00D75DF7">
        <w:rPr>
          <w:rFonts w:ascii="Times New Roman" w:eastAsia="SimSun" w:hAnsi="Times New Roman" w:cs="Mangal"/>
          <w:b/>
          <w:kern w:val="2"/>
          <w:sz w:val="24"/>
          <w:szCs w:val="24"/>
          <w:lang w:eastAsia="hi-IN" w:bidi="hi-IN"/>
        </w:rPr>
        <w:t>по Постановлению Правительства РФ №</w:t>
      </w:r>
      <w:r w:rsidR="00467EE6" w:rsidRPr="00D75DF7">
        <w:rPr>
          <w:rFonts w:ascii="Times New Roman" w:eastAsia="SimSun" w:hAnsi="Times New Roman" w:cs="Mangal"/>
          <w:b/>
          <w:kern w:val="2"/>
          <w:sz w:val="24"/>
          <w:szCs w:val="24"/>
          <w:lang w:eastAsia="hi-IN" w:bidi="hi-IN"/>
        </w:rPr>
        <w:t>409 -</w:t>
      </w:r>
      <w:r w:rsidRPr="00D75DF7">
        <w:rPr>
          <w:rFonts w:ascii="Times New Roman" w:eastAsia="SimSun" w:hAnsi="Times New Roman" w:cs="Mangal"/>
          <w:b/>
          <w:kern w:val="2"/>
          <w:sz w:val="24"/>
          <w:szCs w:val="24"/>
          <w:lang w:eastAsia="hi-IN" w:bidi="hi-IN"/>
        </w:rPr>
        <w:t xml:space="preserve"> 19 чел</w:t>
      </w:r>
      <w:r w:rsidRPr="00D75DF7">
        <w:rPr>
          <w:rFonts w:ascii="Times New Roman" w:eastAsia="SimSun" w:hAnsi="Times New Roman" w:cs="Mangal"/>
          <w:kern w:val="2"/>
          <w:sz w:val="24"/>
          <w:szCs w:val="24"/>
          <w:lang w:eastAsia="hi-IN" w:bidi="hi-IN"/>
        </w:rPr>
        <w:t xml:space="preserve">.   </w:t>
      </w:r>
      <w:r w:rsidRPr="00D75DF7">
        <w:rPr>
          <w:rFonts w:ascii="Times New Roman" w:eastAsia="SimSun" w:hAnsi="Times New Roman" w:cs="Mangal"/>
          <w:b/>
          <w:kern w:val="2"/>
          <w:sz w:val="24"/>
          <w:szCs w:val="24"/>
          <w:lang w:eastAsia="hi-IN" w:bidi="hi-IN"/>
        </w:rPr>
        <w:t>По ПП №362 (стимулирование найма) – 13 чел.</w:t>
      </w:r>
      <w:r w:rsidRPr="00D75DF7">
        <w:rPr>
          <w:rFonts w:ascii="Times New Roman" w:eastAsia="SimSun" w:hAnsi="Times New Roman" w:cs="Mangal"/>
          <w:kern w:val="2"/>
          <w:sz w:val="24"/>
          <w:szCs w:val="24"/>
          <w:lang w:eastAsia="hi-IN" w:bidi="hi-IN"/>
        </w:rPr>
        <w:t xml:space="preserve">  Завершили участие 36 человек. </w:t>
      </w:r>
      <w:r w:rsidRPr="00D75DF7">
        <w:rPr>
          <w:rFonts w:ascii="Times New Roman" w:eastAsia="Times New Roman" w:hAnsi="Times New Roman"/>
          <w:sz w:val="24"/>
          <w:szCs w:val="24"/>
          <w:lang w:eastAsia="ar-SA"/>
        </w:rPr>
        <w:t>Средняя продолжительность участия в общественных работах составила 1,</w:t>
      </w:r>
      <w:r w:rsidR="00467EE6" w:rsidRPr="00D75DF7">
        <w:rPr>
          <w:rFonts w:ascii="Times New Roman" w:eastAsia="Times New Roman" w:hAnsi="Times New Roman"/>
          <w:sz w:val="24"/>
          <w:szCs w:val="24"/>
          <w:lang w:eastAsia="ar-SA"/>
        </w:rPr>
        <w:t>82 месяца</w:t>
      </w:r>
      <w:r w:rsidRPr="00D75DF7">
        <w:rPr>
          <w:rFonts w:ascii="Times New Roman" w:eastAsia="Times New Roman" w:hAnsi="Times New Roman"/>
          <w:sz w:val="24"/>
          <w:szCs w:val="24"/>
          <w:lang w:eastAsia="ar-SA"/>
        </w:rPr>
        <w:t xml:space="preserve">. Договора </w:t>
      </w:r>
      <w:r w:rsidR="00467EE6" w:rsidRPr="00D75DF7">
        <w:rPr>
          <w:rFonts w:ascii="Times New Roman" w:eastAsia="Times New Roman" w:hAnsi="Times New Roman"/>
          <w:sz w:val="24"/>
          <w:szCs w:val="24"/>
          <w:lang w:eastAsia="ar-SA"/>
        </w:rPr>
        <w:t>заключены по</w:t>
      </w:r>
      <w:r w:rsidRPr="00D75DF7">
        <w:rPr>
          <w:rFonts w:ascii="Times New Roman" w:eastAsia="Times New Roman" w:hAnsi="Times New Roman"/>
          <w:sz w:val="24"/>
          <w:szCs w:val="24"/>
          <w:lang w:eastAsia="ar-SA"/>
        </w:rPr>
        <w:t xml:space="preserve"> таким видам работ </w:t>
      </w:r>
      <w:r w:rsidR="00467EE6" w:rsidRPr="00D75DF7">
        <w:rPr>
          <w:rFonts w:ascii="Times New Roman" w:eastAsia="Times New Roman" w:hAnsi="Times New Roman"/>
          <w:sz w:val="24"/>
          <w:szCs w:val="24"/>
          <w:lang w:eastAsia="ar-SA"/>
        </w:rPr>
        <w:t>как:</w:t>
      </w:r>
      <w:r w:rsidR="00467EE6" w:rsidRPr="00D75DF7">
        <w:rPr>
          <w:sz w:val="24"/>
          <w:szCs w:val="24"/>
        </w:rPr>
        <w:t xml:space="preserve"> </w:t>
      </w:r>
      <w:r w:rsidR="00467EE6" w:rsidRPr="00D75DF7">
        <w:rPr>
          <w:rFonts w:ascii="Times New Roman" w:hAnsi="Times New Roman"/>
          <w:sz w:val="24"/>
          <w:szCs w:val="24"/>
        </w:rPr>
        <w:t>уборка</w:t>
      </w:r>
      <w:r w:rsidRPr="00D75DF7">
        <w:rPr>
          <w:rFonts w:ascii="Times New Roman" w:hAnsi="Times New Roman"/>
          <w:sz w:val="24"/>
          <w:szCs w:val="24"/>
        </w:rPr>
        <w:t xml:space="preserve"> производственных и служебных помещений, выполнение </w:t>
      </w:r>
      <w:r w:rsidR="00467EE6" w:rsidRPr="00D75DF7">
        <w:rPr>
          <w:rFonts w:ascii="Times New Roman" w:hAnsi="Times New Roman"/>
          <w:sz w:val="24"/>
          <w:szCs w:val="24"/>
        </w:rPr>
        <w:t>подсобных неквалифицированных</w:t>
      </w:r>
      <w:r w:rsidRPr="00D75DF7">
        <w:rPr>
          <w:rFonts w:ascii="Times New Roman" w:hAnsi="Times New Roman"/>
          <w:sz w:val="24"/>
          <w:szCs w:val="24"/>
        </w:rPr>
        <w:t xml:space="preserve"> работ, работа по обеспечению безопасности, уборка производственных и служебных помещений, работа по обеспечению безопасности.</w:t>
      </w:r>
    </w:p>
    <w:p w14:paraId="6B5F61F4" w14:textId="4264C237" w:rsidR="00B96B66" w:rsidRPr="00D75DF7" w:rsidRDefault="00B96B66" w:rsidP="00B96B66">
      <w:pPr>
        <w:widowControl w:val="0"/>
        <w:spacing w:line="240" w:lineRule="auto"/>
        <w:jc w:val="both"/>
        <w:rPr>
          <w:rFonts w:ascii="Times New Roman" w:eastAsia="Times New Roman" w:hAnsi="Times New Roman"/>
          <w:sz w:val="24"/>
          <w:szCs w:val="24"/>
          <w:lang w:eastAsia="ar-SA"/>
        </w:rPr>
      </w:pPr>
      <w:r w:rsidRPr="00D75DF7">
        <w:rPr>
          <w:rFonts w:ascii="Times New Roman" w:eastAsia="Times New Roman" w:hAnsi="Times New Roman"/>
          <w:sz w:val="24"/>
          <w:szCs w:val="24"/>
          <w:lang w:eastAsia="ar-SA"/>
        </w:rPr>
        <w:tab/>
        <w:t xml:space="preserve">Активными участниками в организации и проведении общественных работ стали такие предприятия как:  Кезское ПО № 3, Кезское ПО «Общепит», Кезское </w:t>
      </w:r>
      <w:r w:rsidR="00467EE6" w:rsidRPr="00D75DF7">
        <w:rPr>
          <w:rFonts w:ascii="Times New Roman" w:eastAsia="Times New Roman" w:hAnsi="Times New Roman"/>
          <w:sz w:val="24"/>
          <w:szCs w:val="24"/>
          <w:lang w:eastAsia="ar-SA"/>
        </w:rPr>
        <w:t>РАЙПО</w:t>
      </w:r>
      <w:r w:rsidRPr="00D75DF7">
        <w:rPr>
          <w:rFonts w:ascii="Times New Roman" w:eastAsia="Times New Roman" w:hAnsi="Times New Roman"/>
          <w:sz w:val="24"/>
          <w:szCs w:val="24"/>
          <w:lang w:eastAsia="ar-SA"/>
        </w:rPr>
        <w:t xml:space="preserve">, БУЗ УР </w:t>
      </w:r>
      <w:r w:rsidR="00467EE6" w:rsidRPr="00D75DF7">
        <w:rPr>
          <w:rFonts w:ascii="Times New Roman" w:eastAsia="Times New Roman" w:hAnsi="Times New Roman"/>
          <w:sz w:val="24"/>
          <w:szCs w:val="24"/>
          <w:lang w:eastAsia="ar-SA"/>
        </w:rPr>
        <w:t>«</w:t>
      </w:r>
      <w:r w:rsidRPr="00D75DF7">
        <w:rPr>
          <w:rFonts w:ascii="Times New Roman" w:eastAsia="Times New Roman" w:hAnsi="Times New Roman"/>
          <w:sz w:val="24"/>
          <w:szCs w:val="24"/>
          <w:lang w:eastAsia="ar-SA"/>
        </w:rPr>
        <w:t>К</w:t>
      </w:r>
      <w:r w:rsidR="00467EE6" w:rsidRPr="00D75DF7">
        <w:rPr>
          <w:rFonts w:ascii="Times New Roman" w:eastAsia="Times New Roman" w:hAnsi="Times New Roman"/>
          <w:sz w:val="24"/>
          <w:szCs w:val="24"/>
          <w:lang w:eastAsia="ar-SA"/>
        </w:rPr>
        <w:t xml:space="preserve">езская районная больница </w:t>
      </w:r>
      <w:r w:rsidRPr="00D75DF7">
        <w:rPr>
          <w:rFonts w:ascii="Times New Roman" w:eastAsia="Times New Roman" w:hAnsi="Times New Roman"/>
          <w:sz w:val="24"/>
          <w:szCs w:val="24"/>
          <w:lang w:eastAsia="ar-SA"/>
        </w:rPr>
        <w:t>МЗ УР</w:t>
      </w:r>
      <w:r w:rsidR="00467EE6" w:rsidRPr="00D75DF7">
        <w:rPr>
          <w:rFonts w:ascii="Times New Roman" w:eastAsia="Times New Roman" w:hAnsi="Times New Roman"/>
          <w:sz w:val="24"/>
          <w:szCs w:val="24"/>
          <w:lang w:eastAsia="ar-SA"/>
        </w:rPr>
        <w:t>»</w:t>
      </w:r>
      <w:r w:rsidRPr="00D75DF7">
        <w:rPr>
          <w:rFonts w:ascii="Times New Roman" w:eastAsia="Times New Roman" w:hAnsi="Times New Roman"/>
          <w:sz w:val="24"/>
          <w:szCs w:val="24"/>
          <w:lang w:eastAsia="ar-SA"/>
        </w:rPr>
        <w:t xml:space="preserve">, МБУ </w:t>
      </w:r>
      <w:r w:rsidR="00467EE6" w:rsidRPr="00D75DF7">
        <w:rPr>
          <w:rFonts w:ascii="Times New Roman" w:eastAsia="Times New Roman" w:hAnsi="Times New Roman"/>
          <w:sz w:val="24"/>
          <w:szCs w:val="24"/>
          <w:lang w:eastAsia="ar-SA"/>
        </w:rPr>
        <w:t>«</w:t>
      </w:r>
      <w:r w:rsidRPr="00D75DF7">
        <w:rPr>
          <w:rFonts w:ascii="Times New Roman" w:eastAsia="Times New Roman" w:hAnsi="Times New Roman"/>
          <w:sz w:val="24"/>
          <w:szCs w:val="24"/>
          <w:lang w:eastAsia="ar-SA"/>
        </w:rPr>
        <w:t xml:space="preserve">Центр комплексного обслуживания муниципальных учреждений </w:t>
      </w:r>
      <w:r w:rsidR="00467EE6" w:rsidRPr="00D75DF7">
        <w:rPr>
          <w:rFonts w:ascii="Times New Roman" w:eastAsia="Times New Roman" w:hAnsi="Times New Roman"/>
          <w:sz w:val="24"/>
          <w:szCs w:val="24"/>
          <w:lang w:eastAsia="ar-SA"/>
        </w:rPr>
        <w:t xml:space="preserve">муниципального образования «Муниципальный округ </w:t>
      </w:r>
      <w:r w:rsidRPr="00D75DF7">
        <w:rPr>
          <w:rFonts w:ascii="Times New Roman" w:eastAsia="Times New Roman" w:hAnsi="Times New Roman"/>
          <w:sz w:val="24"/>
          <w:szCs w:val="24"/>
          <w:lang w:eastAsia="ar-SA"/>
        </w:rPr>
        <w:t>Кезский район</w:t>
      </w:r>
      <w:r w:rsidR="00467EE6" w:rsidRPr="00D75DF7">
        <w:rPr>
          <w:rFonts w:ascii="Times New Roman" w:eastAsia="Times New Roman" w:hAnsi="Times New Roman"/>
          <w:sz w:val="24"/>
          <w:szCs w:val="24"/>
          <w:lang w:eastAsia="ar-SA"/>
        </w:rPr>
        <w:t xml:space="preserve"> Удмуртской Республики»</w:t>
      </w:r>
      <w:r w:rsidRPr="00D75DF7">
        <w:rPr>
          <w:rFonts w:ascii="Times New Roman" w:eastAsia="Times New Roman" w:hAnsi="Times New Roman"/>
          <w:sz w:val="24"/>
          <w:szCs w:val="24"/>
          <w:lang w:eastAsia="ar-SA"/>
        </w:rPr>
        <w:t xml:space="preserve">, ИП Касимова Л.В., СПК </w:t>
      </w:r>
      <w:r w:rsidR="00467EE6" w:rsidRPr="00D75DF7">
        <w:rPr>
          <w:rFonts w:ascii="Times New Roman" w:eastAsia="Times New Roman" w:hAnsi="Times New Roman"/>
          <w:sz w:val="24"/>
          <w:szCs w:val="24"/>
          <w:lang w:eastAsia="ar-SA"/>
        </w:rPr>
        <w:t>«</w:t>
      </w:r>
      <w:r w:rsidRPr="00D75DF7">
        <w:rPr>
          <w:rFonts w:ascii="Times New Roman" w:eastAsia="Times New Roman" w:hAnsi="Times New Roman"/>
          <w:sz w:val="24"/>
          <w:szCs w:val="24"/>
          <w:lang w:eastAsia="ar-SA"/>
        </w:rPr>
        <w:t>Свобода</w:t>
      </w:r>
      <w:r w:rsidR="00467EE6" w:rsidRPr="00D75DF7">
        <w:rPr>
          <w:rFonts w:ascii="Times New Roman" w:eastAsia="Times New Roman" w:hAnsi="Times New Roman"/>
          <w:sz w:val="24"/>
          <w:szCs w:val="24"/>
          <w:lang w:eastAsia="ar-SA"/>
        </w:rPr>
        <w:t>»</w:t>
      </w:r>
      <w:r w:rsidRPr="00D75DF7">
        <w:rPr>
          <w:rFonts w:ascii="Times New Roman" w:eastAsia="Times New Roman" w:hAnsi="Times New Roman"/>
          <w:sz w:val="24"/>
          <w:szCs w:val="24"/>
          <w:lang w:eastAsia="ar-SA"/>
        </w:rPr>
        <w:t xml:space="preserve">, ПК </w:t>
      </w:r>
      <w:r w:rsidR="00467EE6" w:rsidRPr="00D75DF7">
        <w:rPr>
          <w:rFonts w:ascii="Times New Roman" w:eastAsia="Times New Roman" w:hAnsi="Times New Roman"/>
          <w:sz w:val="24"/>
          <w:szCs w:val="24"/>
          <w:lang w:eastAsia="ar-SA"/>
        </w:rPr>
        <w:t>«</w:t>
      </w:r>
      <w:r w:rsidRPr="00D75DF7">
        <w:rPr>
          <w:rFonts w:ascii="Times New Roman" w:eastAsia="Times New Roman" w:hAnsi="Times New Roman"/>
          <w:sz w:val="24"/>
          <w:szCs w:val="24"/>
          <w:lang w:eastAsia="ar-SA"/>
        </w:rPr>
        <w:t>Кезская МСО</w:t>
      </w:r>
      <w:r w:rsidR="00467EE6" w:rsidRPr="00D75DF7">
        <w:rPr>
          <w:rFonts w:ascii="Times New Roman" w:eastAsia="Times New Roman" w:hAnsi="Times New Roman"/>
          <w:sz w:val="24"/>
          <w:szCs w:val="24"/>
          <w:lang w:eastAsia="ar-SA"/>
        </w:rPr>
        <w:t>»</w:t>
      </w:r>
      <w:r w:rsidRPr="00D75DF7">
        <w:rPr>
          <w:rFonts w:ascii="Times New Roman" w:eastAsia="Times New Roman" w:hAnsi="Times New Roman"/>
          <w:sz w:val="24"/>
          <w:szCs w:val="24"/>
          <w:lang w:eastAsia="ar-SA"/>
        </w:rPr>
        <w:t xml:space="preserve"> и др.</w:t>
      </w:r>
    </w:p>
    <w:p w14:paraId="6E0BF4DA" w14:textId="77777777" w:rsidR="00B96B66" w:rsidRPr="00D75DF7" w:rsidRDefault="00B96B66" w:rsidP="00B96B66">
      <w:pPr>
        <w:widowControl w:val="0"/>
        <w:tabs>
          <w:tab w:val="left" w:pos="426"/>
        </w:tabs>
        <w:suppressAutoHyphens/>
        <w:autoSpaceDE w:val="0"/>
        <w:autoSpaceDN w:val="0"/>
        <w:adjustRightInd w:val="0"/>
        <w:spacing w:after="40" w:line="240" w:lineRule="auto"/>
        <w:ind w:firstLine="709"/>
        <w:jc w:val="center"/>
        <w:rPr>
          <w:rFonts w:ascii="Times New Roman" w:eastAsia="Calibri" w:hAnsi="Times New Roman"/>
          <w:b/>
          <w:i/>
          <w:kern w:val="2"/>
          <w:sz w:val="24"/>
          <w:szCs w:val="24"/>
        </w:rPr>
      </w:pPr>
      <w:r w:rsidRPr="00D75DF7">
        <w:rPr>
          <w:rFonts w:ascii="Times New Roman" w:hAnsi="Times New Roman"/>
          <w:b/>
          <w:i/>
          <w:kern w:val="2"/>
          <w:sz w:val="24"/>
          <w:szCs w:val="24"/>
        </w:rPr>
        <w:t>Трудоустройство граждан, испытывающих трудности в поиске работы</w:t>
      </w:r>
    </w:p>
    <w:p w14:paraId="07AD3877" w14:textId="717D9316" w:rsidR="00B96B66" w:rsidRPr="00D75DF7" w:rsidRDefault="00467EE6" w:rsidP="00467EE6">
      <w:pPr>
        <w:pStyle w:val="a3"/>
        <w:jc w:val="both"/>
        <w:rPr>
          <w:rFonts w:ascii="Times New Roman" w:eastAsia="Times New Roman" w:hAnsi="Times New Roman" w:cs="Times New Roman"/>
          <w:sz w:val="24"/>
          <w:szCs w:val="24"/>
          <w:lang w:eastAsia="ar-SA"/>
        </w:rPr>
      </w:pPr>
      <w:r w:rsidRPr="00D75DF7">
        <w:rPr>
          <w:rFonts w:ascii="Times New Roman" w:eastAsia="Times New Roman" w:hAnsi="Times New Roman" w:cs="Times New Roman"/>
          <w:sz w:val="24"/>
          <w:szCs w:val="24"/>
          <w:lang w:eastAsia="ar-SA"/>
        </w:rPr>
        <w:t xml:space="preserve">         </w:t>
      </w:r>
      <w:r w:rsidR="00B96B66" w:rsidRPr="00D75DF7">
        <w:rPr>
          <w:rFonts w:ascii="Times New Roman" w:eastAsia="Times New Roman" w:hAnsi="Times New Roman" w:cs="Times New Roman"/>
          <w:sz w:val="24"/>
          <w:szCs w:val="24"/>
          <w:lang w:eastAsia="ar-SA"/>
        </w:rPr>
        <w:t>Для трудоустройства граждан, испытывающих трудности в поиске работы</w:t>
      </w:r>
      <w:r w:rsidR="00B96B66" w:rsidRPr="00D75DF7">
        <w:rPr>
          <w:rFonts w:ascii="Times New Roman" w:eastAsia="Times New Roman" w:hAnsi="Times New Roman" w:cs="Times New Roman"/>
          <w:bCs/>
          <w:sz w:val="24"/>
          <w:szCs w:val="24"/>
          <w:lang w:eastAsia="ar-SA"/>
        </w:rPr>
        <w:t xml:space="preserve"> </w:t>
      </w:r>
      <w:r w:rsidR="00B96B66" w:rsidRPr="00D75DF7">
        <w:rPr>
          <w:rFonts w:ascii="Times New Roman" w:eastAsia="Times New Roman" w:hAnsi="Times New Roman" w:cs="Times New Roman"/>
          <w:sz w:val="24"/>
          <w:szCs w:val="24"/>
          <w:lang w:eastAsia="ar-SA"/>
        </w:rPr>
        <w:t xml:space="preserve">заключены 13 </w:t>
      </w:r>
      <w:r w:rsidRPr="00D75DF7">
        <w:rPr>
          <w:rFonts w:ascii="Times New Roman" w:eastAsia="Times New Roman" w:hAnsi="Times New Roman" w:cs="Times New Roman"/>
          <w:sz w:val="24"/>
          <w:szCs w:val="24"/>
          <w:lang w:eastAsia="ar-SA"/>
        </w:rPr>
        <w:t>договоров с</w:t>
      </w:r>
      <w:r w:rsidR="00B96B66" w:rsidRPr="00D75DF7">
        <w:rPr>
          <w:rFonts w:ascii="Times New Roman" w:eastAsia="Times New Roman" w:hAnsi="Times New Roman" w:cs="Times New Roman"/>
          <w:sz w:val="24"/>
          <w:szCs w:val="24"/>
          <w:lang w:eastAsia="ar-SA"/>
        </w:rPr>
        <w:t xml:space="preserve">   предприятиями и </w:t>
      </w:r>
      <w:r w:rsidRPr="00D75DF7">
        <w:rPr>
          <w:rFonts w:ascii="Times New Roman" w:eastAsia="Times New Roman" w:hAnsi="Times New Roman" w:cs="Times New Roman"/>
          <w:sz w:val="24"/>
          <w:szCs w:val="24"/>
          <w:lang w:eastAsia="ar-SA"/>
        </w:rPr>
        <w:t>организациями Кезского района</w:t>
      </w:r>
      <w:r w:rsidR="00B96B66" w:rsidRPr="00D75DF7">
        <w:rPr>
          <w:rFonts w:ascii="Times New Roman" w:eastAsia="Times New Roman" w:hAnsi="Times New Roman" w:cs="Times New Roman"/>
          <w:sz w:val="24"/>
          <w:szCs w:val="24"/>
          <w:lang w:eastAsia="ar-SA"/>
        </w:rPr>
        <w:t xml:space="preserve"> и трудоустроены </w:t>
      </w:r>
      <w:r w:rsidRPr="00D75DF7">
        <w:rPr>
          <w:rFonts w:ascii="Times New Roman" w:eastAsia="Times New Roman" w:hAnsi="Times New Roman" w:cs="Times New Roman"/>
          <w:sz w:val="24"/>
          <w:szCs w:val="24"/>
          <w:lang w:eastAsia="ar-SA"/>
        </w:rPr>
        <w:t>15 человек предпенсионного</w:t>
      </w:r>
      <w:r w:rsidR="00B96B66" w:rsidRPr="00D75DF7">
        <w:rPr>
          <w:rFonts w:ascii="Times New Roman" w:eastAsia="Times New Roman" w:hAnsi="Times New Roman" w:cs="Times New Roman"/>
          <w:sz w:val="24"/>
          <w:szCs w:val="24"/>
          <w:lang w:eastAsia="ar-SA"/>
        </w:rPr>
        <w:t xml:space="preserve"> возраста, многодетные родители, инвалиды. Средний период участия во временных работах </w:t>
      </w:r>
      <w:r w:rsidRPr="00D75DF7">
        <w:rPr>
          <w:rFonts w:ascii="Times New Roman" w:eastAsia="Times New Roman" w:hAnsi="Times New Roman" w:cs="Times New Roman"/>
          <w:sz w:val="24"/>
          <w:szCs w:val="24"/>
          <w:lang w:eastAsia="ar-SA"/>
        </w:rPr>
        <w:t>составил 0</w:t>
      </w:r>
      <w:r w:rsidR="00B96B66" w:rsidRPr="00D75DF7">
        <w:rPr>
          <w:rFonts w:ascii="Times New Roman" w:eastAsia="Times New Roman" w:hAnsi="Times New Roman" w:cs="Times New Roman"/>
          <w:sz w:val="24"/>
          <w:szCs w:val="24"/>
          <w:lang w:eastAsia="ar-SA"/>
        </w:rPr>
        <w:t>,</w:t>
      </w:r>
      <w:r w:rsidRPr="00D75DF7">
        <w:rPr>
          <w:rFonts w:ascii="Times New Roman" w:eastAsia="Times New Roman" w:hAnsi="Times New Roman" w:cs="Times New Roman"/>
          <w:sz w:val="24"/>
          <w:szCs w:val="24"/>
          <w:lang w:eastAsia="ar-SA"/>
        </w:rPr>
        <w:t>58 месяца</w:t>
      </w:r>
      <w:r w:rsidR="00B96B66" w:rsidRPr="00D75DF7">
        <w:rPr>
          <w:rFonts w:ascii="Times New Roman" w:eastAsia="Times New Roman" w:hAnsi="Times New Roman" w:cs="Times New Roman"/>
          <w:sz w:val="24"/>
          <w:szCs w:val="24"/>
          <w:lang w:eastAsia="ar-SA"/>
        </w:rPr>
        <w:t xml:space="preserve">. </w:t>
      </w:r>
      <w:r w:rsidR="00B96B66" w:rsidRPr="00D75DF7">
        <w:rPr>
          <w:rFonts w:ascii="Times New Roman" w:hAnsi="Times New Roman" w:cs="Times New Roman"/>
          <w:kern w:val="2"/>
          <w:sz w:val="24"/>
          <w:szCs w:val="24"/>
          <w:lang w:eastAsia="zh-CN"/>
        </w:rPr>
        <w:t xml:space="preserve">Активными участниками в организации временного трудоустройства граждан, испытывающих трудности в поиске работы </w:t>
      </w:r>
      <w:r w:rsidRPr="00D75DF7">
        <w:rPr>
          <w:rFonts w:ascii="Times New Roman" w:hAnsi="Times New Roman" w:cs="Times New Roman"/>
          <w:kern w:val="2"/>
          <w:sz w:val="24"/>
          <w:szCs w:val="24"/>
          <w:lang w:eastAsia="zh-CN"/>
        </w:rPr>
        <w:t>стала МБОУ</w:t>
      </w:r>
      <w:r w:rsidR="00B96B66" w:rsidRPr="00D75DF7">
        <w:rPr>
          <w:rFonts w:ascii="Times New Roman" w:hAnsi="Times New Roman" w:cs="Times New Roman"/>
          <w:kern w:val="2"/>
          <w:sz w:val="24"/>
          <w:szCs w:val="24"/>
          <w:lang w:eastAsia="zh-CN"/>
        </w:rPr>
        <w:t xml:space="preserve"> </w:t>
      </w:r>
      <w:r w:rsidRPr="00D75DF7">
        <w:rPr>
          <w:rFonts w:ascii="Times New Roman" w:hAnsi="Times New Roman" w:cs="Times New Roman"/>
          <w:kern w:val="2"/>
          <w:sz w:val="24"/>
          <w:szCs w:val="24"/>
          <w:lang w:eastAsia="zh-CN"/>
        </w:rPr>
        <w:t>«</w:t>
      </w:r>
      <w:r w:rsidR="00B96B66" w:rsidRPr="00D75DF7">
        <w:rPr>
          <w:rFonts w:ascii="Times New Roman" w:hAnsi="Times New Roman" w:cs="Times New Roman"/>
          <w:kern w:val="2"/>
          <w:sz w:val="24"/>
          <w:szCs w:val="24"/>
          <w:lang w:eastAsia="zh-CN"/>
        </w:rPr>
        <w:t>К</w:t>
      </w:r>
      <w:r w:rsidRPr="00D75DF7">
        <w:rPr>
          <w:rFonts w:ascii="Times New Roman" w:hAnsi="Times New Roman" w:cs="Times New Roman"/>
          <w:kern w:val="2"/>
          <w:sz w:val="24"/>
          <w:szCs w:val="24"/>
          <w:lang w:eastAsia="zh-CN"/>
        </w:rPr>
        <w:t>езская</w:t>
      </w:r>
      <w:r w:rsidR="00B96B66" w:rsidRPr="00D75DF7">
        <w:rPr>
          <w:rFonts w:ascii="Times New Roman" w:hAnsi="Times New Roman" w:cs="Times New Roman"/>
          <w:kern w:val="2"/>
          <w:sz w:val="24"/>
          <w:szCs w:val="24"/>
          <w:lang w:eastAsia="zh-CN"/>
        </w:rPr>
        <w:t xml:space="preserve"> СОШ №1</w:t>
      </w:r>
      <w:r w:rsidRPr="00D75DF7">
        <w:rPr>
          <w:rFonts w:ascii="Times New Roman" w:hAnsi="Times New Roman" w:cs="Times New Roman"/>
          <w:kern w:val="2"/>
          <w:sz w:val="24"/>
          <w:szCs w:val="24"/>
          <w:lang w:eastAsia="zh-CN"/>
        </w:rPr>
        <w:t>»</w:t>
      </w:r>
      <w:r w:rsidR="00B96B66" w:rsidRPr="00D75DF7">
        <w:rPr>
          <w:rFonts w:ascii="Times New Roman" w:hAnsi="Times New Roman" w:cs="Times New Roman"/>
          <w:kern w:val="2"/>
          <w:sz w:val="24"/>
          <w:szCs w:val="24"/>
          <w:lang w:eastAsia="zh-CN"/>
        </w:rPr>
        <w:t xml:space="preserve">, ООО </w:t>
      </w:r>
      <w:r w:rsidRPr="00D75DF7">
        <w:rPr>
          <w:rFonts w:ascii="Times New Roman" w:hAnsi="Times New Roman" w:cs="Times New Roman"/>
          <w:kern w:val="2"/>
          <w:sz w:val="24"/>
          <w:szCs w:val="24"/>
          <w:lang w:eastAsia="zh-CN"/>
        </w:rPr>
        <w:t>«</w:t>
      </w:r>
      <w:r w:rsidR="00B96B66" w:rsidRPr="00D75DF7">
        <w:rPr>
          <w:rFonts w:ascii="Times New Roman" w:hAnsi="Times New Roman" w:cs="Times New Roman"/>
          <w:kern w:val="2"/>
          <w:sz w:val="24"/>
          <w:szCs w:val="24"/>
          <w:lang w:eastAsia="zh-CN"/>
        </w:rPr>
        <w:t>Кезпромлен</w:t>
      </w:r>
      <w:r w:rsidRPr="00D75DF7">
        <w:rPr>
          <w:rFonts w:ascii="Times New Roman" w:hAnsi="Times New Roman" w:cs="Times New Roman"/>
          <w:kern w:val="2"/>
          <w:sz w:val="24"/>
          <w:szCs w:val="24"/>
          <w:lang w:eastAsia="zh-CN"/>
        </w:rPr>
        <w:t>»</w:t>
      </w:r>
      <w:r w:rsidR="00B96B66" w:rsidRPr="00D75DF7">
        <w:rPr>
          <w:rFonts w:ascii="Times New Roman" w:hAnsi="Times New Roman" w:cs="Times New Roman"/>
          <w:kern w:val="2"/>
          <w:sz w:val="24"/>
          <w:szCs w:val="24"/>
          <w:lang w:eastAsia="zh-CN"/>
        </w:rPr>
        <w:t xml:space="preserve">, ООО </w:t>
      </w:r>
      <w:r w:rsidRPr="00D75DF7">
        <w:rPr>
          <w:rFonts w:ascii="Times New Roman" w:hAnsi="Times New Roman" w:cs="Times New Roman"/>
          <w:kern w:val="2"/>
          <w:sz w:val="24"/>
          <w:szCs w:val="24"/>
          <w:lang w:eastAsia="zh-CN"/>
        </w:rPr>
        <w:t>«</w:t>
      </w:r>
      <w:r w:rsidR="00B96B66" w:rsidRPr="00D75DF7">
        <w:rPr>
          <w:rFonts w:ascii="Times New Roman" w:hAnsi="Times New Roman" w:cs="Times New Roman"/>
          <w:kern w:val="2"/>
          <w:sz w:val="24"/>
          <w:szCs w:val="24"/>
          <w:lang w:eastAsia="zh-CN"/>
        </w:rPr>
        <w:t>Ошмес</w:t>
      </w:r>
      <w:r w:rsidRPr="00D75DF7">
        <w:rPr>
          <w:rFonts w:ascii="Times New Roman" w:hAnsi="Times New Roman" w:cs="Times New Roman"/>
          <w:kern w:val="2"/>
          <w:sz w:val="24"/>
          <w:szCs w:val="24"/>
          <w:lang w:eastAsia="zh-CN"/>
        </w:rPr>
        <w:t>»</w:t>
      </w:r>
      <w:r w:rsidR="00B96B66" w:rsidRPr="00D75DF7">
        <w:rPr>
          <w:rFonts w:ascii="Times New Roman" w:hAnsi="Times New Roman" w:cs="Times New Roman"/>
          <w:kern w:val="2"/>
          <w:sz w:val="24"/>
          <w:szCs w:val="24"/>
          <w:lang w:eastAsia="zh-CN"/>
        </w:rPr>
        <w:t xml:space="preserve">, </w:t>
      </w:r>
      <w:r w:rsidRPr="00D75DF7">
        <w:rPr>
          <w:rFonts w:ascii="Times New Roman" w:hAnsi="Times New Roman" w:cs="Times New Roman"/>
          <w:kern w:val="2"/>
          <w:sz w:val="24"/>
          <w:szCs w:val="24"/>
          <w:lang w:eastAsia="zh-CN"/>
        </w:rPr>
        <w:t>ООО</w:t>
      </w:r>
      <w:r w:rsidR="00B96B66" w:rsidRPr="00D75DF7">
        <w:rPr>
          <w:rFonts w:ascii="Times New Roman" w:hAnsi="Times New Roman" w:cs="Times New Roman"/>
          <w:kern w:val="2"/>
          <w:sz w:val="24"/>
          <w:szCs w:val="24"/>
          <w:lang w:eastAsia="zh-CN"/>
        </w:rPr>
        <w:t xml:space="preserve"> «Кезская ДСПМК», БУЗ </w:t>
      </w:r>
      <w:r w:rsidRPr="00D75DF7">
        <w:rPr>
          <w:rFonts w:ascii="Times New Roman" w:hAnsi="Times New Roman" w:cs="Times New Roman"/>
          <w:kern w:val="2"/>
          <w:sz w:val="24"/>
          <w:szCs w:val="24"/>
          <w:lang w:eastAsia="zh-CN"/>
        </w:rPr>
        <w:t>«</w:t>
      </w:r>
      <w:r w:rsidR="00B96B66" w:rsidRPr="00D75DF7">
        <w:rPr>
          <w:rFonts w:ascii="Times New Roman" w:hAnsi="Times New Roman" w:cs="Times New Roman"/>
          <w:kern w:val="2"/>
          <w:sz w:val="24"/>
          <w:szCs w:val="24"/>
          <w:lang w:eastAsia="zh-CN"/>
        </w:rPr>
        <w:t xml:space="preserve">Кезская </w:t>
      </w:r>
      <w:r w:rsidRPr="00D75DF7">
        <w:rPr>
          <w:rFonts w:ascii="Times New Roman" w:hAnsi="Times New Roman" w:cs="Times New Roman"/>
          <w:kern w:val="2"/>
          <w:sz w:val="24"/>
          <w:szCs w:val="24"/>
          <w:lang w:eastAsia="zh-CN"/>
        </w:rPr>
        <w:t>районная больница МЗ УР»</w:t>
      </w:r>
      <w:r w:rsidR="00B96B66" w:rsidRPr="00D75DF7">
        <w:rPr>
          <w:rFonts w:ascii="Times New Roman" w:hAnsi="Times New Roman" w:cs="Times New Roman"/>
          <w:kern w:val="2"/>
          <w:sz w:val="24"/>
          <w:szCs w:val="24"/>
          <w:lang w:eastAsia="zh-CN"/>
        </w:rPr>
        <w:t xml:space="preserve"> и др.  </w:t>
      </w:r>
      <w:r w:rsidR="00B96B66" w:rsidRPr="00D75DF7">
        <w:rPr>
          <w:rFonts w:ascii="Times New Roman" w:eastAsia="Times New Roman" w:hAnsi="Times New Roman" w:cs="Times New Roman"/>
          <w:sz w:val="24"/>
          <w:szCs w:val="24"/>
          <w:lang w:eastAsia="ar-SA"/>
        </w:rPr>
        <w:t xml:space="preserve">Безработный гражданин трудоустроен по </w:t>
      </w:r>
      <w:r w:rsidR="00B96B66" w:rsidRPr="00D75DF7">
        <w:rPr>
          <w:rFonts w:ascii="Times New Roman" w:eastAsia="Times New Roman" w:hAnsi="Times New Roman" w:cs="Times New Roman"/>
          <w:sz w:val="24"/>
          <w:szCs w:val="24"/>
          <w:lang w:eastAsia="ar-SA"/>
        </w:rPr>
        <w:lastRenderedPageBreak/>
        <w:t>профессии дворник, подсобный рабочий, тракторист-машинист, оператор котельной, истопник и др.</w:t>
      </w:r>
    </w:p>
    <w:p w14:paraId="1B5BDD0A" w14:textId="20266897" w:rsidR="00B96B66" w:rsidRPr="00D75DF7" w:rsidRDefault="00467EE6" w:rsidP="00467EE6">
      <w:pPr>
        <w:pStyle w:val="a3"/>
        <w:jc w:val="both"/>
        <w:rPr>
          <w:rFonts w:ascii="Times New Roman" w:eastAsia="Calibri" w:hAnsi="Times New Roman" w:cs="Times New Roman"/>
          <w:b/>
          <w:sz w:val="24"/>
          <w:szCs w:val="24"/>
          <w:lang w:eastAsia="en-US"/>
        </w:rPr>
      </w:pPr>
      <w:r w:rsidRPr="00D75DF7">
        <w:rPr>
          <w:rFonts w:ascii="Times New Roman" w:eastAsia="Times New Roman" w:hAnsi="Times New Roman" w:cs="Times New Roman"/>
          <w:sz w:val="24"/>
          <w:szCs w:val="24"/>
          <w:lang w:eastAsia="ar-SA"/>
        </w:rPr>
        <w:t xml:space="preserve">          </w:t>
      </w:r>
      <w:r w:rsidR="00B96B66" w:rsidRPr="00D75DF7">
        <w:rPr>
          <w:rFonts w:ascii="Times New Roman" w:eastAsia="Times New Roman" w:hAnsi="Times New Roman" w:cs="Times New Roman"/>
          <w:sz w:val="24"/>
          <w:szCs w:val="24"/>
          <w:lang w:eastAsia="ar-SA"/>
        </w:rPr>
        <w:t xml:space="preserve">В целях трудоустройства граждан, испытывающих трудности в поиске </w:t>
      </w:r>
      <w:r w:rsidRPr="00D75DF7">
        <w:rPr>
          <w:rFonts w:ascii="Times New Roman" w:eastAsia="Times New Roman" w:hAnsi="Times New Roman" w:cs="Times New Roman"/>
          <w:sz w:val="24"/>
          <w:szCs w:val="24"/>
          <w:lang w:eastAsia="ar-SA"/>
        </w:rPr>
        <w:t>работы, во</w:t>
      </w:r>
      <w:r w:rsidR="00B96B66" w:rsidRPr="00D75DF7">
        <w:rPr>
          <w:rFonts w:ascii="Times New Roman" w:eastAsia="Times New Roman" w:hAnsi="Times New Roman" w:cs="Times New Roman"/>
          <w:sz w:val="24"/>
          <w:szCs w:val="24"/>
          <w:lang w:eastAsia="ar-SA"/>
        </w:rPr>
        <w:t xml:space="preserve"> исполнение </w:t>
      </w:r>
      <w:r w:rsidR="00B96B66" w:rsidRPr="00D75DF7">
        <w:rPr>
          <w:rFonts w:ascii="Times New Roman" w:hAnsi="Times New Roman" w:cs="Times New Roman"/>
          <w:b/>
          <w:sz w:val="24"/>
          <w:szCs w:val="24"/>
        </w:rPr>
        <w:t>Постановления Правительства РФ №366 от 14.03.2022</w:t>
      </w:r>
      <w:r w:rsidRPr="00D75DF7">
        <w:rPr>
          <w:rFonts w:ascii="Times New Roman" w:hAnsi="Times New Roman" w:cs="Times New Roman"/>
          <w:b/>
          <w:sz w:val="24"/>
          <w:szCs w:val="24"/>
        </w:rPr>
        <w:t xml:space="preserve"> </w:t>
      </w:r>
      <w:r w:rsidR="00B96B66" w:rsidRPr="00D75DF7">
        <w:rPr>
          <w:rFonts w:ascii="Times New Roman" w:hAnsi="Times New Roman" w:cs="Times New Roman"/>
          <w:b/>
          <w:sz w:val="24"/>
          <w:szCs w:val="24"/>
        </w:rPr>
        <w:t>г</w:t>
      </w:r>
      <w:r w:rsidRPr="00D75DF7">
        <w:rPr>
          <w:rFonts w:ascii="Times New Roman" w:hAnsi="Times New Roman" w:cs="Times New Roman"/>
          <w:b/>
          <w:sz w:val="24"/>
          <w:szCs w:val="24"/>
        </w:rPr>
        <w:t>ода</w:t>
      </w:r>
      <w:r w:rsidR="00B96B66" w:rsidRPr="00D75DF7">
        <w:rPr>
          <w:rFonts w:ascii="Times New Roman" w:hAnsi="Times New Roman" w:cs="Times New Roman"/>
          <w:b/>
          <w:sz w:val="24"/>
          <w:szCs w:val="24"/>
        </w:rPr>
        <w:t xml:space="preserve"> «Об утверждении Правил выполнения работодателями квоты для приема на работу инвалидов при оформлении трудовых отношений с инвалидом на любое рабочее место».</w:t>
      </w:r>
    </w:p>
    <w:p w14:paraId="2E3B77C4" w14:textId="461900B9" w:rsidR="00B96B66" w:rsidRPr="00D75DF7" w:rsidRDefault="00467EE6" w:rsidP="00467EE6">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w:t>
      </w:r>
      <w:r w:rsidR="00B96B66" w:rsidRPr="00D75DF7">
        <w:rPr>
          <w:rFonts w:ascii="Times New Roman" w:hAnsi="Times New Roman" w:cs="Times New Roman"/>
          <w:sz w:val="24"/>
          <w:szCs w:val="24"/>
        </w:rPr>
        <w:t>Для 37 организаций независимо от организационно-правовых форм и форм собственности устанавливается квота для приема на работу инвалидов. 30 организаций с численностью от 35 до 100 человек и 7 организаций с численностью от 100 человек. 63 рабочих мест, установлены по квоте для инвалидов. 14 квотируемых рабочих мест остаются свободными. Не выполняют квоту 5 организаций и ими предоставлены вакансии в ЦЗН для трудоустройства инвалидов:</w:t>
      </w:r>
    </w:p>
    <w:p w14:paraId="3619AD33" w14:textId="3DA83C57" w:rsidR="00B96B66" w:rsidRPr="00D75DF7" w:rsidRDefault="00467EE6" w:rsidP="00467EE6">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w:t>
      </w:r>
      <w:r w:rsidR="00B96B66" w:rsidRPr="00D75DF7">
        <w:rPr>
          <w:rFonts w:ascii="Times New Roman" w:hAnsi="Times New Roman" w:cs="Times New Roman"/>
          <w:sz w:val="24"/>
          <w:szCs w:val="24"/>
        </w:rPr>
        <w:t xml:space="preserve">- СПК </w:t>
      </w:r>
      <w:r w:rsidRPr="00D75DF7">
        <w:rPr>
          <w:rFonts w:ascii="Times New Roman" w:hAnsi="Times New Roman" w:cs="Times New Roman"/>
          <w:sz w:val="24"/>
          <w:szCs w:val="24"/>
        </w:rPr>
        <w:t>«</w:t>
      </w:r>
      <w:r w:rsidR="00B96B66" w:rsidRPr="00D75DF7">
        <w:rPr>
          <w:rFonts w:ascii="Times New Roman" w:hAnsi="Times New Roman" w:cs="Times New Roman"/>
          <w:sz w:val="24"/>
          <w:szCs w:val="24"/>
        </w:rPr>
        <w:t>Мысы</w:t>
      </w:r>
      <w:r w:rsidRPr="00D75DF7">
        <w:rPr>
          <w:rFonts w:ascii="Times New Roman" w:hAnsi="Times New Roman" w:cs="Times New Roman"/>
          <w:sz w:val="24"/>
          <w:szCs w:val="24"/>
        </w:rPr>
        <w:t>»</w:t>
      </w:r>
      <w:r w:rsidR="00B96B66" w:rsidRPr="00D75DF7">
        <w:rPr>
          <w:rFonts w:ascii="Times New Roman" w:hAnsi="Times New Roman" w:cs="Times New Roman"/>
          <w:sz w:val="24"/>
          <w:szCs w:val="24"/>
        </w:rPr>
        <w:t xml:space="preserve"> – подсобный рабочий 1 чел</w:t>
      </w:r>
      <w:r w:rsidRPr="00D75DF7">
        <w:rPr>
          <w:rFonts w:ascii="Times New Roman" w:hAnsi="Times New Roman" w:cs="Times New Roman"/>
          <w:sz w:val="24"/>
          <w:szCs w:val="24"/>
        </w:rPr>
        <w:t>овек, животновод</w:t>
      </w:r>
      <w:r w:rsidR="00B96B66" w:rsidRPr="00D75DF7">
        <w:rPr>
          <w:rFonts w:ascii="Times New Roman" w:hAnsi="Times New Roman" w:cs="Times New Roman"/>
          <w:sz w:val="24"/>
          <w:szCs w:val="24"/>
        </w:rPr>
        <w:t xml:space="preserve"> 1 чел</w:t>
      </w:r>
      <w:r w:rsidRPr="00D75DF7">
        <w:rPr>
          <w:rFonts w:ascii="Times New Roman" w:hAnsi="Times New Roman" w:cs="Times New Roman"/>
          <w:sz w:val="24"/>
          <w:szCs w:val="24"/>
        </w:rPr>
        <w:t>овек;</w:t>
      </w:r>
      <w:r w:rsidR="00B96B66" w:rsidRPr="00D75DF7">
        <w:rPr>
          <w:rFonts w:ascii="Times New Roman" w:hAnsi="Times New Roman" w:cs="Times New Roman"/>
          <w:sz w:val="24"/>
          <w:szCs w:val="24"/>
        </w:rPr>
        <w:t xml:space="preserve"> </w:t>
      </w:r>
    </w:p>
    <w:p w14:paraId="12165C64" w14:textId="2495EE17" w:rsidR="00B96B66" w:rsidRPr="00D75DF7" w:rsidRDefault="00467EE6" w:rsidP="00467EE6">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w:t>
      </w:r>
      <w:r w:rsidR="00B96B66" w:rsidRPr="00D75DF7">
        <w:rPr>
          <w:rFonts w:ascii="Times New Roman" w:hAnsi="Times New Roman" w:cs="Times New Roman"/>
          <w:sz w:val="24"/>
          <w:szCs w:val="24"/>
        </w:rPr>
        <w:t>- ПК «Кезское МСО»- мастер строительных и монтажных работ</w:t>
      </w:r>
      <w:r w:rsidRPr="00D75DF7">
        <w:rPr>
          <w:rFonts w:ascii="Times New Roman" w:hAnsi="Times New Roman" w:cs="Times New Roman"/>
          <w:sz w:val="24"/>
          <w:szCs w:val="24"/>
        </w:rPr>
        <w:t xml:space="preserve"> </w:t>
      </w:r>
      <w:r w:rsidR="00B96B66" w:rsidRPr="00D75DF7">
        <w:rPr>
          <w:rFonts w:ascii="Times New Roman" w:hAnsi="Times New Roman" w:cs="Times New Roman"/>
          <w:sz w:val="24"/>
          <w:szCs w:val="24"/>
        </w:rPr>
        <w:t>- 1чел</w:t>
      </w:r>
      <w:r w:rsidRPr="00D75DF7">
        <w:rPr>
          <w:rFonts w:ascii="Times New Roman" w:hAnsi="Times New Roman" w:cs="Times New Roman"/>
          <w:sz w:val="24"/>
          <w:szCs w:val="24"/>
        </w:rPr>
        <w:t>овек;</w:t>
      </w:r>
    </w:p>
    <w:p w14:paraId="7EE31A27" w14:textId="5155F9A8" w:rsidR="00B96B66" w:rsidRPr="00D75DF7" w:rsidRDefault="00B96B66" w:rsidP="00467EE6">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-МБУК </w:t>
      </w:r>
      <w:r w:rsidR="00467EE6" w:rsidRPr="00D75DF7">
        <w:rPr>
          <w:rFonts w:ascii="Times New Roman" w:hAnsi="Times New Roman" w:cs="Times New Roman"/>
          <w:sz w:val="24"/>
          <w:szCs w:val="24"/>
        </w:rPr>
        <w:t>«</w:t>
      </w:r>
      <w:r w:rsidRPr="00D75DF7">
        <w:rPr>
          <w:rFonts w:ascii="Times New Roman" w:hAnsi="Times New Roman" w:cs="Times New Roman"/>
          <w:sz w:val="24"/>
          <w:szCs w:val="24"/>
        </w:rPr>
        <w:t>К</w:t>
      </w:r>
      <w:r w:rsidR="00467EE6" w:rsidRPr="00D75DF7">
        <w:rPr>
          <w:rFonts w:ascii="Times New Roman" w:hAnsi="Times New Roman" w:cs="Times New Roman"/>
          <w:sz w:val="24"/>
          <w:szCs w:val="24"/>
        </w:rPr>
        <w:t xml:space="preserve">езская межпоселенческая библиотечная система» </w:t>
      </w:r>
      <w:r w:rsidRPr="00D75DF7">
        <w:rPr>
          <w:rFonts w:ascii="Times New Roman" w:hAnsi="Times New Roman" w:cs="Times New Roman"/>
          <w:sz w:val="24"/>
          <w:szCs w:val="24"/>
        </w:rPr>
        <w:t>–</w:t>
      </w:r>
      <w:r w:rsidR="00467EE6" w:rsidRPr="00D75DF7">
        <w:rPr>
          <w:rFonts w:ascii="Times New Roman" w:hAnsi="Times New Roman" w:cs="Times New Roman"/>
          <w:sz w:val="24"/>
          <w:szCs w:val="24"/>
        </w:rPr>
        <w:t xml:space="preserve"> </w:t>
      </w:r>
      <w:r w:rsidR="003E68AF" w:rsidRPr="00D75DF7">
        <w:rPr>
          <w:rFonts w:ascii="Times New Roman" w:hAnsi="Times New Roman" w:cs="Times New Roman"/>
          <w:sz w:val="24"/>
          <w:szCs w:val="24"/>
        </w:rPr>
        <w:t>библиотекарь –</w:t>
      </w:r>
      <w:r w:rsidRPr="00D75DF7">
        <w:rPr>
          <w:rFonts w:ascii="Times New Roman" w:hAnsi="Times New Roman" w:cs="Times New Roman"/>
          <w:sz w:val="24"/>
          <w:szCs w:val="24"/>
        </w:rPr>
        <w:t xml:space="preserve"> 1 чел</w:t>
      </w:r>
      <w:r w:rsidR="00467EE6" w:rsidRPr="00D75DF7">
        <w:rPr>
          <w:rFonts w:ascii="Times New Roman" w:hAnsi="Times New Roman" w:cs="Times New Roman"/>
          <w:sz w:val="24"/>
          <w:szCs w:val="24"/>
        </w:rPr>
        <w:t>овек;</w:t>
      </w:r>
    </w:p>
    <w:p w14:paraId="696F425A" w14:textId="2D7A841B" w:rsidR="00B96B66" w:rsidRPr="00D75DF7" w:rsidRDefault="00B96B66" w:rsidP="00467EE6">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 </w:t>
      </w:r>
      <w:r w:rsidR="00467EE6" w:rsidRPr="00D75DF7">
        <w:rPr>
          <w:rFonts w:ascii="Times New Roman" w:hAnsi="Times New Roman" w:cs="Times New Roman"/>
          <w:sz w:val="24"/>
          <w:szCs w:val="24"/>
        </w:rPr>
        <w:t>Филиал ПАО</w:t>
      </w:r>
      <w:r w:rsidRPr="00D75DF7">
        <w:rPr>
          <w:rFonts w:ascii="Times New Roman" w:hAnsi="Times New Roman" w:cs="Times New Roman"/>
          <w:sz w:val="24"/>
          <w:szCs w:val="24"/>
        </w:rPr>
        <w:t xml:space="preserve"> </w:t>
      </w:r>
      <w:r w:rsidR="00467EE6" w:rsidRPr="00D75DF7">
        <w:rPr>
          <w:rFonts w:ascii="Times New Roman" w:hAnsi="Times New Roman" w:cs="Times New Roman"/>
          <w:sz w:val="24"/>
          <w:szCs w:val="24"/>
        </w:rPr>
        <w:t>«</w:t>
      </w:r>
      <w:r w:rsidRPr="00D75DF7">
        <w:rPr>
          <w:rFonts w:ascii="Times New Roman" w:hAnsi="Times New Roman" w:cs="Times New Roman"/>
          <w:sz w:val="24"/>
          <w:szCs w:val="24"/>
        </w:rPr>
        <w:t>Р</w:t>
      </w:r>
      <w:r w:rsidR="00467EE6" w:rsidRPr="00D75DF7">
        <w:rPr>
          <w:rFonts w:ascii="Times New Roman" w:hAnsi="Times New Roman" w:cs="Times New Roman"/>
          <w:sz w:val="24"/>
          <w:szCs w:val="24"/>
        </w:rPr>
        <w:t>оссети центр и привольжье»</w:t>
      </w:r>
      <w:r w:rsidRPr="00D75DF7">
        <w:rPr>
          <w:rFonts w:ascii="Times New Roman" w:hAnsi="Times New Roman" w:cs="Times New Roman"/>
          <w:sz w:val="24"/>
          <w:szCs w:val="24"/>
        </w:rPr>
        <w:t xml:space="preserve"> - </w:t>
      </w:r>
      <w:r w:rsidR="00467EE6" w:rsidRPr="00D75DF7">
        <w:rPr>
          <w:rFonts w:ascii="Times New Roman" w:hAnsi="Times New Roman" w:cs="Times New Roman"/>
          <w:sz w:val="24"/>
          <w:szCs w:val="24"/>
        </w:rPr>
        <w:t>«Удмуртэнерго»</w:t>
      </w:r>
      <w:r w:rsidRPr="00D75DF7">
        <w:rPr>
          <w:rFonts w:ascii="Times New Roman" w:hAnsi="Times New Roman" w:cs="Times New Roman"/>
          <w:sz w:val="24"/>
          <w:szCs w:val="24"/>
        </w:rPr>
        <w:t>- электромонтер по эскизированию трасс линий электропередачи 3 разряда– 10 чел</w:t>
      </w:r>
      <w:r w:rsidR="00467EE6" w:rsidRPr="00D75DF7">
        <w:rPr>
          <w:rFonts w:ascii="Times New Roman" w:hAnsi="Times New Roman" w:cs="Times New Roman"/>
          <w:sz w:val="24"/>
          <w:szCs w:val="24"/>
        </w:rPr>
        <w:t>овек.</w:t>
      </w:r>
    </w:p>
    <w:p w14:paraId="0890D22B" w14:textId="59031378" w:rsidR="00B96B66" w:rsidRPr="00D75DF7" w:rsidRDefault="00467EE6" w:rsidP="00467EE6">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w:t>
      </w:r>
      <w:r w:rsidR="00B96B66" w:rsidRPr="00D75DF7">
        <w:rPr>
          <w:rFonts w:ascii="Times New Roman" w:hAnsi="Times New Roman" w:cs="Times New Roman"/>
          <w:sz w:val="24"/>
          <w:szCs w:val="24"/>
        </w:rPr>
        <w:t>Данные организации информацию о выполнении квоты и вакансии предоставляют ежемесячно до 10 числа.</w:t>
      </w:r>
    </w:p>
    <w:p w14:paraId="36DB61E9" w14:textId="77777777" w:rsidR="00B96B66" w:rsidRPr="00D75DF7" w:rsidRDefault="00B96B66" w:rsidP="00467EE6">
      <w:pPr>
        <w:pStyle w:val="a3"/>
        <w:jc w:val="both"/>
        <w:rPr>
          <w:rFonts w:ascii="Times New Roman" w:hAnsi="Times New Roman" w:cs="Times New Roman"/>
          <w:sz w:val="24"/>
          <w:szCs w:val="24"/>
        </w:rPr>
      </w:pPr>
    </w:p>
    <w:p w14:paraId="79626FBE" w14:textId="77777777" w:rsidR="00B96B66" w:rsidRPr="00D75DF7" w:rsidRDefault="00B96B66" w:rsidP="00B96B66">
      <w:pPr>
        <w:suppressAutoHyphens/>
        <w:spacing w:after="0" w:line="240" w:lineRule="auto"/>
        <w:ind w:firstLine="709"/>
        <w:jc w:val="center"/>
        <w:rPr>
          <w:rFonts w:ascii="Times New Roman" w:eastAsia="Times New Roman" w:hAnsi="Times New Roman"/>
          <w:b/>
          <w:i/>
          <w:sz w:val="24"/>
          <w:szCs w:val="24"/>
          <w:lang w:eastAsia="ar-SA"/>
        </w:rPr>
      </w:pPr>
      <w:r w:rsidRPr="00D75DF7">
        <w:rPr>
          <w:rFonts w:ascii="Times New Roman" w:eastAsia="Times New Roman" w:hAnsi="Times New Roman"/>
          <w:b/>
          <w:i/>
          <w:sz w:val="24"/>
          <w:szCs w:val="24"/>
          <w:lang w:eastAsia="ar-SA"/>
        </w:rPr>
        <w:t>Трудоустройство несовершеннолетних граждан в возрасте от 14 до 18 лет в свободное от учебы время</w:t>
      </w:r>
    </w:p>
    <w:p w14:paraId="6C39002A" w14:textId="101DABDD" w:rsidR="00B96B66" w:rsidRPr="00D75DF7" w:rsidRDefault="00B96B66" w:rsidP="00B96B66">
      <w:pPr>
        <w:tabs>
          <w:tab w:val="left" w:pos="0"/>
        </w:tabs>
        <w:suppressAutoHyphens/>
        <w:spacing w:after="0" w:line="240" w:lineRule="auto"/>
        <w:ind w:firstLine="709"/>
        <w:jc w:val="both"/>
        <w:rPr>
          <w:rFonts w:ascii="Times New Roman" w:eastAsia="SimSun" w:hAnsi="Times New Roman"/>
          <w:sz w:val="24"/>
          <w:szCs w:val="24"/>
          <w:lang w:eastAsia="en-US"/>
        </w:rPr>
      </w:pPr>
      <w:r w:rsidRPr="00D75DF7">
        <w:rPr>
          <w:rFonts w:ascii="Times New Roman" w:eastAsia="SimSun" w:hAnsi="Times New Roman"/>
          <w:sz w:val="24"/>
          <w:szCs w:val="24"/>
        </w:rPr>
        <w:t xml:space="preserve">Заключены  12  договоров  и  трудоустроены 53  несовершеннолетних гражданина  по спецпрограмме «Временное трудоустройство несовершеннолетних граждан в возрасте от 14 до 18 лет в свободное от учебы время» в Кезское ПО№3, МБОУ </w:t>
      </w:r>
      <w:r w:rsidR="00467EE6" w:rsidRPr="00D75DF7">
        <w:rPr>
          <w:rFonts w:ascii="Times New Roman" w:eastAsia="SimSun" w:hAnsi="Times New Roman"/>
          <w:sz w:val="24"/>
          <w:szCs w:val="24"/>
        </w:rPr>
        <w:t>«</w:t>
      </w:r>
      <w:r w:rsidRPr="00D75DF7">
        <w:rPr>
          <w:rFonts w:ascii="Times New Roman" w:eastAsia="SimSun" w:hAnsi="Times New Roman"/>
          <w:sz w:val="24"/>
          <w:szCs w:val="24"/>
        </w:rPr>
        <w:t>Степаненская СОШ</w:t>
      </w:r>
      <w:r w:rsidR="00467EE6" w:rsidRPr="00D75DF7">
        <w:rPr>
          <w:rFonts w:ascii="Times New Roman" w:eastAsia="SimSun" w:hAnsi="Times New Roman"/>
          <w:sz w:val="24"/>
          <w:szCs w:val="24"/>
        </w:rPr>
        <w:t>»</w:t>
      </w:r>
      <w:r w:rsidRPr="00D75DF7">
        <w:rPr>
          <w:rFonts w:ascii="Times New Roman" w:eastAsia="SimSun" w:hAnsi="Times New Roman"/>
          <w:sz w:val="24"/>
          <w:szCs w:val="24"/>
        </w:rPr>
        <w:t xml:space="preserve">, МБУДО </w:t>
      </w:r>
      <w:r w:rsidR="00467EE6" w:rsidRPr="00D75DF7">
        <w:rPr>
          <w:rFonts w:ascii="Times New Roman" w:eastAsia="SimSun" w:hAnsi="Times New Roman"/>
          <w:sz w:val="24"/>
          <w:szCs w:val="24"/>
        </w:rPr>
        <w:t>«</w:t>
      </w:r>
      <w:r w:rsidRPr="00D75DF7">
        <w:rPr>
          <w:rFonts w:ascii="Times New Roman" w:eastAsia="SimSun" w:hAnsi="Times New Roman"/>
          <w:sz w:val="24"/>
          <w:szCs w:val="24"/>
        </w:rPr>
        <w:t xml:space="preserve">Кезский </w:t>
      </w:r>
      <w:r w:rsidR="00467EE6" w:rsidRPr="00D75DF7">
        <w:rPr>
          <w:rFonts w:ascii="Times New Roman" w:eastAsia="SimSun" w:hAnsi="Times New Roman"/>
          <w:sz w:val="24"/>
          <w:szCs w:val="24"/>
        </w:rPr>
        <w:t>Р</w:t>
      </w:r>
      <w:r w:rsidRPr="00D75DF7">
        <w:rPr>
          <w:rFonts w:ascii="Times New Roman" w:eastAsia="SimSun" w:hAnsi="Times New Roman"/>
          <w:sz w:val="24"/>
          <w:szCs w:val="24"/>
        </w:rPr>
        <w:t>ЦДТ</w:t>
      </w:r>
      <w:r w:rsidR="00467EE6" w:rsidRPr="00D75DF7">
        <w:rPr>
          <w:rFonts w:ascii="Times New Roman" w:eastAsia="SimSun" w:hAnsi="Times New Roman"/>
          <w:sz w:val="24"/>
          <w:szCs w:val="24"/>
        </w:rPr>
        <w:t>»</w:t>
      </w:r>
      <w:r w:rsidRPr="00D75DF7">
        <w:rPr>
          <w:rFonts w:ascii="Times New Roman" w:eastAsia="SimSun" w:hAnsi="Times New Roman"/>
          <w:sz w:val="24"/>
          <w:szCs w:val="24"/>
        </w:rPr>
        <w:t>, МБУ С</w:t>
      </w:r>
      <w:r w:rsidR="0097071D" w:rsidRPr="00D75DF7">
        <w:rPr>
          <w:rFonts w:ascii="Times New Roman" w:eastAsia="SimSun" w:hAnsi="Times New Roman"/>
          <w:sz w:val="24"/>
          <w:szCs w:val="24"/>
        </w:rPr>
        <w:t>М</w:t>
      </w:r>
      <w:r w:rsidRPr="00D75DF7">
        <w:rPr>
          <w:rFonts w:ascii="Times New Roman" w:eastAsia="SimSun" w:hAnsi="Times New Roman"/>
          <w:sz w:val="24"/>
          <w:szCs w:val="24"/>
        </w:rPr>
        <w:t xml:space="preserve">К </w:t>
      </w:r>
      <w:r w:rsidR="00467EE6" w:rsidRPr="00D75DF7">
        <w:rPr>
          <w:rFonts w:ascii="Times New Roman" w:eastAsia="SimSun" w:hAnsi="Times New Roman"/>
          <w:sz w:val="24"/>
          <w:szCs w:val="24"/>
        </w:rPr>
        <w:t>«</w:t>
      </w:r>
      <w:r w:rsidRPr="00D75DF7">
        <w:rPr>
          <w:rFonts w:ascii="Times New Roman" w:eastAsia="SimSun" w:hAnsi="Times New Roman"/>
          <w:sz w:val="24"/>
          <w:szCs w:val="24"/>
        </w:rPr>
        <w:t>О</w:t>
      </w:r>
      <w:r w:rsidR="003E68AF" w:rsidRPr="00D75DF7">
        <w:rPr>
          <w:rFonts w:ascii="Times New Roman" w:eastAsia="SimSun" w:hAnsi="Times New Roman"/>
          <w:sz w:val="24"/>
          <w:szCs w:val="24"/>
        </w:rPr>
        <w:t>лимп</w:t>
      </w:r>
      <w:r w:rsidR="00467EE6" w:rsidRPr="00D75DF7">
        <w:rPr>
          <w:rFonts w:ascii="Times New Roman" w:eastAsia="SimSun" w:hAnsi="Times New Roman"/>
          <w:sz w:val="24"/>
          <w:szCs w:val="24"/>
        </w:rPr>
        <w:t>»</w:t>
      </w:r>
      <w:r w:rsidRPr="00D75DF7">
        <w:rPr>
          <w:rFonts w:ascii="Times New Roman" w:eastAsia="SimSun" w:hAnsi="Times New Roman"/>
          <w:sz w:val="24"/>
          <w:szCs w:val="24"/>
        </w:rPr>
        <w:t xml:space="preserve">, МБОУ </w:t>
      </w:r>
      <w:r w:rsidR="00467EE6" w:rsidRPr="00D75DF7">
        <w:rPr>
          <w:rFonts w:ascii="Times New Roman" w:eastAsia="SimSun" w:hAnsi="Times New Roman"/>
          <w:sz w:val="24"/>
          <w:szCs w:val="24"/>
        </w:rPr>
        <w:t>«</w:t>
      </w:r>
      <w:r w:rsidRPr="00D75DF7">
        <w:rPr>
          <w:rFonts w:ascii="Times New Roman" w:eastAsia="SimSun" w:hAnsi="Times New Roman"/>
          <w:sz w:val="24"/>
          <w:szCs w:val="24"/>
        </w:rPr>
        <w:t>Кузьминская СОШ</w:t>
      </w:r>
      <w:r w:rsidR="00467EE6" w:rsidRPr="00D75DF7">
        <w:rPr>
          <w:rFonts w:ascii="Times New Roman" w:eastAsia="SimSun" w:hAnsi="Times New Roman"/>
          <w:sz w:val="24"/>
          <w:szCs w:val="24"/>
        </w:rPr>
        <w:t>»</w:t>
      </w:r>
      <w:r w:rsidRPr="00D75DF7">
        <w:rPr>
          <w:rFonts w:ascii="Times New Roman" w:eastAsia="SimSun" w:hAnsi="Times New Roman"/>
          <w:sz w:val="24"/>
          <w:szCs w:val="24"/>
        </w:rPr>
        <w:t xml:space="preserve">, МБОУ </w:t>
      </w:r>
      <w:r w:rsidR="00467EE6" w:rsidRPr="00D75DF7">
        <w:rPr>
          <w:rFonts w:ascii="Times New Roman" w:eastAsia="SimSun" w:hAnsi="Times New Roman"/>
          <w:sz w:val="24"/>
          <w:szCs w:val="24"/>
        </w:rPr>
        <w:t>«</w:t>
      </w:r>
      <w:r w:rsidRPr="00D75DF7">
        <w:rPr>
          <w:rFonts w:ascii="Times New Roman" w:eastAsia="SimSun" w:hAnsi="Times New Roman"/>
          <w:sz w:val="24"/>
          <w:szCs w:val="24"/>
        </w:rPr>
        <w:t>КЕЗСКАЯ СОШ №1</w:t>
      </w:r>
      <w:r w:rsidR="00467EE6" w:rsidRPr="00D75DF7">
        <w:rPr>
          <w:rFonts w:ascii="Times New Roman" w:eastAsia="SimSun" w:hAnsi="Times New Roman"/>
          <w:sz w:val="24"/>
          <w:szCs w:val="24"/>
        </w:rPr>
        <w:t>»</w:t>
      </w:r>
      <w:r w:rsidRPr="00D75DF7">
        <w:rPr>
          <w:rFonts w:ascii="Times New Roman" w:eastAsia="SimSun" w:hAnsi="Times New Roman"/>
          <w:sz w:val="24"/>
          <w:szCs w:val="24"/>
        </w:rPr>
        <w:t xml:space="preserve"> и др</w:t>
      </w:r>
      <w:r w:rsidR="00467EE6" w:rsidRPr="00D75DF7">
        <w:rPr>
          <w:rFonts w:ascii="Times New Roman" w:eastAsia="SimSun" w:hAnsi="Times New Roman"/>
          <w:sz w:val="24"/>
          <w:szCs w:val="24"/>
        </w:rPr>
        <w:t>.</w:t>
      </w:r>
      <w:r w:rsidRPr="00D75DF7">
        <w:rPr>
          <w:rFonts w:ascii="Times New Roman" w:eastAsia="SimSun" w:hAnsi="Times New Roman"/>
          <w:sz w:val="24"/>
          <w:szCs w:val="24"/>
        </w:rPr>
        <w:t xml:space="preserve">  по профессии подсобный рабочий, уборщик территорий. Средний период участия 1,01 месяца.</w:t>
      </w:r>
    </w:p>
    <w:p w14:paraId="61C82B9D" w14:textId="77777777" w:rsidR="00B96B66" w:rsidRPr="00D75DF7" w:rsidRDefault="00B96B66" w:rsidP="00B96B66">
      <w:pPr>
        <w:tabs>
          <w:tab w:val="left" w:pos="0"/>
        </w:tabs>
        <w:suppressAutoHyphens/>
        <w:spacing w:after="0" w:line="240" w:lineRule="auto"/>
        <w:ind w:firstLine="709"/>
        <w:jc w:val="both"/>
        <w:rPr>
          <w:rFonts w:ascii="Times New Roman" w:eastAsia="SimSun" w:hAnsi="Times New Roman"/>
          <w:sz w:val="24"/>
          <w:szCs w:val="24"/>
        </w:rPr>
      </w:pPr>
    </w:p>
    <w:p w14:paraId="627F7B40" w14:textId="282B0ACE" w:rsidR="00467EE6" w:rsidRPr="00D75DF7" w:rsidRDefault="00B96B66" w:rsidP="00467EE6">
      <w:pPr>
        <w:pStyle w:val="a3"/>
        <w:jc w:val="center"/>
        <w:rPr>
          <w:rFonts w:ascii="Times New Roman" w:eastAsia="Times New Roman" w:hAnsi="Times New Roman"/>
          <w:b/>
          <w:i/>
          <w:sz w:val="24"/>
          <w:szCs w:val="24"/>
          <w:lang w:eastAsia="ar-SA"/>
        </w:rPr>
      </w:pPr>
      <w:r w:rsidRPr="00D75DF7">
        <w:rPr>
          <w:rFonts w:ascii="Times New Roman" w:eastAsia="Times New Roman" w:hAnsi="Times New Roman"/>
          <w:b/>
          <w:i/>
          <w:sz w:val="24"/>
          <w:szCs w:val="24"/>
          <w:lang w:eastAsia="ar-SA"/>
        </w:rPr>
        <w:t>Трудоустройство инвалидов</w:t>
      </w:r>
    </w:p>
    <w:p w14:paraId="57289282" w14:textId="2C8DABEF" w:rsidR="00B96B66" w:rsidRPr="00D75DF7" w:rsidRDefault="00467EE6" w:rsidP="00467EE6">
      <w:pPr>
        <w:pStyle w:val="a3"/>
        <w:jc w:val="both"/>
        <w:rPr>
          <w:rFonts w:ascii="Times New Roman" w:eastAsia="SimSun" w:hAnsi="Times New Roman" w:cs="Times New Roman"/>
          <w:sz w:val="24"/>
          <w:szCs w:val="24"/>
        </w:rPr>
      </w:pPr>
      <w:r w:rsidRPr="00D75DF7">
        <w:rPr>
          <w:rFonts w:ascii="Times New Roman" w:eastAsia="SimSun" w:hAnsi="Times New Roman" w:cs="Times New Roman"/>
          <w:sz w:val="24"/>
          <w:szCs w:val="24"/>
        </w:rPr>
        <w:t xml:space="preserve">           </w:t>
      </w:r>
      <w:r w:rsidR="00B96B66" w:rsidRPr="00D75DF7">
        <w:rPr>
          <w:rFonts w:ascii="Times New Roman" w:eastAsia="SimSun" w:hAnsi="Times New Roman" w:cs="Times New Roman"/>
          <w:sz w:val="24"/>
          <w:szCs w:val="24"/>
        </w:rPr>
        <w:t xml:space="preserve">За текущий период трудоустроены  12  инвалидов   в  Управление судебного департамента в </w:t>
      </w:r>
      <w:r w:rsidRPr="00D75DF7">
        <w:rPr>
          <w:rFonts w:ascii="Times New Roman" w:eastAsia="SimSun" w:hAnsi="Times New Roman" w:cs="Times New Roman"/>
          <w:sz w:val="24"/>
          <w:szCs w:val="24"/>
        </w:rPr>
        <w:t>Удмуртской Республике</w:t>
      </w:r>
      <w:r w:rsidR="00B96B66" w:rsidRPr="00D75DF7">
        <w:rPr>
          <w:rFonts w:ascii="Times New Roman" w:eastAsia="SimSun" w:hAnsi="Times New Roman" w:cs="Times New Roman"/>
          <w:sz w:val="24"/>
          <w:szCs w:val="24"/>
        </w:rPr>
        <w:t xml:space="preserve">, </w:t>
      </w:r>
      <w:r w:rsidRPr="00D75DF7">
        <w:rPr>
          <w:rFonts w:ascii="Times New Roman" w:eastAsia="SimSun" w:hAnsi="Times New Roman" w:cs="Times New Roman"/>
          <w:sz w:val="24"/>
          <w:szCs w:val="24"/>
        </w:rPr>
        <w:t>МБДОУ</w:t>
      </w:r>
      <w:r w:rsidR="00B96B66" w:rsidRPr="00D75DF7">
        <w:rPr>
          <w:rFonts w:ascii="Times New Roman" w:eastAsia="SimSun" w:hAnsi="Times New Roman" w:cs="Times New Roman"/>
          <w:sz w:val="24"/>
          <w:szCs w:val="24"/>
        </w:rPr>
        <w:t xml:space="preserve"> </w:t>
      </w:r>
      <w:r w:rsidRPr="00D75DF7">
        <w:rPr>
          <w:rFonts w:ascii="Times New Roman" w:eastAsia="SimSun" w:hAnsi="Times New Roman" w:cs="Times New Roman"/>
          <w:sz w:val="24"/>
          <w:szCs w:val="24"/>
        </w:rPr>
        <w:t>«</w:t>
      </w:r>
      <w:r w:rsidR="00B96B66" w:rsidRPr="00D75DF7">
        <w:rPr>
          <w:rFonts w:ascii="Times New Roman" w:eastAsia="SimSun" w:hAnsi="Times New Roman" w:cs="Times New Roman"/>
          <w:sz w:val="24"/>
          <w:szCs w:val="24"/>
        </w:rPr>
        <w:t>С</w:t>
      </w:r>
      <w:r w:rsidRPr="00D75DF7">
        <w:rPr>
          <w:rFonts w:ascii="Times New Roman" w:eastAsia="SimSun" w:hAnsi="Times New Roman" w:cs="Times New Roman"/>
          <w:sz w:val="24"/>
          <w:szCs w:val="24"/>
        </w:rPr>
        <w:t xml:space="preserve">емицветик», муниципальное </w:t>
      </w:r>
      <w:r w:rsidR="00B96B66" w:rsidRPr="00D75DF7">
        <w:rPr>
          <w:rFonts w:ascii="Times New Roman" w:eastAsia="SimSun" w:hAnsi="Times New Roman" w:cs="Times New Roman"/>
          <w:sz w:val="24"/>
          <w:szCs w:val="24"/>
        </w:rPr>
        <w:t xml:space="preserve"> </w:t>
      </w:r>
      <w:r w:rsidRPr="00D75DF7">
        <w:rPr>
          <w:rFonts w:ascii="Times New Roman" w:eastAsia="SimSun" w:hAnsi="Times New Roman" w:cs="Times New Roman"/>
          <w:sz w:val="24"/>
          <w:szCs w:val="24"/>
        </w:rPr>
        <w:t>образование «Кезский район»</w:t>
      </w:r>
      <w:r w:rsidR="00B96B66" w:rsidRPr="00D75DF7">
        <w:rPr>
          <w:rFonts w:ascii="Times New Roman" w:eastAsia="SimSun" w:hAnsi="Times New Roman" w:cs="Times New Roman"/>
          <w:sz w:val="24"/>
          <w:szCs w:val="24"/>
        </w:rPr>
        <w:t xml:space="preserve">, </w:t>
      </w:r>
      <w:r w:rsidRPr="00D75DF7">
        <w:rPr>
          <w:rFonts w:ascii="Times New Roman" w:eastAsia="SimSun" w:hAnsi="Times New Roman" w:cs="Times New Roman"/>
          <w:sz w:val="24"/>
          <w:szCs w:val="24"/>
        </w:rPr>
        <w:t xml:space="preserve">ГУ УР «Центр занятости населения </w:t>
      </w:r>
      <w:r w:rsidR="00B96B66" w:rsidRPr="00D75DF7">
        <w:rPr>
          <w:rFonts w:ascii="Times New Roman" w:eastAsia="SimSun" w:hAnsi="Times New Roman" w:cs="Times New Roman"/>
          <w:sz w:val="24"/>
          <w:szCs w:val="24"/>
        </w:rPr>
        <w:t>Кезского района</w:t>
      </w:r>
      <w:r w:rsidRPr="00D75DF7">
        <w:rPr>
          <w:rFonts w:ascii="Times New Roman" w:eastAsia="SimSun" w:hAnsi="Times New Roman" w:cs="Times New Roman"/>
          <w:sz w:val="24"/>
          <w:szCs w:val="24"/>
        </w:rPr>
        <w:t>»</w:t>
      </w:r>
      <w:r w:rsidR="00B96B66" w:rsidRPr="00D75DF7">
        <w:rPr>
          <w:rFonts w:ascii="Times New Roman" w:eastAsia="SimSun" w:hAnsi="Times New Roman" w:cs="Times New Roman"/>
          <w:sz w:val="24"/>
          <w:szCs w:val="24"/>
        </w:rPr>
        <w:t xml:space="preserve">, Кезское </w:t>
      </w:r>
      <w:r w:rsidRPr="00D75DF7">
        <w:rPr>
          <w:rFonts w:ascii="Times New Roman" w:eastAsia="SimSun" w:hAnsi="Times New Roman" w:cs="Times New Roman"/>
          <w:sz w:val="24"/>
          <w:szCs w:val="24"/>
        </w:rPr>
        <w:t>РАЙПО</w:t>
      </w:r>
      <w:r w:rsidR="00B96B66" w:rsidRPr="00D75DF7">
        <w:rPr>
          <w:rFonts w:ascii="Times New Roman" w:eastAsia="SimSun" w:hAnsi="Times New Roman" w:cs="Times New Roman"/>
          <w:sz w:val="24"/>
          <w:szCs w:val="24"/>
        </w:rPr>
        <w:t xml:space="preserve">, МБОУ </w:t>
      </w:r>
      <w:r w:rsidRPr="00D75DF7">
        <w:rPr>
          <w:rFonts w:ascii="Times New Roman" w:eastAsia="SimSun" w:hAnsi="Times New Roman" w:cs="Times New Roman"/>
          <w:sz w:val="24"/>
          <w:szCs w:val="24"/>
        </w:rPr>
        <w:t>«</w:t>
      </w:r>
      <w:r w:rsidR="00B96B66" w:rsidRPr="00D75DF7">
        <w:rPr>
          <w:rFonts w:ascii="Times New Roman" w:eastAsia="SimSun" w:hAnsi="Times New Roman" w:cs="Times New Roman"/>
          <w:sz w:val="24"/>
          <w:szCs w:val="24"/>
        </w:rPr>
        <w:t>Кезская СОШ № 2</w:t>
      </w:r>
      <w:r w:rsidRPr="00D75DF7">
        <w:rPr>
          <w:rFonts w:ascii="Times New Roman" w:eastAsia="SimSun" w:hAnsi="Times New Roman" w:cs="Times New Roman"/>
          <w:sz w:val="24"/>
          <w:szCs w:val="24"/>
        </w:rPr>
        <w:t>»</w:t>
      </w:r>
      <w:r w:rsidR="00B96B66" w:rsidRPr="00D75DF7">
        <w:rPr>
          <w:rFonts w:ascii="Times New Roman" w:eastAsia="SimSun" w:hAnsi="Times New Roman" w:cs="Times New Roman"/>
          <w:sz w:val="24"/>
          <w:szCs w:val="24"/>
        </w:rPr>
        <w:t xml:space="preserve"> и др. по профессиям рабочий по комплексному обслуживанию и ремонту зданий,  дворник, водитель автомобиля, бухгалтер, гардеробщик и др.</w:t>
      </w:r>
    </w:p>
    <w:p w14:paraId="16E514C0" w14:textId="77777777" w:rsidR="00B96B66" w:rsidRPr="00D75DF7" w:rsidRDefault="00B96B66" w:rsidP="00B96B66">
      <w:pPr>
        <w:widowControl w:val="0"/>
        <w:tabs>
          <w:tab w:val="left" w:pos="426"/>
        </w:tabs>
        <w:suppressAutoHyphens/>
        <w:autoSpaceDE w:val="0"/>
        <w:autoSpaceDN w:val="0"/>
        <w:adjustRightInd w:val="0"/>
        <w:spacing w:after="40" w:line="240" w:lineRule="auto"/>
        <w:jc w:val="center"/>
        <w:rPr>
          <w:rFonts w:ascii="Times New Roman" w:hAnsi="Times New Roman"/>
          <w:b/>
          <w:i/>
          <w:kern w:val="2"/>
          <w:sz w:val="24"/>
          <w:szCs w:val="24"/>
        </w:rPr>
      </w:pPr>
      <w:r w:rsidRPr="00D75DF7">
        <w:rPr>
          <w:rFonts w:ascii="Times New Roman" w:hAnsi="Times New Roman"/>
          <w:b/>
          <w:i/>
          <w:kern w:val="2"/>
          <w:sz w:val="24"/>
          <w:szCs w:val="24"/>
        </w:rPr>
        <w:t>Содействие самозанятости</w:t>
      </w:r>
    </w:p>
    <w:p w14:paraId="28CB3414" w14:textId="6E13FB57" w:rsidR="00B96B66" w:rsidRPr="00D75DF7" w:rsidRDefault="00B96B66" w:rsidP="00467EE6">
      <w:pPr>
        <w:pStyle w:val="a3"/>
        <w:jc w:val="both"/>
        <w:rPr>
          <w:rFonts w:ascii="Times New Roman" w:eastAsia="Times New Roman" w:hAnsi="Times New Roman" w:cs="Times New Roman"/>
          <w:sz w:val="24"/>
          <w:szCs w:val="24"/>
          <w:lang w:eastAsia="ar-SA"/>
        </w:rPr>
      </w:pPr>
      <w:r w:rsidRPr="00D75DF7">
        <w:rPr>
          <w:rFonts w:eastAsia="Times New Roman"/>
          <w:lang w:eastAsia="ar-SA"/>
        </w:rPr>
        <w:t xml:space="preserve">           </w:t>
      </w:r>
      <w:r w:rsidR="003E68AF" w:rsidRPr="00D75DF7">
        <w:rPr>
          <w:rFonts w:ascii="Times New Roman" w:eastAsia="Times New Roman" w:hAnsi="Times New Roman" w:cs="Times New Roman"/>
          <w:sz w:val="24"/>
          <w:szCs w:val="24"/>
          <w:lang w:eastAsia="ar-SA"/>
        </w:rPr>
        <w:t>О</w:t>
      </w:r>
      <w:r w:rsidRPr="00D75DF7">
        <w:rPr>
          <w:rFonts w:ascii="Times New Roman" w:eastAsia="Times New Roman" w:hAnsi="Times New Roman" w:cs="Times New Roman"/>
          <w:sz w:val="24"/>
          <w:szCs w:val="24"/>
          <w:lang w:eastAsia="ar-SA"/>
        </w:rPr>
        <w:t>казано содействие началу осуществления предпринимательской деятельности безработных граждан - 41 безработному гражданину.  7 граждан встали на учет в качестве плательщика налога на профессиональный доход.</w:t>
      </w:r>
    </w:p>
    <w:p w14:paraId="1699A37B" w14:textId="77777777" w:rsidR="00B96B66" w:rsidRPr="00D75DF7" w:rsidRDefault="00B96B66" w:rsidP="00B96B66">
      <w:pPr>
        <w:suppressAutoHyphens/>
        <w:spacing w:after="0" w:line="240" w:lineRule="auto"/>
        <w:jc w:val="both"/>
        <w:rPr>
          <w:rFonts w:ascii="Times New Roman" w:eastAsia="Times New Roman" w:hAnsi="Times New Roman"/>
          <w:sz w:val="24"/>
          <w:szCs w:val="24"/>
          <w:lang w:eastAsia="ar-SA"/>
        </w:rPr>
      </w:pPr>
    </w:p>
    <w:p w14:paraId="613A7F77" w14:textId="77777777" w:rsidR="00B96B66" w:rsidRPr="00D75DF7" w:rsidRDefault="00B96B66" w:rsidP="00B96B66">
      <w:pPr>
        <w:suppressAutoHyphens/>
        <w:spacing w:after="0" w:line="240" w:lineRule="auto"/>
        <w:ind w:firstLine="709"/>
        <w:jc w:val="center"/>
        <w:rPr>
          <w:rFonts w:ascii="Times New Roman" w:eastAsia="Times New Roman" w:hAnsi="Times New Roman"/>
          <w:b/>
          <w:i/>
          <w:sz w:val="24"/>
          <w:szCs w:val="24"/>
          <w:lang w:eastAsia="ar-SA"/>
        </w:rPr>
      </w:pPr>
      <w:r w:rsidRPr="00D75DF7">
        <w:rPr>
          <w:rFonts w:ascii="Times New Roman" w:eastAsia="Times New Roman" w:hAnsi="Times New Roman"/>
          <w:b/>
          <w:i/>
          <w:sz w:val="24"/>
          <w:szCs w:val="24"/>
          <w:lang w:eastAsia="ar-SA"/>
        </w:rPr>
        <w:t>Профессиональное обучение</w:t>
      </w:r>
    </w:p>
    <w:p w14:paraId="4CEDD68B" w14:textId="56DA5DAD" w:rsidR="00B96B66" w:rsidRPr="00D75DF7" w:rsidRDefault="00B96B66" w:rsidP="00B96B66">
      <w:pPr>
        <w:suppressAutoHyphens/>
        <w:spacing w:after="0" w:line="240" w:lineRule="auto"/>
        <w:ind w:firstLine="709"/>
        <w:jc w:val="both"/>
        <w:rPr>
          <w:rFonts w:ascii="Times New Roman" w:eastAsia="Times New Roman" w:hAnsi="Times New Roman"/>
          <w:sz w:val="24"/>
          <w:szCs w:val="24"/>
          <w:lang w:eastAsia="ar-SA"/>
        </w:rPr>
      </w:pPr>
      <w:r w:rsidRPr="00D75DF7">
        <w:rPr>
          <w:rFonts w:ascii="Times New Roman" w:eastAsia="Times New Roman" w:hAnsi="Times New Roman"/>
          <w:sz w:val="24"/>
          <w:szCs w:val="24"/>
          <w:lang w:eastAsia="ar-SA"/>
        </w:rPr>
        <w:t xml:space="preserve">На профессиональное обучение в течение 2022 года направлены 6 безработных </w:t>
      </w:r>
      <w:r w:rsidR="00467EE6" w:rsidRPr="00D75DF7">
        <w:rPr>
          <w:rFonts w:ascii="Times New Roman" w:eastAsia="Times New Roman" w:hAnsi="Times New Roman"/>
          <w:sz w:val="24"/>
          <w:szCs w:val="24"/>
          <w:lang w:eastAsia="ar-SA"/>
        </w:rPr>
        <w:t>граждан по</w:t>
      </w:r>
      <w:r w:rsidRPr="00D75DF7">
        <w:rPr>
          <w:rFonts w:ascii="Times New Roman" w:eastAsia="Times New Roman" w:hAnsi="Times New Roman"/>
          <w:sz w:val="24"/>
          <w:szCs w:val="24"/>
          <w:lang w:eastAsia="ar-SA"/>
        </w:rPr>
        <w:t xml:space="preserve"> профессии сварщик и охранник. Поступили 30 заявлений на </w:t>
      </w:r>
      <w:r w:rsidR="00467EE6" w:rsidRPr="00D75DF7">
        <w:rPr>
          <w:rFonts w:ascii="Times New Roman" w:eastAsia="Times New Roman" w:hAnsi="Times New Roman"/>
          <w:sz w:val="24"/>
          <w:szCs w:val="24"/>
          <w:lang w:eastAsia="ar-SA"/>
        </w:rPr>
        <w:t>обучение по</w:t>
      </w:r>
      <w:r w:rsidRPr="00D75DF7">
        <w:rPr>
          <w:rFonts w:ascii="Times New Roman" w:eastAsia="Times New Roman" w:hAnsi="Times New Roman"/>
          <w:sz w:val="24"/>
          <w:szCs w:val="24"/>
          <w:lang w:eastAsia="ar-SA"/>
        </w:rPr>
        <w:t xml:space="preserve"> нацпроекту Демография, из них 13 </w:t>
      </w:r>
      <w:r w:rsidR="00467EE6" w:rsidRPr="00D75DF7">
        <w:rPr>
          <w:rFonts w:ascii="Times New Roman" w:eastAsia="Times New Roman" w:hAnsi="Times New Roman"/>
          <w:sz w:val="24"/>
          <w:szCs w:val="24"/>
          <w:lang w:eastAsia="ar-SA"/>
        </w:rPr>
        <w:t>человек приступили</w:t>
      </w:r>
      <w:r w:rsidRPr="00D75DF7">
        <w:rPr>
          <w:rFonts w:ascii="Times New Roman" w:eastAsia="Times New Roman" w:hAnsi="Times New Roman"/>
          <w:sz w:val="24"/>
          <w:szCs w:val="24"/>
          <w:lang w:eastAsia="ar-SA"/>
        </w:rPr>
        <w:t xml:space="preserve"> к обучению, 11 чел</w:t>
      </w:r>
      <w:r w:rsidR="00467EE6" w:rsidRPr="00D75DF7">
        <w:rPr>
          <w:rFonts w:ascii="Times New Roman" w:eastAsia="Times New Roman" w:hAnsi="Times New Roman"/>
          <w:sz w:val="24"/>
          <w:szCs w:val="24"/>
          <w:lang w:eastAsia="ar-SA"/>
        </w:rPr>
        <w:t>овек</w:t>
      </w:r>
      <w:r w:rsidRPr="00D75DF7">
        <w:rPr>
          <w:rFonts w:ascii="Times New Roman" w:eastAsia="Times New Roman" w:hAnsi="Times New Roman"/>
          <w:sz w:val="24"/>
          <w:szCs w:val="24"/>
          <w:lang w:eastAsia="ar-SA"/>
        </w:rPr>
        <w:t xml:space="preserve"> завершили.</w:t>
      </w:r>
    </w:p>
    <w:p w14:paraId="5B4C78FF" w14:textId="77777777" w:rsidR="00B96B66" w:rsidRPr="00D75DF7" w:rsidRDefault="00B96B66" w:rsidP="00B96B66">
      <w:pPr>
        <w:suppressAutoHyphens/>
        <w:spacing w:after="0" w:line="240" w:lineRule="auto"/>
        <w:jc w:val="center"/>
        <w:rPr>
          <w:rFonts w:ascii="Times New Roman" w:eastAsia="Times New Roman" w:hAnsi="Times New Roman"/>
          <w:b/>
          <w:i/>
          <w:sz w:val="28"/>
          <w:szCs w:val="28"/>
          <w:lang w:eastAsia="ar-SA"/>
        </w:rPr>
      </w:pPr>
    </w:p>
    <w:p w14:paraId="1FCABB0F" w14:textId="77777777" w:rsidR="00B96B66" w:rsidRPr="00D75DF7" w:rsidRDefault="00B96B66" w:rsidP="00B96B66">
      <w:pPr>
        <w:suppressAutoHyphens/>
        <w:spacing w:after="0" w:line="240" w:lineRule="auto"/>
        <w:jc w:val="center"/>
        <w:rPr>
          <w:rFonts w:ascii="Times New Roman" w:eastAsia="Times New Roman" w:hAnsi="Times New Roman"/>
          <w:b/>
          <w:i/>
          <w:sz w:val="24"/>
          <w:szCs w:val="24"/>
          <w:lang w:eastAsia="ar-SA"/>
        </w:rPr>
      </w:pPr>
      <w:r w:rsidRPr="00D75DF7">
        <w:rPr>
          <w:rFonts w:ascii="Times New Roman" w:eastAsia="Times New Roman" w:hAnsi="Times New Roman"/>
          <w:b/>
          <w:i/>
          <w:sz w:val="24"/>
          <w:szCs w:val="24"/>
          <w:lang w:eastAsia="ar-SA"/>
        </w:rPr>
        <w:t>Профориентационная работа</w:t>
      </w:r>
    </w:p>
    <w:p w14:paraId="0F3D8846" w14:textId="04220FBC" w:rsidR="00B96B66" w:rsidRPr="00D75DF7" w:rsidRDefault="00B96B66" w:rsidP="003E68AF">
      <w:pPr>
        <w:spacing w:after="0" w:line="240" w:lineRule="auto"/>
        <w:jc w:val="both"/>
        <w:rPr>
          <w:rFonts w:ascii="Times New Roman" w:eastAsia="Times New Roman" w:hAnsi="Times New Roman"/>
          <w:sz w:val="24"/>
          <w:szCs w:val="24"/>
          <w:lang w:eastAsia="ar-SA"/>
        </w:rPr>
      </w:pPr>
      <w:r w:rsidRPr="00D75DF7">
        <w:rPr>
          <w:rFonts w:ascii="Times New Roman" w:eastAsia="Times New Roman" w:hAnsi="Times New Roman"/>
          <w:sz w:val="24"/>
          <w:szCs w:val="24"/>
        </w:rPr>
        <w:t xml:space="preserve">            Государственные услуги по профессиональной ориентации </w:t>
      </w:r>
      <w:r w:rsidR="00467EE6" w:rsidRPr="00D75DF7">
        <w:rPr>
          <w:rFonts w:ascii="Times New Roman" w:eastAsia="Times New Roman" w:hAnsi="Times New Roman"/>
          <w:sz w:val="24"/>
          <w:szCs w:val="24"/>
        </w:rPr>
        <w:t>получили</w:t>
      </w:r>
      <w:r w:rsidRPr="00D75DF7">
        <w:rPr>
          <w:rFonts w:ascii="Times New Roman" w:eastAsia="Times New Roman" w:hAnsi="Times New Roman"/>
          <w:sz w:val="24"/>
          <w:szCs w:val="24"/>
        </w:rPr>
        <w:t xml:space="preserve"> 473 человека</w:t>
      </w:r>
      <w:r w:rsidR="00467EE6" w:rsidRPr="00D75DF7">
        <w:rPr>
          <w:rFonts w:ascii="Times New Roman" w:eastAsia="Times New Roman" w:hAnsi="Times New Roman"/>
          <w:sz w:val="24"/>
          <w:szCs w:val="24"/>
        </w:rPr>
        <w:t xml:space="preserve"> (</w:t>
      </w:r>
      <w:r w:rsidRPr="00D75DF7">
        <w:rPr>
          <w:rFonts w:ascii="Times New Roman" w:eastAsia="Times New Roman" w:hAnsi="Times New Roman"/>
          <w:sz w:val="24"/>
          <w:szCs w:val="24"/>
        </w:rPr>
        <w:t xml:space="preserve">2021 год </w:t>
      </w:r>
      <w:r w:rsidR="00467EE6" w:rsidRPr="00D75DF7">
        <w:rPr>
          <w:rFonts w:ascii="Times New Roman" w:eastAsia="Times New Roman" w:hAnsi="Times New Roman"/>
          <w:sz w:val="24"/>
          <w:szCs w:val="24"/>
        </w:rPr>
        <w:t>-</w:t>
      </w:r>
      <w:r w:rsidRPr="00D75DF7">
        <w:rPr>
          <w:rFonts w:ascii="Times New Roman" w:eastAsia="Times New Roman" w:hAnsi="Times New Roman"/>
          <w:sz w:val="24"/>
          <w:szCs w:val="24"/>
        </w:rPr>
        <w:t xml:space="preserve"> 637 человек</w:t>
      </w:r>
      <w:r w:rsidR="00467EE6" w:rsidRPr="00D75DF7">
        <w:rPr>
          <w:rFonts w:ascii="Times New Roman" w:eastAsia="Times New Roman" w:hAnsi="Times New Roman"/>
          <w:sz w:val="24"/>
          <w:szCs w:val="24"/>
        </w:rPr>
        <w:t>)</w:t>
      </w:r>
      <w:r w:rsidR="003E68AF" w:rsidRPr="00D75DF7">
        <w:rPr>
          <w:rFonts w:ascii="Times New Roman" w:eastAsia="Times New Roman" w:hAnsi="Times New Roman"/>
          <w:sz w:val="24"/>
          <w:szCs w:val="24"/>
        </w:rPr>
        <w:t xml:space="preserve">, по </w:t>
      </w:r>
      <w:r w:rsidRPr="00D75DF7">
        <w:rPr>
          <w:rFonts w:ascii="Times New Roman" w:eastAsia="Times New Roman" w:hAnsi="Times New Roman"/>
          <w:sz w:val="24"/>
          <w:szCs w:val="24"/>
        </w:rPr>
        <w:t xml:space="preserve"> психологической поддержке получили </w:t>
      </w:r>
      <w:r w:rsidR="00467EE6" w:rsidRPr="00D75DF7">
        <w:rPr>
          <w:rFonts w:ascii="Times New Roman" w:eastAsia="Times New Roman" w:hAnsi="Times New Roman"/>
          <w:sz w:val="24"/>
          <w:szCs w:val="24"/>
        </w:rPr>
        <w:t>104 человека (</w:t>
      </w:r>
      <w:r w:rsidRPr="00D75DF7">
        <w:rPr>
          <w:rFonts w:ascii="Times New Roman" w:eastAsia="Times New Roman" w:hAnsi="Times New Roman"/>
          <w:sz w:val="24"/>
          <w:szCs w:val="24"/>
        </w:rPr>
        <w:t xml:space="preserve">2021 год </w:t>
      </w:r>
      <w:r w:rsidR="00467EE6" w:rsidRPr="00D75DF7">
        <w:rPr>
          <w:rFonts w:ascii="Times New Roman" w:eastAsia="Times New Roman" w:hAnsi="Times New Roman"/>
          <w:sz w:val="24"/>
          <w:szCs w:val="24"/>
        </w:rPr>
        <w:t>-</w:t>
      </w:r>
      <w:r w:rsidRPr="00D75DF7">
        <w:rPr>
          <w:rFonts w:ascii="Times New Roman" w:eastAsia="Times New Roman" w:hAnsi="Times New Roman"/>
          <w:sz w:val="24"/>
          <w:szCs w:val="24"/>
        </w:rPr>
        <w:t xml:space="preserve"> </w:t>
      </w:r>
      <w:r w:rsidRPr="00D75DF7">
        <w:rPr>
          <w:rFonts w:ascii="Times New Roman" w:eastAsia="Times New Roman" w:hAnsi="Times New Roman"/>
          <w:sz w:val="24"/>
          <w:szCs w:val="24"/>
        </w:rPr>
        <w:lastRenderedPageBreak/>
        <w:t>107 человек</w:t>
      </w:r>
      <w:r w:rsidR="00467EE6" w:rsidRPr="00D75DF7">
        <w:rPr>
          <w:rFonts w:ascii="Times New Roman" w:eastAsia="Times New Roman" w:hAnsi="Times New Roman"/>
          <w:sz w:val="24"/>
          <w:szCs w:val="24"/>
        </w:rPr>
        <w:t>)</w:t>
      </w:r>
      <w:r w:rsidR="003E68AF" w:rsidRPr="00D75DF7">
        <w:rPr>
          <w:rFonts w:ascii="Times New Roman" w:eastAsia="Times New Roman" w:hAnsi="Times New Roman"/>
          <w:sz w:val="24"/>
          <w:szCs w:val="24"/>
        </w:rPr>
        <w:t>, услуга по</w:t>
      </w:r>
      <w:r w:rsidRPr="00D75DF7">
        <w:rPr>
          <w:rFonts w:ascii="Times New Roman" w:eastAsia="Times New Roman" w:hAnsi="Times New Roman"/>
          <w:sz w:val="24"/>
          <w:szCs w:val="24"/>
          <w:lang w:eastAsia="ar-SA"/>
        </w:rPr>
        <w:t xml:space="preserve"> социальной адаптации на рынке труда </w:t>
      </w:r>
      <w:r w:rsidR="003E68AF" w:rsidRPr="00D75DF7">
        <w:rPr>
          <w:rFonts w:ascii="Times New Roman" w:eastAsia="Times New Roman" w:hAnsi="Times New Roman"/>
          <w:sz w:val="24"/>
          <w:szCs w:val="24"/>
          <w:lang w:eastAsia="ar-SA"/>
        </w:rPr>
        <w:t xml:space="preserve">оказана </w:t>
      </w:r>
      <w:r w:rsidR="00467EE6" w:rsidRPr="00D75DF7">
        <w:rPr>
          <w:rFonts w:ascii="Times New Roman" w:eastAsia="Times New Roman" w:hAnsi="Times New Roman"/>
          <w:sz w:val="24"/>
          <w:szCs w:val="24"/>
          <w:lang w:eastAsia="ar-SA"/>
        </w:rPr>
        <w:t>155 безработным</w:t>
      </w:r>
      <w:r w:rsidRPr="00D75DF7">
        <w:rPr>
          <w:rFonts w:ascii="Times New Roman" w:eastAsia="Times New Roman" w:hAnsi="Times New Roman"/>
          <w:sz w:val="24"/>
          <w:szCs w:val="24"/>
          <w:lang w:eastAsia="ar-SA"/>
        </w:rPr>
        <w:t xml:space="preserve">   гражданам (2021 г</w:t>
      </w:r>
      <w:r w:rsidR="00467EE6" w:rsidRPr="00D75DF7">
        <w:rPr>
          <w:rFonts w:ascii="Times New Roman" w:eastAsia="Times New Roman" w:hAnsi="Times New Roman"/>
          <w:sz w:val="24"/>
          <w:szCs w:val="24"/>
          <w:lang w:eastAsia="ar-SA"/>
        </w:rPr>
        <w:t>од</w:t>
      </w:r>
      <w:r w:rsidRPr="00D75DF7">
        <w:rPr>
          <w:rFonts w:ascii="Times New Roman" w:eastAsia="Times New Roman" w:hAnsi="Times New Roman"/>
          <w:sz w:val="24"/>
          <w:szCs w:val="24"/>
          <w:lang w:eastAsia="ar-SA"/>
        </w:rPr>
        <w:t xml:space="preserve"> </w:t>
      </w:r>
      <w:r w:rsidR="00467EE6" w:rsidRPr="00D75DF7">
        <w:rPr>
          <w:rFonts w:ascii="Times New Roman" w:eastAsia="Times New Roman" w:hAnsi="Times New Roman"/>
          <w:sz w:val="24"/>
          <w:szCs w:val="24"/>
          <w:lang w:eastAsia="ar-SA"/>
        </w:rPr>
        <w:t>-</w:t>
      </w:r>
      <w:r w:rsidRPr="00D75DF7">
        <w:rPr>
          <w:rFonts w:ascii="Times New Roman" w:eastAsia="Times New Roman" w:hAnsi="Times New Roman"/>
          <w:sz w:val="24"/>
          <w:szCs w:val="24"/>
          <w:lang w:eastAsia="ar-SA"/>
        </w:rPr>
        <w:t xml:space="preserve"> 160 безработным гражданам).</w:t>
      </w:r>
    </w:p>
    <w:p w14:paraId="46A193CF" w14:textId="77777777" w:rsidR="00B96B66" w:rsidRPr="00D75DF7" w:rsidRDefault="00B96B66" w:rsidP="00B96B66">
      <w:pPr>
        <w:spacing w:after="0" w:line="240" w:lineRule="auto"/>
        <w:ind w:firstLine="709"/>
        <w:jc w:val="both"/>
        <w:rPr>
          <w:rFonts w:ascii="Times New Roman" w:eastAsia="Times New Roman" w:hAnsi="Times New Roman"/>
          <w:sz w:val="24"/>
          <w:szCs w:val="24"/>
        </w:rPr>
      </w:pPr>
    </w:p>
    <w:p w14:paraId="3FB056BF" w14:textId="77777777" w:rsidR="00B96B66" w:rsidRPr="00D75DF7" w:rsidRDefault="00B96B66" w:rsidP="00B96B66">
      <w:pPr>
        <w:suppressAutoHyphens/>
        <w:spacing w:after="0" w:line="240" w:lineRule="auto"/>
        <w:ind w:firstLine="709"/>
        <w:jc w:val="center"/>
        <w:rPr>
          <w:rFonts w:ascii="Times New Roman" w:eastAsia="Times New Roman" w:hAnsi="Times New Roman"/>
          <w:b/>
          <w:i/>
          <w:sz w:val="24"/>
          <w:szCs w:val="24"/>
          <w:lang w:eastAsia="ar-SA"/>
        </w:rPr>
      </w:pPr>
      <w:r w:rsidRPr="00D75DF7">
        <w:rPr>
          <w:rFonts w:ascii="Times New Roman" w:eastAsia="Times New Roman" w:hAnsi="Times New Roman"/>
          <w:b/>
          <w:i/>
          <w:sz w:val="24"/>
          <w:szCs w:val="24"/>
          <w:lang w:eastAsia="ar-SA"/>
        </w:rPr>
        <w:t>Спрос на рабочую силу</w:t>
      </w:r>
    </w:p>
    <w:p w14:paraId="7E3D3034" w14:textId="77777777" w:rsidR="00467EE6" w:rsidRPr="00D75DF7" w:rsidRDefault="00467EE6" w:rsidP="00467EE6">
      <w:pPr>
        <w:spacing w:after="0" w:line="240" w:lineRule="auto"/>
        <w:jc w:val="both"/>
        <w:rPr>
          <w:rFonts w:ascii="Times New Roman" w:eastAsia="Times New Roman" w:hAnsi="Times New Roman"/>
          <w:sz w:val="24"/>
          <w:szCs w:val="24"/>
        </w:rPr>
      </w:pPr>
      <w:r w:rsidRPr="00D75DF7">
        <w:rPr>
          <w:rFonts w:ascii="Times New Roman" w:eastAsia="Times New Roman" w:hAnsi="Times New Roman"/>
          <w:sz w:val="24"/>
          <w:szCs w:val="24"/>
        </w:rPr>
        <w:t xml:space="preserve">           </w:t>
      </w:r>
      <w:r w:rsidR="00B96B66" w:rsidRPr="00D75DF7">
        <w:rPr>
          <w:rFonts w:ascii="Times New Roman" w:eastAsia="Times New Roman" w:hAnsi="Times New Roman"/>
          <w:sz w:val="24"/>
          <w:szCs w:val="24"/>
        </w:rPr>
        <w:t xml:space="preserve">Всего заявлено с начала 2022 года – </w:t>
      </w:r>
      <w:r w:rsidRPr="00D75DF7">
        <w:rPr>
          <w:rFonts w:ascii="Times New Roman" w:eastAsia="Times New Roman" w:hAnsi="Times New Roman"/>
          <w:sz w:val="24"/>
          <w:szCs w:val="24"/>
        </w:rPr>
        <w:t>895 вакансий</w:t>
      </w:r>
      <w:r w:rsidR="00B96B66" w:rsidRPr="00D75DF7">
        <w:rPr>
          <w:rFonts w:ascii="Times New Roman" w:eastAsia="Times New Roman" w:hAnsi="Times New Roman"/>
          <w:sz w:val="24"/>
          <w:szCs w:val="24"/>
        </w:rPr>
        <w:t>.</w:t>
      </w:r>
      <w:r w:rsidRPr="00D75DF7">
        <w:rPr>
          <w:rFonts w:ascii="Times New Roman" w:eastAsia="Times New Roman" w:hAnsi="Times New Roman"/>
          <w:sz w:val="24"/>
          <w:szCs w:val="24"/>
        </w:rPr>
        <w:t xml:space="preserve"> </w:t>
      </w:r>
    </w:p>
    <w:p w14:paraId="7DBD2A57" w14:textId="1F245CF5" w:rsidR="00B96B66" w:rsidRPr="00D75DF7" w:rsidRDefault="00B96B66" w:rsidP="00467EE6">
      <w:pPr>
        <w:spacing w:after="0" w:line="240" w:lineRule="auto"/>
        <w:jc w:val="both"/>
        <w:rPr>
          <w:rFonts w:ascii="Times New Roman" w:eastAsia="Times New Roman" w:hAnsi="Times New Roman"/>
          <w:sz w:val="24"/>
          <w:szCs w:val="24"/>
        </w:rPr>
      </w:pPr>
      <w:r w:rsidRPr="00D75DF7">
        <w:rPr>
          <w:rFonts w:ascii="Times New Roman" w:eastAsia="Times New Roman" w:hAnsi="Times New Roman"/>
          <w:sz w:val="24"/>
          <w:szCs w:val="24"/>
        </w:rPr>
        <w:t xml:space="preserve">           На конец отчетного периода потребность предприятий и </w:t>
      </w:r>
      <w:r w:rsidR="00467EE6" w:rsidRPr="00D75DF7">
        <w:rPr>
          <w:rFonts w:ascii="Times New Roman" w:eastAsia="Times New Roman" w:hAnsi="Times New Roman"/>
          <w:sz w:val="24"/>
          <w:szCs w:val="24"/>
        </w:rPr>
        <w:t>организаций в</w:t>
      </w:r>
      <w:r w:rsidRPr="00D75DF7">
        <w:rPr>
          <w:rFonts w:ascii="Times New Roman" w:eastAsia="Times New Roman" w:hAnsi="Times New Roman"/>
          <w:sz w:val="24"/>
          <w:szCs w:val="24"/>
        </w:rPr>
        <w:t xml:space="preserve"> работниках составляет 168 человек, из </w:t>
      </w:r>
      <w:r w:rsidR="00467EE6" w:rsidRPr="00D75DF7">
        <w:rPr>
          <w:rFonts w:ascii="Times New Roman" w:eastAsia="Times New Roman" w:hAnsi="Times New Roman"/>
          <w:sz w:val="24"/>
          <w:szCs w:val="24"/>
        </w:rPr>
        <w:t>них в</w:t>
      </w:r>
      <w:r w:rsidRPr="00D75DF7">
        <w:rPr>
          <w:rFonts w:ascii="Times New Roman" w:eastAsia="Times New Roman" w:hAnsi="Times New Roman"/>
          <w:sz w:val="24"/>
          <w:szCs w:val="24"/>
        </w:rPr>
        <w:t xml:space="preserve"> разрезе сфер деятельности:</w:t>
      </w:r>
    </w:p>
    <w:p w14:paraId="5D0E4703" w14:textId="77777777" w:rsidR="00B96B66" w:rsidRPr="00D75DF7" w:rsidRDefault="00B96B66" w:rsidP="00B96B66">
      <w:pPr>
        <w:spacing w:after="0" w:line="240" w:lineRule="auto"/>
        <w:ind w:firstLine="709"/>
        <w:jc w:val="both"/>
        <w:rPr>
          <w:rFonts w:ascii="Times New Roman" w:eastAsia="Times New Roman" w:hAnsi="Times New Roman"/>
          <w:sz w:val="24"/>
          <w:szCs w:val="24"/>
        </w:rPr>
      </w:pPr>
      <w:r w:rsidRPr="00D75DF7">
        <w:rPr>
          <w:rFonts w:ascii="Times New Roman" w:eastAsia="Times New Roman" w:hAnsi="Times New Roman"/>
          <w:sz w:val="24"/>
          <w:szCs w:val="24"/>
        </w:rPr>
        <w:t>- промышленность;</w:t>
      </w:r>
    </w:p>
    <w:p w14:paraId="07C71E3A" w14:textId="77777777" w:rsidR="00B96B66" w:rsidRPr="00D75DF7" w:rsidRDefault="00B96B66" w:rsidP="00B96B66">
      <w:pPr>
        <w:spacing w:after="0" w:line="240" w:lineRule="auto"/>
        <w:ind w:firstLine="709"/>
        <w:jc w:val="both"/>
        <w:rPr>
          <w:rFonts w:ascii="Times New Roman" w:eastAsia="Times New Roman" w:hAnsi="Times New Roman"/>
          <w:sz w:val="24"/>
          <w:szCs w:val="24"/>
        </w:rPr>
      </w:pPr>
      <w:r w:rsidRPr="00D75DF7">
        <w:rPr>
          <w:rFonts w:ascii="Times New Roman" w:eastAsia="Times New Roman" w:hAnsi="Times New Roman"/>
          <w:sz w:val="24"/>
          <w:szCs w:val="24"/>
        </w:rPr>
        <w:t>- сельское хозяйство;</w:t>
      </w:r>
    </w:p>
    <w:p w14:paraId="7CDF4C44" w14:textId="77777777" w:rsidR="00B96B66" w:rsidRPr="00D75DF7" w:rsidRDefault="00B96B66" w:rsidP="00B96B66">
      <w:pPr>
        <w:spacing w:after="0" w:line="240" w:lineRule="auto"/>
        <w:ind w:firstLine="709"/>
        <w:jc w:val="both"/>
        <w:rPr>
          <w:rFonts w:ascii="Times New Roman" w:eastAsia="Times New Roman" w:hAnsi="Times New Roman"/>
          <w:sz w:val="24"/>
          <w:szCs w:val="24"/>
        </w:rPr>
      </w:pPr>
      <w:r w:rsidRPr="00D75DF7">
        <w:rPr>
          <w:rFonts w:ascii="Times New Roman" w:eastAsia="Times New Roman" w:hAnsi="Times New Roman"/>
          <w:sz w:val="24"/>
          <w:szCs w:val="24"/>
        </w:rPr>
        <w:t>- животноводство;</w:t>
      </w:r>
    </w:p>
    <w:p w14:paraId="1D7DCB8F" w14:textId="77777777" w:rsidR="00B96B66" w:rsidRPr="00D75DF7" w:rsidRDefault="00B96B66" w:rsidP="00B96B66">
      <w:pPr>
        <w:spacing w:after="0" w:line="240" w:lineRule="auto"/>
        <w:ind w:firstLine="709"/>
        <w:jc w:val="both"/>
        <w:rPr>
          <w:rFonts w:ascii="Times New Roman" w:eastAsia="Times New Roman" w:hAnsi="Times New Roman"/>
          <w:sz w:val="24"/>
          <w:szCs w:val="24"/>
        </w:rPr>
      </w:pPr>
      <w:r w:rsidRPr="00D75DF7">
        <w:rPr>
          <w:rFonts w:ascii="Times New Roman" w:eastAsia="Times New Roman" w:hAnsi="Times New Roman"/>
          <w:sz w:val="24"/>
          <w:szCs w:val="24"/>
        </w:rPr>
        <w:t>- образование;</w:t>
      </w:r>
    </w:p>
    <w:p w14:paraId="7DF6F45A" w14:textId="77777777" w:rsidR="00B96B66" w:rsidRPr="00D75DF7" w:rsidRDefault="00B96B66" w:rsidP="00B96B66">
      <w:pPr>
        <w:spacing w:after="0" w:line="240" w:lineRule="auto"/>
        <w:ind w:firstLine="709"/>
        <w:jc w:val="both"/>
        <w:rPr>
          <w:rFonts w:ascii="Times New Roman" w:eastAsia="Times New Roman" w:hAnsi="Times New Roman"/>
          <w:sz w:val="24"/>
          <w:szCs w:val="24"/>
        </w:rPr>
      </w:pPr>
      <w:r w:rsidRPr="00D75DF7">
        <w:rPr>
          <w:rFonts w:ascii="Times New Roman" w:eastAsia="Times New Roman" w:hAnsi="Times New Roman"/>
          <w:sz w:val="24"/>
          <w:szCs w:val="24"/>
        </w:rPr>
        <w:t>- здравоохранение;</w:t>
      </w:r>
    </w:p>
    <w:p w14:paraId="060924DF" w14:textId="77777777" w:rsidR="00B96B66" w:rsidRPr="00D75DF7" w:rsidRDefault="00B96B66" w:rsidP="00B96B66">
      <w:pPr>
        <w:spacing w:after="0" w:line="240" w:lineRule="auto"/>
        <w:ind w:firstLine="709"/>
        <w:jc w:val="both"/>
        <w:rPr>
          <w:rFonts w:ascii="Times New Roman" w:eastAsia="Times New Roman" w:hAnsi="Times New Roman"/>
          <w:sz w:val="24"/>
          <w:szCs w:val="24"/>
        </w:rPr>
      </w:pPr>
      <w:r w:rsidRPr="00D75DF7">
        <w:rPr>
          <w:rFonts w:ascii="Times New Roman" w:eastAsia="Times New Roman" w:hAnsi="Times New Roman"/>
          <w:sz w:val="24"/>
          <w:szCs w:val="24"/>
        </w:rPr>
        <w:t>- лесоводство;</w:t>
      </w:r>
    </w:p>
    <w:p w14:paraId="27D84260" w14:textId="77777777" w:rsidR="00B96B66" w:rsidRPr="00D75DF7" w:rsidRDefault="00B96B66" w:rsidP="00B96B66">
      <w:pPr>
        <w:spacing w:after="0" w:line="240" w:lineRule="auto"/>
        <w:ind w:firstLine="709"/>
        <w:jc w:val="both"/>
        <w:rPr>
          <w:rFonts w:ascii="Times New Roman" w:eastAsia="Times New Roman" w:hAnsi="Times New Roman"/>
          <w:sz w:val="24"/>
          <w:szCs w:val="24"/>
        </w:rPr>
      </w:pPr>
      <w:r w:rsidRPr="00D75DF7">
        <w:rPr>
          <w:rFonts w:ascii="Times New Roman" w:eastAsia="Times New Roman" w:hAnsi="Times New Roman"/>
          <w:sz w:val="24"/>
          <w:szCs w:val="24"/>
        </w:rPr>
        <w:t>-  торговля;</w:t>
      </w:r>
    </w:p>
    <w:p w14:paraId="2E771BAB" w14:textId="5D0EA074" w:rsidR="00B96B66" w:rsidRPr="00D75DF7" w:rsidRDefault="00B96B66" w:rsidP="00B96B66">
      <w:pPr>
        <w:spacing w:after="0" w:line="240" w:lineRule="auto"/>
        <w:ind w:firstLine="709"/>
        <w:jc w:val="both"/>
        <w:rPr>
          <w:rFonts w:ascii="Times New Roman" w:eastAsia="Times New Roman" w:hAnsi="Times New Roman"/>
          <w:sz w:val="24"/>
          <w:szCs w:val="24"/>
        </w:rPr>
      </w:pPr>
      <w:r w:rsidRPr="00D75DF7">
        <w:rPr>
          <w:rFonts w:ascii="Times New Roman" w:eastAsia="Times New Roman" w:hAnsi="Times New Roman"/>
          <w:sz w:val="24"/>
          <w:szCs w:val="24"/>
        </w:rPr>
        <w:t xml:space="preserve">- автомобильный </w:t>
      </w:r>
      <w:r w:rsidR="00467EE6" w:rsidRPr="00D75DF7">
        <w:rPr>
          <w:rFonts w:ascii="Times New Roman" w:eastAsia="Times New Roman" w:hAnsi="Times New Roman"/>
          <w:sz w:val="24"/>
          <w:szCs w:val="24"/>
        </w:rPr>
        <w:t>транспорт и</w:t>
      </w:r>
      <w:r w:rsidRPr="00D75DF7">
        <w:rPr>
          <w:rFonts w:ascii="Times New Roman" w:eastAsia="Times New Roman" w:hAnsi="Times New Roman"/>
          <w:sz w:val="24"/>
          <w:szCs w:val="24"/>
        </w:rPr>
        <w:t xml:space="preserve"> другие.</w:t>
      </w:r>
    </w:p>
    <w:p w14:paraId="2A6D2AD7" w14:textId="2E596444" w:rsidR="00B96B66" w:rsidRPr="00D75DF7" w:rsidRDefault="00467EE6" w:rsidP="00B96B66">
      <w:pPr>
        <w:spacing w:after="0" w:line="240" w:lineRule="auto"/>
        <w:jc w:val="both"/>
        <w:rPr>
          <w:rFonts w:ascii="Times New Roman" w:eastAsia="Times New Roman" w:hAnsi="Times New Roman"/>
          <w:sz w:val="24"/>
          <w:szCs w:val="24"/>
        </w:rPr>
      </w:pPr>
      <w:r w:rsidRPr="00D75DF7">
        <w:rPr>
          <w:rFonts w:ascii="Times New Roman" w:eastAsia="Times New Roman" w:hAnsi="Times New Roman"/>
          <w:sz w:val="24"/>
          <w:szCs w:val="24"/>
        </w:rPr>
        <w:t xml:space="preserve">            </w:t>
      </w:r>
      <w:r w:rsidR="00B96B66" w:rsidRPr="00D75DF7">
        <w:rPr>
          <w:rFonts w:ascii="Times New Roman" w:eastAsia="Times New Roman" w:hAnsi="Times New Roman"/>
          <w:sz w:val="24"/>
          <w:szCs w:val="24"/>
        </w:rPr>
        <w:t xml:space="preserve">Коэффициент </w:t>
      </w:r>
      <w:r w:rsidRPr="00D75DF7">
        <w:rPr>
          <w:rFonts w:ascii="Times New Roman" w:eastAsia="Times New Roman" w:hAnsi="Times New Roman"/>
          <w:sz w:val="24"/>
          <w:szCs w:val="24"/>
        </w:rPr>
        <w:t>напряженности на</w:t>
      </w:r>
      <w:r w:rsidR="00B96B66" w:rsidRPr="00D75DF7">
        <w:rPr>
          <w:rFonts w:ascii="Times New Roman" w:eastAsia="Times New Roman" w:hAnsi="Times New Roman"/>
          <w:sz w:val="24"/>
          <w:szCs w:val="24"/>
        </w:rPr>
        <w:t xml:space="preserve"> конец отчетного периода </w:t>
      </w:r>
      <w:r w:rsidRPr="00D75DF7">
        <w:rPr>
          <w:rFonts w:ascii="Times New Roman" w:eastAsia="Times New Roman" w:hAnsi="Times New Roman"/>
          <w:sz w:val="24"/>
          <w:szCs w:val="24"/>
        </w:rPr>
        <w:t>составил 0</w:t>
      </w:r>
      <w:r w:rsidR="00B96B66" w:rsidRPr="00D75DF7">
        <w:rPr>
          <w:rFonts w:ascii="Times New Roman" w:eastAsia="Times New Roman" w:hAnsi="Times New Roman"/>
          <w:sz w:val="24"/>
          <w:szCs w:val="24"/>
        </w:rPr>
        <w:t>,5 чел</w:t>
      </w:r>
      <w:r w:rsidRPr="00D75DF7">
        <w:rPr>
          <w:rFonts w:ascii="Times New Roman" w:eastAsia="Times New Roman" w:hAnsi="Times New Roman"/>
          <w:sz w:val="24"/>
          <w:szCs w:val="24"/>
        </w:rPr>
        <w:t>овек</w:t>
      </w:r>
      <w:r w:rsidR="00B96B66" w:rsidRPr="00D75DF7">
        <w:rPr>
          <w:rFonts w:ascii="Times New Roman" w:eastAsia="Times New Roman" w:hAnsi="Times New Roman"/>
          <w:sz w:val="24"/>
          <w:szCs w:val="24"/>
        </w:rPr>
        <w:t>.</w:t>
      </w:r>
    </w:p>
    <w:p w14:paraId="39114B07" w14:textId="4451FB4F" w:rsidR="00B96B66" w:rsidRPr="00D75DF7" w:rsidRDefault="00B96B66" w:rsidP="00B96B66">
      <w:pPr>
        <w:suppressAutoHyphens/>
        <w:spacing w:after="0" w:line="240" w:lineRule="auto"/>
        <w:ind w:firstLine="709"/>
        <w:jc w:val="both"/>
        <w:rPr>
          <w:rFonts w:ascii="Times New Roman" w:eastAsia="Times New Roman" w:hAnsi="Times New Roman"/>
          <w:sz w:val="24"/>
          <w:szCs w:val="24"/>
        </w:rPr>
      </w:pPr>
      <w:r w:rsidRPr="00D75DF7">
        <w:rPr>
          <w:rFonts w:ascii="Times New Roman" w:eastAsia="Times New Roman" w:hAnsi="Times New Roman"/>
          <w:sz w:val="24"/>
          <w:szCs w:val="24"/>
        </w:rPr>
        <w:t xml:space="preserve">Анализируя структуру вакансий, поступивших в центр занятости, наблюдаем, что востребованы специалисты узкой специализации и высокой квалификации: </w:t>
      </w:r>
      <w:r w:rsidR="00467EE6" w:rsidRPr="00D75DF7">
        <w:rPr>
          <w:rFonts w:ascii="Times New Roman" w:eastAsia="Times New Roman" w:hAnsi="Times New Roman"/>
          <w:sz w:val="24"/>
          <w:szCs w:val="24"/>
        </w:rPr>
        <w:t>агрономы, ветеринарные</w:t>
      </w:r>
      <w:r w:rsidRPr="00D75DF7">
        <w:rPr>
          <w:rFonts w:ascii="Times New Roman" w:eastAsia="Times New Roman" w:hAnsi="Times New Roman"/>
          <w:sz w:val="24"/>
          <w:szCs w:val="24"/>
        </w:rPr>
        <w:t xml:space="preserve"> врачи, инженера, зоотехники, педагоги, врачи, бухгалтера.</w:t>
      </w:r>
    </w:p>
    <w:p w14:paraId="67782BF9" w14:textId="77777777" w:rsidR="00B96B66" w:rsidRPr="00D75DF7" w:rsidRDefault="00B96B66" w:rsidP="00B96B66">
      <w:pPr>
        <w:suppressAutoHyphens/>
        <w:spacing w:after="0" w:line="240" w:lineRule="auto"/>
        <w:jc w:val="center"/>
        <w:rPr>
          <w:rFonts w:ascii="Times New Roman" w:eastAsia="Times New Roman" w:hAnsi="Times New Roman"/>
          <w:b/>
          <w:i/>
          <w:sz w:val="24"/>
          <w:szCs w:val="24"/>
          <w:lang w:eastAsia="ar-SA"/>
        </w:rPr>
      </w:pPr>
    </w:p>
    <w:p w14:paraId="7D15A732" w14:textId="77777777" w:rsidR="00B96B66" w:rsidRPr="00D75DF7" w:rsidRDefault="00B96B66" w:rsidP="00B96B66">
      <w:pPr>
        <w:suppressAutoHyphens/>
        <w:spacing w:after="0" w:line="240" w:lineRule="auto"/>
        <w:jc w:val="center"/>
        <w:rPr>
          <w:rFonts w:ascii="Times New Roman" w:eastAsia="Times New Roman" w:hAnsi="Times New Roman"/>
          <w:b/>
          <w:i/>
          <w:sz w:val="24"/>
          <w:szCs w:val="24"/>
          <w:lang w:eastAsia="ar-SA"/>
        </w:rPr>
      </w:pPr>
      <w:r w:rsidRPr="00D75DF7">
        <w:rPr>
          <w:rFonts w:ascii="Times New Roman" w:eastAsia="Times New Roman" w:hAnsi="Times New Roman"/>
          <w:b/>
          <w:i/>
          <w:sz w:val="24"/>
          <w:szCs w:val="24"/>
          <w:lang w:eastAsia="ar-SA"/>
        </w:rPr>
        <w:t xml:space="preserve">Трудоустройство </w:t>
      </w:r>
    </w:p>
    <w:p w14:paraId="44FF4A2D" w14:textId="23CAB82C" w:rsidR="00B96B66" w:rsidRPr="00D75DF7" w:rsidRDefault="00B96B66" w:rsidP="00467EE6">
      <w:pPr>
        <w:suppressAutoHyphens/>
        <w:spacing w:after="0" w:line="240" w:lineRule="auto"/>
        <w:jc w:val="both"/>
        <w:rPr>
          <w:rFonts w:ascii="Times New Roman" w:eastAsia="Times New Roman" w:hAnsi="Times New Roman"/>
          <w:sz w:val="24"/>
          <w:szCs w:val="24"/>
          <w:lang w:eastAsia="ar-SA"/>
        </w:rPr>
      </w:pPr>
      <w:r w:rsidRPr="00D75DF7">
        <w:rPr>
          <w:rFonts w:ascii="Times New Roman" w:eastAsia="Times New Roman" w:hAnsi="Times New Roman"/>
          <w:sz w:val="24"/>
          <w:szCs w:val="24"/>
        </w:rPr>
        <w:t xml:space="preserve">     </w:t>
      </w:r>
      <w:r w:rsidR="00467EE6" w:rsidRPr="00D75DF7">
        <w:rPr>
          <w:rFonts w:ascii="Times New Roman" w:eastAsia="Times New Roman" w:hAnsi="Times New Roman"/>
          <w:sz w:val="24"/>
          <w:szCs w:val="24"/>
        </w:rPr>
        <w:t xml:space="preserve">     </w:t>
      </w:r>
      <w:r w:rsidRPr="00D75DF7">
        <w:rPr>
          <w:rFonts w:ascii="Times New Roman" w:eastAsia="Times New Roman" w:hAnsi="Times New Roman"/>
          <w:sz w:val="24"/>
          <w:szCs w:val="24"/>
        </w:rPr>
        <w:t xml:space="preserve"> За отчетный период нашли работу (доходное занятие) 246 человек, что  на 19 </w:t>
      </w:r>
      <w:r w:rsidR="00467EE6" w:rsidRPr="00D75DF7">
        <w:rPr>
          <w:rFonts w:ascii="Times New Roman" w:eastAsia="Times New Roman" w:hAnsi="Times New Roman"/>
          <w:sz w:val="24"/>
          <w:szCs w:val="24"/>
        </w:rPr>
        <w:t>% меньше</w:t>
      </w:r>
      <w:r w:rsidRPr="00D75DF7">
        <w:rPr>
          <w:rFonts w:ascii="Times New Roman" w:eastAsia="Times New Roman" w:hAnsi="Times New Roman"/>
          <w:sz w:val="24"/>
          <w:szCs w:val="24"/>
        </w:rPr>
        <w:t xml:space="preserve">, чем за аналогичный </w:t>
      </w:r>
      <w:r w:rsidR="00467EE6" w:rsidRPr="00D75DF7">
        <w:rPr>
          <w:rFonts w:ascii="Times New Roman" w:eastAsia="Times New Roman" w:hAnsi="Times New Roman"/>
          <w:sz w:val="24"/>
          <w:szCs w:val="24"/>
        </w:rPr>
        <w:t>период</w:t>
      </w:r>
      <w:r w:rsidR="00467EE6" w:rsidRPr="00D75DF7">
        <w:rPr>
          <w:rFonts w:ascii="Times New Roman" w:eastAsia="Times New Roman" w:hAnsi="Times New Roman"/>
          <w:sz w:val="24"/>
          <w:szCs w:val="24"/>
          <w:lang w:eastAsia="ar-SA"/>
        </w:rPr>
        <w:t xml:space="preserve"> 2021</w:t>
      </w:r>
      <w:r w:rsidRPr="00D75DF7">
        <w:rPr>
          <w:rFonts w:ascii="Times New Roman" w:eastAsia="Times New Roman" w:hAnsi="Times New Roman"/>
          <w:sz w:val="24"/>
          <w:szCs w:val="24"/>
          <w:lang w:eastAsia="ar-SA"/>
        </w:rPr>
        <w:t xml:space="preserve"> года. </w:t>
      </w:r>
    </w:p>
    <w:p w14:paraId="10CD8880" w14:textId="7FA2F0B0" w:rsidR="00B96B66" w:rsidRPr="00D75DF7" w:rsidRDefault="00467EE6" w:rsidP="00B96B66">
      <w:pPr>
        <w:suppressAutoHyphens/>
        <w:spacing w:after="0" w:line="240" w:lineRule="auto"/>
        <w:rPr>
          <w:rFonts w:ascii="Times New Roman" w:eastAsia="Times New Roman" w:hAnsi="Times New Roman"/>
          <w:sz w:val="24"/>
          <w:szCs w:val="24"/>
          <w:lang w:eastAsia="en-US"/>
        </w:rPr>
      </w:pPr>
      <w:r w:rsidRPr="00D75DF7">
        <w:rPr>
          <w:rFonts w:ascii="Times New Roman" w:eastAsia="Times New Roman" w:hAnsi="Times New Roman"/>
          <w:b/>
          <w:bCs/>
          <w:sz w:val="24"/>
          <w:szCs w:val="24"/>
        </w:rPr>
        <w:t xml:space="preserve">          </w:t>
      </w:r>
      <w:r w:rsidR="00B96B66" w:rsidRPr="00D75DF7">
        <w:rPr>
          <w:rFonts w:ascii="Times New Roman" w:eastAsia="Times New Roman" w:hAnsi="Times New Roman"/>
          <w:b/>
          <w:bCs/>
          <w:sz w:val="24"/>
          <w:szCs w:val="24"/>
        </w:rPr>
        <w:t>В составе нашедших работу граждан:</w:t>
      </w:r>
      <w:r w:rsidR="00B96B66" w:rsidRPr="00D75DF7">
        <w:rPr>
          <w:rFonts w:ascii="Times New Roman" w:eastAsia="Times New Roman" w:hAnsi="Times New Roman"/>
          <w:sz w:val="24"/>
          <w:szCs w:val="24"/>
        </w:rPr>
        <w:br/>
      </w:r>
      <w:r w:rsidRPr="00D75DF7">
        <w:rPr>
          <w:rFonts w:ascii="Times New Roman" w:eastAsia="Times New Roman" w:hAnsi="Times New Roman"/>
          <w:sz w:val="24"/>
          <w:szCs w:val="24"/>
        </w:rPr>
        <w:t xml:space="preserve">- </w:t>
      </w:r>
      <w:r w:rsidR="00B96B66" w:rsidRPr="00D75DF7">
        <w:rPr>
          <w:rFonts w:ascii="Times New Roman" w:eastAsia="Times New Roman" w:hAnsi="Times New Roman"/>
          <w:sz w:val="24"/>
          <w:szCs w:val="24"/>
        </w:rPr>
        <w:t>незанятые граждане – 185 чел</w:t>
      </w:r>
      <w:r w:rsidRPr="00D75DF7">
        <w:rPr>
          <w:rFonts w:ascii="Times New Roman" w:eastAsia="Times New Roman" w:hAnsi="Times New Roman"/>
          <w:sz w:val="24"/>
          <w:szCs w:val="24"/>
        </w:rPr>
        <w:t>овек</w:t>
      </w:r>
      <w:r w:rsidR="00B96B66" w:rsidRPr="00D75DF7">
        <w:rPr>
          <w:rFonts w:ascii="Times New Roman" w:eastAsia="Times New Roman" w:hAnsi="Times New Roman"/>
          <w:sz w:val="24"/>
          <w:szCs w:val="24"/>
        </w:rPr>
        <w:t xml:space="preserve"> или 75%;</w:t>
      </w:r>
      <w:r w:rsidR="00B96B66" w:rsidRPr="00D75DF7">
        <w:rPr>
          <w:rFonts w:ascii="Times New Roman" w:eastAsia="Times New Roman" w:hAnsi="Times New Roman"/>
          <w:sz w:val="24"/>
          <w:szCs w:val="24"/>
        </w:rPr>
        <w:br/>
      </w:r>
      <w:r w:rsidRPr="00D75DF7">
        <w:rPr>
          <w:rFonts w:ascii="Times New Roman" w:eastAsia="Times New Roman" w:hAnsi="Times New Roman"/>
          <w:sz w:val="24"/>
          <w:szCs w:val="24"/>
        </w:rPr>
        <w:t xml:space="preserve">- </w:t>
      </w:r>
      <w:r w:rsidR="00B96B66" w:rsidRPr="00D75DF7">
        <w:rPr>
          <w:rFonts w:ascii="Times New Roman" w:eastAsia="Times New Roman" w:hAnsi="Times New Roman"/>
          <w:sz w:val="24"/>
          <w:szCs w:val="24"/>
        </w:rPr>
        <w:t>граждане, стремящиеся возобновить трудовую деятельность после длительного (более года) перерыва, - 18 чел</w:t>
      </w:r>
      <w:r w:rsidR="002C51F2" w:rsidRPr="00D75DF7">
        <w:rPr>
          <w:rFonts w:ascii="Times New Roman" w:eastAsia="Times New Roman" w:hAnsi="Times New Roman"/>
          <w:sz w:val="24"/>
          <w:szCs w:val="24"/>
        </w:rPr>
        <w:t>овек</w:t>
      </w:r>
      <w:r w:rsidR="00B96B66" w:rsidRPr="00D75DF7">
        <w:rPr>
          <w:rFonts w:ascii="Times New Roman" w:eastAsia="Times New Roman" w:hAnsi="Times New Roman"/>
          <w:sz w:val="24"/>
          <w:szCs w:val="24"/>
        </w:rPr>
        <w:t xml:space="preserve"> или 7 %;</w:t>
      </w:r>
      <w:r w:rsidR="00B96B66" w:rsidRPr="00D75DF7">
        <w:rPr>
          <w:rFonts w:ascii="Times New Roman" w:eastAsia="Times New Roman" w:hAnsi="Times New Roman"/>
          <w:sz w:val="24"/>
          <w:szCs w:val="24"/>
        </w:rPr>
        <w:br/>
      </w:r>
      <w:r w:rsidRPr="00D75DF7">
        <w:rPr>
          <w:rFonts w:ascii="Times New Roman" w:eastAsia="Times New Roman" w:hAnsi="Times New Roman"/>
          <w:sz w:val="24"/>
          <w:szCs w:val="24"/>
        </w:rPr>
        <w:t xml:space="preserve">- </w:t>
      </w:r>
      <w:r w:rsidR="00B96B66" w:rsidRPr="00D75DF7">
        <w:rPr>
          <w:rFonts w:ascii="Times New Roman" w:eastAsia="Times New Roman" w:hAnsi="Times New Roman"/>
          <w:sz w:val="24"/>
          <w:szCs w:val="24"/>
        </w:rPr>
        <w:t>молодежь (возраст 16-29 лет) – 76 чел</w:t>
      </w:r>
      <w:r w:rsidR="002C51F2" w:rsidRPr="00D75DF7">
        <w:rPr>
          <w:rFonts w:ascii="Times New Roman" w:eastAsia="Times New Roman" w:hAnsi="Times New Roman"/>
          <w:sz w:val="24"/>
          <w:szCs w:val="24"/>
        </w:rPr>
        <w:t xml:space="preserve">овек </w:t>
      </w:r>
      <w:r w:rsidR="00B96B66" w:rsidRPr="00D75DF7">
        <w:rPr>
          <w:rFonts w:ascii="Times New Roman" w:eastAsia="Times New Roman" w:hAnsi="Times New Roman"/>
          <w:sz w:val="24"/>
          <w:szCs w:val="24"/>
        </w:rPr>
        <w:t xml:space="preserve"> или 31%;</w:t>
      </w:r>
      <w:r w:rsidR="00B96B66" w:rsidRPr="00D75DF7">
        <w:rPr>
          <w:rFonts w:ascii="Times New Roman" w:eastAsia="Times New Roman" w:hAnsi="Times New Roman"/>
          <w:sz w:val="24"/>
          <w:szCs w:val="24"/>
        </w:rPr>
        <w:br/>
      </w:r>
      <w:r w:rsidRPr="00D75DF7">
        <w:rPr>
          <w:rFonts w:ascii="Times New Roman" w:eastAsia="Times New Roman" w:hAnsi="Times New Roman"/>
          <w:sz w:val="24"/>
          <w:szCs w:val="24"/>
        </w:rPr>
        <w:t xml:space="preserve">- </w:t>
      </w:r>
      <w:r w:rsidR="00B96B66" w:rsidRPr="00D75DF7">
        <w:rPr>
          <w:rFonts w:ascii="Times New Roman" w:eastAsia="Times New Roman" w:hAnsi="Times New Roman"/>
          <w:sz w:val="24"/>
          <w:szCs w:val="24"/>
        </w:rPr>
        <w:t>граждане предпенсионного возраста –15  чел</w:t>
      </w:r>
      <w:r w:rsidR="002C51F2" w:rsidRPr="00D75DF7">
        <w:rPr>
          <w:rFonts w:ascii="Times New Roman" w:eastAsia="Times New Roman" w:hAnsi="Times New Roman"/>
          <w:sz w:val="24"/>
          <w:szCs w:val="24"/>
        </w:rPr>
        <w:t xml:space="preserve">овек </w:t>
      </w:r>
      <w:r w:rsidR="00B96B66" w:rsidRPr="00D75DF7">
        <w:rPr>
          <w:rFonts w:ascii="Times New Roman" w:eastAsia="Times New Roman" w:hAnsi="Times New Roman"/>
          <w:sz w:val="24"/>
          <w:szCs w:val="24"/>
        </w:rPr>
        <w:t xml:space="preserve"> или 6%;</w:t>
      </w:r>
      <w:r w:rsidR="00B96B66" w:rsidRPr="00D75DF7">
        <w:rPr>
          <w:rFonts w:ascii="Times New Roman" w:eastAsia="Times New Roman" w:hAnsi="Times New Roman"/>
          <w:sz w:val="24"/>
          <w:szCs w:val="24"/>
        </w:rPr>
        <w:br/>
      </w:r>
      <w:r w:rsidRPr="00D75DF7">
        <w:rPr>
          <w:rFonts w:ascii="Times New Roman" w:eastAsia="Times New Roman" w:hAnsi="Times New Roman"/>
          <w:sz w:val="24"/>
          <w:szCs w:val="24"/>
        </w:rPr>
        <w:t xml:space="preserve">- </w:t>
      </w:r>
      <w:r w:rsidR="00B96B66" w:rsidRPr="00D75DF7">
        <w:rPr>
          <w:rFonts w:ascii="Times New Roman" w:eastAsia="Times New Roman" w:hAnsi="Times New Roman"/>
          <w:sz w:val="24"/>
          <w:szCs w:val="24"/>
        </w:rPr>
        <w:t>инвалиды –12</w:t>
      </w:r>
      <w:r w:rsidR="002C51F2" w:rsidRPr="00D75DF7">
        <w:rPr>
          <w:rFonts w:ascii="Times New Roman" w:eastAsia="Times New Roman" w:hAnsi="Times New Roman"/>
          <w:sz w:val="24"/>
          <w:szCs w:val="24"/>
        </w:rPr>
        <w:t xml:space="preserve"> </w:t>
      </w:r>
      <w:r w:rsidR="00B96B66" w:rsidRPr="00D75DF7">
        <w:rPr>
          <w:rFonts w:ascii="Times New Roman" w:eastAsia="Times New Roman" w:hAnsi="Times New Roman"/>
          <w:sz w:val="24"/>
          <w:szCs w:val="24"/>
        </w:rPr>
        <w:t>чел</w:t>
      </w:r>
      <w:r w:rsidR="002C51F2" w:rsidRPr="00D75DF7">
        <w:rPr>
          <w:rFonts w:ascii="Times New Roman" w:eastAsia="Times New Roman" w:hAnsi="Times New Roman"/>
          <w:sz w:val="24"/>
          <w:szCs w:val="24"/>
        </w:rPr>
        <w:t xml:space="preserve">овек </w:t>
      </w:r>
      <w:r w:rsidR="00B96B66" w:rsidRPr="00D75DF7">
        <w:rPr>
          <w:rFonts w:ascii="Times New Roman" w:eastAsia="Times New Roman" w:hAnsi="Times New Roman"/>
          <w:sz w:val="24"/>
          <w:szCs w:val="24"/>
        </w:rPr>
        <w:t xml:space="preserve"> или  5%;</w:t>
      </w:r>
      <w:r w:rsidR="00B96B66" w:rsidRPr="00D75DF7">
        <w:rPr>
          <w:rFonts w:ascii="Times New Roman" w:eastAsia="Times New Roman" w:hAnsi="Times New Roman"/>
          <w:sz w:val="24"/>
          <w:szCs w:val="24"/>
        </w:rPr>
        <w:br/>
      </w:r>
      <w:r w:rsidRPr="00D75DF7">
        <w:rPr>
          <w:rFonts w:ascii="Times New Roman" w:eastAsia="Times New Roman" w:hAnsi="Times New Roman"/>
          <w:sz w:val="24"/>
          <w:szCs w:val="24"/>
        </w:rPr>
        <w:t xml:space="preserve">- </w:t>
      </w:r>
      <w:r w:rsidR="00B96B66" w:rsidRPr="00D75DF7">
        <w:rPr>
          <w:rFonts w:ascii="Times New Roman" w:eastAsia="Times New Roman" w:hAnsi="Times New Roman"/>
          <w:sz w:val="24"/>
          <w:szCs w:val="24"/>
        </w:rPr>
        <w:t>трудоустроено на постоянную работу – 143 чел</w:t>
      </w:r>
      <w:r w:rsidR="002C51F2" w:rsidRPr="00D75DF7">
        <w:rPr>
          <w:rFonts w:ascii="Times New Roman" w:eastAsia="Times New Roman" w:hAnsi="Times New Roman"/>
          <w:sz w:val="24"/>
          <w:szCs w:val="24"/>
        </w:rPr>
        <w:t xml:space="preserve">овек </w:t>
      </w:r>
      <w:r w:rsidR="00B96B66" w:rsidRPr="00D75DF7">
        <w:rPr>
          <w:rFonts w:ascii="Times New Roman" w:eastAsia="Times New Roman" w:hAnsi="Times New Roman"/>
          <w:sz w:val="24"/>
          <w:szCs w:val="24"/>
        </w:rPr>
        <w:t xml:space="preserve"> или 58%;</w:t>
      </w:r>
    </w:p>
    <w:p w14:paraId="37FA5C69" w14:textId="2C313440" w:rsidR="00B96B66" w:rsidRPr="00D75DF7" w:rsidRDefault="00467EE6" w:rsidP="00B96B66">
      <w:pPr>
        <w:suppressAutoHyphens/>
        <w:spacing w:after="0" w:line="240" w:lineRule="auto"/>
        <w:rPr>
          <w:rFonts w:ascii="Times New Roman" w:eastAsia="Times New Roman" w:hAnsi="Times New Roman"/>
          <w:sz w:val="24"/>
          <w:szCs w:val="24"/>
        </w:rPr>
      </w:pPr>
      <w:r w:rsidRPr="00D75DF7">
        <w:rPr>
          <w:rFonts w:ascii="Times New Roman" w:eastAsia="Times New Roman" w:hAnsi="Times New Roman"/>
          <w:sz w:val="24"/>
          <w:szCs w:val="24"/>
        </w:rPr>
        <w:t xml:space="preserve">- </w:t>
      </w:r>
      <w:r w:rsidR="00B96B66" w:rsidRPr="00D75DF7">
        <w:rPr>
          <w:rFonts w:ascii="Times New Roman" w:eastAsia="Times New Roman" w:hAnsi="Times New Roman"/>
          <w:sz w:val="24"/>
          <w:szCs w:val="24"/>
        </w:rPr>
        <w:t xml:space="preserve">трудоустроено на временную работу – 103 </w:t>
      </w:r>
      <w:r w:rsidR="002C51F2" w:rsidRPr="00D75DF7">
        <w:rPr>
          <w:rFonts w:ascii="Times New Roman" w:eastAsia="Times New Roman" w:hAnsi="Times New Roman"/>
          <w:sz w:val="24"/>
          <w:szCs w:val="24"/>
        </w:rPr>
        <w:t>человек или</w:t>
      </w:r>
      <w:r w:rsidR="00B96B66" w:rsidRPr="00D75DF7">
        <w:rPr>
          <w:rFonts w:ascii="Times New Roman" w:eastAsia="Times New Roman" w:hAnsi="Times New Roman"/>
          <w:sz w:val="24"/>
          <w:szCs w:val="24"/>
        </w:rPr>
        <w:t xml:space="preserve"> 42%;</w:t>
      </w:r>
    </w:p>
    <w:p w14:paraId="1AB7EDAE" w14:textId="16E3BFD9" w:rsidR="00B96B66" w:rsidRPr="00D75DF7" w:rsidRDefault="00467EE6" w:rsidP="00B96B66">
      <w:pPr>
        <w:suppressAutoHyphens/>
        <w:spacing w:after="0" w:line="240" w:lineRule="auto"/>
        <w:rPr>
          <w:rFonts w:ascii="Times New Roman" w:eastAsia="Times New Roman" w:hAnsi="Times New Roman"/>
          <w:sz w:val="24"/>
          <w:szCs w:val="24"/>
        </w:rPr>
      </w:pPr>
      <w:r w:rsidRPr="00D75DF7">
        <w:rPr>
          <w:rFonts w:ascii="Times New Roman" w:eastAsia="Times New Roman" w:hAnsi="Times New Roman"/>
          <w:sz w:val="24"/>
          <w:szCs w:val="24"/>
        </w:rPr>
        <w:t xml:space="preserve">- </w:t>
      </w:r>
      <w:r w:rsidR="00B96B66" w:rsidRPr="00D75DF7">
        <w:rPr>
          <w:rFonts w:ascii="Times New Roman" w:eastAsia="Times New Roman" w:hAnsi="Times New Roman"/>
          <w:sz w:val="24"/>
          <w:szCs w:val="24"/>
        </w:rPr>
        <w:t>на квотируемые рабочие места – 0 чел</w:t>
      </w:r>
      <w:r w:rsidR="002C51F2" w:rsidRPr="00D75DF7">
        <w:rPr>
          <w:rFonts w:ascii="Times New Roman" w:eastAsia="Times New Roman" w:hAnsi="Times New Roman"/>
          <w:sz w:val="24"/>
          <w:szCs w:val="24"/>
        </w:rPr>
        <w:t>овек</w:t>
      </w:r>
      <w:r w:rsidR="00B96B66" w:rsidRPr="00D75DF7">
        <w:rPr>
          <w:rFonts w:ascii="Times New Roman" w:eastAsia="Times New Roman" w:hAnsi="Times New Roman"/>
          <w:sz w:val="24"/>
          <w:szCs w:val="24"/>
        </w:rPr>
        <w:t>.</w:t>
      </w:r>
    </w:p>
    <w:p w14:paraId="100F7349" w14:textId="77777777" w:rsidR="0092715E" w:rsidRPr="00D75DF7" w:rsidRDefault="0092715E" w:rsidP="0092715E">
      <w:pPr>
        <w:pStyle w:val="afc"/>
        <w:overflowPunct/>
        <w:autoSpaceDE/>
        <w:autoSpaceDN w:val="0"/>
        <w:ind w:firstLine="720"/>
        <w:jc w:val="both"/>
        <w:rPr>
          <w:szCs w:val="24"/>
        </w:rPr>
      </w:pPr>
    </w:p>
    <w:p w14:paraId="6542446E" w14:textId="550D0331" w:rsidR="00935E2F" w:rsidRPr="00D75DF7" w:rsidRDefault="0070475B" w:rsidP="00935E2F">
      <w:pPr>
        <w:pStyle w:val="a3"/>
        <w:jc w:val="center"/>
        <w:rPr>
          <w:rFonts w:ascii="Times New Roman" w:hAnsi="Times New Roman" w:cs="Times New Roman"/>
          <w:b/>
          <w:sz w:val="28"/>
          <w:szCs w:val="28"/>
          <w:lang w:eastAsia="ar-SA"/>
        </w:rPr>
      </w:pPr>
      <w:r w:rsidRPr="00D75DF7">
        <w:rPr>
          <w:rFonts w:ascii="Times New Roman" w:hAnsi="Times New Roman" w:cs="Times New Roman"/>
          <w:b/>
          <w:sz w:val="28"/>
          <w:szCs w:val="28"/>
          <w:lang w:eastAsia="ar-SA"/>
        </w:rPr>
        <w:t>8</w:t>
      </w:r>
      <w:r w:rsidR="001230A8" w:rsidRPr="00D75DF7">
        <w:rPr>
          <w:rFonts w:ascii="Times New Roman" w:hAnsi="Times New Roman" w:cs="Times New Roman"/>
          <w:b/>
          <w:sz w:val="28"/>
          <w:szCs w:val="28"/>
          <w:lang w:eastAsia="ar-SA"/>
        </w:rPr>
        <w:t xml:space="preserve">. </w:t>
      </w:r>
      <w:r w:rsidR="00935E2F" w:rsidRPr="00D75DF7">
        <w:rPr>
          <w:rFonts w:ascii="Times New Roman" w:hAnsi="Times New Roman" w:cs="Times New Roman"/>
          <w:b/>
          <w:sz w:val="28"/>
          <w:szCs w:val="28"/>
          <w:lang w:eastAsia="ar-SA"/>
        </w:rPr>
        <w:t xml:space="preserve">Развитие культуры </w:t>
      </w:r>
    </w:p>
    <w:p w14:paraId="4503A702" w14:textId="16A2BD1F" w:rsidR="007C7C4C" w:rsidRPr="00D75DF7" w:rsidRDefault="00935E2F" w:rsidP="007C7C4C">
      <w:pPr>
        <w:pStyle w:val="a3"/>
        <w:jc w:val="both"/>
        <w:rPr>
          <w:rFonts w:ascii="Times New Roman" w:hAnsi="Times New Roman" w:cs="Times New Roman"/>
          <w:sz w:val="24"/>
          <w:szCs w:val="24"/>
        </w:rPr>
      </w:pPr>
      <w:r w:rsidRPr="00D75DF7">
        <w:tab/>
      </w:r>
      <w:r w:rsidR="007048DC" w:rsidRPr="00D75DF7">
        <w:rPr>
          <w:rFonts w:ascii="Times New Roman" w:hAnsi="Times New Roman" w:cs="Times New Roman"/>
          <w:sz w:val="24"/>
          <w:szCs w:val="24"/>
        </w:rPr>
        <w:t>Свою деятельность Отдел культуры, туризма, спорта и молодёжной политики Администрации муниципального образования «Муниципальный округ Кезский район Удмуртской Республики» в 2022 году строил на основе культурной политики Российской Федерации, Удмуртской Республики и муниципального образования «Муниципальный округ Кезский район Удмуртской Республики», интересов и запросов населения в области культурного досуга, реализации их творческого потенциала, приобщения к художественным ценностям национальной культуры.</w:t>
      </w:r>
    </w:p>
    <w:p w14:paraId="18C4882F" w14:textId="04CB3394" w:rsidR="007C7C4C" w:rsidRPr="00D75DF7" w:rsidRDefault="000B0AF5" w:rsidP="007C7C4C">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 xml:space="preserve">Сеть учреждений отрасли </w:t>
      </w:r>
      <w:r w:rsidRPr="00D75DF7">
        <w:rPr>
          <w:rFonts w:ascii="Times New Roman" w:hAnsi="Times New Roman" w:cs="Times New Roman"/>
          <w:b/>
          <w:sz w:val="24"/>
          <w:szCs w:val="24"/>
        </w:rPr>
        <w:t>«Культура»</w:t>
      </w:r>
      <w:r w:rsidRPr="00D75DF7">
        <w:rPr>
          <w:rFonts w:ascii="Times New Roman" w:hAnsi="Times New Roman" w:cs="Times New Roman"/>
          <w:sz w:val="24"/>
          <w:szCs w:val="24"/>
        </w:rPr>
        <w:t xml:space="preserve"> Кезского района представлена </w:t>
      </w:r>
      <w:r w:rsidRPr="00D75DF7">
        <w:rPr>
          <w:rFonts w:ascii="Times New Roman" w:hAnsi="Times New Roman" w:cs="Times New Roman"/>
          <w:b/>
          <w:sz w:val="24"/>
          <w:szCs w:val="24"/>
        </w:rPr>
        <w:t>44</w:t>
      </w:r>
      <w:r w:rsidRPr="00D75DF7">
        <w:rPr>
          <w:rFonts w:ascii="Times New Roman" w:hAnsi="Times New Roman" w:cs="Times New Roman"/>
          <w:sz w:val="24"/>
          <w:szCs w:val="24"/>
        </w:rPr>
        <w:t xml:space="preserve"> учреждениями культуры, </w:t>
      </w:r>
      <w:r w:rsidRPr="00D75DF7">
        <w:rPr>
          <w:rFonts w:ascii="Times New Roman" w:hAnsi="Times New Roman" w:cs="Times New Roman"/>
          <w:b/>
          <w:sz w:val="24"/>
          <w:szCs w:val="24"/>
        </w:rPr>
        <w:t>1</w:t>
      </w:r>
      <w:r w:rsidRPr="00D75DF7">
        <w:rPr>
          <w:rFonts w:ascii="Times New Roman" w:hAnsi="Times New Roman" w:cs="Times New Roman"/>
          <w:sz w:val="24"/>
          <w:szCs w:val="24"/>
        </w:rPr>
        <w:t xml:space="preserve"> учреждением культуры дополнительного образования в области культуры, из которых </w:t>
      </w:r>
      <w:r w:rsidRPr="00D75DF7">
        <w:rPr>
          <w:rFonts w:ascii="Times New Roman" w:hAnsi="Times New Roman" w:cs="Times New Roman"/>
          <w:b/>
          <w:sz w:val="24"/>
          <w:szCs w:val="24"/>
        </w:rPr>
        <w:t xml:space="preserve">4 </w:t>
      </w:r>
      <w:r w:rsidRPr="00D75DF7">
        <w:rPr>
          <w:rFonts w:ascii="Times New Roman" w:hAnsi="Times New Roman" w:cs="Times New Roman"/>
          <w:sz w:val="24"/>
          <w:szCs w:val="24"/>
        </w:rPr>
        <w:t>учреждения имеют статус юридического лица.</w:t>
      </w:r>
      <w:r w:rsidR="007048DC" w:rsidRPr="00D75DF7">
        <w:rPr>
          <w:rFonts w:ascii="Times New Roman" w:hAnsi="Times New Roman" w:cs="Times New Roman"/>
          <w:sz w:val="24"/>
          <w:szCs w:val="24"/>
        </w:rPr>
        <w:t xml:space="preserve"> </w:t>
      </w:r>
      <w:r w:rsidRPr="00D75DF7">
        <w:rPr>
          <w:rFonts w:ascii="Times New Roman" w:hAnsi="Times New Roman" w:cs="Times New Roman"/>
          <w:b/>
          <w:sz w:val="24"/>
          <w:szCs w:val="24"/>
        </w:rPr>
        <w:t xml:space="preserve"> Среднее число работников культуры на 1000 человек населения составило 5,6 человек </w:t>
      </w:r>
      <w:r w:rsidRPr="00D75DF7">
        <w:rPr>
          <w:rFonts w:ascii="Times New Roman" w:hAnsi="Times New Roman" w:cs="Times New Roman"/>
          <w:sz w:val="24"/>
          <w:szCs w:val="24"/>
        </w:rPr>
        <w:t>(для сравнения - в УР этот показатель от 4,8 до 11,0).</w:t>
      </w:r>
      <w:r w:rsidR="007048DC" w:rsidRPr="00D75DF7">
        <w:rPr>
          <w:rFonts w:ascii="Times New Roman" w:hAnsi="Times New Roman" w:cs="Times New Roman"/>
          <w:sz w:val="24"/>
          <w:szCs w:val="24"/>
        </w:rPr>
        <w:t xml:space="preserve">  </w:t>
      </w:r>
    </w:p>
    <w:p w14:paraId="7F8C4779" w14:textId="499E1E93" w:rsidR="00457DCE" w:rsidRPr="00D75DF7" w:rsidRDefault="00130085" w:rsidP="007C7C4C">
      <w:pPr>
        <w:pStyle w:val="a3"/>
        <w:ind w:firstLine="708"/>
        <w:jc w:val="both"/>
        <w:rPr>
          <w:rFonts w:ascii="Times New Roman" w:hAnsi="Times New Roman" w:cs="Times New Roman"/>
          <w:sz w:val="24"/>
          <w:szCs w:val="24"/>
        </w:rPr>
      </w:pPr>
      <w:r w:rsidRPr="00D75DF7">
        <w:rPr>
          <w:rFonts w:ascii="Times New Roman" w:eastAsia="Calibri" w:hAnsi="Times New Roman" w:cs="Times New Roman"/>
          <w:sz w:val="24"/>
          <w:szCs w:val="24"/>
          <w:lang w:eastAsia="en-US"/>
        </w:rPr>
        <w:t>В целях исполнения Представления Контрольно-счетного органа муниципального образования «Муниципальный округ Кезский район Удмуртской Республики» от 9 июня №80 и в соответствии с письмом Министерства культуры Удмуртской Республики от 25.12.2020 №02/01-18/3735 исключены из штатного расписания 2,1 штатные единицы.    Экономия по году составила 590</w:t>
      </w:r>
      <w:r w:rsidRPr="00D75DF7">
        <w:rPr>
          <w:rFonts w:ascii="Times New Roman" w:eastAsia="Calibri" w:hAnsi="Times New Roman" w:cs="Times New Roman"/>
          <w:b/>
          <w:sz w:val="24"/>
          <w:szCs w:val="24"/>
          <w:lang w:eastAsia="en-US"/>
        </w:rPr>
        <w:t>,0</w:t>
      </w:r>
      <w:r w:rsidRPr="00D75DF7">
        <w:rPr>
          <w:rFonts w:ascii="Times New Roman" w:eastAsia="Calibri" w:hAnsi="Times New Roman" w:cs="Times New Roman"/>
          <w:sz w:val="24"/>
          <w:szCs w:val="24"/>
          <w:lang w:eastAsia="en-US"/>
        </w:rPr>
        <w:t xml:space="preserve"> тыс. рублей.      </w:t>
      </w:r>
      <w:r w:rsidR="00AC4DB6" w:rsidRPr="00D75DF7">
        <w:rPr>
          <w:rFonts w:ascii="Times New Roman" w:eastAsia="Calibri" w:hAnsi="Times New Roman" w:cs="Times New Roman"/>
          <w:sz w:val="24"/>
          <w:szCs w:val="24"/>
          <w:lang w:eastAsia="en-US"/>
        </w:rPr>
        <w:t xml:space="preserve"> Е</w:t>
      </w:r>
      <w:r w:rsidR="00457DCE" w:rsidRPr="00D75DF7">
        <w:rPr>
          <w:rFonts w:ascii="Times New Roman" w:hAnsi="Times New Roman" w:cs="Times New Roman"/>
          <w:sz w:val="24"/>
          <w:szCs w:val="24"/>
        </w:rPr>
        <w:t xml:space="preserve">жегодно наблюдается рост расходов </w:t>
      </w:r>
      <w:r w:rsidR="00457DCE" w:rsidRPr="00D75DF7">
        <w:rPr>
          <w:rFonts w:ascii="Times New Roman" w:hAnsi="Times New Roman" w:cs="Times New Roman"/>
          <w:sz w:val="24"/>
          <w:szCs w:val="24"/>
        </w:rPr>
        <w:lastRenderedPageBreak/>
        <w:t>бюджета  на культуру в расчете на одного жителя: 2022 год – 84 245,6 тыс.руб</w:t>
      </w:r>
      <w:r w:rsidR="005A0C72" w:rsidRPr="00D75DF7">
        <w:rPr>
          <w:rFonts w:ascii="Times New Roman" w:hAnsi="Times New Roman" w:cs="Times New Roman"/>
          <w:sz w:val="24"/>
          <w:szCs w:val="24"/>
        </w:rPr>
        <w:t>.</w:t>
      </w:r>
      <w:r w:rsidR="00457DCE" w:rsidRPr="00D75DF7">
        <w:rPr>
          <w:rFonts w:ascii="Times New Roman" w:hAnsi="Times New Roman" w:cs="Times New Roman"/>
          <w:sz w:val="24"/>
          <w:szCs w:val="24"/>
        </w:rPr>
        <w:t xml:space="preserve"> /18,975 тыс.чел = 4439,82 руб./чел. (2021 год – 77 254,0 тыс.рублей/19,2 тыс.чел. = 4 023,65 рублей/чел., 2020 год - 70 496,3 тыс. рублей/ 19,8 тыс. чел.= 3 560,4 рублей/чел.), увеличивается заработная плата, выделяются дополнительные денежные средства. </w:t>
      </w:r>
    </w:p>
    <w:p w14:paraId="385A18E5" w14:textId="1D1EA6F8" w:rsidR="007048DC" w:rsidRPr="00D75DF7" w:rsidRDefault="007048DC" w:rsidP="005A0C72">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Реализуя поручения Президента Российской Федерации, содержащиеся в указах от 7 мая 2012 года № 596 – 606, повышается заработная плата работникам культуры. В 2022 году среднемесячная заработная плата в Кезском районе составила по культуре – 31 638,8 рублей (93,9 %); соответственно целевой показатель – 33 689 рублей; по педагогам ДШИ – 32 693,56 рублей (102,5%), по целевому показателю уровня заработной платы – 31 904 рубля.</w:t>
      </w:r>
    </w:p>
    <w:p w14:paraId="2297E327" w14:textId="5F65DF65" w:rsidR="007048DC" w:rsidRPr="00D75DF7" w:rsidRDefault="007048DC" w:rsidP="005A0C72">
      <w:pPr>
        <w:pStyle w:val="a3"/>
        <w:jc w:val="both"/>
        <w:rPr>
          <w:rFonts w:ascii="Times New Roman" w:hAnsi="Times New Roman" w:cs="Times New Roman"/>
          <w:sz w:val="24"/>
          <w:szCs w:val="24"/>
        </w:rPr>
      </w:pPr>
      <w:r w:rsidRPr="00D75DF7">
        <w:rPr>
          <w:rFonts w:ascii="Times New Roman" w:hAnsi="Times New Roman" w:cs="Times New Roman"/>
          <w:b/>
          <w:sz w:val="24"/>
          <w:szCs w:val="24"/>
        </w:rPr>
        <w:t xml:space="preserve">         </w:t>
      </w:r>
      <w:r w:rsidRPr="00D75DF7">
        <w:rPr>
          <w:rFonts w:ascii="Times New Roman" w:hAnsi="Times New Roman" w:cs="Times New Roman"/>
          <w:bCs/>
          <w:sz w:val="24"/>
          <w:szCs w:val="24"/>
        </w:rPr>
        <w:t>На укрепление</w:t>
      </w:r>
      <w:r w:rsidRPr="00D75DF7">
        <w:rPr>
          <w:rFonts w:ascii="Times New Roman" w:hAnsi="Times New Roman" w:cs="Times New Roman"/>
          <w:b/>
          <w:sz w:val="24"/>
          <w:szCs w:val="24"/>
        </w:rPr>
        <w:t xml:space="preserve"> материально-технической базы   </w:t>
      </w:r>
      <w:r w:rsidRPr="00D75DF7">
        <w:rPr>
          <w:rFonts w:ascii="Times New Roman" w:hAnsi="Times New Roman" w:cs="Times New Roman"/>
          <w:bCs/>
          <w:sz w:val="24"/>
          <w:szCs w:val="24"/>
        </w:rPr>
        <w:t xml:space="preserve">в </w:t>
      </w:r>
      <w:r w:rsidR="005A0C72" w:rsidRPr="00D75DF7">
        <w:rPr>
          <w:rFonts w:ascii="Times New Roman" w:hAnsi="Times New Roman" w:cs="Times New Roman"/>
          <w:bCs/>
          <w:sz w:val="24"/>
          <w:szCs w:val="24"/>
        </w:rPr>
        <w:t>отчетном периоде направлено</w:t>
      </w:r>
      <w:r w:rsidRPr="00D75DF7">
        <w:rPr>
          <w:rFonts w:ascii="Times New Roman" w:hAnsi="Times New Roman" w:cs="Times New Roman"/>
          <w:b/>
          <w:sz w:val="24"/>
          <w:szCs w:val="24"/>
        </w:rPr>
        <w:t xml:space="preserve"> </w:t>
      </w:r>
      <w:r w:rsidRPr="00D75DF7">
        <w:rPr>
          <w:rFonts w:ascii="Times New Roman" w:hAnsi="Times New Roman" w:cs="Times New Roman"/>
          <w:bCs/>
          <w:sz w:val="24"/>
          <w:szCs w:val="24"/>
        </w:rPr>
        <w:t>– 14 019,9 тысяч рублей, в том числе за счет средств местного</w:t>
      </w:r>
      <w:r w:rsidRPr="00D75DF7">
        <w:rPr>
          <w:rFonts w:ascii="Times New Roman" w:hAnsi="Times New Roman" w:cs="Times New Roman"/>
          <w:sz w:val="24"/>
          <w:szCs w:val="24"/>
        </w:rPr>
        <w:t xml:space="preserve"> бюджета 3 778,8 тысяч рублей. Из них на капитальный ремонт учреждений культуры направлено - 11 365,3 тысяч рублей, в том числе за счет средств местного бюджета 3 257,5 тысяч рублей</w:t>
      </w:r>
      <w:r w:rsidR="007C7C4C" w:rsidRPr="00D75DF7">
        <w:rPr>
          <w:rFonts w:ascii="Times New Roman" w:hAnsi="Times New Roman" w:cs="Times New Roman"/>
          <w:sz w:val="24"/>
          <w:szCs w:val="24"/>
        </w:rPr>
        <w:t xml:space="preserve">. </w:t>
      </w:r>
    </w:p>
    <w:p w14:paraId="4E23B3AB" w14:textId="77777777" w:rsidR="007C7C4C" w:rsidRPr="00D75DF7" w:rsidRDefault="007C7C4C" w:rsidP="007C7C4C">
      <w:pPr>
        <w:pStyle w:val="a3"/>
        <w:rPr>
          <w:rFonts w:ascii="Times New Roman" w:hAnsi="Times New Roman" w:cs="Times New Roman"/>
          <w:sz w:val="24"/>
          <w:szCs w:val="24"/>
        </w:rPr>
      </w:pPr>
    </w:p>
    <w:p w14:paraId="5F4D0CB5" w14:textId="5207CF43" w:rsidR="007048DC" w:rsidRPr="00D75DF7" w:rsidRDefault="007048DC" w:rsidP="007C7C4C">
      <w:pPr>
        <w:pStyle w:val="a3"/>
        <w:jc w:val="center"/>
        <w:rPr>
          <w:rFonts w:ascii="Times New Roman" w:hAnsi="Times New Roman" w:cs="Times New Roman"/>
          <w:b/>
          <w:sz w:val="24"/>
          <w:szCs w:val="24"/>
        </w:rPr>
      </w:pPr>
      <w:r w:rsidRPr="00D75DF7">
        <w:rPr>
          <w:rFonts w:ascii="Times New Roman" w:hAnsi="Times New Roman" w:cs="Times New Roman"/>
          <w:b/>
          <w:sz w:val="24"/>
          <w:szCs w:val="24"/>
        </w:rPr>
        <w:t>Финансовые средства, выделенные в течение 2022 года</w:t>
      </w:r>
    </w:p>
    <w:tbl>
      <w:tblPr>
        <w:tblW w:w="9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9"/>
        <w:gridCol w:w="1276"/>
        <w:gridCol w:w="1701"/>
        <w:gridCol w:w="1843"/>
        <w:gridCol w:w="1163"/>
      </w:tblGrid>
      <w:tr w:rsidR="00D75DF7" w:rsidRPr="00D75DF7" w14:paraId="118D160D" w14:textId="77777777" w:rsidTr="007C7C4C">
        <w:tc>
          <w:tcPr>
            <w:tcW w:w="3539" w:type="dxa"/>
            <w:tcBorders>
              <w:top w:val="single" w:sz="4" w:space="0" w:color="auto"/>
              <w:left w:val="single" w:sz="4" w:space="0" w:color="auto"/>
              <w:bottom w:val="single" w:sz="4" w:space="0" w:color="auto"/>
              <w:right w:val="single" w:sz="4" w:space="0" w:color="auto"/>
            </w:tcBorders>
            <w:hideMark/>
          </w:tcPr>
          <w:p w14:paraId="29ED7151" w14:textId="77777777" w:rsidR="007048DC" w:rsidRPr="00D75DF7" w:rsidRDefault="007048DC" w:rsidP="007C7C4C">
            <w:pPr>
              <w:pStyle w:val="a3"/>
              <w:rPr>
                <w:rFonts w:ascii="Times New Roman" w:hAnsi="Times New Roman" w:cs="Times New Roman"/>
                <w:sz w:val="24"/>
                <w:szCs w:val="24"/>
                <w:lang w:eastAsia="en-US"/>
              </w:rPr>
            </w:pPr>
            <w:r w:rsidRPr="00D75DF7">
              <w:rPr>
                <w:rFonts w:ascii="Times New Roman" w:hAnsi="Times New Roman" w:cs="Times New Roman"/>
                <w:sz w:val="24"/>
                <w:szCs w:val="24"/>
                <w:lang w:eastAsia="en-US"/>
              </w:rPr>
              <w:t>Мероприятия</w:t>
            </w:r>
          </w:p>
        </w:tc>
        <w:tc>
          <w:tcPr>
            <w:tcW w:w="1276" w:type="dxa"/>
            <w:tcBorders>
              <w:top w:val="single" w:sz="4" w:space="0" w:color="auto"/>
              <w:left w:val="single" w:sz="4" w:space="0" w:color="auto"/>
              <w:bottom w:val="single" w:sz="4" w:space="0" w:color="auto"/>
              <w:right w:val="single" w:sz="4" w:space="0" w:color="auto"/>
            </w:tcBorders>
            <w:hideMark/>
          </w:tcPr>
          <w:p w14:paraId="2F8B04C4" w14:textId="06A49A0D" w:rsidR="007048DC" w:rsidRPr="00D75DF7" w:rsidRDefault="007048DC" w:rsidP="007C7C4C">
            <w:pPr>
              <w:pStyle w:val="a3"/>
              <w:jc w:val="center"/>
              <w:rPr>
                <w:rFonts w:ascii="Times New Roman" w:hAnsi="Times New Roman" w:cs="Times New Roman"/>
                <w:sz w:val="24"/>
                <w:szCs w:val="24"/>
                <w:lang w:eastAsia="en-US"/>
              </w:rPr>
            </w:pPr>
            <w:r w:rsidRPr="00D75DF7">
              <w:rPr>
                <w:rFonts w:ascii="Times New Roman" w:hAnsi="Times New Roman" w:cs="Times New Roman"/>
                <w:sz w:val="24"/>
                <w:szCs w:val="24"/>
                <w:lang w:eastAsia="en-US"/>
              </w:rPr>
              <w:t>Бюджет МО, тыс. руб.</w:t>
            </w:r>
          </w:p>
        </w:tc>
        <w:tc>
          <w:tcPr>
            <w:tcW w:w="1701" w:type="dxa"/>
            <w:tcBorders>
              <w:top w:val="single" w:sz="4" w:space="0" w:color="auto"/>
              <w:left w:val="single" w:sz="4" w:space="0" w:color="auto"/>
              <w:bottom w:val="single" w:sz="4" w:space="0" w:color="auto"/>
              <w:right w:val="single" w:sz="4" w:space="0" w:color="auto"/>
            </w:tcBorders>
            <w:hideMark/>
          </w:tcPr>
          <w:p w14:paraId="2BFE9E52" w14:textId="4ACCAFBE" w:rsidR="007048DC" w:rsidRPr="00D75DF7" w:rsidRDefault="007048DC" w:rsidP="007C7C4C">
            <w:pPr>
              <w:pStyle w:val="a3"/>
              <w:jc w:val="center"/>
              <w:rPr>
                <w:rFonts w:ascii="Times New Roman" w:hAnsi="Times New Roman" w:cs="Times New Roman"/>
                <w:sz w:val="24"/>
                <w:szCs w:val="24"/>
                <w:lang w:eastAsia="en-US"/>
              </w:rPr>
            </w:pPr>
            <w:r w:rsidRPr="00D75DF7">
              <w:rPr>
                <w:rFonts w:ascii="Times New Roman" w:hAnsi="Times New Roman" w:cs="Times New Roman"/>
                <w:sz w:val="24"/>
                <w:szCs w:val="24"/>
                <w:lang w:eastAsia="en-US"/>
              </w:rPr>
              <w:t>Бюджеты РФ, УР, тыс. руб.</w:t>
            </w:r>
          </w:p>
        </w:tc>
        <w:tc>
          <w:tcPr>
            <w:tcW w:w="1843" w:type="dxa"/>
            <w:tcBorders>
              <w:top w:val="single" w:sz="4" w:space="0" w:color="auto"/>
              <w:left w:val="single" w:sz="4" w:space="0" w:color="auto"/>
              <w:bottom w:val="single" w:sz="4" w:space="0" w:color="auto"/>
              <w:right w:val="single" w:sz="4" w:space="0" w:color="auto"/>
            </w:tcBorders>
            <w:hideMark/>
          </w:tcPr>
          <w:p w14:paraId="1581B43F" w14:textId="2560B393" w:rsidR="007048DC" w:rsidRPr="00D75DF7" w:rsidRDefault="007048DC" w:rsidP="007C7C4C">
            <w:pPr>
              <w:pStyle w:val="a3"/>
              <w:jc w:val="center"/>
              <w:rPr>
                <w:rFonts w:ascii="Times New Roman" w:hAnsi="Times New Roman" w:cs="Times New Roman"/>
                <w:sz w:val="24"/>
                <w:szCs w:val="24"/>
                <w:lang w:eastAsia="en-US"/>
              </w:rPr>
            </w:pPr>
            <w:r w:rsidRPr="00D75DF7">
              <w:rPr>
                <w:rFonts w:ascii="Times New Roman" w:hAnsi="Times New Roman" w:cs="Times New Roman"/>
                <w:sz w:val="24"/>
                <w:szCs w:val="24"/>
                <w:lang w:eastAsia="en-US"/>
              </w:rPr>
              <w:t>Внебюджетные источники учреждения, тыс. руб.</w:t>
            </w:r>
          </w:p>
        </w:tc>
        <w:tc>
          <w:tcPr>
            <w:tcW w:w="1163" w:type="dxa"/>
            <w:tcBorders>
              <w:top w:val="single" w:sz="4" w:space="0" w:color="auto"/>
              <w:left w:val="single" w:sz="4" w:space="0" w:color="auto"/>
              <w:bottom w:val="single" w:sz="4" w:space="0" w:color="auto"/>
              <w:right w:val="single" w:sz="4" w:space="0" w:color="auto"/>
            </w:tcBorders>
            <w:hideMark/>
          </w:tcPr>
          <w:p w14:paraId="2B12F6A6" w14:textId="79D848BA" w:rsidR="007048DC" w:rsidRPr="00D75DF7" w:rsidRDefault="007048DC" w:rsidP="007C7C4C">
            <w:pPr>
              <w:pStyle w:val="a3"/>
              <w:jc w:val="center"/>
              <w:rPr>
                <w:rFonts w:ascii="Times New Roman" w:hAnsi="Times New Roman" w:cs="Times New Roman"/>
                <w:sz w:val="24"/>
                <w:szCs w:val="24"/>
                <w:lang w:eastAsia="en-US"/>
              </w:rPr>
            </w:pPr>
            <w:r w:rsidRPr="00D75DF7">
              <w:rPr>
                <w:rFonts w:ascii="Times New Roman" w:hAnsi="Times New Roman" w:cs="Times New Roman"/>
                <w:sz w:val="24"/>
                <w:szCs w:val="24"/>
                <w:lang w:eastAsia="en-US"/>
              </w:rPr>
              <w:t>Итого, тыс. руб.</w:t>
            </w:r>
          </w:p>
        </w:tc>
      </w:tr>
      <w:tr w:rsidR="00D75DF7" w:rsidRPr="00D75DF7" w14:paraId="42EC01EB" w14:textId="77777777" w:rsidTr="007C7C4C">
        <w:trPr>
          <w:trHeight w:val="141"/>
        </w:trPr>
        <w:tc>
          <w:tcPr>
            <w:tcW w:w="3539" w:type="dxa"/>
            <w:tcBorders>
              <w:top w:val="single" w:sz="4" w:space="0" w:color="auto"/>
              <w:left w:val="single" w:sz="4" w:space="0" w:color="auto"/>
              <w:bottom w:val="single" w:sz="4" w:space="0" w:color="auto"/>
              <w:right w:val="single" w:sz="4" w:space="0" w:color="auto"/>
            </w:tcBorders>
          </w:tcPr>
          <w:p w14:paraId="75573DFC" w14:textId="01F7C10F" w:rsidR="007048DC" w:rsidRPr="00D75DF7" w:rsidRDefault="007048DC" w:rsidP="002E7CD3">
            <w:pPr>
              <w:pStyle w:val="a3"/>
              <w:jc w:val="both"/>
              <w:rPr>
                <w:rFonts w:ascii="Times New Roman" w:hAnsi="Times New Roman" w:cs="Times New Roman"/>
                <w:sz w:val="24"/>
                <w:szCs w:val="24"/>
                <w:lang w:eastAsia="en-US"/>
              </w:rPr>
            </w:pPr>
            <w:r w:rsidRPr="00D75DF7">
              <w:rPr>
                <w:rFonts w:ascii="Times New Roman" w:hAnsi="Times New Roman" w:cs="Times New Roman"/>
                <w:sz w:val="24"/>
                <w:szCs w:val="24"/>
                <w:lang w:eastAsia="en-US"/>
              </w:rPr>
              <w:t>Уставная деятельность</w:t>
            </w:r>
          </w:p>
        </w:tc>
        <w:tc>
          <w:tcPr>
            <w:tcW w:w="1276" w:type="dxa"/>
            <w:tcBorders>
              <w:top w:val="single" w:sz="4" w:space="0" w:color="auto"/>
              <w:left w:val="single" w:sz="4" w:space="0" w:color="auto"/>
              <w:bottom w:val="single" w:sz="4" w:space="0" w:color="auto"/>
              <w:right w:val="single" w:sz="4" w:space="0" w:color="auto"/>
            </w:tcBorders>
            <w:hideMark/>
          </w:tcPr>
          <w:p w14:paraId="0BF673A5" w14:textId="4ADDF8F6" w:rsidR="007048DC" w:rsidRPr="00D75DF7" w:rsidRDefault="007048DC" w:rsidP="007C7C4C">
            <w:pPr>
              <w:pStyle w:val="a3"/>
              <w:jc w:val="center"/>
              <w:rPr>
                <w:rFonts w:ascii="Times New Roman" w:hAnsi="Times New Roman" w:cs="Times New Roman"/>
                <w:sz w:val="24"/>
                <w:szCs w:val="24"/>
                <w:lang w:eastAsia="en-US"/>
              </w:rPr>
            </w:pPr>
            <w:r w:rsidRPr="00D75DF7">
              <w:rPr>
                <w:rFonts w:ascii="Times New Roman" w:hAnsi="Times New Roman" w:cs="Times New Roman"/>
                <w:sz w:val="24"/>
                <w:szCs w:val="24"/>
                <w:lang w:eastAsia="en-US"/>
              </w:rPr>
              <w:t>72 408,6</w:t>
            </w:r>
          </w:p>
        </w:tc>
        <w:tc>
          <w:tcPr>
            <w:tcW w:w="1701" w:type="dxa"/>
            <w:tcBorders>
              <w:top w:val="single" w:sz="4" w:space="0" w:color="auto"/>
              <w:left w:val="single" w:sz="4" w:space="0" w:color="auto"/>
              <w:bottom w:val="single" w:sz="4" w:space="0" w:color="auto"/>
              <w:right w:val="single" w:sz="4" w:space="0" w:color="auto"/>
            </w:tcBorders>
            <w:hideMark/>
          </w:tcPr>
          <w:p w14:paraId="08BF29A2" w14:textId="77777777" w:rsidR="007048DC" w:rsidRPr="00D75DF7" w:rsidRDefault="007048DC" w:rsidP="007C7C4C">
            <w:pPr>
              <w:pStyle w:val="a3"/>
              <w:jc w:val="center"/>
              <w:rPr>
                <w:rFonts w:ascii="Times New Roman" w:hAnsi="Times New Roman" w:cs="Times New Roman"/>
                <w:sz w:val="24"/>
                <w:szCs w:val="24"/>
                <w:lang w:eastAsia="en-US"/>
              </w:rPr>
            </w:pPr>
            <w:r w:rsidRPr="00D75DF7">
              <w:rPr>
                <w:rFonts w:ascii="Times New Roman" w:hAnsi="Times New Roman" w:cs="Times New Roman"/>
                <w:sz w:val="24"/>
                <w:szCs w:val="24"/>
                <w:lang w:eastAsia="en-US"/>
              </w:rPr>
              <w:t>8 077,8</w:t>
            </w:r>
          </w:p>
        </w:tc>
        <w:tc>
          <w:tcPr>
            <w:tcW w:w="1843" w:type="dxa"/>
            <w:tcBorders>
              <w:top w:val="single" w:sz="4" w:space="0" w:color="auto"/>
              <w:left w:val="single" w:sz="4" w:space="0" w:color="auto"/>
              <w:bottom w:val="single" w:sz="4" w:space="0" w:color="auto"/>
              <w:right w:val="single" w:sz="4" w:space="0" w:color="auto"/>
            </w:tcBorders>
            <w:hideMark/>
          </w:tcPr>
          <w:p w14:paraId="08E123A2" w14:textId="40A4C910" w:rsidR="007048DC" w:rsidRPr="00D75DF7" w:rsidRDefault="007048DC" w:rsidP="007C7C4C">
            <w:pPr>
              <w:pStyle w:val="a3"/>
              <w:jc w:val="center"/>
              <w:rPr>
                <w:rFonts w:ascii="Times New Roman" w:hAnsi="Times New Roman" w:cs="Times New Roman"/>
                <w:sz w:val="24"/>
                <w:szCs w:val="24"/>
                <w:lang w:eastAsia="en-US"/>
              </w:rPr>
            </w:pPr>
            <w:r w:rsidRPr="00D75DF7">
              <w:rPr>
                <w:rFonts w:ascii="Times New Roman" w:hAnsi="Times New Roman" w:cs="Times New Roman"/>
                <w:sz w:val="24"/>
                <w:szCs w:val="24"/>
                <w:lang w:eastAsia="en-US"/>
              </w:rPr>
              <w:t>3677,7</w:t>
            </w:r>
          </w:p>
        </w:tc>
        <w:tc>
          <w:tcPr>
            <w:tcW w:w="1163" w:type="dxa"/>
            <w:tcBorders>
              <w:top w:val="single" w:sz="4" w:space="0" w:color="auto"/>
              <w:left w:val="single" w:sz="4" w:space="0" w:color="auto"/>
              <w:bottom w:val="single" w:sz="4" w:space="0" w:color="auto"/>
              <w:right w:val="single" w:sz="4" w:space="0" w:color="auto"/>
            </w:tcBorders>
            <w:hideMark/>
          </w:tcPr>
          <w:p w14:paraId="4020BC7E" w14:textId="77777777" w:rsidR="007048DC" w:rsidRPr="00D75DF7" w:rsidRDefault="007048DC" w:rsidP="007C7C4C">
            <w:pPr>
              <w:pStyle w:val="a3"/>
              <w:jc w:val="center"/>
              <w:rPr>
                <w:rFonts w:ascii="Times New Roman" w:hAnsi="Times New Roman" w:cs="Times New Roman"/>
                <w:sz w:val="24"/>
                <w:szCs w:val="24"/>
                <w:lang w:eastAsia="en-US"/>
              </w:rPr>
            </w:pPr>
            <w:r w:rsidRPr="00D75DF7">
              <w:rPr>
                <w:rFonts w:ascii="Times New Roman" w:hAnsi="Times New Roman" w:cs="Times New Roman"/>
                <w:sz w:val="24"/>
                <w:szCs w:val="24"/>
                <w:lang w:eastAsia="en-US"/>
              </w:rPr>
              <w:t>84 163,3</w:t>
            </w:r>
          </w:p>
        </w:tc>
      </w:tr>
      <w:tr w:rsidR="00D75DF7" w:rsidRPr="00D75DF7" w14:paraId="604F106F" w14:textId="77777777" w:rsidTr="003C2453">
        <w:trPr>
          <w:trHeight w:val="677"/>
        </w:trPr>
        <w:tc>
          <w:tcPr>
            <w:tcW w:w="3539" w:type="dxa"/>
            <w:tcBorders>
              <w:top w:val="single" w:sz="4" w:space="0" w:color="auto"/>
              <w:left w:val="single" w:sz="4" w:space="0" w:color="auto"/>
              <w:bottom w:val="single" w:sz="4" w:space="0" w:color="auto"/>
              <w:right w:val="single" w:sz="4" w:space="0" w:color="auto"/>
            </w:tcBorders>
          </w:tcPr>
          <w:p w14:paraId="327B3A55" w14:textId="13327375" w:rsidR="007048DC" w:rsidRPr="00D75DF7" w:rsidRDefault="007048DC" w:rsidP="002E7CD3">
            <w:pPr>
              <w:pStyle w:val="a3"/>
              <w:jc w:val="both"/>
              <w:rPr>
                <w:rFonts w:ascii="Times New Roman" w:hAnsi="Times New Roman" w:cs="Times New Roman"/>
                <w:sz w:val="24"/>
                <w:szCs w:val="24"/>
                <w:lang w:eastAsia="en-US"/>
              </w:rPr>
            </w:pPr>
            <w:r w:rsidRPr="00D75DF7">
              <w:rPr>
                <w:rFonts w:ascii="Times New Roman" w:hAnsi="Times New Roman" w:cs="Times New Roman"/>
                <w:sz w:val="24"/>
                <w:szCs w:val="24"/>
                <w:lang w:eastAsia="en-US"/>
              </w:rPr>
              <w:t>В том числе: укрепление материально-технической базы</w:t>
            </w:r>
          </w:p>
        </w:tc>
        <w:tc>
          <w:tcPr>
            <w:tcW w:w="1276" w:type="dxa"/>
            <w:tcBorders>
              <w:top w:val="single" w:sz="4" w:space="0" w:color="auto"/>
              <w:left w:val="single" w:sz="4" w:space="0" w:color="auto"/>
              <w:bottom w:val="single" w:sz="4" w:space="0" w:color="auto"/>
              <w:right w:val="single" w:sz="4" w:space="0" w:color="auto"/>
            </w:tcBorders>
            <w:hideMark/>
          </w:tcPr>
          <w:p w14:paraId="3C79A0B3" w14:textId="77777777" w:rsidR="007048DC" w:rsidRPr="00D75DF7" w:rsidRDefault="007048DC" w:rsidP="007C7C4C">
            <w:pPr>
              <w:pStyle w:val="a3"/>
              <w:jc w:val="center"/>
              <w:rPr>
                <w:rFonts w:ascii="Times New Roman" w:hAnsi="Times New Roman" w:cs="Times New Roman"/>
                <w:sz w:val="24"/>
                <w:szCs w:val="24"/>
                <w:lang w:eastAsia="en-US"/>
              </w:rPr>
            </w:pPr>
            <w:r w:rsidRPr="00D75DF7">
              <w:rPr>
                <w:rFonts w:ascii="Times New Roman" w:hAnsi="Times New Roman" w:cs="Times New Roman"/>
                <w:sz w:val="24"/>
                <w:szCs w:val="24"/>
                <w:lang w:eastAsia="en-US"/>
              </w:rPr>
              <w:t>3 778,8</w:t>
            </w:r>
          </w:p>
        </w:tc>
        <w:tc>
          <w:tcPr>
            <w:tcW w:w="1701" w:type="dxa"/>
            <w:tcBorders>
              <w:top w:val="single" w:sz="4" w:space="0" w:color="auto"/>
              <w:left w:val="single" w:sz="4" w:space="0" w:color="auto"/>
              <w:bottom w:val="single" w:sz="4" w:space="0" w:color="auto"/>
              <w:right w:val="single" w:sz="4" w:space="0" w:color="auto"/>
            </w:tcBorders>
            <w:hideMark/>
          </w:tcPr>
          <w:p w14:paraId="2116DA5B" w14:textId="77777777" w:rsidR="007048DC" w:rsidRPr="00D75DF7" w:rsidRDefault="007048DC" w:rsidP="007C7C4C">
            <w:pPr>
              <w:pStyle w:val="a3"/>
              <w:jc w:val="center"/>
              <w:rPr>
                <w:rFonts w:ascii="Times New Roman" w:hAnsi="Times New Roman" w:cs="Times New Roman"/>
                <w:sz w:val="24"/>
                <w:szCs w:val="24"/>
                <w:lang w:eastAsia="en-US"/>
              </w:rPr>
            </w:pPr>
            <w:r w:rsidRPr="00D75DF7">
              <w:rPr>
                <w:rFonts w:ascii="Times New Roman" w:hAnsi="Times New Roman" w:cs="Times New Roman"/>
                <w:sz w:val="24"/>
                <w:szCs w:val="24"/>
                <w:lang w:eastAsia="en-US"/>
              </w:rPr>
              <w:t>8 906,6</w:t>
            </w:r>
          </w:p>
        </w:tc>
        <w:tc>
          <w:tcPr>
            <w:tcW w:w="1843" w:type="dxa"/>
            <w:tcBorders>
              <w:top w:val="single" w:sz="4" w:space="0" w:color="auto"/>
              <w:left w:val="single" w:sz="4" w:space="0" w:color="auto"/>
              <w:bottom w:val="single" w:sz="4" w:space="0" w:color="auto"/>
              <w:right w:val="single" w:sz="4" w:space="0" w:color="auto"/>
            </w:tcBorders>
            <w:hideMark/>
          </w:tcPr>
          <w:p w14:paraId="04C39B0C" w14:textId="77777777" w:rsidR="007048DC" w:rsidRPr="00D75DF7" w:rsidRDefault="007048DC" w:rsidP="007C7C4C">
            <w:pPr>
              <w:pStyle w:val="a3"/>
              <w:jc w:val="center"/>
              <w:rPr>
                <w:rFonts w:ascii="Times New Roman" w:hAnsi="Times New Roman" w:cs="Times New Roman"/>
                <w:sz w:val="24"/>
                <w:szCs w:val="24"/>
                <w:lang w:eastAsia="en-US"/>
              </w:rPr>
            </w:pPr>
            <w:r w:rsidRPr="00D75DF7">
              <w:rPr>
                <w:rFonts w:ascii="Times New Roman" w:hAnsi="Times New Roman" w:cs="Times New Roman"/>
                <w:sz w:val="24"/>
                <w:szCs w:val="24"/>
                <w:lang w:eastAsia="en-US"/>
              </w:rPr>
              <w:t>832,6</w:t>
            </w:r>
          </w:p>
        </w:tc>
        <w:tc>
          <w:tcPr>
            <w:tcW w:w="1163" w:type="dxa"/>
            <w:tcBorders>
              <w:top w:val="single" w:sz="4" w:space="0" w:color="auto"/>
              <w:left w:val="single" w:sz="4" w:space="0" w:color="auto"/>
              <w:bottom w:val="single" w:sz="4" w:space="0" w:color="auto"/>
              <w:right w:val="single" w:sz="4" w:space="0" w:color="auto"/>
            </w:tcBorders>
            <w:hideMark/>
          </w:tcPr>
          <w:p w14:paraId="5F1FC17F" w14:textId="77777777" w:rsidR="007048DC" w:rsidRPr="00D75DF7" w:rsidRDefault="007048DC" w:rsidP="007C7C4C">
            <w:pPr>
              <w:pStyle w:val="a3"/>
              <w:jc w:val="center"/>
              <w:rPr>
                <w:rFonts w:ascii="Times New Roman" w:hAnsi="Times New Roman" w:cs="Times New Roman"/>
                <w:sz w:val="24"/>
                <w:szCs w:val="24"/>
                <w:lang w:eastAsia="en-US"/>
              </w:rPr>
            </w:pPr>
            <w:r w:rsidRPr="00D75DF7">
              <w:rPr>
                <w:rFonts w:ascii="Times New Roman" w:hAnsi="Times New Roman" w:cs="Times New Roman"/>
                <w:sz w:val="24"/>
                <w:szCs w:val="24"/>
                <w:lang w:eastAsia="en-US"/>
              </w:rPr>
              <w:t>14 019,9</w:t>
            </w:r>
          </w:p>
        </w:tc>
      </w:tr>
      <w:tr w:rsidR="00D75DF7" w:rsidRPr="00D75DF7" w14:paraId="7879F2A5" w14:textId="77777777" w:rsidTr="007C7C4C">
        <w:tc>
          <w:tcPr>
            <w:tcW w:w="3539" w:type="dxa"/>
            <w:tcBorders>
              <w:top w:val="single" w:sz="4" w:space="0" w:color="auto"/>
              <w:left w:val="single" w:sz="4" w:space="0" w:color="auto"/>
              <w:bottom w:val="single" w:sz="4" w:space="0" w:color="auto"/>
              <w:right w:val="single" w:sz="4" w:space="0" w:color="auto"/>
            </w:tcBorders>
            <w:hideMark/>
          </w:tcPr>
          <w:p w14:paraId="5436505C" w14:textId="77777777" w:rsidR="007048DC" w:rsidRPr="00D75DF7" w:rsidRDefault="007048DC" w:rsidP="002E7CD3">
            <w:pPr>
              <w:pStyle w:val="a3"/>
              <w:jc w:val="both"/>
              <w:rPr>
                <w:rFonts w:ascii="Times New Roman" w:hAnsi="Times New Roman" w:cs="Times New Roman"/>
                <w:sz w:val="24"/>
                <w:szCs w:val="24"/>
                <w:lang w:eastAsia="en-US"/>
              </w:rPr>
            </w:pPr>
            <w:r w:rsidRPr="00D75DF7">
              <w:rPr>
                <w:rFonts w:ascii="Times New Roman" w:hAnsi="Times New Roman" w:cs="Times New Roman"/>
                <w:sz w:val="24"/>
                <w:szCs w:val="24"/>
                <w:lang w:eastAsia="en-US"/>
              </w:rPr>
              <w:t>Капитальный ремонт</w:t>
            </w:r>
          </w:p>
        </w:tc>
        <w:tc>
          <w:tcPr>
            <w:tcW w:w="1276" w:type="dxa"/>
            <w:tcBorders>
              <w:top w:val="single" w:sz="4" w:space="0" w:color="auto"/>
              <w:left w:val="single" w:sz="4" w:space="0" w:color="auto"/>
              <w:bottom w:val="single" w:sz="4" w:space="0" w:color="auto"/>
              <w:right w:val="single" w:sz="4" w:space="0" w:color="auto"/>
            </w:tcBorders>
            <w:hideMark/>
          </w:tcPr>
          <w:p w14:paraId="42B5B1B0" w14:textId="77777777" w:rsidR="007048DC" w:rsidRPr="00D75DF7" w:rsidRDefault="007048DC" w:rsidP="007C7C4C">
            <w:pPr>
              <w:pStyle w:val="a3"/>
              <w:jc w:val="center"/>
              <w:rPr>
                <w:rFonts w:ascii="Times New Roman" w:hAnsi="Times New Roman" w:cs="Times New Roman"/>
                <w:sz w:val="24"/>
                <w:szCs w:val="24"/>
                <w:lang w:eastAsia="en-US"/>
              </w:rPr>
            </w:pPr>
            <w:r w:rsidRPr="00D75DF7">
              <w:rPr>
                <w:rFonts w:ascii="Times New Roman" w:hAnsi="Times New Roman" w:cs="Times New Roman"/>
                <w:sz w:val="24"/>
                <w:szCs w:val="24"/>
                <w:lang w:eastAsia="en-US"/>
              </w:rPr>
              <w:t>3 257,5</w:t>
            </w:r>
          </w:p>
        </w:tc>
        <w:tc>
          <w:tcPr>
            <w:tcW w:w="1701" w:type="dxa"/>
            <w:tcBorders>
              <w:top w:val="single" w:sz="4" w:space="0" w:color="auto"/>
              <w:left w:val="single" w:sz="4" w:space="0" w:color="auto"/>
              <w:bottom w:val="single" w:sz="4" w:space="0" w:color="auto"/>
              <w:right w:val="single" w:sz="4" w:space="0" w:color="auto"/>
            </w:tcBorders>
            <w:hideMark/>
          </w:tcPr>
          <w:p w14:paraId="4F6E85BA" w14:textId="77777777" w:rsidR="007048DC" w:rsidRPr="00D75DF7" w:rsidRDefault="007048DC" w:rsidP="007C7C4C">
            <w:pPr>
              <w:pStyle w:val="a3"/>
              <w:jc w:val="center"/>
              <w:rPr>
                <w:rFonts w:ascii="Times New Roman" w:hAnsi="Times New Roman" w:cs="Times New Roman"/>
                <w:sz w:val="24"/>
                <w:szCs w:val="24"/>
                <w:lang w:eastAsia="en-US"/>
              </w:rPr>
            </w:pPr>
            <w:r w:rsidRPr="00D75DF7">
              <w:rPr>
                <w:rFonts w:ascii="Times New Roman" w:hAnsi="Times New Roman" w:cs="Times New Roman"/>
                <w:sz w:val="24"/>
                <w:szCs w:val="24"/>
                <w:lang w:eastAsia="en-US"/>
              </w:rPr>
              <w:t>8 077,8</w:t>
            </w:r>
          </w:p>
        </w:tc>
        <w:tc>
          <w:tcPr>
            <w:tcW w:w="1843" w:type="dxa"/>
            <w:tcBorders>
              <w:top w:val="single" w:sz="4" w:space="0" w:color="auto"/>
              <w:left w:val="single" w:sz="4" w:space="0" w:color="auto"/>
              <w:bottom w:val="single" w:sz="4" w:space="0" w:color="auto"/>
              <w:right w:val="single" w:sz="4" w:space="0" w:color="auto"/>
            </w:tcBorders>
            <w:hideMark/>
          </w:tcPr>
          <w:p w14:paraId="5E0D13C6" w14:textId="77777777" w:rsidR="007048DC" w:rsidRPr="00D75DF7" w:rsidRDefault="007048DC" w:rsidP="007C7C4C">
            <w:pPr>
              <w:pStyle w:val="a3"/>
              <w:jc w:val="center"/>
              <w:rPr>
                <w:rFonts w:ascii="Times New Roman" w:hAnsi="Times New Roman" w:cs="Times New Roman"/>
                <w:sz w:val="24"/>
                <w:szCs w:val="24"/>
                <w:lang w:eastAsia="en-US"/>
              </w:rPr>
            </w:pPr>
            <w:r w:rsidRPr="00D75DF7">
              <w:rPr>
                <w:rFonts w:ascii="Times New Roman" w:hAnsi="Times New Roman" w:cs="Times New Roman"/>
                <w:sz w:val="24"/>
                <w:szCs w:val="24"/>
                <w:lang w:eastAsia="en-US"/>
              </w:rPr>
              <w:t>3,0</w:t>
            </w:r>
          </w:p>
        </w:tc>
        <w:tc>
          <w:tcPr>
            <w:tcW w:w="1163" w:type="dxa"/>
            <w:tcBorders>
              <w:top w:val="single" w:sz="4" w:space="0" w:color="auto"/>
              <w:left w:val="single" w:sz="4" w:space="0" w:color="auto"/>
              <w:bottom w:val="single" w:sz="4" w:space="0" w:color="auto"/>
              <w:right w:val="single" w:sz="4" w:space="0" w:color="auto"/>
            </w:tcBorders>
            <w:hideMark/>
          </w:tcPr>
          <w:p w14:paraId="36BC7FA7" w14:textId="77777777" w:rsidR="007048DC" w:rsidRPr="00D75DF7" w:rsidRDefault="007048DC" w:rsidP="007C7C4C">
            <w:pPr>
              <w:pStyle w:val="a3"/>
              <w:jc w:val="center"/>
              <w:rPr>
                <w:rFonts w:ascii="Times New Roman" w:hAnsi="Times New Roman" w:cs="Times New Roman"/>
                <w:sz w:val="24"/>
                <w:szCs w:val="24"/>
                <w:lang w:eastAsia="en-US"/>
              </w:rPr>
            </w:pPr>
            <w:r w:rsidRPr="00D75DF7">
              <w:rPr>
                <w:rFonts w:ascii="Times New Roman" w:hAnsi="Times New Roman" w:cs="Times New Roman"/>
                <w:sz w:val="24"/>
                <w:szCs w:val="24"/>
                <w:lang w:eastAsia="en-US"/>
              </w:rPr>
              <w:t>11 365,3</w:t>
            </w:r>
          </w:p>
        </w:tc>
      </w:tr>
      <w:tr w:rsidR="00D75DF7" w:rsidRPr="00D75DF7" w14:paraId="0A7E7993" w14:textId="77777777" w:rsidTr="007C7C4C">
        <w:tc>
          <w:tcPr>
            <w:tcW w:w="3539" w:type="dxa"/>
            <w:tcBorders>
              <w:top w:val="single" w:sz="4" w:space="0" w:color="auto"/>
              <w:left w:val="single" w:sz="4" w:space="0" w:color="auto"/>
              <w:bottom w:val="single" w:sz="4" w:space="0" w:color="auto"/>
              <w:right w:val="single" w:sz="4" w:space="0" w:color="auto"/>
            </w:tcBorders>
            <w:hideMark/>
          </w:tcPr>
          <w:p w14:paraId="19633F77" w14:textId="5A29C7C1" w:rsidR="007048DC" w:rsidRPr="00D75DF7" w:rsidRDefault="007048DC" w:rsidP="002E7CD3">
            <w:pPr>
              <w:pStyle w:val="a3"/>
              <w:jc w:val="both"/>
              <w:rPr>
                <w:rFonts w:ascii="Times New Roman" w:hAnsi="Times New Roman" w:cs="Times New Roman"/>
                <w:sz w:val="24"/>
                <w:szCs w:val="24"/>
                <w:lang w:eastAsia="en-US"/>
              </w:rPr>
            </w:pPr>
            <w:r w:rsidRPr="00D75DF7">
              <w:rPr>
                <w:rFonts w:ascii="Times New Roman" w:hAnsi="Times New Roman" w:cs="Times New Roman"/>
                <w:sz w:val="24"/>
                <w:szCs w:val="24"/>
                <w:lang w:eastAsia="en-US"/>
              </w:rPr>
              <w:t>Социальная поддержка работников культуры</w:t>
            </w:r>
          </w:p>
        </w:tc>
        <w:tc>
          <w:tcPr>
            <w:tcW w:w="1276" w:type="dxa"/>
            <w:tcBorders>
              <w:top w:val="single" w:sz="4" w:space="0" w:color="auto"/>
              <w:left w:val="single" w:sz="4" w:space="0" w:color="auto"/>
              <w:bottom w:val="single" w:sz="4" w:space="0" w:color="auto"/>
              <w:right w:val="single" w:sz="4" w:space="0" w:color="auto"/>
            </w:tcBorders>
            <w:hideMark/>
          </w:tcPr>
          <w:p w14:paraId="0F867992" w14:textId="77777777" w:rsidR="007048DC" w:rsidRPr="00D75DF7" w:rsidRDefault="007048DC" w:rsidP="007C7C4C">
            <w:pPr>
              <w:pStyle w:val="a3"/>
              <w:jc w:val="center"/>
              <w:rPr>
                <w:rFonts w:ascii="Times New Roman" w:hAnsi="Times New Roman" w:cs="Times New Roman"/>
                <w:sz w:val="24"/>
                <w:szCs w:val="24"/>
                <w:lang w:eastAsia="en-US"/>
              </w:rPr>
            </w:pPr>
            <w:r w:rsidRPr="00D75DF7">
              <w:rPr>
                <w:rFonts w:ascii="Times New Roman" w:hAnsi="Times New Roman" w:cs="Times New Roman"/>
                <w:sz w:val="24"/>
                <w:szCs w:val="24"/>
                <w:lang w:eastAsia="en-US"/>
              </w:rPr>
              <w:t>426,9</w:t>
            </w:r>
          </w:p>
          <w:p w14:paraId="34F29880" w14:textId="77777777" w:rsidR="007048DC" w:rsidRPr="00D75DF7" w:rsidRDefault="007048DC" w:rsidP="007C7C4C">
            <w:pPr>
              <w:pStyle w:val="a3"/>
              <w:jc w:val="center"/>
              <w:rPr>
                <w:rFonts w:ascii="Times New Roman" w:hAnsi="Times New Roman" w:cs="Times New Roman"/>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hideMark/>
          </w:tcPr>
          <w:p w14:paraId="59D144C2" w14:textId="77777777" w:rsidR="007048DC" w:rsidRPr="00D75DF7" w:rsidRDefault="007048DC" w:rsidP="007C7C4C">
            <w:pPr>
              <w:pStyle w:val="a3"/>
              <w:jc w:val="center"/>
              <w:rPr>
                <w:rFonts w:ascii="Times New Roman" w:hAnsi="Times New Roman" w:cs="Times New Roman"/>
                <w:sz w:val="24"/>
                <w:szCs w:val="24"/>
                <w:lang w:eastAsia="en-US"/>
              </w:rPr>
            </w:pPr>
            <w:r w:rsidRPr="00D75DF7">
              <w:rPr>
                <w:rFonts w:ascii="Times New Roman" w:hAnsi="Times New Roman" w:cs="Times New Roman"/>
                <w:sz w:val="24"/>
                <w:szCs w:val="24"/>
                <w:lang w:eastAsia="en-US"/>
              </w:rPr>
              <w:t>-</w:t>
            </w:r>
          </w:p>
        </w:tc>
        <w:tc>
          <w:tcPr>
            <w:tcW w:w="1843" w:type="dxa"/>
            <w:tcBorders>
              <w:top w:val="single" w:sz="4" w:space="0" w:color="auto"/>
              <w:left w:val="single" w:sz="4" w:space="0" w:color="auto"/>
              <w:bottom w:val="single" w:sz="4" w:space="0" w:color="auto"/>
              <w:right w:val="single" w:sz="4" w:space="0" w:color="auto"/>
            </w:tcBorders>
            <w:hideMark/>
          </w:tcPr>
          <w:p w14:paraId="4C47B3A6" w14:textId="77777777" w:rsidR="007048DC" w:rsidRPr="00D75DF7" w:rsidRDefault="007048DC" w:rsidP="007C7C4C">
            <w:pPr>
              <w:pStyle w:val="a3"/>
              <w:jc w:val="center"/>
              <w:rPr>
                <w:rFonts w:ascii="Times New Roman" w:hAnsi="Times New Roman" w:cs="Times New Roman"/>
                <w:sz w:val="24"/>
                <w:szCs w:val="24"/>
                <w:lang w:eastAsia="en-US"/>
              </w:rPr>
            </w:pPr>
            <w:r w:rsidRPr="00D75DF7">
              <w:rPr>
                <w:rFonts w:ascii="Times New Roman" w:hAnsi="Times New Roman" w:cs="Times New Roman"/>
                <w:sz w:val="24"/>
                <w:szCs w:val="24"/>
                <w:lang w:eastAsia="en-US"/>
              </w:rPr>
              <w:t>0,06</w:t>
            </w:r>
          </w:p>
          <w:p w14:paraId="75C3B3BB" w14:textId="77777777" w:rsidR="007048DC" w:rsidRPr="00D75DF7" w:rsidRDefault="007048DC" w:rsidP="007C7C4C">
            <w:pPr>
              <w:pStyle w:val="a3"/>
              <w:jc w:val="center"/>
              <w:rPr>
                <w:rFonts w:ascii="Times New Roman" w:hAnsi="Times New Roman" w:cs="Times New Roman"/>
                <w:sz w:val="24"/>
                <w:szCs w:val="24"/>
                <w:lang w:eastAsia="en-US"/>
              </w:rPr>
            </w:pPr>
          </w:p>
        </w:tc>
        <w:tc>
          <w:tcPr>
            <w:tcW w:w="1163" w:type="dxa"/>
            <w:tcBorders>
              <w:top w:val="single" w:sz="4" w:space="0" w:color="auto"/>
              <w:left w:val="single" w:sz="4" w:space="0" w:color="auto"/>
              <w:bottom w:val="single" w:sz="4" w:space="0" w:color="auto"/>
              <w:right w:val="single" w:sz="4" w:space="0" w:color="auto"/>
            </w:tcBorders>
            <w:hideMark/>
          </w:tcPr>
          <w:p w14:paraId="6FD2F143" w14:textId="77777777" w:rsidR="007048DC" w:rsidRPr="00D75DF7" w:rsidRDefault="007048DC" w:rsidP="007C7C4C">
            <w:pPr>
              <w:pStyle w:val="a3"/>
              <w:jc w:val="center"/>
              <w:rPr>
                <w:rFonts w:ascii="Times New Roman" w:hAnsi="Times New Roman" w:cs="Times New Roman"/>
                <w:sz w:val="24"/>
                <w:szCs w:val="24"/>
                <w:lang w:eastAsia="en-US"/>
              </w:rPr>
            </w:pPr>
            <w:r w:rsidRPr="00D75DF7">
              <w:rPr>
                <w:rFonts w:ascii="Times New Roman" w:hAnsi="Times New Roman" w:cs="Times New Roman"/>
                <w:sz w:val="24"/>
                <w:szCs w:val="24"/>
                <w:lang w:eastAsia="en-US"/>
              </w:rPr>
              <w:t>426,96</w:t>
            </w:r>
          </w:p>
        </w:tc>
      </w:tr>
    </w:tbl>
    <w:p w14:paraId="742B7D26" w14:textId="77777777" w:rsidR="005A0C72" w:rsidRPr="00D75DF7" w:rsidRDefault="007048DC" w:rsidP="002E7CD3">
      <w:pPr>
        <w:pStyle w:val="a3"/>
        <w:jc w:val="both"/>
        <w:rPr>
          <w:rFonts w:ascii="Times New Roman" w:hAnsi="Times New Roman" w:cs="Times New Roman"/>
          <w:b/>
          <w:sz w:val="24"/>
          <w:szCs w:val="24"/>
        </w:rPr>
      </w:pPr>
      <w:r w:rsidRPr="00D75DF7">
        <w:rPr>
          <w:rFonts w:ascii="Times New Roman" w:hAnsi="Times New Roman" w:cs="Times New Roman"/>
          <w:sz w:val="24"/>
          <w:szCs w:val="24"/>
        </w:rPr>
        <w:t xml:space="preserve">    </w:t>
      </w:r>
      <w:r w:rsidRPr="00D75DF7">
        <w:rPr>
          <w:rFonts w:ascii="Times New Roman" w:eastAsia="Calibri" w:hAnsi="Times New Roman" w:cs="Times New Roman"/>
          <w:b/>
          <w:sz w:val="24"/>
          <w:szCs w:val="24"/>
          <w:lang w:eastAsia="en-US"/>
        </w:rPr>
        <w:t xml:space="preserve">  </w:t>
      </w:r>
      <w:r w:rsidRPr="00D75DF7">
        <w:rPr>
          <w:rFonts w:ascii="Times New Roman" w:hAnsi="Times New Roman" w:cs="Times New Roman"/>
          <w:b/>
          <w:sz w:val="24"/>
          <w:szCs w:val="24"/>
        </w:rPr>
        <w:t xml:space="preserve">       </w:t>
      </w:r>
    </w:p>
    <w:p w14:paraId="02CD939F" w14:textId="10A7105D" w:rsidR="007048DC" w:rsidRPr="00D75DF7" w:rsidRDefault="007048DC" w:rsidP="005A0C72">
      <w:pPr>
        <w:pStyle w:val="a3"/>
        <w:ind w:firstLine="708"/>
        <w:jc w:val="both"/>
        <w:rPr>
          <w:rFonts w:ascii="Times New Roman" w:hAnsi="Times New Roman" w:cs="Times New Roman"/>
          <w:bCs/>
          <w:sz w:val="24"/>
          <w:szCs w:val="24"/>
        </w:rPr>
      </w:pPr>
      <w:r w:rsidRPr="00D75DF7">
        <w:rPr>
          <w:rFonts w:ascii="Times New Roman" w:hAnsi="Times New Roman" w:cs="Times New Roman"/>
          <w:b/>
          <w:sz w:val="24"/>
          <w:szCs w:val="24"/>
        </w:rPr>
        <w:t xml:space="preserve">  </w:t>
      </w:r>
      <w:r w:rsidRPr="00D75DF7">
        <w:rPr>
          <w:rFonts w:ascii="Times New Roman" w:hAnsi="Times New Roman" w:cs="Times New Roman"/>
          <w:bCs/>
          <w:sz w:val="24"/>
          <w:szCs w:val="24"/>
        </w:rPr>
        <w:t>В отчетном году по капитальному, текущему ремонту и улучшению материально-технической базы проведены следующие работы:</w:t>
      </w:r>
    </w:p>
    <w:p w14:paraId="23A4E21A" w14:textId="0356044F" w:rsidR="007048DC" w:rsidRPr="00D75DF7" w:rsidRDefault="007048DC" w:rsidP="002E7CD3">
      <w:pPr>
        <w:pStyle w:val="a3"/>
        <w:jc w:val="both"/>
        <w:rPr>
          <w:rFonts w:ascii="Times New Roman" w:hAnsi="Times New Roman" w:cs="Times New Roman"/>
          <w:sz w:val="24"/>
          <w:szCs w:val="24"/>
        </w:rPr>
      </w:pPr>
      <w:r w:rsidRPr="00D75DF7">
        <w:rPr>
          <w:rFonts w:ascii="Times New Roman" w:hAnsi="Times New Roman" w:cs="Times New Roman"/>
          <w:b/>
          <w:sz w:val="24"/>
          <w:szCs w:val="24"/>
        </w:rPr>
        <w:t xml:space="preserve">    </w:t>
      </w:r>
      <w:r w:rsidR="002E7CD3" w:rsidRPr="00D75DF7">
        <w:rPr>
          <w:rFonts w:ascii="Times New Roman" w:hAnsi="Times New Roman" w:cs="Times New Roman"/>
          <w:b/>
          <w:sz w:val="24"/>
          <w:szCs w:val="24"/>
        </w:rPr>
        <w:tab/>
      </w:r>
      <w:r w:rsidRPr="00D75DF7">
        <w:rPr>
          <w:rFonts w:ascii="Times New Roman" w:hAnsi="Times New Roman" w:cs="Times New Roman"/>
          <w:b/>
          <w:sz w:val="24"/>
          <w:szCs w:val="24"/>
        </w:rPr>
        <w:t xml:space="preserve"> В рамках реализации Национального проекта «Культура</w:t>
      </w:r>
      <w:r w:rsidRPr="00D75DF7">
        <w:rPr>
          <w:rFonts w:ascii="Times New Roman" w:hAnsi="Times New Roman" w:cs="Times New Roman"/>
          <w:sz w:val="24"/>
          <w:szCs w:val="24"/>
        </w:rPr>
        <w:t xml:space="preserve">» по капитальному ремонту  МБУ ДО «Кезская детская школа искусств», привлечено более </w:t>
      </w:r>
      <w:r w:rsidRPr="00D75DF7">
        <w:rPr>
          <w:rFonts w:ascii="Times New Roman" w:hAnsi="Times New Roman" w:cs="Times New Roman"/>
          <w:b/>
          <w:sz w:val="24"/>
          <w:szCs w:val="24"/>
        </w:rPr>
        <w:t>8 млн. руб</w:t>
      </w:r>
      <w:r w:rsidRPr="00D75DF7">
        <w:rPr>
          <w:rFonts w:ascii="Times New Roman" w:hAnsi="Times New Roman" w:cs="Times New Roman"/>
          <w:sz w:val="24"/>
          <w:szCs w:val="24"/>
        </w:rPr>
        <w:t>. В здании проведен комплексный ремонт, затронувший  все помещения школы искусств, а также детской библиотеки и Дома ремесел (включая замену полов, потолков, стен, сцены и др.). В результате ремонта проведена полная реконструкция туалетных комнат с заменой канализации. Первый этаж здания оборудован доступной средой для инвалидов, включая туалет для маломобильных групп населения, проведена звукоизоляция отдельных кабинетов. Проведены работы по замене системы электроснабжения и системы АПС, замене полового и потолочного покрытия, общий косметический ремонт стен.</w:t>
      </w:r>
      <w:r w:rsidR="00457DCE" w:rsidRPr="00D75DF7">
        <w:rPr>
          <w:rFonts w:ascii="Times New Roman" w:hAnsi="Times New Roman" w:cs="Times New Roman"/>
          <w:sz w:val="24"/>
          <w:szCs w:val="24"/>
        </w:rPr>
        <w:t xml:space="preserve"> </w:t>
      </w:r>
      <w:r w:rsidRPr="00D75DF7">
        <w:rPr>
          <w:rFonts w:ascii="Times New Roman" w:hAnsi="Times New Roman" w:cs="Times New Roman"/>
          <w:sz w:val="24"/>
          <w:szCs w:val="24"/>
        </w:rPr>
        <w:t xml:space="preserve"> Также проведены работы по замене входной группы и облицовка фасада здания современным композитным материалом.</w:t>
      </w:r>
    </w:p>
    <w:p w14:paraId="0782C0CA" w14:textId="15EFF496" w:rsidR="007048DC" w:rsidRPr="00D75DF7" w:rsidRDefault="007048DC" w:rsidP="002E7CD3">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w:t>
      </w:r>
      <w:r w:rsidR="002E7CD3" w:rsidRPr="00D75DF7">
        <w:rPr>
          <w:rFonts w:ascii="Times New Roman" w:hAnsi="Times New Roman" w:cs="Times New Roman"/>
          <w:sz w:val="24"/>
          <w:szCs w:val="24"/>
        </w:rPr>
        <w:tab/>
      </w:r>
      <w:r w:rsidR="00457DCE" w:rsidRPr="00D75DF7">
        <w:rPr>
          <w:rFonts w:ascii="Times New Roman" w:hAnsi="Times New Roman" w:cs="Times New Roman"/>
          <w:sz w:val="24"/>
          <w:szCs w:val="24"/>
        </w:rPr>
        <w:t>В</w:t>
      </w:r>
      <w:r w:rsidRPr="00D75DF7">
        <w:rPr>
          <w:rFonts w:ascii="Times New Roman" w:hAnsi="Times New Roman" w:cs="Times New Roman"/>
          <w:sz w:val="24"/>
          <w:szCs w:val="24"/>
        </w:rPr>
        <w:t xml:space="preserve"> марте 2022года завершены работы по капитальному ремонту </w:t>
      </w:r>
      <w:r w:rsidR="00457DCE" w:rsidRPr="00D75DF7">
        <w:rPr>
          <w:rFonts w:ascii="Times New Roman" w:hAnsi="Times New Roman" w:cs="Times New Roman"/>
          <w:sz w:val="24"/>
          <w:szCs w:val="24"/>
        </w:rPr>
        <w:t>Александровского сельского</w:t>
      </w:r>
      <w:r w:rsidRPr="00D75DF7">
        <w:rPr>
          <w:rFonts w:ascii="Times New Roman" w:hAnsi="Times New Roman" w:cs="Times New Roman"/>
          <w:sz w:val="24"/>
          <w:szCs w:val="24"/>
        </w:rPr>
        <w:t xml:space="preserve"> Дома </w:t>
      </w:r>
      <w:r w:rsidR="00457DCE" w:rsidRPr="00D75DF7">
        <w:rPr>
          <w:rFonts w:ascii="Times New Roman" w:hAnsi="Times New Roman" w:cs="Times New Roman"/>
          <w:sz w:val="24"/>
          <w:szCs w:val="24"/>
        </w:rPr>
        <w:t>культуры,</w:t>
      </w:r>
      <w:r w:rsidRPr="00D75DF7">
        <w:rPr>
          <w:rFonts w:ascii="Times New Roman" w:hAnsi="Times New Roman" w:cs="Times New Roman"/>
          <w:sz w:val="24"/>
          <w:szCs w:val="24"/>
        </w:rPr>
        <w:t xml:space="preserve"> начатые в 2021 году в рамках муниципального кредита, с общим финансированием </w:t>
      </w:r>
      <w:r w:rsidRPr="00D75DF7">
        <w:rPr>
          <w:rFonts w:ascii="Times New Roman" w:hAnsi="Times New Roman" w:cs="Times New Roman"/>
          <w:b/>
          <w:sz w:val="24"/>
          <w:szCs w:val="24"/>
        </w:rPr>
        <w:t>4 700</w:t>
      </w:r>
      <w:r w:rsidR="00457DCE" w:rsidRPr="00D75DF7">
        <w:rPr>
          <w:rFonts w:ascii="Times New Roman" w:hAnsi="Times New Roman" w:cs="Times New Roman"/>
          <w:b/>
          <w:sz w:val="24"/>
          <w:szCs w:val="24"/>
        </w:rPr>
        <w:t> </w:t>
      </w:r>
      <w:r w:rsidRPr="00D75DF7">
        <w:rPr>
          <w:rFonts w:ascii="Times New Roman" w:hAnsi="Times New Roman" w:cs="Times New Roman"/>
          <w:b/>
          <w:sz w:val="24"/>
          <w:szCs w:val="24"/>
        </w:rPr>
        <w:t>000</w:t>
      </w:r>
      <w:r w:rsidR="00457DCE" w:rsidRPr="00D75DF7">
        <w:rPr>
          <w:rFonts w:ascii="Times New Roman" w:hAnsi="Times New Roman" w:cs="Times New Roman"/>
          <w:b/>
          <w:sz w:val="24"/>
          <w:szCs w:val="24"/>
        </w:rPr>
        <w:t xml:space="preserve">  </w:t>
      </w:r>
      <w:r w:rsidRPr="00D75DF7">
        <w:rPr>
          <w:rFonts w:ascii="Times New Roman" w:hAnsi="Times New Roman" w:cs="Times New Roman"/>
          <w:sz w:val="24"/>
          <w:szCs w:val="24"/>
        </w:rPr>
        <w:t>руб</w:t>
      </w:r>
      <w:r w:rsidR="00457DCE" w:rsidRPr="00D75DF7">
        <w:rPr>
          <w:rFonts w:ascii="Times New Roman" w:hAnsi="Times New Roman" w:cs="Times New Roman"/>
          <w:sz w:val="24"/>
          <w:szCs w:val="24"/>
        </w:rPr>
        <w:t>лей,</w:t>
      </w:r>
      <w:r w:rsidRPr="00D75DF7">
        <w:rPr>
          <w:rFonts w:ascii="Times New Roman" w:hAnsi="Times New Roman" w:cs="Times New Roman"/>
          <w:sz w:val="24"/>
          <w:szCs w:val="24"/>
        </w:rPr>
        <w:t xml:space="preserve"> из которых 10%</w:t>
      </w:r>
      <w:r w:rsidR="00457DCE" w:rsidRPr="00D75DF7">
        <w:rPr>
          <w:rFonts w:ascii="Times New Roman" w:hAnsi="Times New Roman" w:cs="Times New Roman"/>
          <w:sz w:val="24"/>
          <w:szCs w:val="24"/>
        </w:rPr>
        <w:t xml:space="preserve"> или </w:t>
      </w:r>
      <w:r w:rsidRPr="00D75DF7">
        <w:rPr>
          <w:rFonts w:ascii="Times New Roman" w:hAnsi="Times New Roman" w:cs="Times New Roman"/>
          <w:sz w:val="24"/>
          <w:szCs w:val="24"/>
        </w:rPr>
        <w:t xml:space="preserve"> </w:t>
      </w:r>
      <w:r w:rsidRPr="00D75DF7">
        <w:rPr>
          <w:rFonts w:ascii="Times New Roman" w:hAnsi="Times New Roman" w:cs="Times New Roman"/>
          <w:b/>
          <w:sz w:val="24"/>
          <w:szCs w:val="24"/>
        </w:rPr>
        <w:t>470 000</w:t>
      </w:r>
      <w:r w:rsidRPr="00D75DF7">
        <w:rPr>
          <w:rFonts w:ascii="Times New Roman" w:hAnsi="Times New Roman" w:cs="Times New Roman"/>
          <w:sz w:val="24"/>
          <w:szCs w:val="24"/>
        </w:rPr>
        <w:t xml:space="preserve"> руб</w:t>
      </w:r>
      <w:r w:rsidR="00457DCE" w:rsidRPr="00D75DF7">
        <w:rPr>
          <w:rFonts w:ascii="Times New Roman" w:hAnsi="Times New Roman" w:cs="Times New Roman"/>
          <w:sz w:val="24"/>
          <w:szCs w:val="24"/>
        </w:rPr>
        <w:t>лей</w:t>
      </w:r>
      <w:r w:rsidRPr="00D75DF7">
        <w:rPr>
          <w:rFonts w:ascii="Times New Roman" w:hAnsi="Times New Roman" w:cs="Times New Roman"/>
          <w:sz w:val="24"/>
          <w:szCs w:val="24"/>
        </w:rPr>
        <w:t xml:space="preserve"> софинансирование СПК «Искра». В здании проведен комплексный ремонт, затронувший  все помещения Дома культуры,  проведены работы по замене полов, потолков, стен, сцены и обустройству теплых туалетов. Также проведены работы по замене входной группы и облицовке здания с элементами благоустройства.  Заменены кресла и приобретена музыкальная аппаратура. Благодаря спонсорской поддержке АО «САФМАР» приобретена корпусная мебель для библиотеки на сумму </w:t>
      </w:r>
      <w:r w:rsidRPr="00D75DF7">
        <w:rPr>
          <w:rFonts w:ascii="Times New Roman" w:hAnsi="Times New Roman" w:cs="Times New Roman"/>
          <w:b/>
          <w:sz w:val="24"/>
          <w:szCs w:val="24"/>
        </w:rPr>
        <w:t>40</w:t>
      </w:r>
      <w:r w:rsidR="00457DCE" w:rsidRPr="00D75DF7">
        <w:rPr>
          <w:rFonts w:ascii="Times New Roman" w:hAnsi="Times New Roman" w:cs="Times New Roman"/>
          <w:b/>
          <w:sz w:val="24"/>
          <w:szCs w:val="24"/>
        </w:rPr>
        <w:t> 000 рублей</w:t>
      </w:r>
      <w:r w:rsidRPr="00D75DF7">
        <w:rPr>
          <w:rFonts w:ascii="Times New Roman" w:hAnsi="Times New Roman" w:cs="Times New Roman"/>
          <w:sz w:val="24"/>
          <w:szCs w:val="24"/>
        </w:rPr>
        <w:t xml:space="preserve">.             </w:t>
      </w:r>
    </w:p>
    <w:p w14:paraId="3E2AB87C" w14:textId="1F486534" w:rsidR="007048DC" w:rsidRPr="00D75DF7" w:rsidRDefault="007048DC" w:rsidP="002E7CD3">
      <w:pPr>
        <w:pStyle w:val="a3"/>
        <w:jc w:val="both"/>
        <w:rPr>
          <w:rFonts w:ascii="Times New Roman" w:hAnsi="Times New Roman" w:cs="Times New Roman"/>
          <w:b/>
          <w:sz w:val="24"/>
          <w:szCs w:val="24"/>
        </w:rPr>
      </w:pPr>
      <w:r w:rsidRPr="00D75DF7">
        <w:rPr>
          <w:rFonts w:ascii="Times New Roman" w:hAnsi="Times New Roman" w:cs="Times New Roman"/>
          <w:bCs/>
          <w:sz w:val="24"/>
          <w:szCs w:val="24"/>
        </w:rPr>
        <w:t xml:space="preserve">          </w:t>
      </w:r>
      <w:r w:rsidR="002E7CD3" w:rsidRPr="00D75DF7">
        <w:rPr>
          <w:rFonts w:ascii="Times New Roman" w:hAnsi="Times New Roman" w:cs="Times New Roman"/>
          <w:bCs/>
          <w:sz w:val="24"/>
          <w:szCs w:val="24"/>
        </w:rPr>
        <w:t>В</w:t>
      </w:r>
      <w:r w:rsidRPr="00D75DF7">
        <w:rPr>
          <w:rFonts w:ascii="Times New Roman" w:hAnsi="Times New Roman" w:cs="Times New Roman"/>
          <w:sz w:val="24"/>
          <w:szCs w:val="24"/>
        </w:rPr>
        <w:t xml:space="preserve"> рамках регионального проекта «Самообложение граждан»</w:t>
      </w:r>
      <w:r w:rsidRPr="00D75DF7">
        <w:rPr>
          <w:rFonts w:ascii="Times New Roman" w:eastAsia="Calibri" w:hAnsi="Times New Roman" w:cs="Times New Roman"/>
          <w:sz w:val="24"/>
          <w:szCs w:val="24"/>
          <w:lang w:eastAsia="en-US"/>
        </w:rPr>
        <w:t xml:space="preserve"> произведен ремонт кровли Сыгинского сельского клуба на сумму </w:t>
      </w:r>
      <w:r w:rsidRPr="00D75DF7">
        <w:rPr>
          <w:rFonts w:ascii="Times New Roman" w:eastAsia="Calibri" w:hAnsi="Times New Roman" w:cs="Times New Roman"/>
          <w:b/>
          <w:sz w:val="24"/>
          <w:szCs w:val="24"/>
          <w:lang w:eastAsia="en-US"/>
        </w:rPr>
        <w:t xml:space="preserve">650 686, 68 </w:t>
      </w:r>
      <w:r w:rsidRPr="00D75DF7">
        <w:rPr>
          <w:rFonts w:ascii="Times New Roman" w:eastAsia="Calibri" w:hAnsi="Times New Roman" w:cs="Times New Roman"/>
          <w:sz w:val="24"/>
          <w:szCs w:val="24"/>
          <w:lang w:eastAsia="en-US"/>
        </w:rPr>
        <w:t>рублей.</w:t>
      </w:r>
      <w:r w:rsidRPr="00D75DF7">
        <w:rPr>
          <w:rFonts w:ascii="Times New Roman" w:hAnsi="Times New Roman" w:cs="Times New Roman"/>
          <w:b/>
          <w:sz w:val="24"/>
          <w:szCs w:val="24"/>
        </w:rPr>
        <w:t xml:space="preserve"> </w:t>
      </w:r>
    </w:p>
    <w:p w14:paraId="5DD6DB5F" w14:textId="65AF9F1E" w:rsidR="000B0AF5" w:rsidRPr="00D75DF7" w:rsidRDefault="00457DCE" w:rsidP="002E7CD3">
      <w:pPr>
        <w:pStyle w:val="a3"/>
        <w:ind w:firstLine="708"/>
        <w:jc w:val="both"/>
        <w:rPr>
          <w:rFonts w:ascii="Times New Roman" w:hAnsi="Times New Roman" w:cs="Times New Roman"/>
          <w:sz w:val="24"/>
          <w:szCs w:val="24"/>
          <w:shd w:val="clear" w:color="auto" w:fill="FFFFFF"/>
        </w:rPr>
      </w:pPr>
      <w:r w:rsidRPr="00D75DF7">
        <w:rPr>
          <w:rFonts w:ascii="Times New Roman" w:eastAsia="Calibri" w:hAnsi="Times New Roman" w:cs="Times New Roman"/>
          <w:b/>
          <w:sz w:val="24"/>
          <w:szCs w:val="24"/>
          <w:lang w:eastAsia="en-US"/>
        </w:rPr>
        <w:t>Всего за 202</w:t>
      </w:r>
      <w:r w:rsidR="000B0AF5" w:rsidRPr="00D75DF7">
        <w:rPr>
          <w:rFonts w:ascii="Times New Roman" w:eastAsia="Calibri" w:hAnsi="Times New Roman" w:cs="Times New Roman"/>
          <w:b/>
          <w:sz w:val="24"/>
          <w:szCs w:val="24"/>
          <w:lang w:eastAsia="en-US"/>
        </w:rPr>
        <w:t xml:space="preserve">2 год – Год культурного наследия народов России и </w:t>
      </w:r>
      <w:r w:rsidR="000B0AF5" w:rsidRPr="00D75DF7">
        <w:rPr>
          <w:rFonts w:ascii="Times New Roman" w:eastAsia="Calibri" w:hAnsi="Times New Roman" w:cs="Times New Roman"/>
          <w:b/>
          <w:bCs/>
          <w:sz w:val="24"/>
          <w:szCs w:val="24"/>
        </w:rPr>
        <w:t>Год образования в Удмуртии, э</w:t>
      </w:r>
      <w:r w:rsidR="000B0AF5" w:rsidRPr="00D75DF7">
        <w:rPr>
          <w:rFonts w:ascii="Times New Roman" w:hAnsi="Times New Roman" w:cs="Times New Roman"/>
          <w:sz w:val="24"/>
          <w:szCs w:val="24"/>
          <w:shd w:val="clear" w:color="auto" w:fill="FFFFFF"/>
        </w:rPr>
        <w:t>ти события определили содержание работы всех культурно-досуговых учреждений района.</w:t>
      </w:r>
    </w:p>
    <w:p w14:paraId="2FE04DF7" w14:textId="375F4087" w:rsidR="000B0AF5" w:rsidRPr="00D75DF7" w:rsidRDefault="000B0AF5" w:rsidP="002E7CD3">
      <w:pPr>
        <w:pStyle w:val="a3"/>
        <w:jc w:val="both"/>
        <w:rPr>
          <w:rFonts w:ascii="Times New Roman" w:hAnsi="Times New Roman" w:cs="Times New Roman"/>
          <w:bCs/>
          <w:sz w:val="24"/>
          <w:szCs w:val="24"/>
        </w:rPr>
      </w:pPr>
      <w:r w:rsidRPr="00D75DF7">
        <w:rPr>
          <w:rFonts w:ascii="Times New Roman" w:hAnsi="Times New Roman" w:cs="Times New Roman"/>
          <w:sz w:val="24"/>
          <w:szCs w:val="24"/>
        </w:rPr>
        <w:lastRenderedPageBreak/>
        <w:t xml:space="preserve">         </w:t>
      </w:r>
      <w:r w:rsidR="002E7CD3" w:rsidRPr="00D75DF7">
        <w:rPr>
          <w:rFonts w:ascii="Times New Roman" w:hAnsi="Times New Roman" w:cs="Times New Roman"/>
          <w:sz w:val="24"/>
          <w:szCs w:val="24"/>
        </w:rPr>
        <w:tab/>
      </w:r>
      <w:r w:rsidRPr="00D75DF7">
        <w:rPr>
          <w:rFonts w:ascii="Times New Roman" w:hAnsi="Times New Roman" w:cs="Times New Roman"/>
          <w:bCs/>
          <w:sz w:val="24"/>
          <w:szCs w:val="24"/>
        </w:rPr>
        <w:t xml:space="preserve">За отчетный период в культурно-досуговых учреждениях района проведено: </w:t>
      </w:r>
    </w:p>
    <w:p w14:paraId="4B1BD4C5" w14:textId="1C68F9EE" w:rsidR="000B0AF5" w:rsidRPr="00D75DF7" w:rsidRDefault="000B0AF5" w:rsidP="002E7CD3">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массовых мероприятий: 1976 (посетило </w:t>
      </w:r>
      <w:r w:rsidR="00457DCE" w:rsidRPr="00D75DF7">
        <w:rPr>
          <w:rFonts w:ascii="Times New Roman" w:hAnsi="Times New Roman" w:cs="Times New Roman"/>
          <w:sz w:val="24"/>
          <w:szCs w:val="24"/>
        </w:rPr>
        <w:t>- 157667</w:t>
      </w:r>
      <w:r w:rsidRPr="00D75DF7">
        <w:rPr>
          <w:rFonts w:ascii="Times New Roman" w:hAnsi="Times New Roman" w:cs="Times New Roman"/>
          <w:sz w:val="24"/>
          <w:szCs w:val="24"/>
        </w:rPr>
        <w:t xml:space="preserve"> жителей района);</w:t>
      </w:r>
    </w:p>
    <w:p w14:paraId="05BE73D2" w14:textId="77777777" w:rsidR="000B0AF5" w:rsidRPr="00D75DF7" w:rsidRDefault="000B0AF5" w:rsidP="002E7CD3">
      <w:pPr>
        <w:pStyle w:val="a3"/>
        <w:jc w:val="both"/>
        <w:rPr>
          <w:rFonts w:ascii="Times New Roman" w:hAnsi="Times New Roman" w:cs="Times New Roman"/>
          <w:sz w:val="24"/>
          <w:szCs w:val="24"/>
        </w:rPr>
      </w:pPr>
      <w:r w:rsidRPr="00D75DF7">
        <w:rPr>
          <w:rFonts w:ascii="Times New Roman" w:hAnsi="Times New Roman" w:cs="Times New Roman"/>
          <w:sz w:val="24"/>
          <w:szCs w:val="24"/>
        </w:rPr>
        <w:t>-  мероприятий для детей: 684 (посетило - 33925детей).</w:t>
      </w:r>
    </w:p>
    <w:p w14:paraId="7088F795" w14:textId="50221DFB" w:rsidR="000B0AF5" w:rsidRPr="00D75DF7" w:rsidRDefault="000B0AF5" w:rsidP="002E7CD3">
      <w:pPr>
        <w:pStyle w:val="a3"/>
        <w:jc w:val="both"/>
        <w:rPr>
          <w:rFonts w:ascii="Times New Roman" w:hAnsi="Times New Roman" w:cs="Times New Roman"/>
          <w:b/>
          <w:sz w:val="24"/>
          <w:szCs w:val="24"/>
        </w:rPr>
      </w:pPr>
      <w:r w:rsidRPr="00D75DF7">
        <w:rPr>
          <w:rFonts w:ascii="Times New Roman" w:hAnsi="Times New Roman" w:cs="Times New Roman"/>
          <w:b/>
          <w:sz w:val="24"/>
          <w:szCs w:val="24"/>
        </w:rPr>
        <w:t xml:space="preserve">          </w:t>
      </w:r>
      <w:r w:rsidR="002E7CD3" w:rsidRPr="00D75DF7">
        <w:rPr>
          <w:rFonts w:ascii="Times New Roman" w:hAnsi="Times New Roman" w:cs="Times New Roman"/>
          <w:b/>
          <w:sz w:val="24"/>
          <w:szCs w:val="24"/>
        </w:rPr>
        <w:t xml:space="preserve"> </w:t>
      </w:r>
      <w:r w:rsidRPr="00D75DF7">
        <w:rPr>
          <w:rFonts w:ascii="Times New Roman" w:hAnsi="Times New Roman" w:cs="Times New Roman"/>
          <w:b/>
          <w:sz w:val="24"/>
          <w:szCs w:val="24"/>
        </w:rPr>
        <w:t>В 2022году в учреждениях культуры</w:t>
      </w:r>
      <w:r w:rsidR="002E7CD3" w:rsidRPr="00D75DF7">
        <w:rPr>
          <w:rFonts w:ascii="Times New Roman" w:hAnsi="Times New Roman" w:cs="Times New Roman"/>
          <w:b/>
          <w:sz w:val="24"/>
          <w:szCs w:val="24"/>
        </w:rPr>
        <w:t xml:space="preserve">: </w:t>
      </w:r>
    </w:p>
    <w:p w14:paraId="775A8C7C" w14:textId="288C3813" w:rsidR="000B0AF5" w:rsidRPr="00D75DF7" w:rsidRDefault="000B0AF5" w:rsidP="002E7CD3">
      <w:pPr>
        <w:pStyle w:val="a3"/>
        <w:jc w:val="both"/>
        <w:rPr>
          <w:rFonts w:ascii="Times New Roman" w:hAnsi="Times New Roman" w:cs="Times New Roman"/>
          <w:sz w:val="24"/>
          <w:szCs w:val="24"/>
        </w:rPr>
      </w:pPr>
      <w:r w:rsidRPr="00D75DF7">
        <w:rPr>
          <w:rFonts w:ascii="Times New Roman" w:hAnsi="Times New Roman" w:cs="Times New Roman"/>
          <w:sz w:val="24"/>
          <w:szCs w:val="24"/>
        </w:rPr>
        <w:t>-  функционировало формирований: 160 (участников – 2034</w:t>
      </w:r>
      <w:r w:rsidR="00457DCE" w:rsidRPr="00D75DF7">
        <w:rPr>
          <w:rFonts w:ascii="Times New Roman" w:hAnsi="Times New Roman" w:cs="Times New Roman"/>
          <w:sz w:val="24"/>
          <w:szCs w:val="24"/>
        </w:rPr>
        <w:t>), из</w:t>
      </w:r>
      <w:r w:rsidRPr="00D75DF7">
        <w:rPr>
          <w:rFonts w:ascii="Times New Roman" w:hAnsi="Times New Roman" w:cs="Times New Roman"/>
          <w:sz w:val="24"/>
          <w:szCs w:val="24"/>
        </w:rPr>
        <w:t xml:space="preserve"> </w:t>
      </w:r>
      <w:r w:rsidR="00457DCE" w:rsidRPr="00D75DF7">
        <w:rPr>
          <w:rFonts w:ascii="Times New Roman" w:hAnsi="Times New Roman" w:cs="Times New Roman"/>
          <w:sz w:val="24"/>
          <w:szCs w:val="24"/>
        </w:rPr>
        <w:t>них формирований</w:t>
      </w:r>
      <w:r w:rsidRPr="00D75DF7">
        <w:rPr>
          <w:rFonts w:ascii="Times New Roman" w:hAnsi="Times New Roman" w:cs="Times New Roman"/>
          <w:sz w:val="24"/>
          <w:szCs w:val="24"/>
        </w:rPr>
        <w:t xml:space="preserve"> для детей: 85 (участников – 1161);</w:t>
      </w:r>
    </w:p>
    <w:p w14:paraId="2A3E0945" w14:textId="414E1F48" w:rsidR="000B0AF5" w:rsidRPr="00D75DF7" w:rsidRDefault="000B0AF5" w:rsidP="002E7CD3">
      <w:pPr>
        <w:pStyle w:val="a3"/>
        <w:jc w:val="both"/>
        <w:rPr>
          <w:rFonts w:ascii="Times New Roman" w:hAnsi="Times New Roman" w:cs="Times New Roman"/>
          <w:sz w:val="24"/>
          <w:szCs w:val="24"/>
        </w:rPr>
      </w:pPr>
      <w:r w:rsidRPr="00D75DF7">
        <w:rPr>
          <w:rFonts w:ascii="Times New Roman" w:hAnsi="Times New Roman" w:cs="Times New Roman"/>
          <w:sz w:val="24"/>
          <w:szCs w:val="24"/>
        </w:rPr>
        <w:t>-  формирований самодеятельного народного творчества: 117 (участников - 1083</w:t>
      </w:r>
      <w:r w:rsidR="00457DCE" w:rsidRPr="00D75DF7">
        <w:rPr>
          <w:rFonts w:ascii="Times New Roman" w:hAnsi="Times New Roman" w:cs="Times New Roman"/>
          <w:sz w:val="24"/>
          <w:szCs w:val="24"/>
        </w:rPr>
        <w:t>), из</w:t>
      </w:r>
      <w:r w:rsidRPr="00D75DF7">
        <w:rPr>
          <w:rFonts w:ascii="Times New Roman" w:hAnsi="Times New Roman" w:cs="Times New Roman"/>
          <w:sz w:val="24"/>
          <w:szCs w:val="24"/>
        </w:rPr>
        <w:t xml:space="preserve"> них формирований </w:t>
      </w:r>
      <w:r w:rsidR="00457DCE" w:rsidRPr="00D75DF7">
        <w:rPr>
          <w:rFonts w:ascii="Times New Roman" w:hAnsi="Times New Roman" w:cs="Times New Roman"/>
          <w:sz w:val="24"/>
          <w:szCs w:val="24"/>
        </w:rPr>
        <w:t>для детей</w:t>
      </w:r>
      <w:r w:rsidRPr="00D75DF7">
        <w:rPr>
          <w:rFonts w:ascii="Times New Roman" w:hAnsi="Times New Roman" w:cs="Times New Roman"/>
          <w:sz w:val="24"/>
          <w:szCs w:val="24"/>
        </w:rPr>
        <w:t xml:space="preserve">: </w:t>
      </w:r>
      <w:r w:rsidR="00457DCE" w:rsidRPr="00D75DF7">
        <w:rPr>
          <w:rFonts w:ascii="Times New Roman" w:hAnsi="Times New Roman" w:cs="Times New Roman"/>
          <w:sz w:val="24"/>
          <w:szCs w:val="24"/>
        </w:rPr>
        <w:t>72 (</w:t>
      </w:r>
      <w:r w:rsidRPr="00D75DF7">
        <w:rPr>
          <w:rFonts w:ascii="Times New Roman" w:hAnsi="Times New Roman" w:cs="Times New Roman"/>
          <w:sz w:val="24"/>
          <w:szCs w:val="24"/>
        </w:rPr>
        <w:t>участников - 653);</w:t>
      </w:r>
    </w:p>
    <w:p w14:paraId="107549B5" w14:textId="2FD2E805" w:rsidR="000B0AF5" w:rsidRPr="00D75DF7" w:rsidRDefault="000B0AF5" w:rsidP="002E7CD3">
      <w:pPr>
        <w:pStyle w:val="a3"/>
        <w:jc w:val="both"/>
        <w:rPr>
          <w:rFonts w:ascii="Times New Roman" w:hAnsi="Times New Roman" w:cs="Times New Roman"/>
          <w:sz w:val="24"/>
          <w:szCs w:val="24"/>
          <w:highlight w:val="yellow"/>
        </w:rPr>
      </w:pPr>
      <w:r w:rsidRPr="00D75DF7">
        <w:rPr>
          <w:rFonts w:ascii="Times New Roman" w:hAnsi="Times New Roman" w:cs="Times New Roman"/>
          <w:sz w:val="24"/>
          <w:szCs w:val="24"/>
        </w:rPr>
        <w:t>-  формирований для молодежи: 9 (участников - 90</w:t>
      </w:r>
      <w:r w:rsidR="00457DCE" w:rsidRPr="00D75DF7">
        <w:rPr>
          <w:rFonts w:ascii="Times New Roman" w:hAnsi="Times New Roman" w:cs="Times New Roman"/>
          <w:sz w:val="24"/>
          <w:szCs w:val="24"/>
        </w:rPr>
        <w:t>), из</w:t>
      </w:r>
      <w:r w:rsidRPr="00D75DF7">
        <w:rPr>
          <w:rFonts w:ascii="Times New Roman" w:hAnsi="Times New Roman" w:cs="Times New Roman"/>
          <w:sz w:val="24"/>
          <w:szCs w:val="24"/>
        </w:rPr>
        <w:t xml:space="preserve"> них формирований самодеятельного народного творчества для молодежи: 6 (участников - 48).</w:t>
      </w:r>
    </w:p>
    <w:p w14:paraId="4BB4FA85" w14:textId="3A1A3723" w:rsidR="00457DCE" w:rsidRPr="00D75DF7" w:rsidRDefault="000B0AF5" w:rsidP="007C7C4C">
      <w:pPr>
        <w:pStyle w:val="a3"/>
        <w:rPr>
          <w:rFonts w:ascii="Times New Roman" w:hAnsi="Times New Roman" w:cs="Times New Roman"/>
          <w:b/>
          <w:sz w:val="24"/>
          <w:szCs w:val="24"/>
        </w:rPr>
      </w:pPr>
      <w:r w:rsidRPr="00D75DF7">
        <w:rPr>
          <w:rFonts w:ascii="Times New Roman" w:hAnsi="Times New Roman" w:cs="Times New Roman"/>
          <w:b/>
          <w:sz w:val="24"/>
          <w:szCs w:val="24"/>
        </w:rPr>
        <w:t xml:space="preserve">   </w:t>
      </w:r>
      <w:r w:rsidR="002E7CD3" w:rsidRPr="00D75DF7">
        <w:rPr>
          <w:rFonts w:ascii="Times New Roman" w:hAnsi="Times New Roman" w:cs="Times New Roman"/>
          <w:b/>
          <w:sz w:val="24"/>
          <w:szCs w:val="24"/>
        </w:rPr>
        <w:t xml:space="preserve">  </w:t>
      </w:r>
      <w:r w:rsidR="002E7CD3" w:rsidRPr="00D75DF7">
        <w:rPr>
          <w:rFonts w:ascii="Times New Roman" w:hAnsi="Times New Roman" w:cs="Times New Roman"/>
          <w:b/>
          <w:sz w:val="24"/>
          <w:szCs w:val="24"/>
        </w:rPr>
        <w:tab/>
      </w:r>
      <w:r w:rsidR="00457DCE" w:rsidRPr="00D75DF7">
        <w:rPr>
          <w:rFonts w:ascii="Times New Roman" w:hAnsi="Times New Roman" w:cs="Times New Roman"/>
          <w:b/>
          <w:sz w:val="24"/>
          <w:szCs w:val="24"/>
        </w:rPr>
        <w:t>Приняли у</w:t>
      </w:r>
      <w:r w:rsidRPr="00D75DF7">
        <w:rPr>
          <w:rFonts w:ascii="Times New Roman" w:hAnsi="Times New Roman" w:cs="Times New Roman"/>
          <w:b/>
          <w:sz w:val="24"/>
          <w:szCs w:val="24"/>
        </w:rPr>
        <w:t>частие</w:t>
      </w:r>
      <w:r w:rsidR="00457DCE" w:rsidRPr="00D75DF7">
        <w:rPr>
          <w:rFonts w:ascii="Times New Roman" w:hAnsi="Times New Roman" w:cs="Times New Roman"/>
          <w:b/>
          <w:sz w:val="24"/>
          <w:szCs w:val="24"/>
        </w:rPr>
        <w:t xml:space="preserve">: </w:t>
      </w:r>
    </w:p>
    <w:p w14:paraId="7DD1C79E" w14:textId="7D99472F" w:rsidR="006D1E88" w:rsidRPr="00D75DF7" w:rsidRDefault="00457DCE" w:rsidP="002E7CD3">
      <w:pPr>
        <w:pStyle w:val="a3"/>
        <w:jc w:val="both"/>
        <w:rPr>
          <w:rFonts w:ascii="Times New Roman" w:hAnsi="Times New Roman" w:cs="Times New Roman"/>
          <w:sz w:val="24"/>
          <w:szCs w:val="24"/>
          <w:shd w:val="clear" w:color="auto" w:fill="FFFFFF"/>
        </w:rPr>
      </w:pPr>
      <w:r w:rsidRPr="00D75DF7">
        <w:rPr>
          <w:rFonts w:ascii="Times New Roman" w:hAnsi="Times New Roman" w:cs="Times New Roman"/>
          <w:b/>
          <w:sz w:val="24"/>
          <w:szCs w:val="24"/>
        </w:rPr>
        <w:t>-</w:t>
      </w:r>
      <w:r w:rsidR="000B0AF5" w:rsidRPr="00D75DF7">
        <w:rPr>
          <w:rFonts w:ascii="Times New Roman" w:hAnsi="Times New Roman" w:cs="Times New Roman"/>
          <w:b/>
          <w:sz w:val="24"/>
          <w:szCs w:val="24"/>
        </w:rPr>
        <w:t xml:space="preserve"> во </w:t>
      </w:r>
      <w:r w:rsidR="000B0AF5" w:rsidRPr="00D75DF7">
        <w:rPr>
          <w:rFonts w:ascii="Times New Roman" w:hAnsi="Times New Roman" w:cs="Times New Roman"/>
          <w:b/>
          <w:sz w:val="24"/>
          <w:szCs w:val="24"/>
          <w:shd w:val="clear" w:color="auto" w:fill="FFFFFF"/>
        </w:rPr>
        <w:t xml:space="preserve">Всероссийских </w:t>
      </w:r>
      <w:r w:rsidRPr="00D75DF7">
        <w:rPr>
          <w:rFonts w:ascii="Times New Roman" w:hAnsi="Times New Roman" w:cs="Times New Roman"/>
          <w:b/>
          <w:sz w:val="24"/>
          <w:szCs w:val="24"/>
          <w:shd w:val="clear" w:color="auto" w:fill="FFFFFF"/>
        </w:rPr>
        <w:t>акциях</w:t>
      </w:r>
      <w:r w:rsidRPr="00D75DF7">
        <w:rPr>
          <w:rFonts w:ascii="Times New Roman" w:hAnsi="Times New Roman" w:cs="Times New Roman"/>
          <w:b/>
          <w:sz w:val="24"/>
          <w:szCs w:val="24"/>
        </w:rPr>
        <w:t xml:space="preserve">: </w:t>
      </w:r>
      <w:r w:rsidRPr="00D75DF7">
        <w:rPr>
          <w:rFonts w:ascii="Times New Roman" w:hAnsi="Times New Roman" w:cs="Times New Roman"/>
          <w:sz w:val="24"/>
          <w:szCs w:val="24"/>
        </w:rPr>
        <w:t>«</w:t>
      </w:r>
      <w:r w:rsidR="000B0AF5" w:rsidRPr="00D75DF7">
        <w:rPr>
          <w:rFonts w:ascii="Times New Roman" w:hAnsi="Times New Roman" w:cs="Times New Roman"/>
          <w:sz w:val="24"/>
          <w:szCs w:val="24"/>
        </w:rPr>
        <w:t>Блокадный хлеб</w:t>
      </w:r>
      <w:r w:rsidR="005A0C72" w:rsidRPr="00D75DF7">
        <w:rPr>
          <w:rFonts w:ascii="Times New Roman" w:hAnsi="Times New Roman" w:cs="Times New Roman"/>
          <w:sz w:val="24"/>
          <w:szCs w:val="24"/>
        </w:rPr>
        <w:t>», «</w:t>
      </w:r>
      <w:r w:rsidR="000B0AF5" w:rsidRPr="00D75DF7">
        <w:rPr>
          <w:rFonts w:ascii="Times New Roman" w:hAnsi="Times New Roman" w:cs="Times New Roman"/>
          <w:sz w:val="24"/>
          <w:szCs w:val="24"/>
          <w:shd w:val="clear" w:color="auto" w:fill="FFFFFF"/>
          <w:lang w:val="en-US"/>
        </w:rPr>
        <w:t>Z</w:t>
      </w:r>
      <w:r w:rsidR="000B0AF5" w:rsidRPr="00D75DF7">
        <w:rPr>
          <w:rFonts w:ascii="Times New Roman" w:hAnsi="Times New Roman" w:cs="Times New Roman"/>
          <w:sz w:val="24"/>
          <w:szCs w:val="24"/>
          <w:shd w:val="clear" w:color="auto" w:fill="FFFFFF"/>
        </w:rPr>
        <w:t>а МИР</w:t>
      </w:r>
      <w:r w:rsidR="005A0C72" w:rsidRPr="00D75DF7">
        <w:rPr>
          <w:rFonts w:ascii="Times New Roman" w:hAnsi="Times New Roman" w:cs="Times New Roman"/>
          <w:sz w:val="24"/>
          <w:szCs w:val="24"/>
          <w:shd w:val="clear" w:color="auto" w:fill="FFFFFF"/>
        </w:rPr>
        <w:t>», «</w:t>
      </w:r>
      <w:r w:rsidR="000B0AF5" w:rsidRPr="00D75DF7">
        <w:rPr>
          <w:rFonts w:ascii="Times New Roman" w:hAnsi="Times New Roman" w:cs="Times New Roman"/>
          <w:sz w:val="24"/>
          <w:szCs w:val="24"/>
          <w:shd w:val="clear" w:color="auto" w:fill="FFFFFF"/>
        </w:rPr>
        <w:t>Свеча Памяти</w:t>
      </w:r>
      <w:r w:rsidR="005A0C72" w:rsidRPr="00D75DF7">
        <w:rPr>
          <w:rFonts w:ascii="Times New Roman" w:hAnsi="Times New Roman" w:cs="Times New Roman"/>
          <w:sz w:val="24"/>
          <w:szCs w:val="24"/>
          <w:shd w:val="clear" w:color="auto" w:fill="FFFFFF"/>
        </w:rPr>
        <w:t>», «</w:t>
      </w:r>
      <w:r w:rsidR="000B0AF5" w:rsidRPr="00D75DF7">
        <w:rPr>
          <w:rFonts w:ascii="Times New Roman" w:hAnsi="Times New Roman" w:cs="Times New Roman"/>
          <w:sz w:val="24"/>
          <w:szCs w:val="24"/>
          <w:shd w:val="clear" w:color="auto" w:fill="FFFFFF"/>
        </w:rPr>
        <w:t>Катюша</w:t>
      </w:r>
      <w:r w:rsidR="005A0C72" w:rsidRPr="00D75DF7">
        <w:rPr>
          <w:rFonts w:ascii="Times New Roman" w:hAnsi="Times New Roman" w:cs="Times New Roman"/>
          <w:sz w:val="24"/>
          <w:szCs w:val="24"/>
          <w:shd w:val="clear" w:color="auto" w:fill="FFFFFF"/>
        </w:rPr>
        <w:t>», «</w:t>
      </w:r>
      <w:r w:rsidR="000B0AF5" w:rsidRPr="00D75DF7">
        <w:rPr>
          <w:rFonts w:ascii="Times New Roman" w:hAnsi="Times New Roman" w:cs="Times New Roman"/>
          <w:sz w:val="24"/>
          <w:szCs w:val="24"/>
          <w:shd w:val="clear" w:color="auto" w:fill="FFFFFF"/>
        </w:rPr>
        <w:t>Мы выбираем жизнь</w:t>
      </w:r>
      <w:r w:rsidR="005A0C72" w:rsidRPr="00D75DF7">
        <w:rPr>
          <w:rFonts w:ascii="Times New Roman" w:hAnsi="Times New Roman" w:cs="Times New Roman"/>
          <w:sz w:val="24"/>
          <w:szCs w:val="24"/>
          <w:shd w:val="clear" w:color="auto" w:fill="FFFFFF"/>
        </w:rPr>
        <w:t>», «</w:t>
      </w:r>
      <w:r w:rsidR="000B0AF5" w:rsidRPr="00D75DF7">
        <w:rPr>
          <w:rFonts w:ascii="Times New Roman" w:hAnsi="Times New Roman" w:cs="Times New Roman"/>
          <w:sz w:val="24"/>
          <w:szCs w:val="24"/>
          <w:shd w:val="clear" w:color="auto" w:fill="FFFFFF"/>
        </w:rPr>
        <w:t>Ночь кино</w:t>
      </w:r>
      <w:r w:rsidR="005A0C72" w:rsidRPr="00D75DF7">
        <w:rPr>
          <w:rFonts w:ascii="Times New Roman" w:hAnsi="Times New Roman" w:cs="Times New Roman"/>
          <w:sz w:val="24"/>
          <w:szCs w:val="24"/>
          <w:shd w:val="clear" w:color="auto" w:fill="FFFFFF"/>
        </w:rPr>
        <w:t>», «</w:t>
      </w:r>
      <w:r w:rsidR="006D1E88" w:rsidRPr="00D75DF7">
        <w:rPr>
          <w:rFonts w:ascii="Times New Roman" w:hAnsi="Times New Roman" w:cs="Times New Roman"/>
          <w:sz w:val="24"/>
          <w:szCs w:val="24"/>
          <w:shd w:val="clear" w:color="auto" w:fill="FFFFFF"/>
        </w:rPr>
        <w:t>Окна Победы»</w:t>
      </w:r>
    </w:p>
    <w:p w14:paraId="00E3A37C" w14:textId="5918D7B7" w:rsidR="00130085" w:rsidRPr="00D75DF7" w:rsidRDefault="00130085" w:rsidP="002E7CD3">
      <w:pPr>
        <w:pStyle w:val="a3"/>
        <w:jc w:val="both"/>
        <w:rPr>
          <w:rFonts w:ascii="Times New Roman" w:hAnsi="Times New Roman" w:cs="Times New Roman"/>
          <w:sz w:val="24"/>
          <w:szCs w:val="24"/>
          <w:shd w:val="clear" w:color="auto" w:fill="FFFFFF"/>
        </w:rPr>
      </w:pPr>
      <w:r w:rsidRPr="00D75DF7">
        <w:rPr>
          <w:rFonts w:ascii="Times New Roman" w:hAnsi="Times New Roman" w:cs="Times New Roman"/>
          <w:b/>
          <w:sz w:val="24"/>
          <w:szCs w:val="24"/>
          <w:shd w:val="clear" w:color="auto" w:fill="FFFFFF"/>
        </w:rPr>
        <w:t>-</w:t>
      </w:r>
      <w:r w:rsidR="000B0AF5" w:rsidRPr="00D75DF7">
        <w:rPr>
          <w:rFonts w:ascii="Times New Roman" w:hAnsi="Times New Roman" w:cs="Times New Roman"/>
          <w:b/>
          <w:sz w:val="24"/>
          <w:szCs w:val="24"/>
          <w:shd w:val="clear" w:color="auto" w:fill="FFFFFF"/>
        </w:rPr>
        <w:t xml:space="preserve">  в республиканских фестивалях:</w:t>
      </w:r>
      <w:r w:rsidRPr="00D75DF7">
        <w:rPr>
          <w:rFonts w:ascii="Times New Roman" w:hAnsi="Times New Roman" w:cs="Times New Roman"/>
          <w:sz w:val="24"/>
          <w:szCs w:val="24"/>
          <w:shd w:val="clear" w:color="auto" w:fill="FFFFFF"/>
        </w:rPr>
        <w:t xml:space="preserve"> конкурс чтецов «Лукоморье»; фестиваль-конкурс любительского художественного творчества и прикладного искусства ветеранов " В созвездии ветеранских талантов и увлечений"; фестиваль солдатской песни «Память»; конкурс народного танца «Купанча»; фестиваль танца «Плясовые переборы»</w:t>
      </w:r>
    </w:p>
    <w:p w14:paraId="3C0AC851" w14:textId="3E675CA1" w:rsidR="000B0AF5" w:rsidRPr="00D75DF7" w:rsidRDefault="000B0AF5" w:rsidP="002E7CD3">
      <w:pPr>
        <w:pStyle w:val="a3"/>
        <w:jc w:val="both"/>
        <w:rPr>
          <w:rFonts w:ascii="Times New Roman" w:hAnsi="Times New Roman" w:cs="Times New Roman"/>
          <w:sz w:val="24"/>
          <w:szCs w:val="24"/>
        </w:rPr>
      </w:pPr>
      <w:r w:rsidRPr="00D75DF7">
        <w:rPr>
          <w:rFonts w:ascii="Times New Roman" w:hAnsi="Times New Roman" w:cs="Times New Roman"/>
          <w:b/>
          <w:sz w:val="24"/>
          <w:szCs w:val="24"/>
          <w:shd w:val="clear" w:color="auto" w:fill="FFFFFF"/>
        </w:rPr>
        <w:t xml:space="preserve">        Районные фестивали-конкур</w:t>
      </w:r>
      <w:r w:rsidR="006D1E88" w:rsidRPr="00D75DF7">
        <w:rPr>
          <w:rFonts w:ascii="Times New Roman" w:hAnsi="Times New Roman" w:cs="Times New Roman"/>
          <w:b/>
          <w:sz w:val="24"/>
          <w:szCs w:val="24"/>
          <w:shd w:val="clear" w:color="auto" w:fill="FFFFFF"/>
        </w:rPr>
        <w:t>с</w:t>
      </w:r>
      <w:r w:rsidRPr="00D75DF7">
        <w:rPr>
          <w:rFonts w:ascii="Times New Roman" w:hAnsi="Times New Roman" w:cs="Times New Roman"/>
          <w:b/>
          <w:sz w:val="24"/>
          <w:szCs w:val="24"/>
          <w:shd w:val="clear" w:color="auto" w:fill="FFFFFF"/>
        </w:rPr>
        <w:t>ы</w:t>
      </w:r>
      <w:r w:rsidR="00130085" w:rsidRPr="00D75DF7">
        <w:rPr>
          <w:rFonts w:ascii="Times New Roman" w:hAnsi="Times New Roman" w:cs="Times New Roman"/>
          <w:b/>
          <w:sz w:val="24"/>
          <w:szCs w:val="24"/>
          <w:shd w:val="clear" w:color="auto" w:fill="FFFFFF"/>
        </w:rPr>
        <w:t xml:space="preserve"> -  8 мероприятий</w:t>
      </w:r>
      <w:r w:rsidRPr="00D75DF7">
        <w:rPr>
          <w:rFonts w:ascii="Times New Roman" w:hAnsi="Times New Roman" w:cs="Times New Roman"/>
          <w:b/>
          <w:sz w:val="24"/>
          <w:szCs w:val="24"/>
          <w:shd w:val="clear" w:color="auto" w:fill="FFFFFF"/>
        </w:rPr>
        <w:t>:</w:t>
      </w:r>
      <w:r w:rsidR="00130085" w:rsidRPr="00D75DF7">
        <w:rPr>
          <w:rFonts w:ascii="Times New Roman" w:hAnsi="Times New Roman" w:cs="Times New Roman"/>
          <w:b/>
          <w:sz w:val="24"/>
          <w:szCs w:val="24"/>
          <w:shd w:val="clear" w:color="auto" w:fill="FFFFFF"/>
        </w:rPr>
        <w:t xml:space="preserve"> </w:t>
      </w:r>
      <w:r w:rsidRPr="00D75DF7">
        <w:rPr>
          <w:rFonts w:ascii="Times New Roman" w:hAnsi="Times New Roman" w:cs="Times New Roman"/>
          <w:sz w:val="24"/>
          <w:szCs w:val="24"/>
          <w:shd w:val="clear" w:color="auto" w:fill="FFFFFF"/>
        </w:rPr>
        <w:t xml:space="preserve">  «Рождество в кругу друзей»;   межрайонный фестиваль-конкурс «Шансон </w:t>
      </w:r>
      <w:r w:rsidRPr="00D75DF7">
        <w:rPr>
          <w:rFonts w:ascii="Times New Roman" w:hAnsi="Times New Roman" w:cs="Times New Roman"/>
          <w:sz w:val="24"/>
          <w:szCs w:val="24"/>
          <w:shd w:val="clear" w:color="auto" w:fill="FFFFFF"/>
          <w:lang w:val="en-US"/>
        </w:rPr>
        <w:t>LAVE</w:t>
      </w:r>
      <w:r w:rsidRPr="00D75DF7">
        <w:rPr>
          <w:rFonts w:ascii="Times New Roman" w:hAnsi="Times New Roman" w:cs="Times New Roman"/>
          <w:sz w:val="24"/>
          <w:szCs w:val="24"/>
          <w:shd w:val="clear" w:color="auto" w:fill="FFFFFF"/>
        </w:rPr>
        <w:t>»;  районный фестиваль-конкурс «Глубинкой жива Россия»</w:t>
      </w:r>
      <w:r w:rsidR="00F30322" w:rsidRPr="00D75DF7">
        <w:rPr>
          <w:rFonts w:ascii="Times New Roman" w:hAnsi="Times New Roman" w:cs="Times New Roman"/>
          <w:sz w:val="24"/>
          <w:szCs w:val="24"/>
          <w:shd w:val="clear" w:color="auto" w:fill="FFFFFF"/>
        </w:rPr>
        <w:t>,</w:t>
      </w:r>
      <w:r w:rsidRPr="00D75DF7">
        <w:rPr>
          <w:rFonts w:ascii="Times New Roman" w:hAnsi="Times New Roman" w:cs="Times New Roman"/>
          <w:sz w:val="24"/>
          <w:szCs w:val="24"/>
          <w:shd w:val="clear" w:color="auto" w:fill="FFFFFF"/>
        </w:rPr>
        <w:t xml:space="preserve">  районный фестиваль удмуртской песни «Кырӟаса лэзем али»;   «Калейдоскоп»;  межрайонный фестиваль-конкурс «Хоровод дружбы»; </w:t>
      </w:r>
      <w:r w:rsidRPr="00D75DF7">
        <w:rPr>
          <w:rFonts w:ascii="Times New Roman" w:hAnsi="Times New Roman" w:cs="Times New Roman"/>
          <w:sz w:val="24"/>
          <w:szCs w:val="24"/>
        </w:rPr>
        <w:t xml:space="preserve">  </w:t>
      </w:r>
      <w:r w:rsidRPr="00D75DF7">
        <w:rPr>
          <w:rFonts w:ascii="Times New Roman" w:hAnsi="Times New Roman" w:cs="Times New Roman"/>
          <w:sz w:val="24"/>
          <w:szCs w:val="24"/>
          <w:shd w:val="clear" w:color="auto" w:fill="FFFFFF"/>
        </w:rPr>
        <w:t>детский конкурс «Пичи Чеберайёс но Бытыръёс»;</w:t>
      </w:r>
      <w:r w:rsidR="00F30322" w:rsidRPr="00D75DF7">
        <w:rPr>
          <w:rFonts w:ascii="Times New Roman" w:hAnsi="Times New Roman" w:cs="Times New Roman"/>
          <w:sz w:val="24"/>
          <w:szCs w:val="24"/>
          <w:shd w:val="clear" w:color="auto" w:fill="FFFFFF"/>
        </w:rPr>
        <w:t xml:space="preserve"> </w:t>
      </w:r>
      <w:r w:rsidRPr="00D75DF7">
        <w:rPr>
          <w:rFonts w:ascii="Times New Roman" w:hAnsi="Times New Roman" w:cs="Times New Roman"/>
          <w:sz w:val="24"/>
          <w:szCs w:val="24"/>
        </w:rPr>
        <w:t xml:space="preserve">  районный фестиваль людей с ограниченными возможностями здоровья «Мир внутри нас»;</w:t>
      </w:r>
    </w:p>
    <w:p w14:paraId="6A3CF15F" w14:textId="2DD08F9A" w:rsidR="000B0AF5" w:rsidRPr="00D75DF7" w:rsidRDefault="000B0AF5" w:rsidP="002E7CD3">
      <w:pPr>
        <w:pStyle w:val="a3"/>
        <w:jc w:val="both"/>
        <w:rPr>
          <w:rFonts w:ascii="Times New Roman" w:hAnsi="Times New Roman" w:cs="Times New Roman"/>
          <w:sz w:val="24"/>
          <w:szCs w:val="24"/>
        </w:rPr>
      </w:pPr>
      <w:r w:rsidRPr="00D75DF7">
        <w:rPr>
          <w:rFonts w:ascii="Times New Roman" w:hAnsi="Times New Roman" w:cs="Times New Roman"/>
          <w:b/>
          <w:sz w:val="24"/>
          <w:szCs w:val="24"/>
        </w:rPr>
        <w:t xml:space="preserve">         Наиболее </w:t>
      </w:r>
      <w:r w:rsidR="00F30322" w:rsidRPr="00D75DF7">
        <w:rPr>
          <w:rFonts w:ascii="Times New Roman" w:hAnsi="Times New Roman" w:cs="Times New Roman"/>
          <w:b/>
          <w:sz w:val="24"/>
          <w:szCs w:val="24"/>
        </w:rPr>
        <w:t>значимые мероприятия</w:t>
      </w:r>
      <w:r w:rsidRPr="00D75DF7">
        <w:rPr>
          <w:rFonts w:ascii="Times New Roman" w:hAnsi="Times New Roman" w:cs="Times New Roman"/>
          <w:b/>
          <w:sz w:val="24"/>
          <w:szCs w:val="24"/>
        </w:rPr>
        <w:t xml:space="preserve"> в районе:</w:t>
      </w:r>
      <w:r w:rsidR="00F30322" w:rsidRPr="00D75DF7">
        <w:rPr>
          <w:rFonts w:ascii="Times New Roman" w:hAnsi="Times New Roman" w:cs="Times New Roman"/>
          <w:b/>
          <w:sz w:val="24"/>
          <w:szCs w:val="24"/>
        </w:rPr>
        <w:t xml:space="preserve"> </w:t>
      </w:r>
      <w:r w:rsidRPr="00D75DF7">
        <w:rPr>
          <w:rFonts w:ascii="Times New Roman" w:hAnsi="Times New Roman" w:cs="Times New Roman"/>
          <w:sz w:val="24"/>
          <w:szCs w:val="24"/>
        </w:rPr>
        <w:t xml:space="preserve">  митинг  «За мир без нацизма», к Дню</w:t>
      </w:r>
      <w:r w:rsidR="00F30322" w:rsidRPr="00D75DF7">
        <w:rPr>
          <w:rFonts w:ascii="Times New Roman" w:hAnsi="Times New Roman" w:cs="Times New Roman"/>
          <w:sz w:val="24"/>
          <w:szCs w:val="24"/>
        </w:rPr>
        <w:t xml:space="preserve"> </w:t>
      </w:r>
      <w:r w:rsidRPr="00D75DF7">
        <w:rPr>
          <w:rFonts w:ascii="Times New Roman" w:hAnsi="Times New Roman" w:cs="Times New Roman"/>
          <w:sz w:val="24"/>
          <w:szCs w:val="24"/>
        </w:rPr>
        <w:t>воссоединения Крыма с Россией;   открытие районных лыжных соревнований на приз Т.И. Тихоновой;</w:t>
      </w:r>
      <w:r w:rsidR="00F30322" w:rsidRPr="00D75DF7">
        <w:rPr>
          <w:rFonts w:ascii="Times New Roman" w:hAnsi="Times New Roman" w:cs="Times New Roman"/>
          <w:sz w:val="24"/>
          <w:szCs w:val="24"/>
        </w:rPr>
        <w:t xml:space="preserve"> </w:t>
      </w:r>
      <w:r w:rsidRPr="00D75DF7">
        <w:rPr>
          <w:rFonts w:ascii="Times New Roman" w:hAnsi="Times New Roman" w:cs="Times New Roman"/>
          <w:sz w:val="24"/>
          <w:szCs w:val="24"/>
        </w:rPr>
        <w:t xml:space="preserve">  районный конкурс «Лучший специалист района»;</w:t>
      </w:r>
      <w:r w:rsidR="00F30322" w:rsidRPr="00D75DF7">
        <w:rPr>
          <w:rFonts w:ascii="Times New Roman" w:hAnsi="Times New Roman" w:cs="Times New Roman"/>
          <w:sz w:val="24"/>
          <w:szCs w:val="24"/>
        </w:rPr>
        <w:t xml:space="preserve"> </w:t>
      </w:r>
      <w:r w:rsidRPr="00D75DF7">
        <w:rPr>
          <w:rFonts w:ascii="Times New Roman" w:hAnsi="Times New Roman" w:cs="Times New Roman"/>
          <w:sz w:val="24"/>
          <w:szCs w:val="24"/>
        </w:rPr>
        <w:t xml:space="preserve">  праздничный концерт к Дню самоуправления «Сюрприз»;</w:t>
      </w:r>
      <w:r w:rsidR="00F30322" w:rsidRPr="00D75DF7">
        <w:rPr>
          <w:rFonts w:ascii="Times New Roman" w:hAnsi="Times New Roman" w:cs="Times New Roman"/>
          <w:sz w:val="24"/>
          <w:szCs w:val="24"/>
        </w:rPr>
        <w:t xml:space="preserve"> </w:t>
      </w:r>
      <w:r w:rsidRPr="00D75DF7">
        <w:rPr>
          <w:rFonts w:ascii="Times New Roman" w:hAnsi="Times New Roman" w:cs="Times New Roman"/>
          <w:sz w:val="24"/>
          <w:szCs w:val="24"/>
        </w:rPr>
        <w:t xml:space="preserve">  работа детского  профильного лагеря «Сияние звезд»;</w:t>
      </w:r>
      <w:r w:rsidR="00F30322" w:rsidRPr="00D75DF7">
        <w:rPr>
          <w:rFonts w:ascii="Times New Roman" w:hAnsi="Times New Roman" w:cs="Times New Roman"/>
          <w:sz w:val="24"/>
          <w:szCs w:val="24"/>
        </w:rPr>
        <w:t xml:space="preserve"> </w:t>
      </w:r>
      <w:r w:rsidRPr="00D75DF7">
        <w:rPr>
          <w:rFonts w:ascii="Times New Roman" w:hAnsi="Times New Roman" w:cs="Times New Roman"/>
          <w:sz w:val="24"/>
          <w:szCs w:val="24"/>
        </w:rPr>
        <w:t xml:space="preserve">  спектакль «Коза дереза»;  праздничный концерт к Дню российского Флага «Вместе»;</w:t>
      </w:r>
      <w:r w:rsidR="00F30322" w:rsidRPr="00D75DF7">
        <w:rPr>
          <w:rFonts w:ascii="Times New Roman" w:hAnsi="Times New Roman" w:cs="Times New Roman"/>
          <w:sz w:val="24"/>
          <w:szCs w:val="24"/>
        </w:rPr>
        <w:t xml:space="preserve"> </w:t>
      </w:r>
      <w:r w:rsidRPr="00D75DF7">
        <w:rPr>
          <w:rFonts w:ascii="Times New Roman" w:hAnsi="Times New Roman" w:cs="Times New Roman"/>
          <w:sz w:val="24"/>
          <w:szCs w:val="24"/>
        </w:rPr>
        <w:t xml:space="preserve"> творческая встреча с поэтом-земляком В. Н. Ившиным;</w:t>
      </w:r>
      <w:r w:rsidR="00F30322" w:rsidRPr="00D75DF7">
        <w:rPr>
          <w:rFonts w:ascii="Times New Roman" w:hAnsi="Times New Roman" w:cs="Times New Roman"/>
          <w:sz w:val="24"/>
          <w:szCs w:val="24"/>
        </w:rPr>
        <w:t xml:space="preserve"> </w:t>
      </w:r>
      <w:r w:rsidRPr="00D75DF7">
        <w:rPr>
          <w:rFonts w:ascii="Times New Roman" w:hAnsi="Times New Roman" w:cs="Times New Roman"/>
          <w:sz w:val="24"/>
          <w:szCs w:val="24"/>
        </w:rPr>
        <w:t xml:space="preserve"> зажжение районной новогодней ёлки и показ спектакля «Маленькая метелица». </w:t>
      </w:r>
    </w:p>
    <w:p w14:paraId="5683A9BC" w14:textId="335511ED" w:rsidR="000B0AF5" w:rsidRPr="00D75DF7" w:rsidRDefault="000B0AF5" w:rsidP="002E7CD3">
      <w:pPr>
        <w:pStyle w:val="a3"/>
        <w:jc w:val="both"/>
        <w:rPr>
          <w:rFonts w:ascii="Times New Roman" w:hAnsi="Times New Roman" w:cs="Times New Roman"/>
          <w:sz w:val="24"/>
          <w:szCs w:val="24"/>
        </w:rPr>
      </w:pPr>
      <w:r w:rsidRPr="00D75DF7">
        <w:rPr>
          <w:rFonts w:ascii="Times New Roman" w:hAnsi="Times New Roman" w:cs="Times New Roman"/>
          <w:b/>
          <w:sz w:val="24"/>
          <w:szCs w:val="24"/>
        </w:rPr>
        <w:t xml:space="preserve">         Наиболее значимые  мероприятия в районе:</w:t>
      </w:r>
      <w:r w:rsidR="00F30322" w:rsidRPr="00D75DF7">
        <w:rPr>
          <w:rFonts w:ascii="Times New Roman" w:hAnsi="Times New Roman" w:cs="Times New Roman"/>
          <w:b/>
          <w:sz w:val="24"/>
          <w:szCs w:val="24"/>
        </w:rPr>
        <w:t xml:space="preserve"> </w:t>
      </w:r>
      <w:r w:rsidRPr="00D75DF7">
        <w:rPr>
          <w:rFonts w:ascii="Times New Roman" w:hAnsi="Times New Roman" w:cs="Times New Roman"/>
          <w:sz w:val="24"/>
          <w:szCs w:val="24"/>
        </w:rPr>
        <w:t xml:space="preserve">   районный конкурс семей «Удмурт жыт пуконъес»;   районный фестиваль-конкурс «Дуэт </w:t>
      </w:r>
      <w:r w:rsidRPr="00D75DF7">
        <w:rPr>
          <w:rFonts w:ascii="Times New Roman" w:hAnsi="Times New Roman" w:cs="Times New Roman"/>
          <w:sz w:val="24"/>
          <w:szCs w:val="24"/>
          <w:lang w:val="en-US"/>
        </w:rPr>
        <w:t>present</w:t>
      </w:r>
      <w:r w:rsidRPr="00D75DF7">
        <w:rPr>
          <w:rFonts w:ascii="Times New Roman" w:hAnsi="Times New Roman" w:cs="Times New Roman"/>
          <w:sz w:val="24"/>
          <w:szCs w:val="24"/>
        </w:rPr>
        <w:t>»</w:t>
      </w:r>
      <w:r w:rsidR="00F30322" w:rsidRPr="00D75DF7">
        <w:rPr>
          <w:rFonts w:ascii="Times New Roman" w:hAnsi="Times New Roman" w:cs="Times New Roman"/>
          <w:sz w:val="24"/>
          <w:szCs w:val="24"/>
        </w:rPr>
        <w:t xml:space="preserve">; </w:t>
      </w:r>
      <w:r w:rsidRPr="00D75DF7">
        <w:rPr>
          <w:rFonts w:ascii="Times New Roman" w:hAnsi="Times New Roman" w:cs="Times New Roman"/>
          <w:sz w:val="24"/>
          <w:szCs w:val="24"/>
        </w:rPr>
        <w:t xml:space="preserve">   акция «Ночь кино»;</w:t>
      </w:r>
      <w:r w:rsidR="00F30322" w:rsidRPr="00D75DF7">
        <w:rPr>
          <w:rFonts w:ascii="Times New Roman" w:hAnsi="Times New Roman" w:cs="Times New Roman"/>
          <w:sz w:val="24"/>
          <w:szCs w:val="24"/>
        </w:rPr>
        <w:t xml:space="preserve"> </w:t>
      </w:r>
      <w:r w:rsidRPr="00D75DF7">
        <w:rPr>
          <w:rFonts w:ascii="Times New Roman" w:hAnsi="Times New Roman" w:cs="Times New Roman"/>
          <w:sz w:val="24"/>
          <w:szCs w:val="24"/>
        </w:rPr>
        <w:t xml:space="preserve">   районный конкурс «Самая обаятельная и привлекательная»;</w:t>
      </w:r>
      <w:r w:rsidR="00F30322" w:rsidRPr="00D75DF7">
        <w:rPr>
          <w:rFonts w:ascii="Times New Roman" w:hAnsi="Times New Roman" w:cs="Times New Roman"/>
          <w:sz w:val="24"/>
          <w:szCs w:val="24"/>
        </w:rPr>
        <w:t xml:space="preserve"> </w:t>
      </w:r>
      <w:r w:rsidRPr="00D75DF7">
        <w:rPr>
          <w:rFonts w:ascii="Times New Roman" w:hAnsi="Times New Roman" w:cs="Times New Roman"/>
          <w:sz w:val="24"/>
          <w:szCs w:val="24"/>
        </w:rPr>
        <w:t xml:space="preserve">   конкурсная программа «Крепка семья – крепко село»;</w:t>
      </w:r>
      <w:r w:rsidR="00F30322" w:rsidRPr="00D75DF7">
        <w:rPr>
          <w:rFonts w:ascii="Times New Roman" w:hAnsi="Times New Roman" w:cs="Times New Roman"/>
          <w:sz w:val="24"/>
          <w:szCs w:val="24"/>
        </w:rPr>
        <w:t xml:space="preserve"> </w:t>
      </w:r>
      <w:r w:rsidRPr="00D75DF7">
        <w:rPr>
          <w:rFonts w:ascii="Times New Roman" w:hAnsi="Times New Roman" w:cs="Times New Roman"/>
          <w:sz w:val="24"/>
          <w:szCs w:val="24"/>
        </w:rPr>
        <w:t xml:space="preserve">   смотр - конкурс «Калейдоскоп»; (онлайн)</w:t>
      </w:r>
      <w:r w:rsidR="00F30322" w:rsidRPr="00D75DF7">
        <w:rPr>
          <w:rFonts w:ascii="Times New Roman" w:hAnsi="Times New Roman" w:cs="Times New Roman"/>
          <w:sz w:val="24"/>
          <w:szCs w:val="24"/>
        </w:rPr>
        <w:t xml:space="preserve"> </w:t>
      </w:r>
      <w:r w:rsidRPr="00D75DF7">
        <w:rPr>
          <w:rFonts w:ascii="Times New Roman" w:hAnsi="Times New Roman" w:cs="Times New Roman"/>
          <w:sz w:val="24"/>
          <w:szCs w:val="24"/>
        </w:rPr>
        <w:t xml:space="preserve">   спектакль «Материнский хлеб»;</w:t>
      </w:r>
      <w:r w:rsidR="00F30322" w:rsidRPr="00D75DF7">
        <w:rPr>
          <w:rFonts w:ascii="Times New Roman" w:hAnsi="Times New Roman" w:cs="Times New Roman"/>
          <w:sz w:val="24"/>
          <w:szCs w:val="24"/>
        </w:rPr>
        <w:t xml:space="preserve">  </w:t>
      </w:r>
      <w:r w:rsidRPr="00D75DF7">
        <w:rPr>
          <w:rFonts w:ascii="Times New Roman" w:hAnsi="Times New Roman" w:cs="Times New Roman"/>
          <w:sz w:val="24"/>
          <w:szCs w:val="24"/>
        </w:rPr>
        <w:t xml:space="preserve">   праздничный концерт «Души материнской свет»; </w:t>
      </w:r>
      <w:r w:rsidR="00F30322" w:rsidRPr="00D75DF7">
        <w:rPr>
          <w:rFonts w:ascii="Times New Roman" w:hAnsi="Times New Roman" w:cs="Times New Roman"/>
          <w:sz w:val="24"/>
          <w:szCs w:val="24"/>
        </w:rPr>
        <w:t xml:space="preserve"> </w:t>
      </w:r>
      <w:r w:rsidRPr="00D75DF7">
        <w:rPr>
          <w:rFonts w:ascii="Times New Roman" w:hAnsi="Times New Roman" w:cs="Times New Roman"/>
          <w:sz w:val="24"/>
          <w:szCs w:val="24"/>
        </w:rPr>
        <w:t xml:space="preserve">   зажжение новогодней ёлки и массовое гуляние «Зажжем огни на елке вместе»;</w:t>
      </w:r>
    </w:p>
    <w:p w14:paraId="25885342" w14:textId="53BA3791" w:rsidR="000B0AF5" w:rsidRPr="00D75DF7" w:rsidRDefault="000B0AF5" w:rsidP="002E7CD3">
      <w:pPr>
        <w:pStyle w:val="a3"/>
        <w:jc w:val="both"/>
        <w:rPr>
          <w:rFonts w:ascii="Times New Roman" w:hAnsi="Times New Roman" w:cs="Times New Roman"/>
          <w:sz w:val="24"/>
          <w:szCs w:val="24"/>
          <w:shd w:val="clear" w:color="auto" w:fill="FFFFFF"/>
        </w:rPr>
      </w:pPr>
      <w:r w:rsidRPr="00D75DF7">
        <w:rPr>
          <w:rFonts w:ascii="Times New Roman" w:hAnsi="Times New Roman" w:cs="Times New Roman"/>
          <w:b/>
          <w:sz w:val="24"/>
          <w:szCs w:val="24"/>
          <w:shd w:val="clear" w:color="auto" w:fill="FFFFFF"/>
        </w:rPr>
        <w:t xml:space="preserve">        </w:t>
      </w:r>
      <w:r w:rsidR="006D1E88" w:rsidRPr="00D75DF7">
        <w:rPr>
          <w:rFonts w:ascii="Times New Roman" w:hAnsi="Times New Roman" w:cs="Times New Roman"/>
          <w:b/>
          <w:sz w:val="24"/>
          <w:szCs w:val="24"/>
          <w:shd w:val="clear" w:color="auto" w:fill="FFFFFF"/>
        </w:rPr>
        <w:t>Участие в</w:t>
      </w:r>
      <w:r w:rsidRPr="00D75DF7">
        <w:rPr>
          <w:rFonts w:ascii="Times New Roman" w:hAnsi="Times New Roman" w:cs="Times New Roman"/>
          <w:b/>
          <w:sz w:val="24"/>
          <w:szCs w:val="24"/>
          <w:shd w:val="clear" w:color="auto" w:fill="FFFFFF"/>
        </w:rPr>
        <w:t xml:space="preserve"> республиканских фестивалях:</w:t>
      </w:r>
      <w:r w:rsidRPr="00D75DF7">
        <w:rPr>
          <w:rFonts w:ascii="Times New Roman" w:hAnsi="Times New Roman" w:cs="Times New Roman"/>
          <w:sz w:val="24"/>
          <w:szCs w:val="24"/>
          <w:shd w:val="clear" w:color="auto" w:fill="FFFFFF"/>
        </w:rPr>
        <w:t xml:space="preserve"> конкурс художественного слова «Наследие ХХ века»;</w:t>
      </w:r>
      <w:r w:rsidR="006D1E88" w:rsidRPr="00D75DF7">
        <w:rPr>
          <w:rFonts w:ascii="Times New Roman" w:hAnsi="Times New Roman" w:cs="Times New Roman"/>
          <w:sz w:val="24"/>
          <w:szCs w:val="24"/>
          <w:shd w:val="clear" w:color="auto" w:fill="FFFFFF"/>
        </w:rPr>
        <w:t xml:space="preserve"> </w:t>
      </w:r>
      <w:r w:rsidRPr="00D75DF7">
        <w:rPr>
          <w:rFonts w:ascii="Times New Roman" w:hAnsi="Times New Roman" w:cs="Times New Roman"/>
          <w:sz w:val="24"/>
          <w:szCs w:val="24"/>
          <w:shd w:val="clear" w:color="auto" w:fill="FFFFFF"/>
        </w:rPr>
        <w:t>фестиваль театров «Театральные ступеньки»;</w:t>
      </w:r>
      <w:r w:rsidR="006D1E88" w:rsidRPr="00D75DF7">
        <w:rPr>
          <w:rFonts w:ascii="Times New Roman" w:hAnsi="Times New Roman" w:cs="Times New Roman"/>
          <w:sz w:val="24"/>
          <w:szCs w:val="24"/>
          <w:shd w:val="clear" w:color="auto" w:fill="FFFFFF"/>
        </w:rPr>
        <w:t xml:space="preserve"> </w:t>
      </w:r>
      <w:r w:rsidRPr="00D75DF7">
        <w:rPr>
          <w:rFonts w:ascii="Times New Roman" w:hAnsi="Times New Roman" w:cs="Times New Roman"/>
          <w:sz w:val="24"/>
          <w:szCs w:val="24"/>
          <w:shd w:val="clear" w:color="auto" w:fill="FFFFFF"/>
        </w:rPr>
        <w:t xml:space="preserve">  конкурс юмора и смеха «Телега смеха»;   конкурс народного танца «Купанча»; конкурс детского творчества «Золотой италмас»;</w:t>
      </w:r>
    </w:p>
    <w:p w14:paraId="045E5AE8" w14:textId="40458C28" w:rsidR="000B0AF5" w:rsidRPr="00D75DF7" w:rsidRDefault="000B0AF5" w:rsidP="002E7CD3">
      <w:pPr>
        <w:pStyle w:val="a3"/>
        <w:jc w:val="both"/>
        <w:rPr>
          <w:rFonts w:ascii="Times New Roman" w:eastAsia="Calibri" w:hAnsi="Times New Roman" w:cs="Times New Roman"/>
          <w:sz w:val="24"/>
          <w:szCs w:val="24"/>
        </w:rPr>
      </w:pPr>
      <w:r w:rsidRPr="00D75DF7">
        <w:rPr>
          <w:rFonts w:ascii="Times New Roman" w:hAnsi="Times New Roman" w:cs="Times New Roman"/>
          <w:b/>
          <w:sz w:val="24"/>
          <w:szCs w:val="24"/>
        </w:rPr>
        <w:t xml:space="preserve">         Главные события в культурной жизни Кезского района  в 2022 году:</w:t>
      </w:r>
      <w:r w:rsidR="009E1180" w:rsidRPr="00D75DF7">
        <w:rPr>
          <w:rFonts w:ascii="Times New Roman" w:hAnsi="Times New Roman" w:cs="Times New Roman"/>
          <w:b/>
          <w:sz w:val="24"/>
          <w:szCs w:val="24"/>
        </w:rPr>
        <w:t xml:space="preserve"> </w:t>
      </w:r>
      <w:r w:rsidRPr="00D75DF7">
        <w:rPr>
          <w:rFonts w:ascii="Times New Roman" w:hAnsi="Times New Roman" w:cs="Times New Roman"/>
          <w:sz w:val="24"/>
          <w:szCs w:val="24"/>
        </w:rPr>
        <w:t xml:space="preserve">  открытие Года культурного наследия народов России;</w:t>
      </w:r>
      <w:r w:rsidR="009E1180" w:rsidRPr="00D75DF7">
        <w:rPr>
          <w:rFonts w:ascii="Times New Roman" w:hAnsi="Times New Roman" w:cs="Times New Roman"/>
          <w:sz w:val="24"/>
          <w:szCs w:val="24"/>
        </w:rPr>
        <w:t xml:space="preserve"> </w:t>
      </w:r>
      <w:r w:rsidRPr="00D75DF7">
        <w:rPr>
          <w:rFonts w:ascii="Times New Roman" w:hAnsi="Times New Roman" w:cs="Times New Roman"/>
          <w:sz w:val="24"/>
          <w:szCs w:val="24"/>
        </w:rPr>
        <w:t xml:space="preserve">  межрайонный зимний конный биатлон «По коням»; открытие обновленного Центра удмуртской культуры «Мынам шаере» после капитального ремонта  в  с. Александрово; организация и проведение мероприятий, проведенных в рамках проекта ФПГ «Олег Поскребышев: вдали от больших городов»;  проведение  межрайонного конкурса юмора и смеха «Телега смеха»;   проведение   </w:t>
      </w:r>
      <w:r w:rsidRPr="00D75DF7">
        <w:rPr>
          <w:rFonts w:ascii="Times New Roman" w:hAnsi="Times New Roman" w:cs="Times New Roman"/>
          <w:sz w:val="24"/>
          <w:szCs w:val="24"/>
          <w:lang w:val="en-US"/>
        </w:rPr>
        <w:t>V</w:t>
      </w:r>
      <w:r w:rsidRPr="00D75DF7">
        <w:rPr>
          <w:rFonts w:ascii="Times New Roman" w:hAnsi="Times New Roman" w:cs="Times New Roman"/>
          <w:sz w:val="24"/>
          <w:szCs w:val="24"/>
        </w:rPr>
        <w:t>-летнего межрегионального ТРИАЛ-марафона «Истоки КА</w:t>
      </w:r>
      <w:r w:rsidR="001D36B3" w:rsidRPr="00D75DF7">
        <w:rPr>
          <w:rFonts w:ascii="Times New Roman" w:hAnsi="Times New Roman" w:cs="Times New Roman"/>
          <w:sz w:val="24"/>
          <w:szCs w:val="24"/>
        </w:rPr>
        <w:t>К</w:t>
      </w:r>
      <w:r w:rsidRPr="00D75DF7">
        <w:rPr>
          <w:rFonts w:ascii="Times New Roman" w:hAnsi="Times New Roman" w:cs="Times New Roman"/>
          <w:sz w:val="24"/>
          <w:szCs w:val="24"/>
        </w:rPr>
        <w:t>ие МЫ?»;    День района «Вдали от больших городов»</w:t>
      </w:r>
      <w:r w:rsidR="009E1180" w:rsidRPr="00D75DF7">
        <w:rPr>
          <w:rFonts w:ascii="Times New Roman" w:hAnsi="Times New Roman" w:cs="Times New Roman"/>
          <w:sz w:val="24"/>
          <w:szCs w:val="24"/>
        </w:rPr>
        <w:t>;</w:t>
      </w:r>
      <w:r w:rsidRPr="00D75DF7">
        <w:rPr>
          <w:rFonts w:ascii="Times New Roman" w:hAnsi="Times New Roman" w:cs="Times New Roman"/>
          <w:sz w:val="24"/>
          <w:szCs w:val="24"/>
        </w:rPr>
        <w:t xml:space="preserve"> </w:t>
      </w:r>
      <w:r w:rsidRPr="00D75DF7">
        <w:rPr>
          <w:rFonts w:ascii="Times New Roman" w:hAnsi="Times New Roman" w:cs="Times New Roman"/>
          <w:sz w:val="24"/>
          <w:szCs w:val="24"/>
          <w:lang w:val="en-US"/>
        </w:rPr>
        <w:t>VII</w:t>
      </w:r>
      <w:r w:rsidRPr="00D75DF7">
        <w:rPr>
          <w:rFonts w:ascii="Times New Roman" w:hAnsi="Times New Roman" w:cs="Times New Roman"/>
          <w:sz w:val="24"/>
          <w:szCs w:val="24"/>
        </w:rPr>
        <w:t xml:space="preserve"> межрегиональный фестиваль русской старообрядческой культуры «Истоки КА</w:t>
      </w:r>
      <w:r w:rsidR="001D36B3" w:rsidRPr="00D75DF7">
        <w:rPr>
          <w:rFonts w:ascii="Times New Roman" w:hAnsi="Times New Roman" w:cs="Times New Roman"/>
          <w:sz w:val="24"/>
          <w:szCs w:val="24"/>
        </w:rPr>
        <w:t>К</w:t>
      </w:r>
      <w:r w:rsidRPr="00D75DF7">
        <w:rPr>
          <w:rFonts w:ascii="Times New Roman" w:hAnsi="Times New Roman" w:cs="Times New Roman"/>
          <w:sz w:val="24"/>
          <w:szCs w:val="24"/>
        </w:rPr>
        <w:t>ие МЫ?» - «Баско поём, здорово живём</w:t>
      </w:r>
      <w:r w:rsidR="002E7CD3" w:rsidRPr="00D75DF7">
        <w:rPr>
          <w:rFonts w:ascii="Times New Roman" w:hAnsi="Times New Roman" w:cs="Times New Roman"/>
          <w:sz w:val="24"/>
          <w:szCs w:val="24"/>
        </w:rPr>
        <w:t>»; творческий</w:t>
      </w:r>
      <w:r w:rsidRPr="00D75DF7">
        <w:rPr>
          <w:rFonts w:ascii="Times New Roman" w:hAnsi="Times New Roman" w:cs="Times New Roman"/>
          <w:sz w:val="24"/>
          <w:szCs w:val="24"/>
        </w:rPr>
        <w:t xml:space="preserve"> коллектив Александровского сельского Дома </w:t>
      </w:r>
      <w:r w:rsidR="002E7CD3" w:rsidRPr="00D75DF7">
        <w:rPr>
          <w:rFonts w:ascii="Times New Roman" w:hAnsi="Times New Roman" w:cs="Times New Roman"/>
          <w:sz w:val="24"/>
          <w:szCs w:val="24"/>
        </w:rPr>
        <w:t>культуры занесен</w:t>
      </w:r>
      <w:r w:rsidR="009E1180" w:rsidRPr="00D75DF7">
        <w:rPr>
          <w:rFonts w:ascii="Times New Roman" w:hAnsi="Times New Roman" w:cs="Times New Roman"/>
          <w:sz w:val="24"/>
          <w:szCs w:val="24"/>
        </w:rPr>
        <w:t xml:space="preserve"> н</w:t>
      </w:r>
      <w:r w:rsidRPr="00D75DF7">
        <w:rPr>
          <w:rFonts w:ascii="Times New Roman" w:hAnsi="Times New Roman" w:cs="Times New Roman"/>
          <w:sz w:val="24"/>
          <w:szCs w:val="24"/>
        </w:rPr>
        <w:t xml:space="preserve">а районную Доску Почёта Кезского </w:t>
      </w:r>
      <w:r w:rsidR="002E7CD3" w:rsidRPr="00D75DF7">
        <w:rPr>
          <w:rFonts w:ascii="Times New Roman" w:hAnsi="Times New Roman" w:cs="Times New Roman"/>
          <w:sz w:val="24"/>
          <w:szCs w:val="24"/>
        </w:rPr>
        <w:t>района; заведующая</w:t>
      </w:r>
      <w:r w:rsidRPr="00D75DF7">
        <w:rPr>
          <w:rFonts w:ascii="Times New Roman" w:hAnsi="Times New Roman" w:cs="Times New Roman"/>
          <w:sz w:val="24"/>
          <w:szCs w:val="24"/>
        </w:rPr>
        <w:t xml:space="preserve"> детской библиотекой Маркова Н. Г</w:t>
      </w:r>
      <w:r w:rsidRPr="00D75DF7">
        <w:rPr>
          <w:rFonts w:ascii="Times New Roman" w:hAnsi="Times New Roman" w:cs="Times New Roman"/>
          <w:bCs/>
          <w:sz w:val="24"/>
          <w:szCs w:val="24"/>
        </w:rPr>
        <w:t>.</w:t>
      </w:r>
      <w:r w:rsidRPr="00D75DF7">
        <w:rPr>
          <w:rFonts w:ascii="Times New Roman" w:hAnsi="Times New Roman" w:cs="Times New Roman"/>
          <w:sz w:val="24"/>
          <w:szCs w:val="24"/>
        </w:rPr>
        <w:t xml:space="preserve"> в «Республиканском конкурсе на получение денежного поощрения лучшими сельскими учреждениями культуры и лучшими </w:t>
      </w:r>
      <w:r w:rsidRPr="00D75DF7">
        <w:rPr>
          <w:rFonts w:ascii="Times New Roman" w:hAnsi="Times New Roman" w:cs="Times New Roman"/>
          <w:sz w:val="24"/>
          <w:szCs w:val="24"/>
        </w:rPr>
        <w:lastRenderedPageBreak/>
        <w:t>работниками сельских учреждений культуры»</w:t>
      </w:r>
      <w:r w:rsidRPr="00D75DF7">
        <w:rPr>
          <w:rFonts w:ascii="Times New Roman" w:hAnsi="Times New Roman" w:cs="Times New Roman"/>
          <w:bCs/>
          <w:sz w:val="24"/>
          <w:szCs w:val="24"/>
        </w:rPr>
        <w:t>,</w:t>
      </w:r>
      <w:r w:rsidRPr="00D75DF7">
        <w:rPr>
          <w:rFonts w:ascii="Times New Roman" w:hAnsi="Times New Roman" w:cs="Times New Roman"/>
          <w:sz w:val="24"/>
          <w:szCs w:val="24"/>
        </w:rPr>
        <w:t xml:space="preserve"> в номинации «Лучший работник сельского учреждения культуры» стала </w:t>
      </w:r>
      <w:r w:rsidR="002E7CD3" w:rsidRPr="00D75DF7">
        <w:rPr>
          <w:rFonts w:ascii="Times New Roman" w:hAnsi="Times New Roman" w:cs="Times New Roman"/>
          <w:sz w:val="24"/>
          <w:szCs w:val="24"/>
        </w:rPr>
        <w:t>призером с</w:t>
      </w:r>
      <w:r w:rsidRPr="00D75DF7">
        <w:rPr>
          <w:rFonts w:ascii="Times New Roman" w:hAnsi="Times New Roman" w:cs="Times New Roman"/>
          <w:sz w:val="24"/>
          <w:szCs w:val="24"/>
        </w:rPr>
        <w:t xml:space="preserve"> денежным поощрением </w:t>
      </w:r>
      <w:r w:rsidRPr="00D75DF7">
        <w:rPr>
          <w:rFonts w:ascii="Times New Roman" w:eastAsia="Calibri" w:hAnsi="Times New Roman" w:cs="Times New Roman"/>
          <w:sz w:val="24"/>
          <w:szCs w:val="24"/>
        </w:rPr>
        <w:t xml:space="preserve">в размере </w:t>
      </w:r>
      <w:r w:rsidRPr="00D75DF7">
        <w:rPr>
          <w:rFonts w:ascii="Times New Roman" w:eastAsia="Calibri" w:hAnsi="Times New Roman" w:cs="Times New Roman"/>
          <w:b/>
          <w:sz w:val="24"/>
          <w:szCs w:val="24"/>
        </w:rPr>
        <w:t>50.000 рублей</w:t>
      </w:r>
      <w:r w:rsidRPr="00D75DF7">
        <w:rPr>
          <w:rFonts w:ascii="Times New Roman" w:eastAsia="Calibri" w:hAnsi="Times New Roman" w:cs="Times New Roman"/>
          <w:sz w:val="24"/>
          <w:szCs w:val="24"/>
        </w:rPr>
        <w:t>.</w:t>
      </w:r>
    </w:p>
    <w:p w14:paraId="29DD0080" w14:textId="5FAE5AB5" w:rsidR="00F6400B" w:rsidRPr="00D75DF7" w:rsidRDefault="000B0AF5" w:rsidP="002E7CD3">
      <w:pPr>
        <w:pStyle w:val="a3"/>
        <w:jc w:val="both"/>
        <w:rPr>
          <w:rFonts w:ascii="Times New Roman" w:eastAsia="Calibri" w:hAnsi="Times New Roman" w:cs="Times New Roman"/>
          <w:bCs/>
          <w:sz w:val="24"/>
          <w:szCs w:val="24"/>
          <w:lang w:eastAsia="ar-SA"/>
        </w:rPr>
      </w:pPr>
      <w:r w:rsidRPr="00D75DF7">
        <w:rPr>
          <w:rFonts w:ascii="Times New Roman" w:hAnsi="Times New Roman" w:cs="Times New Roman"/>
          <w:b/>
          <w:sz w:val="24"/>
          <w:szCs w:val="24"/>
        </w:rPr>
        <w:t xml:space="preserve">         </w:t>
      </w:r>
      <w:r w:rsidR="009E1180" w:rsidRPr="00D75DF7">
        <w:rPr>
          <w:rFonts w:ascii="Times New Roman" w:hAnsi="Times New Roman" w:cs="Times New Roman"/>
          <w:bCs/>
          <w:sz w:val="24"/>
          <w:szCs w:val="24"/>
        </w:rPr>
        <w:t xml:space="preserve">Важное направление в деятельности культурных учреждений </w:t>
      </w:r>
      <w:r w:rsidR="00F6400B" w:rsidRPr="00D75DF7">
        <w:rPr>
          <w:rFonts w:ascii="Times New Roman" w:hAnsi="Times New Roman" w:cs="Times New Roman"/>
          <w:bCs/>
          <w:sz w:val="24"/>
          <w:szCs w:val="24"/>
        </w:rPr>
        <w:t>района</w:t>
      </w:r>
      <w:r w:rsidR="00F6400B" w:rsidRPr="00D75DF7">
        <w:rPr>
          <w:rFonts w:ascii="Times New Roman" w:hAnsi="Times New Roman" w:cs="Times New Roman"/>
          <w:b/>
          <w:sz w:val="24"/>
          <w:szCs w:val="24"/>
        </w:rPr>
        <w:t xml:space="preserve"> </w:t>
      </w:r>
      <w:r w:rsidR="002E7CD3" w:rsidRPr="00D75DF7">
        <w:rPr>
          <w:rFonts w:ascii="Times New Roman" w:hAnsi="Times New Roman" w:cs="Times New Roman"/>
          <w:b/>
          <w:sz w:val="24"/>
          <w:szCs w:val="24"/>
        </w:rPr>
        <w:t>— это</w:t>
      </w:r>
      <w:r w:rsidR="009E1180" w:rsidRPr="00D75DF7">
        <w:rPr>
          <w:rFonts w:ascii="Times New Roman" w:hAnsi="Times New Roman" w:cs="Times New Roman"/>
          <w:b/>
          <w:sz w:val="24"/>
          <w:szCs w:val="24"/>
        </w:rPr>
        <w:t xml:space="preserve"> участие и реализация  </w:t>
      </w:r>
      <w:r w:rsidRPr="00D75DF7">
        <w:rPr>
          <w:rFonts w:ascii="Times New Roman" w:hAnsi="Times New Roman" w:cs="Times New Roman"/>
          <w:b/>
          <w:sz w:val="24"/>
          <w:szCs w:val="24"/>
        </w:rPr>
        <w:t xml:space="preserve"> социо </w:t>
      </w:r>
      <w:r w:rsidR="009E1180" w:rsidRPr="00D75DF7">
        <w:rPr>
          <w:rFonts w:ascii="Times New Roman" w:hAnsi="Times New Roman" w:cs="Times New Roman"/>
          <w:b/>
          <w:sz w:val="24"/>
          <w:szCs w:val="24"/>
        </w:rPr>
        <w:t>–</w:t>
      </w:r>
      <w:r w:rsidRPr="00D75DF7">
        <w:rPr>
          <w:rFonts w:ascii="Times New Roman" w:hAnsi="Times New Roman" w:cs="Times New Roman"/>
          <w:b/>
          <w:sz w:val="24"/>
          <w:szCs w:val="24"/>
        </w:rPr>
        <w:t xml:space="preserve"> культурн</w:t>
      </w:r>
      <w:r w:rsidR="009E1180" w:rsidRPr="00D75DF7">
        <w:rPr>
          <w:rFonts w:ascii="Times New Roman" w:hAnsi="Times New Roman" w:cs="Times New Roman"/>
          <w:b/>
          <w:sz w:val="24"/>
          <w:szCs w:val="24"/>
        </w:rPr>
        <w:t xml:space="preserve">ых </w:t>
      </w:r>
      <w:r w:rsidR="002E7CD3" w:rsidRPr="00D75DF7">
        <w:rPr>
          <w:rFonts w:ascii="Times New Roman" w:hAnsi="Times New Roman" w:cs="Times New Roman"/>
          <w:b/>
          <w:sz w:val="24"/>
          <w:szCs w:val="24"/>
        </w:rPr>
        <w:t>проектов (</w:t>
      </w:r>
      <w:r w:rsidRPr="00D75DF7">
        <w:rPr>
          <w:rFonts w:ascii="Times New Roman" w:hAnsi="Times New Roman" w:cs="Times New Roman"/>
          <w:b/>
          <w:sz w:val="24"/>
          <w:szCs w:val="24"/>
        </w:rPr>
        <w:t>ФПГ и ПФКИ)</w:t>
      </w:r>
      <w:r w:rsidR="00F6400B" w:rsidRPr="00D75DF7">
        <w:rPr>
          <w:rFonts w:ascii="Times New Roman" w:hAnsi="Times New Roman" w:cs="Times New Roman"/>
          <w:b/>
          <w:sz w:val="24"/>
          <w:szCs w:val="24"/>
        </w:rPr>
        <w:t xml:space="preserve">. </w:t>
      </w:r>
      <w:r w:rsidR="00F6400B" w:rsidRPr="00D75DF7">
        <w:rPr>
          <w:rFonts w:ascii="Times New Roman" w:eastAsia="Calibri" w:hAnsi="Times New Roman" w:cs="Times New Roman"/>
          <w:b/>
          <w:sz w:val="24"/>
          <w:szCs w:val="24"/>
          <w:lang w:eastAsia="ar-SA"/>
        </w:rPr>
        <w:t xml:space="preserve">      </w:t>
      </w:r>
      <w:r w:rsidR="00F6400B" w:rsidRPr="00D75DF7">
        <w:rPr>
          <w:rFonts w:ascii="Times New Roman" w:eastAsia="Calibri" w:hAnsi="Times New Roman" w:cs="Times New Roman"/>
          <w:bCs/>
          <w:sz w:val="24"/>
          <w:szCs w:val="24"/>
          <w:lang w:eastAsia="ar-SA"/>
        </w:rPr>
        <w:t xml:space="preserve">За отчетный </w:t>
      </w:r>
      <w:r w:rsidR="002E7CD3" w:rsidRPr="00D75DF7">
        <w:rPr>
          <w:rFonts w:ascii="Times New Roman" w:eastAsia="Calibri" w:hAnsi="Times New Roman" w:cs="Times New Roman"/>
          <w:bCs/>
          <w:sz w:val="24"/>
          <w:szCs w:val="24"/>
          <w:lang w:eastAsia="ar-SA"/>
        </w:rPr>
        <w:t>период реализовано 6</w:t>
      </w:r>
      <w:r w:rsidR="00F6400B" w:rsidRPr="00D75DF7">
        <w:rPr>
          <w:rFonts w:ascii="Times New Roman" w:eastAsia="Calibri" w:hAnsi="Times New Roman" w:cs="Times New Roman"/>
          <w:bCs/>
          <w:sz w:val="24"/>
          <w:szCs w:val="24"/>
          <w:lang w:eastAsia="ar-SA"/>
        </w:rPr>
        <w:t xml:space="preserve"> проектов, на общую сумму 5 851 012 рублей, в том числе:</w:t>
      </w:r>
    </w:p>
    <w:p w14:paraId="697E92A7" w14:textId="2CCC7DDB" w:rsidR="000B0AF5" w:rsidRPr="00D75DF7" w:rsidRDefault="000B0AF5" w:rsidP="002E7CD3">
      <w:pPr>
        <w:pStyle w:val="a3"/>
        <w:jc w:val="both"/>
        <w:rPr>
          <w:rFonts w:ascii="Times New Roman" w:eastAsia="Calibri" w:hAnsi="Times New Roman" w:cs="Times New Roman"/>
          <w:sz w:val="24"/>
          <w:szCs w:val="24"/>
          <w:lang w:eastAsia="en-US"/>
        </w:rPr>
      </w:pPr>
      <w:r w:rsidRPr="00D75DF7">
        <w:rPr>
          <w:rFonts w:ascii="Times New Roman" w:eastAsia="Calibri" w:hAnsi="Times New Roman" w:cs="Times New Roman"/>
          <w:b/>
          <w:sz w:val="24"/>
          <w:szCs w:val="24"/>
          <w:lang w:eastAsia="en-US"/>
        </w:rPr>
        <w:t xml:space="preserve">         Проект «Олег Поскребышев: вдали от больших городов»</w:t>
      </w:r>
      <w:r w:rsidRPr="00D75DF7">
        <w:rPr>
          <w:rFonts w:ascii="Times New Roman" w:eastAsia="Calibri" w:hAnsi="Times New Roman" w:cs="Times New Roman"/>
          <w:sz w:val="24"/>
          <w:szCs w:val="24"/>
          <w:lang w:eastAsia="en-US"/>
        </w:rPr>
        <w:t xml:space="preserve"> АНО «Истоки КАкие МЫ?» стал </w:t>
      </w:r>
      <w:r w:rsidR="009E1180" w:rsidRPr="00D75DF7">
        <w:rPr>
          <w:rFonts w:ascii="Times New Roman" w:eastAsia="Calibri" w:hAnsi="Times New Roman" w:cs="Times New Roman"/>
          <w:sz w:val="24"/>
          <w:szCs w:val="24"/>
          <w:lang w:eastAsia="en-US"/>
        </w:rPr>
        <w:t>победителем конкурса</w:t>
      </w:r>
      <w:r w:rsidRPr="00D75DF7">
        <w:rPr>
          <w:rFonts w:ascii="Times New Roman" w:eastAsia="Calibri" w:hAnsi="Times New Roman" w:cs="Times New Roman"/>
          <w:sz w:val="24"/>
          <w:szCs w:val="24"/>
          <w:lang w:eastAsia="en-US"/>
        </w:rPr>
        <w:t xml:space="preserve"> Фонда Президентских грантов. Общая </w:t>
      </w:r>
      <w:r w:rsidR="009E1180" w:rsidRPr="00D75DF7">
        <w:rPr>
          <w:rFonts w:ascii="Times New Roman" w:eastAsia="Calibri" w:hAnsi="Times New Roman" w:cs="Times New Roman"/>
          <w:sz w:val="24"/>
          <w:szCs w:val="24"/>
          <w:lang w:eastAsia="en-US"/>
        </w:rPr>
        <w:t>сумма расходов</w:t>
      </w:r>
      <w:r w:rsidRPr="00D75DF7">
        <w:rPr>
          <w:rFonts w:ascii="Times New Roman" w:eastAsia="Calibri" w:hAnsi="Times New Roman" w:cs="Times New Roman"/>
          <w:sz w:val="24"/>
          <w:szCs w:val="24"/>
          <w:lang w:eastAsia="en-US"/>
        </w:rPr>
        <w:t xml:space="preserve"> на реализацию проекта составила </w:t>
      </w:r>
      <w:r w:rsidRPr="00D75DF7">
        <w:rPr>
          <w:rFonts w:ascii="Times New Roman" w:eastAsia="Calibri" w:hAnsi="Times New Roman" w:cs="Times New Roman"/>
          <w:b/>
          <w:sz w:val="24"/>
          <w:szCs w:val="24"/>
          <w:lang w:eastAsia="en-US"/>
        </w:rPr>
        <w:t>2</w:t>
      </w:r>
      <w:r w:rsidR="009E1180" w:rsidRPr="00D75DF7">
        <w:rPr>
          <w:rFonts w:ascii="Times New Roman" w:eastAsia="Calibri" w:hAnsi="Times New Roman" w:cs="Times New Roman"/>
          <w:b/>
          <w:sz w:val="24"/>
          <w:szCs w:val="24"/>
          <w:lang w:eastAsia="en-US"/>
        </w:rPr>
        <w:t xml:space="preserve"> </w:t>
      </w:r>
      <w:r w:rsidRPr="00D75DF7">
        <w:rPr>
          <w:rFonts w:ascii="Times New Roman" w:eastAsia="Calibri" w:hAnsi="Times New Roman" w:cs="Times New Roman"/>
          <w:b/>
          <w:sz w:val="24"/>
          <w:szCs w:val="24"/>
          <w:lang w:eastAsia="en-US"/>
        </w:rPr>
        <w:t>729</w:t>
      </w:r>
      <w:r w:rsidR="009E1180" w:rsidRPr="00D75DF7">
        <w:rPr>
          <w:rFonts w:ascii="Times New Roman" w:eastAsia="Calibri" w:hAnsi="Times New Roman" w:cs="Times New Roman"/>
          <w:b/>
          <w:sz w:val="24"/>
          <w:szCs w:val="24"/>
          <w:lang w:eastAsia="en-US"/>
        </w:rPr>
        <w:t xml:space="preserve"> </w:t>
      </w:r>
      <w:r w:rsidRPr="00D75DF7">
        <w:rPr>
          <w:rFonts w:ascii="Times New Roman" w:eastAsia="Calibri" w:hAnsi="Times New Roman" w:cs="Times New Roman"/>
          <w:b/>
          <w:sz w:val="24"/>
          <w:szCs w:val="24"/>
          <w:lang w:eastAsia="en-US"/>
        </w:rPr>
        <w:t>572,70</w:t>
      </w:r>
      <w:r w:rsidRPr="00D75DF7">
        <w:rPr>
          <w:rFonts w:ascii="Times New Roman" w:eastAsia="Calibri" w:hAnsi="Times New Roman" w:cs="Times New Roman"/>
          <w:sz w:val="24"/>
          <w:szCs w:val="24"/>
          <w:lang w:eastAsia="en-US"/>
        </w:rPr>
        <w:t xml:space="preserve"> рублей (сумма гранта – 1953140,70 руб., софинансирование 776432,0). Проект посвящен 50-летию профессиональной деятельности. Увековечивание памяти поэта</w:t>
      </w:r>
      <w:r w:rsidR="009E1180" w:rsidRPr="00D75DF7">
        <w:rPr>
          <w:rFonts w:ascii="Times New Roman" w:eastAsia="Calibri" w:hAnsi="Times New Roman" w:cs="Times New Roman"/>
          <w:sz w:val="24"/>
          <w:szCs w:val="24"/>
          <w:lang w:eastAsia="en-US"/>
        </w:rPr>
        <w:t>,</w:t>
      </w:r>
      <w:r w:rsidRPr="00D75DF7">
        <w:rPr>
          <w:rFonts w:ascii="Times New Roman" w:eastAsia="Calibri" w:hAnsi="Times New Roman" w:cs="Times New Roman"/>
          <w:sz w:val="24"/>
          <w:szCs w:val="24"/>
          <w:lang w:eastAsia="en-US"/>
        </w:rPr>
        <w:t xml:space="preserve"> как ключевая миссия проекта</w:t>
      </w:r>
      <w:r w:rsidR="009E1180" w:rsidRPr="00D75DF7">
        <w:rPr>
          <w:rFonts w:ascii="Times New Roman" w:eastAsia="Calibri" w:hAnsi="Times New Roman" w:cs="Times New Roman"/>
          <w:sz w:val="24"/>
          <w:szCs w:val="24"/>
          <w:lang w:eastAsia="en-US"/>
        </w:rPr>
        <w:t>,</w:t>
      </w:r>
      <w:r w:rsidRPr="00D75DF7">
        <w:rPr>
          <w:rFonts w:ascii="Times New Roman" w:eastAsia="Calibri" w:hAnsi="Times New Roman" w:cs="Times New Roman"/>
          <w:sz w:val="24"/>
          <w:szCs w:val="24"/>
          <w:lang w:eastAsia="en-US"/>
        </w:rPr>
        <w:t xml:space="preserve"> сложилось из двух составляющих: классические культурно-просветительские мероприятия (проведение конкурса чтецов стихов и конкурса рисунков на стихи автора, издание сборника произведений  О.А. Поскребышева, создание фильма) и преобразование культурного ландшафта (обустройство памятного места в д. Бани, обустройство Олегова родника, реставрация скульптуры О. А. Поскребышева с последующей установкой возле здания районной библиотеки и нанесение граффити с изображением О.А. Поскребышева в п. Кез.</w:t>
      </w:r>
    </w:p>
    <w:p w14:paraId="37CD125F" w14:textId="1F19F3D3" w:rsidR="000B0AF5" w:rsidRPr="00D75DF7" w:rsidRDefault="000B0AF5" w:rsidP="002E7CD3">
      <w:pPr>
        <w:pStyle w:val="a3"/>
        <w:jc w:val="both"/>
        <w:rPr>
          <w:rFonts w:ascii="Times New Roman" w:eastAsia="Calibri" w:hAnsi="Times New Roman" w:cs="Times New Roman"/>
          <w:sz w:val="24"/>
          <w:szCs w:val="24"/>
          <w:lang w:eastAsia="en-US"/>
        </w:rPr>
      </w:pPr>
      <w:r w:rsidRPr="00D75DF7">
        <w:rPr>
          <w:rFonts w:ascii="Times New Roman" w:eastAsia="Calibri" w:hAnsi="Times New Roman" w:cs="Times New Roman"/>
          <w:sz w:val="24"/>
          <w:szCs w:val="24"/>
          <w:lang w:eastAsia="en-US"/>
        </w:rPr>
        <w:t xml:space="preserve">      </w:t>
      </w:r>
      <w:r w:rsidR="002E7CD3" w:rsidRPr="00D75DF7">
        <w:rPr>
          <w:rFonts w:ascii="Times New Roman" w:eastAsia="Calibri" w:hAnsi="Times New Roman" w:cs="Times New Roman"/>
          <w:sz w:val="24"/>
          <w:szCs w:val="24"/>
          <w:lang w:eastAsia="en-US"/>
        </w:rPr>
        <w:tab/>
      </w:r>
      <w:r w:rsidRPr="00D75DF7">
        <w:rPr>
          <w:rFonts w:ascii="Times New Roman" w:eastAsia="Calibri" w:hAnsi="Times New Roman" w:cs="Times New Roman"/>
          <w:sz w:val="24"/>
          <w:szCs w:val="24"/>
          <w:lang w:eastAsia="ar-SA"/>
        </w:rPr>
        <w:t xml:space="preserve">Совместный проект Н-Унтемского сельского клуба и Н-Унтемской </w:t>
      </w:r>
      <w:r w:rsidR="009E1180" w:rsidRPr="00D75DF7">
        <w:rPr>
          <w:rFonts w:ascii="Times New Roman" w:eastAsia="Calibri" w:hAnsi="Times New Roman" w:cs="Times New Roman"/>
          <w:sz w:val="24"/>
          <w:szCs w:val="24"/>
          <w:lang w:eastAsia="ar-SA"/>
        </w:rPr>
        <w:t>школы «</w:t>
      </w:r>
      <w:r w:rsidRPr="00D75DF7">
        <w:rPr>
          <w:rFonts w:ascii="Times New Roman" w:eastAsia="Calibri" w:hAnsi="Times New Roman" w:cs="Times New Roman"/>
          <w:b/>
          <w:sz w:val="24"/>
          <w:szCs w:val="24"/>
          <w:lang w:eastAsia="ar-SA"/>
        </w:rPr>
        <w:t>Сплетение времен»</w:t>
      </w:r>
      <w:r w:rsidRPr="00D75DF7">
        <w:rPr>
          <w:rFonts w:ascii="Times New Roman" w:eastAsia="Calibri" w:hAnsi="Times New Roman" w:cs="Times New Roman"/>
          <w:sz w:val="24"/>
          <w:szCs w:val="24"/>
          <w:lang w:eastAsia="ar-SA"/>
        </w:rPr>
        <w:t xml:space="preserve"> победитель первого конкурса 2022 года </w:t>
      </w:r>
      <w:r w:rsidRPr="00D75DF7">
        <w:rPr>
          <w:rFonts w:ascii="Times New Roman" w:eastAsia="Calibri" w:hAnsi="Times New Roman" w:cs="Times New Roman"/>
          <w:sz w:val="24"/>
          <w:szCs w:val="24"/>
          <w:lang w:eastAsia="en-US"/>
        </w:rPr>
        <w:t xml:space="preserve">Президентского фонда культурных инициатив. Общая сумма проекта </w:t>
      </w:r>
      <w:r w:rsidRPr="00D75DF7">
        <w:rPr>
          <w:rFonts w:ascii="Times New Roman" w:eastAsia="Calibri" w:hAnsi="Times New Roman" w:cs="Times New Roman"/>
          <w:b/>
          <w:sz w:val="24"/>
          <w:szCs w:val="24"/>
          <w:lang w:eastAsia="en-US"/>
        </w:rPr>
        <w:t>554</w:t>
      </w:r>
      <w:r w:rsidR="009E1180" w:rsidRPr="00D75DF7">
        <w:rPr>
          <w:rFonts w:ascii="Times New Roman" w:eastAsia="Calibri" w:hAnsi="Times New Roman" w:cs="Times New Roman"/>
          <w:b/>
          <w:sz w:val="24"/>
          <w:szCs w:val="24"/>
          <w:lang w:eastAsia="en-US"/>
        </w:rPr>
        <w:t> </w:t>
      </w:r>
      <w:r w:rsidRPr="00D75DF7">
        <w:rPr>
          <w:rFonts w:ascii="Times New Roman" w:eastAsia="Calibri" w:hAnsi="Times New Roman" w:cs="Times New Roman"/>
          <w:b/>
          <w:sz w:val="24"/>
          <w:szCs w:val="24"/>
          <w:lang w:eastAsia="en-US"/>
        </w:rPr>
        <w:t>000</w:t>
      </w:r>
      <w:r w:rsidR="009E1180" w:rsidRPr="00D75DF7">
        <w:rPr>
          <w:rFonts w:ascii="Times New Roman" w:eastAsia="Calibri" w:hAnsi="Times New Roman" w:cs="Times New Roman"/>
          <w:b/>
          <w:sz w:val="24"/>
          <w:szCs w:val="24"/>
          <w:lang w:eastAsia="en-US"/>
        </w:rPr>
        <w:t xml:space="preserve"> рублей</w:t>
      </w:r>
      <w:r w:rsidRPr="00D75DF7">
        <w:rPr>
          <w:rFonts w:ascii="Times New Roman" w:eastAsia="Calibri" w:hAnsi="Times New Roman" w:cs="Times New Roman"/>
          <w:sz w:val="24"/>
          <w:szCs w:val="24"/>
          <w:lang w:eastAsia="en-US"/>
        </w:rPr>
        <w:t xml:space="preserve"> (сумма гранта 476108,35</w:t>
      </w:r>
      <w:r w:rsidR="009E1180" w:rsidRPr="00D75DF7">
        <w:rPr>
          <w:rFonts w:ascii="Times New Roman" w:eastAsia="Calibri" w:hAnsi="Times New Roman" w:cs="Times New Roman"/>
          <w:sz w:val="24"/>
          <w:szCs w:val="24"/>
          <w:lang w:eastAsia="en-US"/>
        </w:rPr>
        <w:t xml:space="preserve"> рублей</w:t>
      </w:r>
      <w:r w:rsidRPr="00D75DF7">
        <w:rPr>
          <w:rFonts w:ascii="Times New Roman" w:eastAsia="Calibri" w:hAnsi="Times New Roman" w:cs="Times New Roman"/>
          <w:sz w:val="24"/>
          <w:szCs w:val="24"/>
          <w:lang w:eastAsia="en-US"/>
        </w:rPr>
        <w:t>, софинансирование 77891,65</w:t>
      </w:r>
      <w:r w:rsidR="009E1180" w:rsidRPr="00D75DF7">
        <w:rPr>
          <w:rFonts w:ascii="Times New Roman" w:eastAsia="Calibri" w:hAnsi="Times New Roman" w:cs="Times New Roman"/>
          <w:sz w:val="24"/>
          <w:szCs w:val="24"/>
          <w:lang w:eastAsia="en-US"/>
        </w:rPr>
        <w:t xml:space="preserve"> рублей</w:t>
      </w:r>
      <w:r w:rsidRPr="00D75DF7">
        <w:rPr>
          <w:rFonts w:ascii="Times New Roman" w:eastAsia="Calibri" w:hAnsi="Times New Roman" w:cs="Times New Roman"/>
          <w:sz w:val="24"/>
          <w:szCs w:val="24"/>
          <w:lang w:eastAsia="en-US"/>
        </w:rPr>
        <w:t>). Проект позволил в здании школы создать уникальную творческую среду – образовательно – культурный центр, где люди разных поколений будут делиться своими знаниями и опытом. В рамках проекта приобретена оргтехника (компьютер, ноутбуки, цветной принтер и ламинатор), корпусная мебель (стеллажи, столы, стулья и диваны) и др.</w:t>
      </w:r>
    </w:p>
    <w:p w14:paraId="40200C03" w14:textId="04F07543" w:rsidR="000B0AF5" w:rsidRPr="00D75DF7" w:rsidRDefault="000B0AF5" w:rsidP="002E7CD3">
      <w:pPr>
        <w:pStyle w:val="a3"/>
        <w:jc w:val="both"/>
        <w:rPr>
          <w:rFonts w:ascii="Times New Roman" w:eastAsia="Calibri" w:hAnsi="Times New Roman" w:cs="Times New Roman"/>
          <w:sz w:val="24"/>
          <w:szCs w:val="24"/>
          <w:lang w:eastAsia="en-US"/>
        </w:rPr>
      </w:pPr>
      <w:r w:rsidRPr="00D75DF7">
        <w:rPr>
          <w:rFonts w:ascii="Times New Roman" w:eastAsia="Calibri" w:hAnsi="Times New Roman" w:cs="Times New Roman"/>
          <w:sz w:val="24"/>
          <w:szCs w:val="24"/>
          <w:lang w:eastAsia="en-US"/>
        </w:rPr>
        <w:t xml:space="preserve">     </w:t>
      </w:r>
      <w:r w:rsidR="002E7CD3" w:rsidRPr="00D75DF7">
        <w:rPr>
          <w:rFonts w:ascii="Times New Roman" w:eastAsia="Calibri" w:hAnsi="Times New Roman" w:cs="Times New Roman"/>
          <w:sz w:val="24"/>
          <w:szCs w:val="24"/>
          <w:lang w:eastAsia="en-US"/>
        </w:rPr>
        <w:tab/>
      </w:r>
      <w:r w:rsidRPr="00D75DF7">
        <w:rPr>
          <w:rFonts w:ascii="Times New Roman" w:eastAsia="Calibri" w:hAnsi="Times New Roman" w:cs="Times New Roman"/>
          <w:b/>
          <w:sz w:val="24"/>
          <w:szCs w:val="24"/>
          <w:lang w:eastAsia="en-US"/>
        </w:rPr>
        <w:t>Проект «Петрушкины представления для нашего поколения»</w:t>
      </w:r>
      <w:r w:rsidRPr="00D75DF7">
        <w:rPr>
          <w:rFonts w:ascii="Times New Roman" w:eastAsia="Calibri" w:hAnsi="Times New Roman" w:cs="Times New Roman"/>
          <w:sz w:val="24"/>
          <w:szCs w:val="24"/>
          <w:lang w:eastAsia="en-US"/>
        </w:rPr>
        <w:t xml:space="preserve"> получил поддержку от Президентского фонда культурных инициатив.  Общая </w:t>
      </w:r>
      <w:r w:rsidR="009E1180" w:rsidRPr="00D75DF7">
        <w:rPr>
          <w:rFonts w:ascii="Times New Roman" w:eastAsia="Calibri" w:hAnsi="Times New Roman" w:cs="Times New Roman"/>
          <w:sz w:val="24"/>
          <w:szCs w:val="24"/>
          <w:lang w:eastAsia="en-US"/>
        </w:rPr>
        <w:t>сумма проекта составила</w:t>
      </w:r>
      <w:r w:rsidRPr="00D75DF7">
        <w:rPr>
          <w:rFonts w:ascii="Times New Roman" w:eastAsia="Calibri" w:hAnsi="Times New Roman" w:cs="Times New Roman"/>
          <w:sz w:val="24"/>
          <w:szCs w:val="24"/>
          <w:lang w:eastAsia="en-US"/>
        </w:rPr>
        <w:t xml:space="preserve"> </w:t>
      </w:r>
      <w:r w:rsidRPr="00D75DF7">
        <w:rPr>
          <w:rFonts w:ascii="Times New Roman" w:eastAsia="Calibri" w:hAnsi="Times New Roman" w:cs="Times New Roman"/>
          <w:b/>
          <w:sz w:val="24"/>
          <w:szCs w:val="24"/>
          <w:lang w:eastAsia="en-US"/>
        </w:rPr>
        <w:t>747274</w:t>
      </w:r>
      <w:r w:rsidR="009E1180" w:rsidRPr="00D75DF7">
        <w:rPr>
          <w:rFonts w:ascii="Times New Roman" w:eastAsia="Calibri" w:hAnsi="Times New Roman" w:cs="Times New Roman"/>
          <w:b/>
          <w:sz w:val="24"/>
          <w:szCs w:val="24"/>
          <w:lang w:eastAsia="en-US"/>
        </w:rPr>
        <w:t xml:space="preserve"> </w:t>
      </w:r>
      <w:r w:rsidRPr="00D75DF7">
        <w:rPr>
          <w:rFonts w:ascii="Times New Roman" w:eastAsia="Calibri" w:hAnsi="Times New Roman" w:cs="Times New Roman"/>
          <w:b/>
          <w:sz w:val="24"/>
          <w:szCs w:val="24"/>
          <w:lang w:eastAsia="en-US"/>
        </w:rPr>
        <w:t>руб</w:t>
      </w:r>
      <w:r w:rsidR="009E1180" w:rsidRPr="00D75DF7">
        <w:rPr>
          <w:rFonts w:ascii="Times New Roman" w:eastAsia="Calibri" w:hAnsi="Times New Roman" w:cs="Times New Roman"/>
          <w:b/>
          <w:sz w:val="24"/>
          <w:szCs w:val="24"/>
          <w:lang w:eastAsia="en-US"/>
        </w:rPr>
        <w:t>лей</w:t>
      </w:r>
      <w:r w:rsidRPr="00D75DF7">
        <w:rPr>
          <w:rFonts w:ascii="Times New Roman" w:eastAsia="Calibri" w:hAnsi="Times New Roman" w:cs="Times New Roman"/>
          <w:sz w:val="24"/>
          <w:szCs w:val="24"/>
          <w:lang w:eastAsia="en-US"/>
        </w:rPr>
        <w:t xml:space="preserve"> (</w:t>
      </w:r>
      <w:r w:rsidR="009E1180" w:rsidRPr="00D75DF7">
        <w:rPr>
          <w:rFonts w:ascii="Times New Roman" w:eastAsia="Calibri" w:hAnsi="Times New Roman" w:cs="Times New Roman"/>
          <w:sz w:val="24"/>
          <w:szCs w:val="24"/>
          <w:lang w:eastAsia="en-US"/>
        </w:rPr>
        <w:t>грант 491747</w:t>
      </w:r>
      <w:r w:rsidRPr="00D75DF7">
        <w:rPr>
          <w:rFonts w:ascii="Times New Roman" w:eastAsia="Calibri" w:hAnsi="Times New Roman" w:cs="Times New Roman"/>
          <w:sz w:val="24"/>
          <w:szCs w:val="24"/>
          <w:lang w:eastAsia="en-US"/>
        </w:rPr>
        <w:t xml:space="preserve"> руб</w:t>
      </w:r>
      <w:r w:rsidR="009E1180" w:rsidRPr="00D75DF7">
        <w:rPr>
          <w:rFonts w:ascii="Times New Roman" w:eastAsia="Calibri" w:hAnsi="Times New Roman" w:cs="Times New Roman"/>
          <w:sz w:val="24"/>
          <w:szCs w:val="24"/>
          <w:lang w:eastAsia="en-US"/>
        </w:rPr>
        <w:t>лей</w:t>
      </w:r>
      <w:r w:rsidRPr="00D75DF7">
        <w:rPr>
          <w:rFonts w:ascii="Times New Roman" w:eastAsia="Calibri" w:hAnsi="Times New Roman" w:cs="Times New Roman"/>
          <w:sz w:val="24"/>
          <w:szCs w:val="24"/>
          <w:lang w:eastAsia="en-US"/>
        </w:rPr>
        <w:t>, софинансирование 255</w:t>
      </w:r>
      <w:r w:rsidR="009E1180" w:rsidRPr="00D75DF7">
        <w:rPr>
          <w:rFonts w:ascii="Times New Roman" w:eastAsia="Calibri" w:hAnsi="Times New Roman" w:cs="Times New Roman"/>
          <w:sz w:val="24"/>
          <w:szCs w:val="24"/>
          <w:lang w:eastAsia="en-US"/>
        </w:rPr>
        <w:t xml:space="preserve"> </w:t>
      </w:r>
      <w:r w:rsidRPr="00D75DF7">
        <w:rPr>
          <w:rFonts w:ascii="Times New Roman" w:eastAsia="Calibri" w:hAnsi="Times New Roman" w:cs="Times New Roman"/>
          <w:sz w:val="24"/>
          <w:szCs w:val="24"/>
          <w:lang w:eastAsia="en-US"/>
        </w:rPr>
        <w:t>527 руб</w:t>
      </w:r>
      <w:r w:rsidR="009E1180" w:rsidRPr="00D75DF7">
        <w:rPr>
          <w:rFonts w:ascii="Times New Roman" w:eastAsia="Calibri" w:hAnsi="Times New Roman" w:cs="Times New Roman"/>
          <w:sz w:val="24"/>
          <w:szCs w:val="24"/>
          <w:lang w:eastAsia="en-US"/>
        </w:rPr>
        <w:t>лей</w:t>
      </w:r>
      <w:r w:rsidRPr="00D75DF7">
        <w:rPr>
          <w:rFonts w:ascii="Times New Roman" w:eastAsia="Calibri" w:hAnsi="Times New Roman" w:cs="Times New Roman"/>
          <w:sz w:val="24"/>
          <w:szCs w:val="24"/>
          <w:lang w:eastAsia="en-US"/>
        </w:rPr>
        <w:t>). Суть проекта – создание на базе районного Дома культуры выездного уличного кукольного театра с главным персонажем - Петрушкой.</w:t>
      </w:r>
      <w:r w:rsidR="009E1180" w:rsidRPr="00D75DF7">
        <w:rPr>
          <w:rFonts w:ascii="Times New Roman" w:eastAsia="Calibri" w:hAnsi="Times New Roman" w:cs="Times New Roman"/>
          <w:sz w:val="24"/>
          <w:szCs w:val="24"/>
          <w:lang w:eastAsia="en-US"/>
        </w:rPr>
        <w:t xml:space="preserve"> </w:t>
      </w:r>
      <w:r w:rsidRPr="00D75DF7">
        <w:rPr>
          <w:rFonts w:ascii="Times New Roman" w:eastAsia="Calibri" w:hAnsi="Times New Roman" w:cs="Times New Roman"/>
          <w:sz w:val="24"/>
          <w:szCs w:val="24"/>
          <w:lang w:eastAsia="en-US"/>
        </w:rPr>
        <w:t xml:space="preserve">         </w:t>
      </w:r>
      <w:r w:rsidR="009E1180" w:rsidRPr="00D75DF7">
        <w:rPr>
          <w:rFonts w:ascii="Times New Roman" w:eastAsia="Calibri" w:hAnsi="Times New Roman" w:cs="Times New Roman"/>
          <w:sz w:val="24"/>
          <w:szCs w:val="24"/>
          <w:lang w:eastAsia="en-US"/>
        </w:rPr>
        <w:t>На средства</w:t>
      </w:r>
      <w:r w:rsidRPr="00D75DF7">
        <w:rPr>
          <w:rFonts w:ascii="Times New Roman" w:eastAsia="Calibri" w:hAnsi="Times New Roman" w:cs="Times New Roman"/>
          <w:sz w:val="24"/>
          <w:szCs w:val="24"/>
          <w:lang w:eastAsia="en-US"/>
        </w:rPr>
        <w:t xml:space="preserve"> гранта приобретено звуковое и световое оборудование, </w:t>
      </w:r>
      <w:r w:rsidR="009E1180" w:rsidRPr="00D75DF7">
        <w:rPr>
          <w:rFonts w:ascii="Times New Roman" w:eastAsia="Calibri" w:hAnsi="Times New Roman" w:cs="Times New Roman"/>
          <w:sz w:val="24"/>
          <w:szCs w:val="24"/>
          <w:lang w:eastAsia="en-US"/>
        </w:rPr>
        <w:t>перчаточные куклы</w:t>
      </w:r>
      <w:r w:rsidRPr="00D75DF7">
        <w:rPr>
          <w:rFonts w:ascii="Times New Roman" w:eastAsia="Calibri" w:hAnsi="Times New Roman" w:cs="Times New Roman"/>
          <w:sz w:val="24"/>
          <w:szCs w:val="24"/>
          <w:lang w:eastAsia="en-US"/>
        </w:rPr>
        <w:t>, ширма, гармонь, русские народные костюмы. Петрушкины представления пока рассчитаны на детскую аудиторию. В рамках реализации проекта будет показано не менее 25 кукольных комедий в сельских поселениях Кезского района и п. Кез. Проект предполагает формирование у подрастающего поколения интереса к народной культуре посредством возрождения традиций уличного те</w:t>
      </w:r>
      <w:r w:rsidR="009E1180" w:rsidRPr="00D75DF7">
        <w:rPr>
          <w:rFonts w:ascii="Times New Roman" w:eastAsia="Calibri" w:hAnsi="Times New Roman" w:cs="Times New Roman"/>
          <w:sz w:val="24"/>
          <w:szCs w:val="24"/>
          <w:lang w:eastAsia="en-US"/>
        </w:rPr>
        <w:t>а</w:t>
      </w:r>
      <w:r w:rsidRPr="00D75DF7">
        <w:rPr>
          <w:rFonts w:ascii="Times New Roman" w:eastAsia="Calibri" w:hAnsi="Times New Roman" w:cs="Times New Roman"/>
          <w:sz w:val="24"/>
          <w:szCs w:val="24"/>
          <w:lang w:eastAsia="en-US"/>
        </w:rPr>
        <w:t>тра Петрушки.</w:t>
      </w:r>
    </w:p>
    <w:p w14:paraId="5D279195" w14:textId="70F8A352" w:rsidR="000B0AF5" w:rsidRPr="00D75DF7" w:rsidRDefault="000B0AF5" w:rsidP="002E7CD3">
      <w:pPr>
        <w:pStyle w:val="a3"/>
        <w:jc w:val="both"/>
        <w:rPr>
          <w:rFonts w:ascii="Times New Roman" w:hAnsi="Times New Roman" w:cs="Times New Roman"/>
          <w:sz w:val="24"/>
          <w:szCs w:val="24"/>
        </w:rPr>
      </w:pPr>
      <w:r w:rsidRPr="00D75DF7">
        <w:rPr>
          <w:rFonts w:ascii="Times New Roman" w:eastAsia="Calibri" w:hAnsi="Times New Roman" w:cs="Times New Roman"/>
          <w:b/>
          <w:sz w:val="24"/>
          <w:szCs w:val="24"/>
          <w:lang w:eastAsia="en-US"/>
        </w:rPr>
        <w:t xml:space="preserve">       </w:t>
      </w:r>
      <w:r w:rsidR="002E7CD3" w:rsidRPr="00D75DF7">
        <w:rPr>
          <w:rFonts w:ascii="Times New Roman" w:eastAsia="Calibri" w:hAnsi="Times New Roman" w:cs="Times New Roman"/>
          <w:b/>
          <w:sz w:val="24"/>
          <w:szCs w:val="24"/>
          <w:lang w:eastAsia="en-US"/>
        </w:rPr>
        <w:tab/>
      </w:r>
      <w:r w:rsidRPr="00D75DF7">
        <w:rPr>
          <w:rFonts w:ascii="Times New Roman" w:eastAsia="Calibri" w:hAnsi="Times New Roman" w:cs="Times New Roman"/>
          <w:b/>
          <w:sz w:val="24"/>
          <w:szCs w:val="24"/>
          <w:lang w:eastAsia="en-US"/>
        </w:rPr>
        <w:t>«Зустыри (Лоскутки)»</w:t>
      </w:r>
      <w:r w:rsidRPr="00D75DF7">
        <w:rPr>
          <w:rFonts w:ascii="Times New Roman" w:eastAsia="Calibri" w:hAnsi="Times New Roman" w:cs="Times New Roman"/>
          <w:sz w:val="24"/>
          <w:szCs w:val="24"/>
        </w:rPr>
        <w:t xml:space="preserve"> </w:t>
      </w:r>
      <w:r w:rsidR="009E1180" w:rsidRPr="00D75DF7">
        <w:rPr>
          <w:rFonts w:ascii="Times New Roman" w:eastAsia="Calibri" w:hAnsi="Times New Roman" w:cs="Times New Roman"/>
          <w:sz w:val="24"/>
          <w:szCs w:val="24"/>
          <w:lang w:eastAsia="en-US"/>
        </w:rPr>
        <w:t>проект творческого</w:t>
      </w:r>
      <w:r w:rsidRPr="00D75DF7">
        <w:rPr>
          <w:rFonts w:ascii="Times New Roman" w:eastAsia="Calibri" w:hAnsi="Times New Roman" w:cs="Times New Roman"/>
          <w:sz w:val="24"/>
          <w:szCs w:val="24"/>
          <w:lang w:eastAsia="en-US"/>
        </w:rPr>
        <w:t xml:space="preserve"> коллектива Кезского Дома </w:t>
      </w:r>
      <w:r w:rsidR="009E1180" w:rsidRPr="00D75DF7">
        <w:rPr>
          <w:rFonts w:ascii="Times New Roman" w:eastAsia="Calibri" w:hAnsi="Times New Roman" w:cs="Times New Roman"/>
          <w:sz w:val="24"/>
          <w:szCs w:val="24"/>
          <w:lang w:eastAsia="en-US"/>
        </w:rPr>
        <w:t>ремесел,</w:t>
      </w:r>
      <w:r w:rsidRPr="00D75DF7">
        <w:rPr>
          <w:rFonts w:ascii="Times New Roman" w:eastAsia="Calibri" w:hAnsi="Times New Roman" w:cs="Times New Roman"/>
          <w:b/>
          <w:sz w:val="24"/>
          <w:szCs w:val="24"/>
          <w:lang w:eastAsia="en-US"/>
        </w:rPr>
        <w:t xml:space="preserve"> </w:t>
      </w:r>
      <w:r w:rsidR="009E1180" w:rsidRPr="00D75DF7">
        <w:rPr>
          <w:rFonts w:ascii="Times New Roman" w:eastAsia="Calibri" w:hAnsi="Times New Roman" w:cs="Times New Roman"/>
          <w:sz w:val="24"/>
          <w:szCs w:val="24"/>
          <w:lang w:eastAsia="en-US"/>
        </w:rPr>
        <w:t>ставший победителем</w:t>
      </w:r>
      <w:r w:rsidRPr="00D75DF7">
        <w:rPr>
          <w:rFonts w:ascii="Times New Roman" w:eastAsia="Calibri" w:hAnsi="Times New Roman" w:cs="Times New Roman"/>
          <w:sz w:val="24"/>
          <w:szCs w:val="24"/>
          <w:lang w:eastAsia="en-US"/>
        </w:rPr>
        <w:t xml:space="preserve"> </w:t>
      </w:r>
      <w:r w:rsidR="009E1180" w:rsidRPr="00D75DF7">
        <w:rPr>
          <w:rFonts w:ascii="Times New Roman" w:eastAsia="Calibri" w:hAnsi="Times New Roman" w:cs="Times New Roman"/>
          <w:sz w:val="24"/>
          <w:szCs w:val="24"/>
          <w:lang w:eastAsia="en-US"/>
        </w:rPr>
        <w:t>конкурса Президентского</w:t>
      </w:r>
      <w:r w:rsidRPr="00D75DF7">
        <w:rPr>
          <w:rFonts w:ascii="Times New Roman" w:eastAsia="Calibri" w:hAnsi="Times New Roman" w:cs="Times New Roman"/>
          <w:sz w:val="24"/>
          <w:szCs w:val="24"/>
          <w:lang w:eastAsia="en-US"/>
        </w:rPr>
        <w:t xml:space="preserve"> Фонда культурных инициатив. Общая сумма проекта </w:t>
      </w:r>
      <w:r w:rsidRPr="00D75DF7">
        <w:rPr>
          <w:rFonts w:ascii="Times New Roman" w:eastAsia="Calibri" w:hAnsi="Times New Roman" w:cs="Times New Roman"/>
          <w:b/>
          <w:sz w:val="24"/>
          <w:szCs w:val="24"/>
          <w:lang w:eastAsia="en-US"/>
        </w:rPr>
        <w:t>513</w:t>
      </w:r>
      <w:r w:rsidR="009E1180" w:rsidRPr="00D75DF7">
        <w:rPr>
          <w:rFonts w:ascii="Times New Roman" w:eastAsia="Calibri" w:hAnsi="Times New Roman" w:cs="Times New Roman"/>
          <w:b/>
          <w:sz w:val="24"/>
          <w:szCs w:val="24"/>
          <w:lang w:eastAsia="en-US"/>
        </w:rPr>
        <w:t xml:space="preserve"> </w:t>
      </w:r>
      <w:r w:rsidRPr="00D75DF7">
        <w:rPr>
          <w:rFonts w:ascii="Times New Roman" w:eastAsia="Calibri" w:hAnsi="Times New Roman" w:cs="Times New Roman"/>
          <w:b/>
          <w:sz w:val="24"/>
          <w:szCs w:val="24"/>
          <w:lang w:eastAsia="en-US"/>
        </w:rPr>
        <w:t>048,68</w:t>
      </w:r>
      <w:r w:rsidRPr="00D75DF7">
        <w:rPr>
          <w:rFonts w:ascii="Times New Roman" w:eastAsia="Calibri" w:hAnsi="Times New Roman" w:cs="Times New Roman"/>
          <w:sz w:val="24"/>
          <w:szCs w:val="24"/>
          <w:lang w:eastAsia="en-US"/>
        </w:rPr>
        <w:t xml:space="preserve"> (грант 422188,68</w:t>
      </w:r>
      <w:r w:rsidR="009E1180" w:rsidRPr="00D75DF7">
        <w:rPr>
          <w:rFonts w:ascii="Times New Roman" w:eastAsia="Calibri" w:hAnsi="Times New Roman" w:cs="Times New Roman"/>
          <w:sz w:val="24"/>
          <w:szCs w:val="24"/>
          <w:lang w:eastAsia="en-US"/>
        </w:rPr>
        <w:t xml:space="preserve"> рублей</w:t>
      </w:r>
      <w:r w:rsidRPr="00D75DF7">
        <w:rPr>
          <w:rFonts w:ascii="Times New Roman" w:eastAsia="Calibri" w:hAnsi="Times New Roman" w:cs="Times New Roman"/>
          <w:sz w:val="24"/>
          <w:szCs w:val="24"/>
          <w:lang w:eastAsia="en-US"/>
        </w:rPr>
        <w:t>, софинансирование 90860</w:t>
      </w:r>
      <w:r w:rsidR="009E1180" w:rsidRPr="00D75DF7">
        <w:rPr>
          <w:rFonts w:ascii="Times New Roman" w:eastAsia="Calibri" w:hAnsi="Times New Roman" w:cs="Times New Roman"/>
          <w:sz w:val="24"/>
          <w:szCs w:val="24"/>
          <w:lang w:eastAsia="en-US"/>
        </w:rPr>
        <w:t xml:space="preserve"> рублей</w:t>
      </w:r>
      <w:r w:rsidRPr="00D75DF7">
        <w:rPr>
          <w:rFonts w:ascii="Times New Roman" w:eastAsia="Calibri" w:hAnsi="Times New Roman" w:cs="Times New Roman"/>
          <w:sz w:val="24"/>
          <w:szCs w:val="24"/>
          <w:lang w:eastAsia="en-US"/>
        </w:rPr>
        <w:t xml:space="preserve">). </w:t>
      </w:r>
      <w:r w:rsidRPr="00D75DF7">
        <w:rPr>
          <w:rFonts w:ascii="Times New Roman" w:hAnsi="Times New Roman" w:cs="Times New Roman"/>
          <w:sz w:val="24"/>
          <w:szCs w:val="24"/>
        </w:rPr>
        <w:t xml:space="preserve">В рамках проекта </w:t>
      </w:r>
      <w:r w:rsidR="009E1180" w:rsidRPr="00D75DF7">
        <w:rPr>
          <w:rFonts w:ascii="Times New Roman" w:hAnsi="Times New Roman" w:cs="Times New Roman"/>
          <w:sz w:val="24"/>
          <w:szCs w:val="24"/>
        </w:rPr>
        <w:t>будет создана Арт</w:t>
      </w:r>
      <w:r w:rsidRPr="00D75DF7">
        <w:rPr>
          <w:rFonts w:ascii="Times New Roman" w:hAnsi="Times New Roman" w:cs="Times New Roman"/>
          <w:sz w:val="24"/>
          <w:szCs w:val="24"/>
        </w:rPr>
        <w:t>-студия на базе Кезского Дома ремесел для встреч в неформальной обстановке творческих людей района, так же в рамках проекта будут организованы мастер- классы по различным техникам лоскутного шитья и семинары по принципам осознанного потребления. Пройдет сбор сырья (ненужный текстиль), из которого участники проекта создадут свое изделие.</w:t>
      </w:r>
    </w:p>
    <w:p w14:paraId="5208E11C" w14:textId="5A592943" w:rsidR="000B0AF5" w:rsidRPr="00D75DF7" w:rsidRDefault="000B0AF5" w:rsidP="002E7CD3">
      <w:pPr>
        <w:pStyle w:val="a3"/>
        <w:jc w:val="both"/>
        <w:rPr>
          <w:rFonts w:ascii="Times New Roman" w:hAnsi="Times New Roman" w:cs="Times New Roman"/>
          <w:sz w:val="24"/>
          <w:szCs w:val="24"/>
          <w:shd w:val="clear" w:color="auto" w:fill="F8F8F8"/>
        </w:rPr>
      </w:pPr>
      <w:r w:rsidRPr="00D75DF7">
        <w:rPr>
          <w:rFonts w:ascii="Times New Roman" w:hAnsi="Times New Roman" w:cs="Times New Roman"/>
          <w:sz w:val="24"/>
          <w:szCs w:val="24"/>
          <w:shd w:val="clear" w:color="auto" w:fill="F8F8F8"/>
        </w:rPr>
        <w:t xml:space="preserve">      </w:t>
      </w:r>
      <w:r w:rsidR="002E7CD3" w:rsidRPr="00D75DF7">
        <w:rPr>
          <w:rFonts w:ascii="Times New Roman" w:hAnsi="Times New Roman" w:cs="Times New Roman"/>
          <w:sz w:val="24"/>
          <w:szCs w:val="24"/>
          <w:shd w:val="clear" w:color="auto" w:fill="F8F8F8"/>
        </w:rPr>
        <w:tab/>
      </w:r>
      <w:r w:rsidRPr="00D75DF7">
        <w:rPr>
          <w:rFonts w:ascii="Times New Roman" w:hAnsi="Times New Roman" w:cs="Times New Roman"/>
          <w:b/>
          <w:sz w:val="24"/>
          <w:szCs w:val="24"/>
          <w:shd w:val="clear" w:color="auto" w:fill="F8F8F8"/>
        </w:rPr>
        <w:t>Проект</w:t>
      </w:r>
      <w:r w:rsidRPr="00D75DF7">
        <w:rPr>
          <w:rFonts w:ascii="Times New Roman" w:hAnsi="Times New Roman" w:cs="Times New Roman"/>
          <w:sz w:val="24"/>
          <w:szCs w:val="24"/>
          <w:shd w:val="clear" w:color="auto" w:fill="F8F8F8"/>
        </w:rPr>
        <w:t xml:space="preserve"> </w:t>
      </w:r>
      <w:r w:rsidRPr="00D75DF7">
        <w:rPr>
          <w:rFonts w:ascii="Times New Roman" w:hAnsi="Times New Roman" w:cs="Times New Roman"/>
          <w:b/>
          <w:sz w:val="24"/>
          <w:szCs w:val="24"/>
          <w:shd w:val="clear" w:color="auto" w:fill="F8F8F8"/>
        </w:rPr>
        <w:t>Арт-площадка «УДМУРТиЯ»</w:t>
      </w:r>
      <w:r w:rsidRPr="00D75DF7">
        <w:rPr>
          <w:rFonts w:ascii="Times New Roman" w:hAnsi="Times New Roman" w:cs="Times New Roman"/>
          <w:sz w:val="24"/>
          <w:szCs w:val="24"/>
          <w:shd w:val="clear" w:color="auto" w:fill="F8F8F8"/>
        </w:rPr>
        <w:t xml:space="preserve">, Кезской школы искусств, </w:t>
      </w:r>
      <w:r w:rsidR="009E1180" w:rsidRPr="00D75DF7">
        <w:rPr>
          <w:rFonts w:ascii="Times New Roman" w:hAnsi="Times New Roman" w:cs="Times New Roman"/>
          <w:sz w:val="24"/>
          <w:szCs w:val="24"/>
          <w:shd w:val="clear" w:color="auto" w:fill="F8F8F8"/>
        </w:rPr>
        <w:t>поддержанный президентским</w:t>
      </w:r>
      <w:r w:rsidRPr="00D75DF7">
        <w:rPr>
          <w:rFonts w:ascii="Times New Roman" w:hAnsi="Times New Roman" w:cs="Times New Roman"/>
          <w:sz w:val="24"/>
          <w:szCs w:val="24"/>
          <w:shd w:val="clear" w:color="auto" w:fill="F8F8F8"/>
        </w:rPr>
        <w:t xml:space="preserve"> Фондом культурных инициатив. Общая сумма расходов </w:t>
      </w:r>
      <w:r w:rsidRPr="00D75DF7">
        <w:rPr>
          <w:rFonts w:ascii="Times New Roman" w:hAnsi="Times New Roman" w:cs="Times New Roman"/>
          <w:b/>
          <w:sz w:val="24"/>
          <w:szCs w:val="24"/>
          <w:shd w:val="clear" w:color="auto" w:fill="F8F8F8"/>
        </w:rPr>
        <w:t>650796,62</w:t>
      </w:r>
      <w:r w:rsidRPr="00D75DF7">
        <w:rPr>
          <w:rFonts w:ascii="Times New Roman" w:hAnsi="Times New Roman" w:cs="Times New Roman"/>
          <w:sz w:val="24"/>
          <w:szCs w:val="24"/>
          <w:shd w:val="clear" w:color="auto" w:fill="F8F8F8"/>
        </w:rPr>
        <w:t xml:space="preserve"> (грант 499400,62</w:t>
      </w:r>
      <w:r w:rsidR="009E1180" w:rsidRPr="00D75DF7">
        <w:rPr>
          <w:rFonts w:ascii="Times New Roman" w:hAnsi="Times New Roman" w:cs="Times New Roman"/>
          <w:sz w:val="24"/>
          <w:szCs w:val="24"/>
          <w:shd w:val="clear" w:color="auto" w:fill="F8F8F8"/>
        </w:rPr>
        <w:t xml:space="preserve"> рублей</w:t>
      </w:r>
      <w:r w:rsidRPr="00D75DF7">
        <w:rPr>
          <w:rFonts w:ascii="Times New Roman" w:hAnsi="Times New Roman" w:cs="Times New Roman"/>
          <w:sz w:val="24"/>
          <w:szCs w:val="24"/>
          <w:shd w:val="clear" w:color="auto" w:fill="F8F8F8"/>
        </w:rPr>
        <w:t>, софинансирование 151396</w:t>
      </w:r>
      <w:r w:rsidR="009E1180" w:rsidRPr="00D75DF7">
        <w:rPr>
          <w:rFonts w:ascii="Times New Roman" w:hAnsi="Times New Roman" w:cs="Times New Roman"/>
          <w:sz w:val="24"/>
          <w:szCs w:val="24"/>
          <w:shd w:val="clear" w:color="auto" w:fill="F8F8F8"/>
        </w:rPr>
        <w:t xml:space="preserve"> рублей</w:t>
      </w:r>
      <w:r w:rsidRPr="00D75DF7">
        <w:rPr>
          <w:rFonts w:ascii="Times New Roman" w:hAnsi="Times New Roman" w:cs="Times New Roman"/>
          <w:sz w:val="24"/>
          <w:szCs w:val="24"/>
          <w:shd w:val="clear" w:color="auto" w:fill="F8F8F8"/>
        </w:rPr>
        <w:t xml:space="preserve">). Основная идея проекта – создание на базе Кезской школы искусств Арт-площадки «УДМУРТиЯ», состоящей из нескольких </w:t>
      </w:r>
      <w:r w:rsidR="009E1180" w:rsidRPr="00D75DF7">
        <w:rPr>
          <w:rFonts w:ascii="Times New Roman" w:hAnsi="Times New Roman" w:cs="Times New Roman"/>
          <w:sz w:val="24"/>
          <w:szCs w:val="24"/>
          <w:shd w:val="clear" w:color="auto" w:fill="F8F8F8"/>
        </w:rPr>
        <w:t>модулей, где</w:t>
      </w:r>
      <w:r w:rsidRPr="00D75DF7">
        <w:rPr>
          <w:rFonts w:ascii="Times New Roman" w:hAnsi="Times New Roman" w:cs="Times New Roman"/>
          <w:sz w:val="24"/>
          <w:szCs w:val="24"/>
          <w:shd w:val="clear" w:color="auto" w:fill="F8F8F8"/>
        </w:rPr>
        <w:t xml:space="preserve"> учащимися и преподавателями школы искусств, продемонстрированы народные танцы северных и южных удмуртов, исполнены произведения удмуртских композиторов на музыкальных инструментах, а также представлены вокальные произведения удмуртских авторов.</w:t>
      </w:r>
    </w:p>
    <w:p w14:paraId="0444F313" w14:textId="26E54D1A" w:rsidR="000B0AF5" w:rsidRPr="00D75DF7" w:rsidRDefault="000B0AF5" w:rsidP="002E7CD3">
      <w:pPr>
        <w:pStyle w:val="a3"/>
        <w:jc w:val="both"/>
        <w:rPr>
          <w:rFonts w:ascii="Times New Roman" w:eastAsia="Calibri" w:hAnsi="Times New Roman" w:cs="Times New Roman"/>
          <w:sz w:val="24"/>
          <w:szCs w:val="24"/>
          <w:lang w:eastAsia="ar-SA"/>
        </w:rPr>
      </w:pPr>
      <w:r w:rsidRPr="00D75DF7">
        <w:rPr>
          <w:rFonts w:ascii="Times New Roman" w:eastAsia="Calibri" w:hAnsi="Times New Roman" w:cs="Times New Roman"/>
          <w:sz w:val="24"/>
          <w:szCs w:val="24"/>
          <w:lang w:eastAsia="ar-SA"/>
        </w:rPr>
        <w:t xml:space="preserve">         </w:t>
      </w:r>
      <w:r w:rsidRPr="00D75DF7">
        <w:rPr>
          <w:rFonts w:ascii="Times New Roman" w:eastAsia="Calibri" w:hAnsi="Times New Roman" w:cs="Times New Roman"/>
          <w:b/>
          <w:sz w:val="24"/>
          <w:szCs w:val="24"/>
          <w:lang w:eastAsia="ar-SA"/>
        </w:rPr>
        <w:t>«ProСело: прошлое, настоящее, будущее»,</w:t>
      </w:r>
      <w:r w:rsidRPr="00D75DF7">
        <w:rPr>
          <w:rFonts w:ascii="Times New Roman" w:eastAsia="Calibri" w:hAnsi="Times New Roman" w:cs="Times New Roman"/>
          <w:sz w:val="24"/>
          <w:szCs w:val="24"/>
          <w:lang w:eastAsia="ar-SA"/>
        </w:rPr>
        <w:t xml:space="preserve"> совместный проект Гыинской сельской </w:t>
      </w:r>
      <w:r w:rsidR="000E06EA" w:rsidRPr="00D75DF7">
        <w:rPr>
          <w:rFonts w:ascii="Times New Roman" w:eastAsia="Calibri" w:hAnsi="Times New Roman" w:cs="Times New Roman"/>
          <w:sz w:val="24"/>
          <w:szCs w:val="24"/>
          <w:lang w:eastAsia="ar-SA"/>
        </w:rPr>
        <w:t>библиотеки и</w:t>
      </w:r>
      <w:r w:rsidRPr="00D75DF7">
        <w:rPr>
          <w:rFonts w:ascii="Times New Roman" w:eastAsia="Calibri" w:hAnsi="Times New Roman" w:cs="Times New Roman"/>
          <w:sz w:val="24"/>
          <w:szCs w:val="24"/>
          <w:lang w:eastAsia="ar-SA"/>
        </w:rPr>
        <w:t xml:space="preserve"> СПК «Маяк» также стал победителем</w:t>
      </w:r>
      <w:r w:rsidRPr="00D75DF7">
        <w:rPr>
          <w:rFonts w:ascii="Times New Roman" w:hAnsi="Times New Roman" w:cs="Times New Roman"/>
          <w:sz w:val="24"/>
          <w:szCs w:val="24"/>
          <w:shd w:val="clear" w:color="auto" w:fill="F8F8F8"/>
        </w:rPr>
        <w:t xml:space="preserve"> </w:t>
      </w:r>
      <w:r w:rsidRPr="00D75DF7">
        <w:rPr>
          <w:rFonts w:ascii="Times New Roman" w:eastAsia="Calibri" w:hAnsi="Times New Roman" w:cs="Times New Roman"/>
          <w:sz w:val="24"/>
          <w:szCs w:val="24"/>
          <w:lang w:eastAsia="ar-SA"/>
        </w:rPr>
        <w:t xml:space="preserve">второго   конкурса </w:t>
      </w:r>
      <w:r w:rsidRPr="00D75DF7">
        <w:rPr>
          <w:rFonts w:ascii="Times New Roman" w:hAnsi="Times New Roman" w:cs="Times New Roman"/>
          <w:sz w:val="24"/>
          <w:szCs w:val="24"/>
          <w:shd w:val="clear" w:color="auto" w:fill="F8F8F8"/>
        </w:rPr>
        <w:t xml:space="preserve">президентского </w:t>
      </w:r>
      <w:r w:rsidRPr="00D75DF7">
        <w:rPr>
          <w:rFonts w:ascii="Times New Roman" w:hAnsi="Times New Roman" w:cs="Times New Roman"/>
          <w:sz w:val="24"/>
          <w:szCs w:val="24"/>
          <w:shd w:val="clear" w:color="auto" w:fill="F8F8F8"/>
        </w:rPr>
        <w:lastRenderedPageBreak/>
        <w:t>Фонда культурных инициатив</w:t>
      </w:r>
      <w:r w:rsidRPr="00D75DF7">
        <w:rPr>
          <w:rFonts w:ascii="Times New Roman" w:eastAsia="Calibri" w:hAnsi="Times New Roman" w:cs="Times New Roman"/>
          <w:sz w:val="24"/>
          <w:szCs w:val="24"/>
          <w:lang w:eastAsia="ar-SA"/>
        </w:rPr>
        <w:t xml:space="preserve"> 2022 г.</w:t>
      </w:r>
      <w:r w:rsidRPr="00D75DF7">
        <w:rPr>
          <w:rFonts w:ascii="Times New Roman" w:hAnsi="Times New Roman" w:cs="Times New Roman"/>
          <w:sz w:val="24"/>
          <w:szCs w:val="24"/>
          <w:shd w:val="clear" w:color="auto" w:fill="F8F8F8"/>
        </w:rPr>
        <w:t xml:space="preserve">   Общая сумма проекта </w:t>
      </w:r>
      <w:r w:rsidRPr="00D75DF7">
        <w:rPr>
          <w:rFonts w:ascii="Times New Roman" w:eastAsia="Calibri" w:hAnsi="Times New Roman" w:cs="Times New Roman"/>
          <w:b/>
          <w:sz w:val="24"/>
          <w:szCs w:val="24"/>
          <w:lang w:eastAsia="ar-SA"/>
        </w:rPr>
        <w:t>656</w:t>
      </w:r>
      <w:r w:rsidR="000E06EA" w:rsidRPr="00D75DF7">
        <w:rPr>
          <w:rFonts w:ascii="Times New Roman" w:eastAsia="Calibri" w:hAnsi="Times New Roman" w:cs="Times New Roman"/>
          <w:b/>
          <w:sz w:val="24"/>
          <w:szCs w:val="24"/>
          <w:lang w:eastAsia="ar-SA"/>
        </w:rPr>
        <w:t xml:space="preserve"> </w:t>
      </w:r>
      <w:r w:rsidRPr="00D75DF7">
        <w:rPr>
          <w:rFonts w:ascii="Times New Roman" w:eastAsia="Calibri" w:hAnsi="Times New Roman" w:cs="Times New Roman"/>
          <w:b/>
          <w:sz w:val="24"/>
          <w:szCs w:val="24"/>
          <w:lang w:eastAsia="ar-SA"/>
        </w:rPr>
        <w:t>320,63</w:t>
      </w:r>
      <w:r w:rsidRPr="00D75DF7">
        <w:rPr>
          <w:rFonts w:ascii="Times New Roman" w:eastAsia="Calibri" w:hAnsi="Times New Roman" w:cs="Times New Roman"/>
          <w:sz w:val="24"/>
          <w:szCs w:val="24"/>
          <w:lang w:eastAsia="ar-SA"/>
        </w:rPr>
        <w:t xml:space="preserve"> руб</w:t>
      </w:r>
      <w:r w:rsidR="000E06EA" w:rsidRPr="00D75DF7">
        <w:rPr>
          <w:rFonts w:ascii="Times New Roman" w:eastAsia="Calibri" w:hAnsi="Times New Roman" w:cs="Times New Roman"/>
          <w:sz w:val="24"/>
          <w:szCs w:val="24"/>
          <w:lang w:eastAsia="ar-SA"/>
        </w:rPr>
        <w:t>лей</w:t>
      </w:r>
      <w:r w:rsidRPr="00D75DF7">
        <w:rPr>
          <w:rFonts w:ascii="Times New Roman" w:eastAsia="Calibri" w:hAnsi="Times New Roman" w:cs="Times New Roman"/>
          <w:sz w:val="24"/>
          <w:szCs w:val="24"/>
          <w:lang w:eastAsia="ar-SA"/>
        </w:rPr>
        <w:t xml:space="preserve"> (</w:t>
      </w:r>
      <w:r w:rsidR="00F6400B" w:rsidRPr="00D75DF7">
        <w:rPr>
          <w:rFonts w:ascii="Times New Roman" w:eastAsia="Calibri" w:hAnsi="Times New Roman" w:cs="Times New Roman"/>
          <w:sz w:val="24"/>
          <w:szCs w:val="24"/>
          <w:lang w:eastAsia="ar-SA"/>
        </w:rPr>
        <w:t>собственные средства</w:t>
      </w:r>
      <w:r w:rsidRPr="00D75DF7">
        <w:rPr>
          <w:rFonts w:ascii="Times New Roman" w:eastAsia="Calibri" w:hAnsi="Times New Roman" w:cs="Times New Roman"/>
          <w:sz w:val="24"/>
          <w:szCs w:val="24"/>
          <w:lang w:eastAsia="ar-SA"/>
        </w:rPr>
        <w:t xml:space="preserve"> – 168700 руб</w:t>
      </w:r>
      <w:r w:rsidR="000E06EA" w:rsidRPr="00D75DF7">
        <w:rPr>
          <w:rFonts w:ascii="Times New Roman" w:eastAsia="Calibri" w:hAnsi="Times New Roman" w:cs="Times New Roman"/>
          <w:sz w:val="24"/>
          <w:szCs w:val="24"/>
          <w:lang w:eastAsia="ar-SA"/>
        </w:rPr>
        <w:t>лей</w:t>
      </w:r>
      <w:r w:rsidRPr="00D75DF7">
        <w:rPr>
          <w:rFonts w:ascii="Times New Roman" w:eastAsia="Calibri" w:hAnsi="Times New Roman" w:cs="Times New Roman"/>
          <w:sz w:val="24"/>
          <w:szCs w:val="24"/>
          <w:lang w:eastAsia="ar-SA"/>
        </w:rPr>
        <w:t>, средства гранта- 487620,63 руб</w:t>
      </w:r>
      <w:r w:rsidR="000E06EA" w:rsidRPr="00D75DF7">
        <w:rPr>
          <w:rFonts w:ascii="Times New Roman" w:eastAsia="Calibri" w:hAnsi="Times New Roman" w:cs="Times New Roman"/>
          <w:sz w:val="24"/>
          <w:szCs w:val="24"/>
          <w:lang w:eastAsia="ar-SA"/>
        </w:rPr>
        <w:t>лей</w:t>
      </w:r>
      <w:r w:rsidRPr="00D75DF7">
        <w:rPr>
          <w:rFonts w:ascii="Times New Roman" w:eastAsia="Calibri" w:hAnsi="Times New Roman" w:cs="Times New Roman"/>
          <w:sz w:val="24"/>
          <w:szCs w:val="24"/>
          <w:lang w:eastAsia="ar-SA"/>
        </w:rPr>
        <w:t>)</w:t>
      </w:r>
      <w:r w:rsidR="000E06EA" w:rsidRPr="00D75DF7">
        <w:rPr>
          <w:rFonts w:ascii="Times New Roman" w:eastAsia="Calibri" w:hAnsi="Times New Roman" w:cs="Times New Roman"/>
          <w:sz w:val="24"/>
          <w:szCs w:val="24"/>
          <w:lang w:eastAsia="ar-SA"/>
        </w:rPr>
        <w:t xml:space="preserve">. </w:t>
      </w:r>
      <w:r w:rsidRPr="00D75DF7">
        <w:rPr>
          <w:rFonts w:ascii="Times New Roman" w:eastAsia="Calibri" w:hAnsi="Times New Roman" w:cs="Times New Roman"/>
          <w:sz w:val="24"/>
          <w:szCs w:val="24"/>
          <w:lang w:eastAsia="ar-SA"/>
        </w:rPr>
        <w:t xml:space="preserve"> Цель</w:t>
      </w:r>
      <w:r w:rsidR="000E06EA" w:rsidRPr="00D75DF7">
        <w:rPr>
          <w:rFonts w:ascii="Times New Roman" w:eastAsia="Calibri" w:hAnsi="Times New Roman" w:cs="Times New Roman"/>
          <w:sz w:val="24"/>
          <w:szCs w:val="24"/>
          <w:lang w:eastAsia="ar-SA"/>
        </w:rPr>
        <w:t xml:space="preserve"> проекта - </w:t>
      </w:r>
      <w:r w:rsidRPr="00D75DF7">
        <w:rPr>
          <w:rFonts w:ascii="Times New Roman" w:eastAsia="Calibri" w:hAnsi="Times New Roman" w:cs="Times New Roman"/>
          <w:sz w:val="24"/>
          <w:szCs w:val="24"/>
          <w:lang w:eastAsia="ar-SA"/>
        </w:rPr>
        <w:t xml:space="preserve">Сохранение   нематериального    культурного </w:t>
      </w:r>
      <w:r w:rsidR="000E06EA" w:rsidRPr="00D75DF7">
        <w:rPr>
          <w:rFonts w:ascii="Times New Roman" w:eastAsia="Calibri" w:hAnsi="Times New Roman" w:cs="Times New Roman"/>
          <w:sz w:val="24"/>
          <w:szCs w:val="24"/>
          <w:lang w:eastAsia="ar-SA"/>
        </w:rPr>
        <w:t>наследия жителей</w:t>
      </w:r>
      <w:r w:rsidRPr="00D75DF7">
        <w:rPr>
          <w:rFonts w:ascii="Times New Roman" w:eastAsia="Calibri" w:hAnsi="Times New Roman" w:cs="Times New Roman"/>
          <w:sz w:val="24"/>
          <w:szCs w:val="24"/>
          <w:lang w:eastAsia="ar-SA"/>
        </w:rPr>
        <w:t xml:space="preserve"> </w:t>
      </w:r>
      <w:r w:rsidR="000E06EA" w:rsidRPr="00D75DF7">
        <w:rPr>
          <w:rFonts w:ascii="Times New Roman" w:eastAsia="Calibri" w:hAnsi="Times New Roman" w:cs="Times New Roman"/>
          <w:sz w:val="24"/>
          <w:szCs w:val="24"/>
          <w:lang w:eastAsia="ar-SA"/>
        </w:rPr>
        <w:t xml:space="preserve">территориального </w:t>
      </w:r>
      <w:r w:rsidR="00F6400B" w:rsidRPr="00D75DF7">
        <w:rPr>
          <w:rFonts w:ascii="Times New Roman" w:eastAsia="Calibri" w:hAnsi="Times New Roman" w:cs="Times New Roman"/>
          <w:sz w:val="24"/>
          <w:szCs w:val="24"/>
          <w:lang w:eastAsia="ar-SA"/>
        </w:rPr>
        <w:t>отдела «</w:t>
      </w:r>
      <w:r w:rsidRPr="00D75DF7">
        <w:rPr>
          <w:rFonts w:ascii="Times New Roman" w:eastAsia="Calibri" w:hAnsi="Times New Roman" w:cs="Times New Roman"/>
          <w:sz w:val="24"/>
          <w:szCs w:val="24"/>
          <w:lang w:eastAsia="ar-SA"/>
        </w:rPr>
        <w:t>Большеолыпский» путем приобщения населения, молодого поколения к традиционной культуре через проведение комплекса мероприятий по развитию и популяризации народного творчества северных удмуртов. Ключевое мероприятие проекта: «Фестиваль КолхозParty» - конкурсно-познавательная и культурно-развлекательная программа с участием трех СПК.</w:t>
      </w:r>
    </w:p>
    <w:p w14:paraId="745755D0" w14:textId="3C288146" w:rsidR="000B0AF5" w:rsidRPr="00D75DF7" w:rsidRDefault="000B0AF5" w:rsidP="002E7CD3">
      <w:pPr>
        <w:pStyle w:val="a3"/>
        <w:jc w:val="both"/>
        <w:rPr>
          <w:rFonts w:ascii="Times New Roman" w:eastAsia="Calibri" w:hAnsi="Times New Roman" w:cs="Times New Roman"/>
          <w:sz w:val="24"/>
          <w:szCs w:val="24"/>
          <w:lang w:eastAsia="en-US"/>
        </w:rPr>
      </w:pPr>
      <w:r w:rsidRPr="00D75DF7">
        <w:rPr>
          <w:rFonts w:ascii="Times New Roman" w:eastAsia="Calibri" w:hAnsi="Times New Roman" w:cs="Times New Roman"/>
          <w:b/>
          <w:sz w:val="24"/>
          <w:szCs w:val="24"/>
          <w:lang w:eastAsia="en-US"/>
        </w:rPr>
        <w:t xml:space="preserve">        </w:t>
      </w:r>
      <w:r w:rsidR="00824C44" w:rsidRPr="00D75DF7">
        <w:rPr>
          <w:rFonts w:ascii="Times New Roman" w:eastAsia="Calibri" w:hAnsi="Times New Roman" w:cs="Times New Roman"/>
          <w:b/>
          <w:sz w:val="24"/>
          <w:szCs w:val="24"/>
          <w:lang w:eastAsia="en-US"/>
        </w:rPr>
        <w:t xml:space="preserve"> </w:t>
      </w:r>
      <w:r w:rsidR="002E7CD3" w:rsidRPr="00D75DF7">
        <w:rPr>
          <w:rFonts w:ascii="Times New Roman" w:eastAsia="Calibri" w:hAnsi="Times New Roman" w:cs="Times New Roman"/>
          <w:bCs/>
          <w:sz w:val="24"/>
          <w:szCs w:val="24"/>
          <w:lang w:eastAsia="en-US"/>
        </w:rPr>
        <w:t>П</w:t>
      </w:r>
      <w:r w:rsidRPr="00D75DF7">
        <w:rPr>
          <w:rFonts w:ascii="Times New Roman" w:eastAsia="Calibri" w:hAnsi="Times New Roman" w:cs="Times New Roman"/>
          <w:sz w:val="24"/>
          <w:szCs w:val="24"/>
          <w:lang w:eastAsia="en-US"/>
        </w:rPr>
        <w:t xml:space="preserve">ри поддержке Министерства национальной политики УР, с финансированием </w:t>
      </w:r>
      <w:r w:rsidRPr="00D75DF7">
        <w:rPr>
          <w:rFonts w:ascii="Times New Roman" w:eastAsia="Calibri" w:hAnsi="Times New Roman" w:cs="Times New Roman"/>
          <w:bCs/>
          <w:sz w:val="24"/>
          <w:szCs w:val="24"/>
          <w:lang w:eastAsia="en-US"/>
        </w:rPr>
        <w:t xml:space="preserve">56 000 </w:t>
      </w:r>
      <w:r w:rsidR="00824C44" w:rsidRPr="00D75DF7">
        <w:rPr>
          <w:rFonts w:ascii="Times New Roman" w:eastAsia="Calibri" w:hAnsi="Times New Roman" w:cs="Times New Roman"/>
          <w:bCs/>
          <w:sz w:val="24"/>
          <w:szCs w:val="24"/>
          <w:lang w:eastAsia="en-US"/>
        </w:rPr>
        <w:t>рублей</w:t>
      </w:r>
      <w:r w:rsidR="00824C44" w:rsidRPr="00D75DF7">
        <w:rPr>
          <w:rFonts w:ascii="Times New Roman" w:eastAsia="Calibri" w:hAnsi="Times New Roman" w:cs="Times New Roman"/>
          <w:sz w:val="24"/>
          <w:szCs w:val="24"/>
          <w:lang w:eastAsia="en-US"/>
        </w:rPr>
        <w:t xml:space="preserve"> проведен</w:t>
      </w:r>
      <w:r w:rsidRPr="00D75DF7">
        <w:rPr>
          <w:rFonts w:ascii="Times New Roman" w:eastAsia="Calibri" w:hAnsi="Times New Roman" w:cs="Times New Roman"/>
          <w:sz w:val="24"/>
          <w:szCs w:val="24"/>
          <w:lang w:eastAsia="en-US"/>
        </w:rPr>
        <w:t xml:space="preserve"> Межрегиональный фестиваль русской старообрядческой культуры «Истоки КА</w:t>
      </w:r>
      <w:r w:rsidR="002E7CD3" w:rsidRPr="00D75DF7">
        <w:rPr>
          <w:rFonts w:ascii="Times New Roman" w:eastAsia="Calibri" w:hAnsi="Times New Roman" w:cs="Times New Roman"/>
          <w:sz w:val="24"/>
          <w:szCs w:val="24"/>
          <w:lang w:eastAsia="en-US"/>
        </w:rPr>
        <w:t>к</w:t>
      </w:r>
      <w:r w:rsidRPr="00D75DF7">
        <w:rPr>
          <w:rFonts w:ascii="Times New Roman" w:eastAsia="Calibri" w:hAnsi="Times New Roman" w:cs="Times New Roman"/>
          <w:sz w:val="24"/>
          <w:szCs w:val="24"/>
          <w:lang w:eastAsia="en-US"/>
        </w:rPr>
        <w:t>иеМЫ» с оригинальным названием «Баско поем, здорово живем!» в с. Кулига.</w:t>
      </w:r>
    </w:p>
    <w:p w14:paraId="5583FEC1" w14:textId="1291E8EC" w:rsidR="000B0AF5" w:rsidRPr="00D75DF7" w:rsidRDefault="000B0AF5" w:rsidP="002E7CD3">
      <w:pPr>
        <w:pStyle w:val="a3"/>
        <w:jc w:val="both"/>
        <w:rPr>
          <w:rFonts w:ascii="Times New Roman" w:hAnsi="Times New Roman" w:cs="Times New Roman"/>
          <w:sz w:val="24"/>
          <w:szCs w:val="24"/>
        </w:rPr>
      </w:pPr>
      <w:r w:rsidRPr="00D75DF7">
        <w:rPr>
          <w:rFonts w:ascii="Times New Roman" w:eastAsia="Calibri" w:hAnsi="Times New Roman" w:cs="Times New Roman"/>
          <w:b/>
          <w:sz w:val="24"/>
          <w:szCs w:val="24"/>
          <w:lang w:eastAsia="en-US"/>
        </w:rPr>
        <w:t xml:space="preserve">       </w:t>
      </w:r>
      <w:r w:rsidR="00824C44" w:rsidRPr="00D75DF7">
        <w:rPr>
          <w:rFonts w:ascii="Times New Roman" w:eastAsia="Calibri" w:hAnsi="Times New Roman" w:cs="Times New Roman"/>
          <w:b/>
          <w:sz w:val="24"/>
          <w:szCs w:val="24"/>
          <w:lang w:eastAsia="en-US"/>
        </w:rPr>
        <w:t xml:space="preserve">  </w:t>
      </w:r>
      <w:r w:rsidRPr="00D75DF7">
        <w:rPr>
          <w:rFonts w:ascii="Times New Roman" w:eastAsia="Calibri" w:hAnsi="Times New Roman" w:cs="Times New Roman"/>
          <w:b/>
          <w:sz w:val="24"/>
          <w:szCs w:val="24"/>
          <w:lang w:eastAsia="en-US"/>
        </w:rPr>
        <w:t xml:space="preserve"> </w:t>
      </w:r>
      <w:r w:rsidRPr="00D75DF7">
        <w:rPr>
          <w:rFonts w:ascii="Times New Roman" w:eastAsia="Calibri" w:hAnsi="Times New Roman" w:cs="Times New Roman"/>
          <w:bCs/>
          <w:sz w:val="24"/>
          <w:szCs w:val="24"/>
          <w:lang w:eastAsia="en-US"/>
        </w:rPr>
        <w:t>В</w:t>
      </w:r>
      <w:r w:rsidRPr="00D75DF7">
        <w:rPr>
          <w:rFonts w:ascii="Times New Roman" w:hAnsi="Times New Roman" w:cs="Times New Roman"/>
          <w:sz w:val="24"/>
          <w:szCs w:val="24"/>
        </w:rPr>
        <w:t xml:space="preserve"> рамках регионального проекта </w:t>
      </w:r>
      <w:r w:rsidRPr="00D75DF7">
        <w:rPr>
          <w:rFonts w:ascii="Times New Roman" w:hAnsi="Times New Roman" w:cs="Times New Roman"/>
          <w:b/>
          <w:sz w:val="24"/>
          <w:szCs w:val="24"/>
        </w:rPr>
        <w:t xml:space="preserve">молодежного </w:t>
      </w:r>
      <w:r w:rsidR="00824C44" w:rsidRPr="00D75DF7">
        <w:rPr>
          <w:rFonts w:ascii="Times New Roman" w:hAnsi="Times New Roman" w:cs="Times New Roman"/>
          <w:b/>
          <w:sz w:val="24"/>
          <w:szCs w:val="24"/>
        </w:rPr>
        <w:t>инициативного бюджетирования</w:t>
      </w:r>
      <w:r w:rsidRPr="00D75DF7">
        <w:rPr>
          <w:rFonts w:ascii="Times New Roman" w:hAnsi="Times New Roman" w:cs="Times New Roman"/>
          <w:b/>
          <w:sz w:val="24"/>
          <w:szCs w:val="24"/>
        </w:rPr>
        <w:t xml:space="preserve"> «Атмосфера»</w:t>
      </w:r>
      <w:r w:rsidRPr="00D75DF7">
        <w:rPr>
          <w:rFonts w:ascii="Times New Roman" w:hAnsi="Times New Roman" w:cs="Times New Roman"/>
          <w:sz w:val="24"/>
          <w:szCs w:val="24"/>
        </w:rPr>
        <w:t xml:space="preserve"> реализован с</w:t>
      </w:r>
      <w:r w:rsidRPr="00D75DF7">
        <w:rPr>
          <w:rFonts w:ascii="Times New Roman" w:eastAsia="Calibri" w:hAnsi="Times New Roman" w:cs="Times New Roman"/>
          <w:sz w:val="24"/>
          <w:szCs w:val="24"/>
          <w:lang w:eastAsia="ar-SA"/>
        </w:rPr>
        <w:t>овместный проект Н-Унтемского сельского клуба и Н-Унтемской школы «</w:t>
      </w:r>
      <w:r w:rsidRPr="00D75DF7">
        <w:rPr>
          <w:rFonts w:ascii="Times New Roman" w:eastAsia="Calibri" w:hAnsi="Times New Roman" w:cs="Times New Roman"/>
          <w:sz w:val="24"/>
          <w:szCs w:val="24"/>
          <w:lang w:val="en-US" w:eastAsia="ar-SA"/>
        </w:rPr>
        <w:t>Lazer</w:t>
      </w:r>
      <w:r w:rsidRPr="00D75DF7">
        <w:rPr>
          <w:rFonts w:ascii="Times New Roman" w:eastAsia="Calibri" w:hAnsi="Times New Roman" w:cs="Times New Roman"/>
          <w:sz w:val="24"/>
          <w:szCs w:val="24"/>
          <w:lang w:eastAsia="ar-SA"/>
        </w:rPr>
        <w:t xml:space="preserve"> </w:t>
      </w:r>
      <w:r w:rsidRPr="00D75DF7">
        <w:rPr>
          <w:rFonts w:ascii="Times New Roman" w:eastAsia="Calibri" w:hAnsi="Times New Roman" w:cs="Times New Roman"/>
          <w:sz w:val="24"/>
          <w:szCs w:val="24"/>
          <w:lang w:val="en-US" w:eastAsia="ar-SA"/>
        </w:rPr>
        <w:t>tag</w:t>
      </w:r>
      <w:r w:rsidRPr="00D75DF7">
        <w:rPr>
          <w:rFonts w:ascii="Times New Roman" w:eastAsia="Calibri" w:hAnsi="Times New Roman" w:cs="Times New Roman"/>
          <w:sz w:val="24"/>
          <w:szCs w:val="24"/>
          <w:lang w:eastAsia="ar-SA"/>
        </w:rPr>
        <w:t xml:space="preserve">». Идея проекта: проведение </w:t>
      </w:r>
      <w:r w:rsidR="00824C44" w:rsidRPr="00D75DF7">
        <w:rPr>
          <w:rFonts w:ascii="Times New Roman" w:eastAsia="Calibri" w:hAnsi="Times New Roman" w:cs="Times New Roman"/>
          <w:sz w:val="24"/>
          <w:szCs w:val="24"/>
          <w:lang w:eastAsia="ar-SA"/>
        </w:rPr>
        <w:t>игры «</w:t>
      </w:r>
      <w:r w:rsidRPr="00D75DF7">
        <w:rPr>
          <w:rFonts w:ascii="Times New Roman" w:eastAsia="Calibri" w:hAnsi="Times New Roman" w:cs="Times New Roman"/>
          <w:sz w:val="24"/>
          <w:szCs w:val="24"/>
          <w:lang w:eastAsia="ar-SA"/>
        </w:rPr>
        <w:t xml:space="preserve">Лазертаг» среди молодежных команд с использованием современных технологий. В рамках </w:t>
      </w:r>
      <w:r w:rsidR="00824C44" w:rsidRPr="00D75DF7">
        <w:rPr>
          <w:rFonts w:ascii="Times New Roman" w:eastAsia="Calibri" w:hAnsi="Times New Roman" w:cs="Times New Roman"/>
          <w:sz w:val="24"/>
          <w:szCs w:val="24"/>
          <w:lang w:eastAsia="ar-SA"/>
        </w:rPr>
        <w:t>проекта подготовлена</w:t>
      </w:r>
      <w:r w:rsidRPr="00D75DF7">
        <w:rPr>
          <w:rFonts w:ascii="Times New Roman" w:eastAsia="Calibri" w:hAnsi="Times New Roman" w:cs="Times New Roman"/>
          <w:sz w:val="24"/>
          <w:szCs w:val="24"/>
          <w:lang w:eastAsia="ar-SA"/>
        </w:rPr>
        <w:t xml:space="preserve"> территория для игровой площадки, закуплено технологическое оборудование и проведены соревнования между молодежными командами района.  </w:t>
      </w:r>
      <w:r w:rsidRPr="00D75DF7">
        <w:rPr>
          <w:rFonts w:ascii="Times New Roman" w:hAnsi="Times New Roman" w:cs="Times New Roman"/>
          <w:sz w:val="24"/>
          <w:szCs w:val="24"/>
        </w:rPr>
        <w:t xml:space="preserve">На улучшение материально-технической базы </w:t>
      </w:r>
      <w:r w:rsidR="00824C44" w:rsidRPr="00D75DF7">
        <w:rPr>
          <w:rFonts w:ascii="Times New Roman" w:hAnsi="Times New Roman" w:cs="Times New Roman"/>
          <w:sz w:val="24"/>
          <w:szCs w:val="24"/>
        </w:rPr>
        <w:t>привлечено 322</w:t>
      </w:r>
      <w:r w:rsidR="00824C44" w:rsidRPr="00D75DF7">
        <w:rPr>
          <w:rFonts w:ascii="Times New Roman" w:hAnsi="Times New Roman" w:cs="Times New Roman"/>
          <w:b/>
          <w:sz w:val="24"/>
          <w:szCs w:val="24"/>
        </w:rPr>
        <w:t> </w:t>
      </w:r>
      <w:r w:rsidRPr="00D75DF7">
        <w:rPr>
          <w:rFonts w:ascii="Times New Roman" w:hAnsi="Times New Roman" w:cs="Times New Roman"/>
          <w:b/>
          <w:sz w:val="24"/>
          <w:szCs w:val="24"/>
        </w:rPr>
        <w:t>148</w:t>
      </w:r>
      <w:r w:rsidR="00824C44" w:rsidRPr="00D75DF7">
        <w:rPr>
          <w:rFonts w:ascii="Times New Roman" w:hAnsi="Times New Roman" w:cs="Times New Roman"/>
          <w:b/>
          <w:sz w:val="24"/>
          <w:szCs w:val="24"/>
        </w:rPr>
        <w:t xml:space="preserve"> рублей</w:t>
      </w:r>
      <w:r w:rsidRPr="00D75DF7">
        <w:rPr>
          <w:rFonts w:ascii="Times New Roman" w:hAnsi="Times New Roman" w:cs="Times New Roman"/>
          <w:sz w:val="24"/>
          <w:szCs w:val="24"/>
        </w:rPr>
        <w:t>, из них –</w:t>
      </w:r>
      <w:r w:rsidRPr="00D75DF7">
        <w:rPr>
          <w:rFonts w:ascii="Times New Roman" w:hAnsi="Times New Roman" w:cs="Times New Roman"/>
          <w:b/>
          <w:sz w:val="24"/>
          <w:szCs w:val="24"/>
        </w:rPr>
        <w:t xml:space="preserve"> 273</w:t>
      </w:r>
      <w:r w:rsidR="00824C44" w:rsidRPr="00D75DF7">
        <w:rPr>
          <w:rFonts w:ascii="Times New Roman" w:hAnsi="Times New Roman" w:cs="Times New Roman"/>
          <w:b/>
          <w:sz w:val="24"/>
          <w:szCs w:val="24"/>
        </w:rPr>
        <w:t> </w:t>
      </w:r>
      <w:r w:rsidRPr="00D75DF7">
        <w:rPr>
          <w:rFonts w:ascii="Times New Roman" w:hAnsi="Times New Roman" w:cs="Times New Roman"/>
          <w:b/>
          <w:sz w:val="24"/>
          <w:szCs w:val="24"/>
        </w:rPr>
        <w:t>825</w:t>
      </w:r>
      <w:r w:rsidR="00824C44" w:rsidRPr="00D75DF7">
        <w:rPr>
          <w:rFonts w:ascii="Times New Roman" w:hAnsi="Times New Roman" w:cs="Times New Roman"/>
          <w:b/>
          <w:sz w:val="24"/>
          <w:szCs w:val="24"/>
        </w:rPr>
        <w:t xml:space="preserve"> рублей</w:t>
      </w:r>
      <w:r w:rsidRPr="00D75DF7">
        <w:rPr>
          <w:rFonts w:ascii="Times New Roman" w:hAnsi="Times New Roman" w:cs="Times New Roman"/>
          <w:sz w:val="24"/>
          <w:szCs w:val="24"/>
        </w:rPr>
        <w:t xml:space="preserve"> су</w:t>
      </w:r>
      <w:r w:rsidR="00824C44" w:rsidRPr="00D75DF7">
        <w:rPr>
          <w:rFonts w:ascii="Times New Roman" w:hAnsi="Times New Roman" w:cs="Times New Roman"/>
          <w:sz w:val="24"/>
          <w:szCs w:val="24"/>
        </w:rPr>
        <w:t>б</w:t>
      </w:r>
      <w:r w:rsidRPr="00D75DF7">
        <w:rPr>
          <w:rFonts w:ascii="Times New Roman" w:hAnsi="Times New Roman" w:cs="Times New Roman"/>
          <w:sz w:val="24"/>
          <w:szCs w:val="24"/>
        </w:rPr>
        <w:t xml:space="preserve">сидия </w:t>
      </w:r>
      <w:r w:rsidR="00824C44" w:rsidRPr="00D75DF7">
        <w:rPr>
          <w:rFonts w:ascii="Times New Roman" w:hAnsi="Times New Roman" w:cs="Times New Roman"/>
          <w:sz w:val="24"/>
          <w:szCs w:val="24"/>
        </w:rPr>
        <w:t>бюджета Удмуртской Республики</w:t>
      </w:r>
      <w:r w:rsidRPr="00D75DF7">
        <w:rPr>
          <w:rFonts w:ascii="Times New Roman" w:hAnsi="Times New Roman" w:cs="Times New Roman"/>
          <w:sz w:val="24"/>
          <w:szCs w:val="24"/>
        </w:rPr>
        <w:t xml:space="preserve">, </w:t>
      </w:r>
      <w:r w:rsidRPr="00D75DF7">
        <w:rPr>
          <w:rFonts w:ascii="Times New Roman" w:hAnsi="Times New Roman" w:cs="Times New Roman"/>
          <w:b/>
          <w:sz w:val="24"/>
          <w:szCs w:val="24"/>
        </w:rPr>
        <w:t>48</w:t>
      </w:r>
      <w:r w:rsidR="00824C44" w:rsidRPr="00D75DF7">
        <w:rPr>
          <w:rFonts w:ascii="Times New Roman" w:hAnsi="Times New Roman" w:cs="Times New Roman"/>
          <w:b/>
          <w:sz w:val="24"/>
          <w:szCs w:val="24"/>
        </w:rPr>
        <w:t> </w:t>
      </w:r>
      <w:r w:rsidRPr="00D75DF7">
        <w:rPr>
          <w:rFonts w:ascii="Times New Roman" w:hAnsi="Times New Roman" w:cs="Times New Roman"/>
          <w:b/>
          <w:sz w:val="24"/>
          <w:szCs w:val="24"/>
        </w:rPr>
        <w:t>323</w:t>
      </w:r>
      <w:r w:rsidR="00824C44" w:rsidRPr="00D75DF7">
        <w:rPr>
          <w:rFonts w:ascii="Times New Roman" w:hAnsi="Times New Roman" w:cs="Times New Roman"/>
          <w:b/>
          <w:sz w:val="24"/>
          <w:szCs w:val="24"/>
        </w:rPr>
        <w:t xml:space="preserve"> рублей</w:t>
      </w:r>
      <w:r w:rsidRPr="00D75DF7">
        <w:rPr>
          <w:rFonts w:ascii="Times New Roman" w:hAnsi="Times New Roman" w:cs="Times New Roman"/>
          <w:sz w:val="24"/>
          <w:szCs w:val="24"/>
        </w:rPr>
        <w:t xml:space="preserve"> бюджет </w:t>
      </w:r>
      <w:r w:rsidR="00824C44" w:rsidRPr="00D75DF7">
        <w:rPr>
          <w:rFonts w:ascii="Times New Roman" w:hAnsi="Times New Roman" w:cs="Times New Roman"/>
          <w:sz w:val="24"/>
          <w:szCs w:val="24"/>
        </w:rPr>
        <w:t>Кезского района</w:t>
      </w:r>
      <w:r w:rsidRPr="00D75DF7">
        <w:rPr>
          <w:rFonts w:ascii="Times New Roman" w:hAnsi="Times New Roman" w:cs="Times New Roman"/>
          <w:sz w:val="24"/>
          <w:szCs w:val="24"/>
        </w:rPr>
        <w:t xml:space="preserve">. </w:t>
      </w:r>
    </w:p>
    <w:p w14:paraId="78880582" w14:textId="78F43444" w:rsidR="000B0AF5" w:rsidRPr="00D75DF7" w:rsidRDefault="00824C44" w:rsidP="002E7CD3">
      <w:pPr>
        <w:pStyle w:val="a3"/>
        <w:jc w:val="both"/>
        <w:rPr>
          <w:rFonts w:ascii="Times New Roman" w:hAnsi="Times New Roman" w:cs="Times New Roman"/>
          <w:bCs/>
          <w:sz w:val="24"/>
          <w:szCs w:val="24"/>
        </w:rPr>
      </w:pPr>
      <w:r w:rsidRPr="00D75DF7">
        <w:rPr>
          <w:rFonts w:ascii="Times New Roman" w:hAnsi="Times New Roman" w:cs="Times New Roman"/>
          <w:bCs/>
          <w:sz w:val="24"/>
          <w:szCs w:val="24"/>
        </w:rPr>
        <w:t xml:space="preserve">  </w:t>
      </w:r>
      <w:r w:rsidR="000B0AF5" w:rsidRPr="00D75DF7">
        <w:rPr>
          <w:rFonts w:ascii="Times New Roman" w:hAnsi="Times New Roman" w:cs="Times New Roman"/>
          <w:bCs/>
          <w:sz w:val="24"/>
          <w:szCs w:val="24"/>
        </w:rPr>
        <w:t xml:space="preserve">      </w:t>
      </w:r>
      <w:r w:rsidR="002E7CD3" w:rsidRPr="00D75DF7">
        <w:rPr>
          <w:rFonts w:ascii="Times New Roman" w:hAnsi="Times New Roman" w:cs="Times New Roman"/>
          <w:bCs/>
          <w:sz w:val="24"/>
          <w:szCs w:val="24"/>
        </w:rPr>
        <w:tab/>
      </w:r>
      <w:r w:rsidRPr="00D75DF7">
        <w:rPr>
          <w:rFonts w:ascii="Times New Roman" w:hAnsi="Times New Roman" w:cs="Times New Roman"/>
          <w:bCs/>
          <w:sz w:val="24"/>
          <w:szCs w:val="24"/>
        </w:rPr>
        <w:t xml:space="preserve">В рамках </w:t>
      </w:r>
      <w:r w:rsidR="00DB4B19" w:rsidRPr="00D75DF7">
        <w:rPr>
          <w:rFonts w:ascii="Times New Roman" w:hAnsi="Times New Roman" w:cs="Times New Roman"/>
          <w:bCs/>
          <w:sz w:val="24"/>
          <w:szCs w:val="24"/>
        </w:rPr>
        <w:t>регионального</w:t>
      </w:r>
      <w:r w:rsidR="00DB4B19" w:rsidRPr="00D75DF7">
        <w:rPr>
          <w:rFonts w:ascii="Times New Roman" w:hAnsi="Times New Roman" w:cs="Times New Roman"/>
          <w:b/>
          <w:sz w:val="24"/>
          <w:szCs w:val="24"/>
        </w:rPr>
        <w:t xml:space="preserve"> проекта «</w:t>
      </w:r>
      <w:r w:rsidR="000B0AF5" w:rsidRPr="00D75DF7">
        <w:rPr>
          <w:rFonts w:ascii="Times New Roman" w:hAnsi="Times New Roman" w:cs="Times New Roman"/>
          <w:b/>
          <w:sz w:val="24"/>
          <w:szCs w:val="24"/>
        </w:rPr>
        <w:t xml:space="preserve">Самообложение </w:t>
      </w:r>
      <w:r w:rsidR="00DB4B19" w:rsidRPr="00D75DF7">
        <w:rPr>
          <w:rFonts w:ascii="Times New Roman" w:hAnsi="Times New Roman" w:cs="Times New Roman"/>
          <w:b/>
          <w:sz w:val="24"/>
          <w:szCs w:val="24"/>
        </w:rPr>
        <w:t xml:space="preserve">граждан» </w:t>
      </w:r>
      <w:r w:rsidR="00DB4B19" w:rsidRPr="00D75DF7">
        <w:rPr>
          <w:rFonts w:ascii="Times New Roman" w:hAnsi="Times New Roman" w:cs="Times New Roman"/>
          <w:bCs/>
          <w:sz w:val="24"/>
          <w:szCs w:val="24"/>
        </w:rPr>
        <w:t>реализовано 7 п</w:t>
      </w:r>
      <w:r w:rsidR="000B0AF5" w:rsidRPr="00D75DF7">
        <w:rPr>
          <w:rFonts w:ascii="Times New Roman" w:hAnsi="Times New Roman" w:cs="Times New Roman"/>
          <w:bCs/>
          <w:sz w:val="24"/>
          <w:szCs w:val="24"/>
        </w:rPr>
        <w:t>роектов на общую сумму: 1 573 956,68 руб</w:t>
      </w:r>
      <w:r w:rsidR="00DB4B19" w:rsidRPr="00D75DF7">
        <w:rPr>
          <w:rFonts w:ascii="Times New Roman" w:hAnsi="Times New Roman" w:cs="Times New Roman"/>
          <w:bCs/>
          <w:sz w:val="24"/>
          <w:szCs w:val="24"/>
        </w:rPr>
        <w:t>лей</w:t>
      </w:r>
      <w:r w:rsidR="000B0AF5" w:rsidRPr="00D75DF7">
        <w:rPr>
          <w:rFonts w:ascii="Times New Roman" w:hAnsi="Times New Roman" w:cs="Times New Roman"/>
          <w:bCs/>
          <w:sz w:val="24"/>
          <w:szCs w:val="24"/>
        </w:rPr>
        <w:t>:</w:t>
      </w:r>
    </w:p>
    <w:p w14:paraId="154844B7" w14:textId="09F64E3C" w:rsidR="000B0AF5" w:rsidRPr="00D75DF7" w:rsidRDefault="000B0AF5" w:rsidP="002E7CD3">
      <w:pPr>
        <w:pStyle w:val="a3"/>
        <w:jc w:val="both"/>
        <w:rPr>
          <w:rFonts w:ascii="Times New Roman" w:eastAsia="Calibri" w:hAnsi="Times New Roman" w:cs="Times New Roman"/>
          <w:sz w:val="24"/>
          <w:szCs w:val="24"/>
          <w:lang w:eastAsia="en-US"/>
        </w:rPr>
      </w:pPr>
      <w:r w:rsidRPr="00D75DF7">
        <w:rPr>
          <w:rFonts w:ascii="Times New Roman" w:eastAsia="Calibri" w:hAnsi="Times New Roman" w:cs="Times New Roman"/>
          <w:sz w:val="24"/>
          <w:szCs w:val="24"/>
          <w:lang w:eastAsia="en-US"/>
        </w:rPr>
        <w:t xml:space="preserve">        -  </w:t>
      </w:r>
      <w:r w:rsidR="00C67FC6" w:rsidRPr="00D75DF7">
        <w:rPr>
          <w:rFonts w:ascii="Times New Roman" w:eastAsia="Calibri" w:hAnsi="Times New Roman" w:cs="Times New Roman"/>
          <w:sz w:val="24"/>
          <w:szCs w:val="24"/>
          <w:lang w:eastAsia="en-US"/>
        </w:rPr>
        <w:t>п</w:t>
      </w:r>
      <w:r w:rsidRPr="00D75DF7">
        <w:rPr>
          <w:rFonts w:ascii="Times New Roman" w:eastAsia="Calibri" w:hAnsi="Times New Roman" w:cs="Times New Roman"/>
          <w:sz w:val="24"/>
          <w:szCs w:val="24"/>
          <w:lang w:eastAsia="en-US"/>
        </w:rPr>
        <w:t xml:space="preserve">роизведен капитальный ремонт кровли Сыгинского сельского клуба на сумму </w:t>
      </w:r>
      <w:r w:rsidRPr="00D75DF7">
        <w:rPr>
          <w:rFonts w:ascii="Times New Roman" w:eastAsia="Calibri" w:hAnsi="Times New Roman" w:cs="Times New Roman"/>
          <w:b/>
          <w:sz w:val="24"/>
          <w:szCs w:val="24"/>
          <w:lang w:eastAsia="en-US"/>
        </w:rPr>
        <w:t xml:space="preserve">650 686, 68 </w:t>
      </w:r>
      <w:r w:rsidRPr="00D75DF7">
        <w:rPr>
          <w:rFonts w:ascii="Times New Roman" w:eastAsia="Calibri" w:hAnsi="Times New Roman" w:cs="Times New Roman"/>
          <w:sz w:val="24"/>
          <w:szCs w:val="24"/>
          <w:lang w:eastAsia="en-US"/>
        </w:rPr>
        <w:t>рублей.</w:t>
      </w:r>
    </w:p>
    <w:p w14:paraId="1080D6F5" w14:textId="4E15BE7F" w:rsidR="000B0AF5" w:rsidRPr="00D75DF7" w:rsidRDefault="000B0AF5" w:rsidP="002E7CD3">
      <w:pPr>
        <w:pStyle w:val="a3"/>
        <w:jc w:val="both"/>
        <w:rPr>
          <w:rFonts w:ascii="Times New Roman" w:eastAsia="Calibri" w:hAnsi="Times New Roman" w:cs="Times New Roman"/>
          <w:sz w:val="24"/>
          <w:szCs w:val="24"/>
          <w:lang w:eastAsia="en-US"/>
        </w:rPr>
      </w:pPr>
      <w:r w:rsidRPr="00D75DF7">
        <w:rPr>
          <w:rFonts w:ascii="Times New Roman" w:eastAsia="Calibri" w:hAnsi="Times New Roman" w:cs="Times New Roman"/>
          <w:sz w:val="24"/>
          <w:szCs w:val="24"/>
          <w:lang w:eastAsia="en-US"/>
        </w:rPr>
        <w:t xml:space="preserve">        -  </w:t>
      </w:r>
      <w:r w:rsidR="00C67FC6" w:rsidRPr="00D75DF7">
        <w:rPr>
          <w:rFonts w:ascii="Times New Roman" w:eastAsia="Calibri" w:hAnsi="Times New Roman" w:cs="Times New Roman"/>
          <w:sz w:val="24"/>
          <w:szCs w:val="24"/>
          <w:lang w:eastAsia="en-US"/>
        </w:rPr>
        <w:t>приобретено музыкальное оборудование д</w:t>
      </w:r>
      <w:r w:rsidRPr="00D75DF7">
        <w:rPr>
          <w:rFonts w:ascii="Times New Roman" w:eastAsia="Calibri" w:hAnsi="Times New Roman" w:cs="Times New Roman"/>
          <w:sz w:val="24"/>
          <w:szCs w:val="24"/>
          <w:lang w:eastAsia="en-US"/>
        </w:rPr>
        <w:t>ля дома культуры «Леспромхоз» п. Кез</w:t>
      </w:r>
      <w:r w:rsidR="00C67FC6" w:rsidRPr="00D75DF7">
        <w:rPr>
          <w:rFonts w:ascii="Times New Roman" w:eastAsia="Calibri" w:hAnsi="Times New Roman" w:cs="Times New Roman"/>
          <w:sz w:val="24"/>
          <w:szCs w:val="24"/>
          <w:lang w:eastAsia="en-US"/>
        </w:rPr>
        <w:t xml:space="preserve"> (радиомикрофон</w:t>
      </w:r>
      <w:r w:rsidRPr="00D75DF7">
        <w:rPr>
          <w:rFonts w:ascii="Times New Roman" w:eastAsia="Calibri" w:hAnsi="Times New Roman" w:cs="Times New Roman"/>
          <w:sz w:val="24"/>
          <w:szCs w:val="24"/>
          <w:lang w:eastAsia="en-US"/>
        </w:rPr>
        <w:t xml:space="preserve"> </w:t>
      </w:r>
      <w:r w:rsidR="00C67FC6" w:rsidRPr="00D75DF7">
        <w:rPr>
          <w:rFonts w:ascii="Times New Roman" w:eastAsia="Calibri" w:hAnsi="Times New Roman" w:cs="Times New Roman"/>
          <w:sz w:val="24"/>
          <w:szCs w:val="24"/>
          <w:lang w:eastAsia="en-US"/>
        </w:rPr>
        <w:t>-</w:t>
      </w:r>
      <w:r w:rsidRPr="00D75DF7">
        <w:rPr>
          <w:rFonts w:ascii="Times New Roman" w:eastAsia="Calibri" w:hAnsi="Times New Roman" w:cs="Times New Roman"/>
          <w:sz w:val="24"/>
          <w:szCs w:val="24"/>
          <w:lang w:eastAsia="en-US"/>
        </w:rPr>
        <w:t xml:space="preserve"> 2 штук</w:t>
      </w:r>
      <w:r w:rsidR="00C67FC6" w:rsidRPr="00D75DF7">
        <w:rPr>
          <w:rFonts w:ascii="Times New Roman" w:eastAsia="Calibri" w:hAnsi="Times New Roman" w:cs="Times New Roman"/>
          <w:sz w:val="24"/>
          <w:szCs w:val="24"/>
          <w:lang w:eastAsia="en-US"/>
        </w:rPr>
        <w:t>и</w:t>
      </w:r>
      <w:r w:rsidRPr="00D75DF7">
        <w:rPr>
          <w:rFonts w:ascii="Times New Roman" w:eastAsia="Calibri" w:hAnsi="Times New Roman" w:cs="Times New Roman"/>
          <w:sz w:val="24"/>
          <w:szCs w:val="24"/>
          <w:lang w:eastAsia="en-US"/>
        </w:rPr>
        <w:t xml:space="preserve">, кабель акустический, акустическая система </w:t>
      </w:r>
      <w:r w:rsidR="00C67FC6" w:rsidRPr="00D75DF7">
        <w:rPr>
          <w:rFonts w:ascii="Times New Roman" w:eastAsia="Calibri" w:hAnsi="Times New Roman" w:cs="Times New Roman"/>
          <w:sz w:val="24"/>
          <w:szCs w:val="24"/>
          <w:lang w:eastAsia="en-US"/>
        </w:rPr>
        <w:t>-</w:t>
      </w:r>
      <w:r w:rsidRPr="00D75DF7">
        <w:rPr>
          <w:rFonts w:ascii="Times New Roman" w:eastAsia="Calibri" w:hAnsi="Times New Roman" w:cs="Times New Roman"/>
          <w:sz w:val="24"/>
          <w:szCs w:val="24"/>
          <w:lang w:eastAsia="en-US"/>
        </w:rPr>
        <w:t xml:space="preserve"> 2 штук</w:t>
      </w:r>
      <w:r w:rsidR="00C67FC6" w:rsidRPr="00D75DF7">
        <w:rPr>
          <w:rFonts w:ascii="Times New Roman" w:eastAsia="Calibri" w:hAnsi="Times New Roman" w:cs="Times New Roman"/>
          <w:sz w:val="24"/>
          <w:szCs w:val="24"/>
          <w:lang w:eastAsia="en-US"/>
        </w:rPr>
        <w:t>и</w:t>
      </w:r>
      <w:r w:rsidRPr="00D75DF7">
        <w:rPr>
          <w:rFonts w:ascii="Times New Roman" w:eastAsia="Calibri" w:hAnsi="Times New Roman" w:cs="Times New Roman"/>
          <w:sz w:val="24"/>
          <w:szCs w:val="24"/>
          <w:lang w:eastAsia="en-US"/>
        </w:rPr>
        <w:t xml:space="preserve">, шнуровой микрофон, микшерный пульт, а также </w:t>
      </w:r>
      <w:r w:rsidR="00C67FC6" w:rsidRPr="00D75DF7">
        <w:rPr>
          <w:rFonts w:ascii="Times New Roman" w:eastAsia="Calibri" w:hAnsi="Times New Roman" w:cs="Times New Roman"/>
          <w:sz w:val="24"/>
          <w:szCs w:val="24"/>
          <w:lang w:eastAsia="en-US"/>
        </w:rPr>
        <w:t>б</w:t>
      </w:r>
      <w:r w:rsidRPr="00D75DF7">
        <w:rPr>
          <w:rFonts w:ascii="Times New Roman" w:eastAsia="Calibri" w:hAnsi="Times New Roman" w:cs="Times New Roman"/>
          <w:sz w:val="24"/>
          <w:szCs w:val="24"/>
          <w:lang w:eastAsia="en-US"/>
        </w:rPr>
        <w:t xml:space="preserve">аян «ТУЛА» на общую сумму </w:t>
      </w:r>
      <w:r w:rsidRPr="00D75DF7">
        <w:rPr>
          <w:rFonts w:ascii="Times New Roman" w:eastAsia="Calibri" w:hAnsi="Times New Roman" w:cs="Times New Roman"/>
          <w:b/>
          <w:sz w:val="24"/>
          <w:szCs w:val="24"/>
          <w:lang w:eastAsia="en-US"/>
        </w:rPr>
        <w:t>199 000,00</w:t>
      </w:r>
      <w:r w:rsidRPr="00D75DF7">
        <w:rPr>
          <w:rFonts w:ascii="Times New Roman" w:eastAsia="Calibri" w:hAnsi="Times New Roman" w:cs="Times New Roman"/>
          <w:sz w:val="24"/>
          <w:szCs w:val="24"/>
          <w:lang w:eastAsia="en-US"/>
        </w:rPr>
        <w:t xml:space="preserve"> рублей</w:t>
      </w:r>
      <w:r w:rsidR="00C67FC6" w:rsidRPr="00D75DF7">
        <w:rPr>
          <w:rFonts w:ascii="Times New Roman" w:eastAsia="Calibri" w:hAnsi="Times New Roman" w:cs="Times New Roman"/>
          <w:sz w:val="24"/>
          <w:szCs w:val="24"/>
          <w:lang w:eastAsia="en-US"/>
        </w:rPr>
        <w:t>)</w:t>
      </w:r>
      <w:r w:rsidRPr="00D75DF7">
        <w:rPr>
          <w:rFonts w:ascii="Times New Roman" w:eastAsia="Calibri" w:hAnsi="Times New Roman" w:cs="Times New Roman"/>
          <w:sz w:val="24"/>
          <w:szCs w:val="24"/>
          <w:lang w:eastAsia="en-US"/>
        </w:rPr>
        <w:t>.</w:t>
      </w:r>
    </w:p>
    <w:p w14:paraId="39C32A81" w14:textId="1925CDC5" w:rsidR="000B0AF5" w:rsidRPr="00D75DF7" w:rsidRDefault="000B0AF5" w:rsidP="002E7CD3">
      <w:pPr>
        <w:pStyle w:val="a3"/>
        <w:jc w:val="both"/>
        <w:rPr>
          <w:rFonts w:ascii="Times New Roman" w:eastAsia="Calibri" w:hAnsi="Times New Roman" w:cs="Times New Roman"/>
          <w:sz w:val="24"/>
          <w:szCs w:val="24"/>
          <w:lang w:eastAsia="en-US"/>
        </w:rPr>
      </w:pPr>
      <w:r w:rsidRPr="00D75DF7">
        <w:rPr>
          <w:rFonts w:ascii="Times New Roman" w:eastAsia="Calibri" w:hAnsi="Times New Roman" w:cs="Times New Roman"/>
          <w:sz w:val="24"/>
          <w:szCs w:val="24"/>
          <w:lang w:eastAsia="en-US"/>
        </w:rPr>
        <w:t xml:space="preserve">        -  </w:t>
      </w:r>
      <w:r w:rsidR="00C67FC6" w:rsidRPr="00D75DF7">
        <w:rPr>
          <w:rFonts w:ascii="Times New Roman" w:eastAsia="Calibri" w:hAnsi="Times New Roman" w:cs="Times New Roman"/>
          <w:sz w:val="24"/>
          <w:szCs w:val="24"/>
          <w:lang w:eastAsia="en-US"/>
        </w:rPr>
        <w:t>приобретена ткань для пошива костюмов - 11 штук для</w:t>
      </w:r>
      <w:r w:rsidRPr="00D75DF7">
        <w:rPr>
          <w:rFonts w:ascii="Times New Roman" w:eastAsia="Calibri" w:hAnsi="Times New Roman" w:cs="Times New Roman"/>
          <w:sz w:val="24"/>
          <w:szCs w:val="24"/>
          <w:lang w:eastAsia="en-US"/>
        </w:rPr>
        <w:t xml:space="preserve"> МБУК «Кезский РДК» на сумму </w:t>
      </w:r>
      <w:r w:rsidRPr="00D75DF7">
        <w:rPr>
          <w:rFonts w:ascii="Times New Roman" w:eastAsia="Calibri" w:hAnsi="Times New Roman" w:cs="Times New Roman"/>
          <w:b/>
          <w:sz w:val="24"/>
          <w:szCs w:val="24"/>
          <w:lang w:eastAsia="en-US"/>
        </w:rPr>
        <w:t>44 000</w:t>
      </w:r>
      <w:r w:rsidRPr="00D75DF7">
        <w:rPr>
          <w:rFonts w:ascii="Times New Roman" w:eastAsia="Calibri" w:hAnsi="Times New Roman" w:cs="Times New Roman"/>
          <w:sz w:val="24"/>
          <w:szCs w:val="24"/>
          <w:lang w:eastAsia="en-US"/>
        </w:rPr>
        <w:t xml:space="preserve"> рублей.</w:t>
      </w:r>
    </w:p>
    <w:p w14:paraId="0F4264DE" w14:textId="079F2CCC" w:rsidR="000B0AF5" w:rsidRPr="00D75DF7" w:rsidRDefault="000B0AF5" w:rsidP="002E7CD3">
      <w:pPr>
        <w:pStyle w:val="a3"/>
        <w:jc w:val="both"/>
        <w:rPr>
          <w:rFonts w:ascii="Times New Roman" w:hAnsi="Times New Roman" w:cs="Times New Roman"/>
          <w:b/>
          <w:sz w:val="24"/>
          <w:szCs w:val="24"/>
        </w:rPr>
      </w:pPr>
      <w:r w:rsidRPr="00D75DF7">
        <w:rPr>
          <w:rFonts w:ascii="Times New Roman" w:eastAsia="Calibri" w:hAnsi="Times New Roman" w:cs="Times New Roman"/>
          <w:sz w:val="24"/>
          <w:szCs w:val="24"/>
          <w:lang w:eastAsia="en-US"/>
        </w:rPr>
        <w:t xml:space="preserve">        -  </w:t>
      </w:r>
      <w:r w:rsidR="00C67FC6" w:rsidRPr="00D75DF7">
        <w:rPr>
          <w:rFonts w:ascii="Times New Roman" w:eastAsia="Calibri" w:hAnsi="Times New Roman" w:cs="Times New Roman"/>
          <w:sz w:val="24"/>
          <w:szCs w:val="24"/>
          <w:lang w:eastAsia="en-US"/>
        </w:rPr>
        <w:t>д</w:t>
      </w:r>
      <w:r w:rsidRPr="00D75DF7">
        <w:rPr>
          <w:rFonts w:ascii="Times New Roman" w:eastAsia="Calibri" w:hAnsi="Times New Roman" w:cs="Times New Roman"/>
          <w:sz w:val="24"/>
          <w:szCs w:val="24"/>
          <w:lang w:eastAsia="en-US"/>
        </w:rPr>
        <w:t xml:space="preserve">ля </w:t>
      </w:r>
      <w:r w:rsidR="00AC4DB6" w:rsidRPr="00D75DF7">
        <w:rPr>
          <w:rFonts w:ascii="Times New Roman" w:eastAsia="Calibri" w:hAnsi="Times New Roman" w:cs="Times New Roman"/>
          <w:sz w:val="24"/>
          <w:szCs w:val="24"/>
          <w:lang w:eastAsia="en-US"/>
        </w:rPr>
        <w:t xml:space="preserve"> Д</w:t>
      </w:r>
      <w:r w:rsidRPr="00D75DF7">
        <w:rPr>
          <w:rFonts w:ascii="Times New Roman" w:eastAsia="Calibri" w:hAnsi="Times New Roman" w:cs="Times New Roman"/>
          <w:sz w:val="24"/>
          <w:szCs w:val="24"/>
          <w:lang w:eastAsia="en-US"/>
        </w:rPr>
        <w:t xml:space="preserve">ома фольклора приобретено следующее оборудование: радиомикрофон, головной микрофон, шнуровой микрофон и сетевой фильтр на сумму </w:t>
      </w:r>
      <w:r w:rsidRPr="00D75DF7">
        <w:rPr>
          <w:rFonts w:ascii="Times New Roman" w:eastAsia="Calibri" w:hAnsi="Times New Roman" w:cs="Times New Roman"/>
          <w:b/>
          <w:sz w:val="24"/>
          <w:szCs w:val="24"/>
          <w:lang w:eastAsia="en-US"/>
        </w:rPr>
        <w:t>20 270,00</w:t>
      </w:r>
      <w:r w:rsidRPr="00D75DF7">
        <w:rPr>
          <w:rFonts w:ascii="Times New Roman" w:eastAsia="Calibri" w:hAnsi="Times New Roman" w:cs="Times New Roman"/>
          <w:sz w:val="24"/>
          <w:szCs w:val="24"/>
          <w:lang w:eastAsia="en-US"/>
        </w:rPr>
        <w:t xml:space="preserve"> рублей.</w:t>
      </w:r>
      <w:r w:rsidRPr="00D75DF7">
        <w:rPr>
          <w:rFonts w:ascii="Times New Roman" w:hAnsi="Times New Roman" w:cs="Times New Roman"/>
          <w:b/>
          <w:sz w:val="24"/>
          <w:szCs w:val="24"/>
        </w:rPr>
        <w:t xml:space="preserve"> </w:t>
      </w:r>
    </w:p>
    <w:p w14:paraId="01244F80" w14:textId="6FF48FEB" w:rsidR="000B0AF5" w:rsidRPr="00D75DF7" w:rsidRDefault="000B0AF5" w:rsidP="002E7CD3">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  Кезская детская </w:t>
      </w:r>
      <w:r w:rsidR="00AC4DB6" w:rsidRPr="00D75DF7">
        <w:rPr>
          <w:rFonts w:ascii="Times New Roman" w:hAnsi="Times New Roman" w:cs="Times New Roman"/>
          <w:sz w:val="24"/>
          <w:szCs w:val="24"/>
        </w:rPr>
        <w:t>библиотека пополнилась</w:t>
      </w:r>
      <w:r w:rsidRPr="00D75DF7">
        <w:rPr>
          <w:rFonts w:ascii="Times New Roman" w:hAnsi="Times New Roman" w:cs="Times New Roman"/>
          <w:sz w:val="24"/>
          <w:szCs w:val="24"/>
        </w:rPr>
        <w:t xml:space="preserve"> новой корпусной мебелью в количестве 43 ед. (библиотечная кафедра, столы, стеллажи, стулья, офисные диваны) на сумму </w:t>
      </w:r>
      <w:r w:rsidRPr="00D75DF7">
        <w:rPr>
          <w:rFonts w:ascii="Times New Roman" w:hAnsi="Times New Roman" w:cs="Times New Roman"/>
          <w:b/>
          <w:sz w:val="24"/>
          <w:szCs w:val="24"/>
        </w:rPr>
        <w:t>220 000,00</w:t>
      </w:r>
      <w:r w:rsidRPr="00D75DF7">
        <w:rPr>
          <w:rFonts w:ascii="Times New Roman" w:hAnsi="Times New Roman" w:cs="Times New Roman"/>
          <w:sz w:val="24"/>
          <w:szCs w:val="24"/>
        </w:rPr>
        <w:t xml:space="preserve"> руб</w:t>
      </w:r>
      <w:r w:rsidR="00AC4DB6" w:rsidRPr="00D75DF7">
        <w:rPr>
          <w:rFonts w:ascii="Times New Roman" w:hAnsi="Times New Roman" w:cs="Times New Roman"/>
          <w:sz w:val="24"/>
          <w:szCs w:val="24"/>
        </w:rPr>
        <w:t>лей</w:t>
      </w:r>
      <w:r w:rsidRPr="00D75DF7">
        <w:rPr>
          <w:rFonts w:ascii="Times New Roman" w:hAnsi="Times New Roman" w:cs="Times New Roman"/>
          <w:sz w:val="24"/>
          <w:szCs w:val="24"/>
        </w:rPr>
        <w:t>.</w:t>
      </w:r>
    </w:p>
    <w:p w14:paraId="690A937A" w14:textId="123C8548" w:rsidR="000B0AF5" w:rsidRPr="00D75DF7" w:rsidRDefault="000B0AF5" w:rsidP="002E7CD3">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  для Кезской школы искусств, приобретена корпусная мебель (стеллажи, столы, стулья, мольберты, офисные диваны и пуфы, 2 кондиционера), на общую сумму </w:t>
      </w:r>
      <w:r w:rsidRPr="00D75DF7">
        <w:rPr>
          <w:rFonts w:ascii="Times New Roman" w:hAnsi="Times New Roman" w:cs="Times New Roman"/>
          <w:b/>
          <w:sz w:val="24"/>
          <w:szCs w:val="24"/>
        </w:rPr>
        <w:t>440 000</w:t>
      </w:r>
      <w:r w:rsidRPr="00D75DF7">
        <w:rPr>
          <w:rFonts w:ascii="Times New Roman" w:hAnsi="Times New Roman" w:cs="Times New Roman"/>
          <w:sz w:val="24"/>
          <w:szCs w:val="24"/>
        </w:rPr>
        <w:t xml:space="preserve"> руб</w:t>
      </w:r>
      <w:r w:rsidR="00AC4DB6" w:rsidRPr="00D75DF7">
        <w:rPr>
          <w:rFonts w:ascii="Times New Roman" w:hAnsi="Times New Roman" w:cs="Times New Roman"/>
          <w:sz w:val="24"/>
          <w:szCs w:val="24"/>
        </w:rPr>
        <w:t>лей</w:t>
      </w:r>
      <w:r w:rsidRPr="00D75DF7">
        <w:rPr>
          <w:rFonts w:ascii="Times New Roman" w:hAnsi="Times New Roman" w:cs="Times New Roman"/>
          <w:sz w:val="24"/>
          <w:szCs w:val="24"/>
        </w:rPr>
        <w:t xml:space="preserve"> (2 проекта по 240</w:t>
      </w:r>
      <w:r w:rsidR="00AC4DB6" w:rsidRPr="00D75DF7">
        <w:rPr>
          <w:rFonts w:ascii="Times New Roman" w:hAnsi="Times New Roman" w:cs="Times New Roman"/>
          <w:sz w:val="24"/>
          <w:szCs w:val="24"/>
        </w:rPr>
        <w:t> </w:t>
      </w:r>
      <w:r w:rsidRPr="00D75DF7">
        <w:rPr>
          <w:rFonts w:ascii="Times New Roman" w:hAnsi="Times New Roman" w:cs="Times New Roman"/>
          <w:sz w:val="24"/>
          <w:szCs w:val="24"/>
        </w:rPr>
        <w:t>000</w:t>
      </w:r>
      <w:r w:rsidR="00AC4DB6" w:rsidRPr="00D75DF7">
        <w:rPr>
          <w:rFonts w:ascii="Times New Roman" w:hAnsi="Times New Roman" w:cs="Times New Roman"/>
          <w:sz w:val="24"/>
          <w:szCs w:val="24"/>
        </w:rPr>
        <w:t xml:space="preserve"> рублей</w:t>
      </w:r>
      <w:r w:rsidRPr="00D75DF7">
        <w:rPr>
          <w:rFonts w:ascii="Times New Roman" w:hAnsi="Times New Roman" w:cs="Times New Roman"/>
          <w:sz w:val="24"/>
          <w:szCs w:val="24"/>
        </w:rPr>
        <w:t>).</w:t>
      </w:r>
    </w:p>
    <w:p w14:paraId="55C88F14" w14:textId="77777777" w:rsidR="000B0AF5" w:rsidRPr="00D75DF7" w:rsidRDefault="000B0AF5" w:rsidP="002E7CD3">
      <w:pPr>
        <w:pStyle w:val="a3"/>
        <w:jc w:val="both"/>
        <w:rPr>
          <w:rFonts w:ascii="Times New Roman" w:hAnsi="Times New Roman" w:cs="Times New Roman"/>
          <w:sz w:val="24"/>
          <w:szCs w:val="24"/>
        </w:rPr>
      </w:pPr>
    </w:p>
    <w:p w14:paraId="0A25DCD1" w14:textId="70A38832" w:rsidR="000B0AF5" w:rsidRPr="00D75DF7" w:rsidRDefault="000B0AF5" w:rsidP="002E7CD3">
      <w:pPr>
        <w:pStyle w:val="a3"/>
        <w:jc w:val="center"/>
        <w:rPr>
          <w:rFonts w:ascii="Times New Roman" w:eastAsia="Calibri" w:hAnsi="Times New Roman" w:cs="Times New Roman"/>
          <w:b/>
          <w:sz w:val="24"/>
          <w:szCs w:val="24"/>
          <w:lang w:eastAsia="en-US"/>
        </w:rPr>
      </w:pPr>
      <w:r w:rsidRPr="00D75DF7">
        <w:rPr>
          <w:rFonts w:ascii="Times New Roman" w:eastAsia="Calibri" w:hAnsi="Times New Roman" w:cs="Times New Roman"/>
          <w:b/>
          <w:sz w:val="24"/>
          <w:szCs w:val="24"/>
          <w:lang w:eastAsia="en-US"/>
        </w:rPr>
        <w:t xml:space="preserve">Основные показатели работы кинозала МБУК «Кезский РДК», </w:t>
      </w:r>
      <w:r w:rsidR="00AC4DB6" w:rsidRPr="00D75DF7">
        <w:rPr>
          <w:rFonts w:ascii="Times New Roman" w:eastAsia="Calibri" w:hAnsi="Times New Roman" w:cs="Times New Roman"/>
          <w:b/>
          <w:sz w:val="24"/>
          <w:szCs w:val="24"/>
          <w:lang w:eastAsia="en-US"/>
        </w:rPr>
        <w:t>оснащённого в</w:t>
      </w:r>
      <w:r w:rsidRPr="00D75DF7">
        <w:rPr>
          <w:rFonts w:ascii="Times New Roman" w:eastAsia="Calibri" w:hAnsi="Times New Roman" w:cs="Times New Roman"/>
          <w:b/>
          <w:sz w:val="24"/>
          <w:szCs w:val="24"/>
          <w:lang w:eastAsia="en-US"/>
        </w:rPr>
        <w:t xml:space="preserve"> 2018году в рамках проекта «Фонд Кино»</w:t>
      </w: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1560"/>
        <w:gridCol w:w="1559"/>
      </w:tblGrid>
      <w:tr w:rsidR="00D75DF7" w:rsidRPr="00D75DF7" w14:paraId="2AAC064A" w14:textId="77777777" w:rsidTr="002E7CD3">
        <w:trPr>
          <w:trHeight w:val="366"/>
        </w:trPr>
        <w:tc>
          <w:tcPr>
            <w:tcW w:w="6062" w:type="dxa"/>
            <w:shd w:val="clear" w:color="auto" w:fill="auto"/>
          </w:tcPr>
          <w:p w14:paraId="6994FCA3" w14:textId="77777777" w:rsidR="000B0AF5" w:rsidRPr="00D75DF7" w:rsidRDefault="000B0AF5" w:rsidP="007C7C4C">
            <w:pPr>
              <w:pStyle w:val="a3"/>
              <w:rPr>
                <w:rFonts w:ascii="Times New Roman" w:eastAsia="Calibri" w:hAnsi="Times New Roman" w:cs="Times New Roman"/>
                <w:b/>
                <w:sz w:val="24"/>
                <w:szCs w:val="24"/>
                <w:lang w:eastAsia="en-US"/>
              </w:rPr>
            </w:pPr>
          </w:p>
        </w:tc>
        <w:tc>
          <w:tcPr>
            <w:tcW w:w="1560" w:type="dxa"/>
            <w:shd w:val="clear" w:color="auto" w:fill="auto"/>
          </w:tcPr>
          <w:p w14:paraId="13ACFAB2" w14:textId="77777777" w:rsidR="000B0AF5" w:rsidRPr="00D75DF7" w:rsidRDefault="000B0AF5" w:rsidP="002E7CD3">
            <w:pPr>
              <w:pStyle w:val="a3"/>
              <w:jc w:val="center"/>
              <w:rPr>
                <w:rFonts w:ascii="Times New Roman" w:eastAsia="Calibri" w:hAnsi="Times New Roman" w:cs="Times New Roman"/>
                <w:b/>
                <w:sz w:val="24"/>
                <w:szCs w:val="24"/>
                <w:lang w:eastAsia="en-US"/>
              </w:rPr>
            </w:pPr>
            <w:r w:rsidRPr="00D75DF7">
              <w:rPr>
                <w:rFonts w:ascii="Times New Roman" w:eastAsia="Calibri" w:hAnsi="Times New Roman" w:cs="Times New Roman"/>
                <w:b/>
                <w:sz w:val="24"/>
                <w:szCs w:val="24"/>
                <w:lang w:eastAsia="en-US"/>
              </w:rPr>
              <w:t>2022 год</w:t>
            </w:r>
          </w:p>
        </w:tc>
        <w:tc>
          <w:tcPr>
            <w:tcW w:w="1559" w:type="dxa"/>
            <w:shd w:val="clear" w:color="auto" w:fill="auto"/>
          </w:tcPr>
          <w:p w14:paraId="7D4A6906" w14:textId="4945860B" w:rsidR="000B0AF5" w:rsidRPr="00D75DF7" w:rsidRDefault="000B0AF5" w:rsidP="002E7CD3">
            <w:pPr>
              <w:pStyle w:val="a3"/>
              <w:jc w:val="center"/>
              <w:rPr>
                <w:rFonts w:ascii="Times New Roman" w:eastAsia="Calibri" w:hAnsi="Times New Roman" w:cs="Times New Roman"/>
                <w:b/>
                <w:sz w:val="24"/>
                <w:szCs w:val="24"/>
                <w:lang w:eastAsia="en-US"/>
              </w:rPr>
            </w:pPr>
            <w:r w:rsidRPr="00D75DF7">
              <w:rPr>
                <w:rFonts w:ascii="Times New Roman" w:eastAsia="Calibri" w:hAnsi="Times New Roman" w:cs="Times New Roman"/>
                <w:b/>
                <w:sz w:val="24"/>
                <w:szCs w:val="24"/>
                <w:lang w:eastAsia="en-US"/>
              </w:rPr>
              <w:t>2021</w:t>
            </w:r>
            <w:r w:rsidR="002E7CD3" w:rsidRPr="00D75DF7">
              <w:rPr>
                <w:rFonts w:ascii="Times New Roman" w:eastAsia="Calibri" w:hAnsi="Times New Roman" w:cs="Times New Roman"/>
                <w:b/>
                <w:sz w:val="24"/>
                <w:szCs w:val="24"/>
                <w:lang w:eastAsia="en-US"/>
              </w:rPr>
              <w:t xml:space="preserve"> </w:t>
            </w:r>
            <w:r w:rsidRPr="00D75DF7">
              <w:rPr>
                <w:rFonts w:ascii="Times New Roman" w:eastAsia="Calibri" w:hAnsi="Times New Roman" w:cs="Times New Roman"/>
                <w:b/>
                <w:sz w:val="24"/>
                <w:szCs w:val="24"/>
                <w:lang w:eastAsia="en-US"/>
              </w:rPr>
              <w:t>год</w:t>
            </w:r>
          </w:p>
        </w:tc>
      </w:tr>
      <w:tr w:rsidR="00D75DF7" w:rsidRPr="00D75DF7" w14:paraId="21146856" w14:textId="77777777" w:rsidTr="00AC4DB6">
        <w:trPr>
          <w:trHeight w:val="322"/>
        </w:trPr>
        <w:tc>
          <w:tcPr>
            <w:tcW w:w="6062" w:type="dxa"/>
            <w:shd w:val="clear" w:color="auto" w:fill="auto"/>
          </w:tcPr>
          <w:p w14:paraId="247A0925" w14:textId="77777777" w:rsidR="000B0AF5" w:rsidRPr="00D75DF7" w:rsidRDefault="000B0AF5" w:rsidP="007C7C4C">
            <w:pPr>
              <w:pStyle w:val="a3"/>
              <w:rPr>
                <w:rFonts w:ascii="Times New Roman" w:eastAsia="Calibri" w:hAnsi="Times New Roman" w:cs="Times New Roman"/>
                <w:sz w:val="24"/>
                <w:szCs w:val="24"/>
                <w:lang w:eastAsia="en-US"/>
              </w:rPr>
            </w:pPr>
            <w:r w:rsidRPr="00D75DF7">
              <w:rPr>
                <w:rFonts w:ascii="Times New Roman" w:eastAsia="Calibri" w:hAnsi="Times New Roman" w:cs="Times New Roman"/>
                <w:sz w:val="24"/>
                <w:szCs w:val="24"/>
                <w:lang w:eastAsia="en-US"/>
              </w:rPr>
              <w:t>Количество сеансов</w:t>
            </w:r>
          </w:p>
        </w:tc>
        <w:tc>
          <w:tcPr>
            <w:tcW w:w="1560" w:type="dxa"/>
            <w:shd w:val="clear" w:color="auto" w:fill="auto"/>
          </w:tcPr>
          <w:p w14:paraId="78BD961F" w14:textId="77777777" w:rsidR="000B0AF5" w:rsidRPr="00D75DF7" w:rsidRDefault="000B0AF5" w:rsidP="002E7CD3">
            <w:pPr>
              <w:pStyle w:val="a3"/>
              <w:jc w:val="center"/>
              <w:rPr>
                <w:rFonts w:ascii="Times New Roman" w:eastAsia="Calibri" w:hAnsi="Times New Roman" w:cs="Times New Roman"/>
                <w:sz w:val="24"/>
                <w:szCs w:val="24"/>
                <w:lang w:eastAsia="en-US"/>
              </w:rPr>
            </w:pPr>
            <w:r w:rsidRPr="00D75DF7">
              <w:rPr>
                <w:rFonts w:ascii="Times New Roman" w:eastAsia="Calibri" w:hAnsi="Times New Roman" w:cs="Times New Roman"/>
                <w:sz w:val="24"/>
                <w:szCs w:val="24"/>
                <w:lang w:eastAsia="en-US"/>
              </w:rPr>
              <w:t>1255</w:t>
            </w:r>
          </w:p>
        </w:tc>
        <w:tc>
          <w:tcPr>
            <w:tcW w:w="1559" w:type="dxa"/>
            <w:shd w:val="clear" w:color="auto" w:fill="auto"/>
          </w:tcPr>
          <w:p w14:paraId="3D3122E4" w14:textId="02ECBFAF" w:rsidR="000B0AF5" w:rsidRPr="00D75DF7" w:rsidRDefault="000B0AF5" w:rsidP="002E7CD3">
            <w:pPr>
              <w:pStyle w:val="a3"/>
              <w:jc w:val="center"/>
              <w:rPr>
                <w:rFonts w:ascii="Times New Roman" w:eastAsia="Calibri" w:hAnsi="Times New Roman" w:cs="Times New Roman"/>
                <w:sz w:val="24"/>
                <w:szCs w:val="24"/>
                <w:lang w:eastAsia="en-US"/>
              </w:rPr>
            </w:pPr>
            <w:r w:rsidRPr="00D75DF7">
              <w:rPr>
                <w:rFonts w:ascii="Times New Roman" w:eastAsia="Calibri" w:hAnsi="Times New Roman" w:cs="Times New Roman"/>
                <w:sz w:val="24"/>
                <w:szCs w:val="24"/>
                <w:lang w:eastAsia="en-US"/>
              </w:rPr>
              <w:t>576</w:t>
            </w:r>
          </w:p>
        </w:tc>
      </w:tr>
      <w:tr w:rsidR="00D75DF7" w:rsidRPr="00D75DF7" w14:paraId="317EE43F" w14:textId="77777777" w:rsidTr="000B0AF5">
        <w:tc>
          <w:tcPr>
            <w:tcW w:w="6062" w:type="dxa"/>
            <w:shd w:val="clear" w:color="auto" w:fill="auto"/>
          </w:tcPr>
          <w:p w14:paraId="26F3671D" w14:textId="77777777" w:rsidR="000B0AF5" w:rsidRPr="00D75DF7" w:rsidRDefault="000B0AF5" w:rsidP="007C7C4C">
            <w:pPr>
              <w:pStyle w:val="a3"/>
              <w:rPr>
                <w:rFonts w:ascii="Times New Roman" w:eastAsia="Calibri" w:hAnsi="Times New Roman" w:cs="Times New Roman"/>
                <w:sz w:val="24"/>
                <w:szCs w:val="24"/>
                <w:lang w:eastAsia="en-US"/>
              </w:rPr>
            </w:pPr>
            <w:r w:rsidRPr="00D75DF7">
              <w:rPr>
                <w:rFonts w:ascii="Times New Roman" w:eastAsia="Calibri" w:hAnsi="Times New Roman" w:cs="Times New Roman"/>
                <w:sz w:val="24"/>
                <w:szCs w:val="24"/>
                <w:lang w:eastAsia="en-US"/>
              </w:rPr>
              <w:t>Количество проданных билетов</w:t>
            </w:r>
          </w:p>
        </w:tc>
        <w:tc>
          <w:tcPr>
            <w:tcW w:w="1560" w:type="dxa"/>
            <w:shd w:val="clear" w:color="auto" w:fill="auto"/>
          </w:tcPr>
          <w:p w14:paraId="62C77C07" w14:textId="77777777" w:rsidR="000B0AF5" w:rsidRPr="00D75DF7" w:rsidRDefault="000B0AF5" w:rsidP="002E7CD3">
            <w:pPr>
              <w:pStyle w:val="a3"/>
              <w:jc w:val="center"/>
              <w:rPr>
                <w:rFonts w:ascii="Times New Roman" w:eastAsia="Calibri" w:hAnsi="Times New Roman" w:cs="Times New Roman"/>
                <w:sz w:val="24"/>
                <w:szCs w:val="24"/>
                <w:lang w:eastAsia="en-US"/>
              </w:rPr>
            </w:pPr>
            <w:r w:rsidRPr="00D75DF7">
              <w:rPr>
                <w:rFonts w:ascii="Times New Roman" w:eastAsia="Calibri" w:hAnsi="Times New Roman" w:cs="Times New Roman"/>
                <w:sz w:val="24"/>
                <w:szCs w:val="24"/>
                <w:lang w:eastAsia="en-US"/>
              </w:rPr>
              <w:t>3679</w:t>
            </w:r>
          </w:p>
        </w:tc>
        <w:tc>
          <w:tcPr>
            <w:tcW w:w="1559" w:type="dxa"/>
            <w:shd w:val="clear" w:color="auto" w:fill="auto"/>
          </w:tcPr>
          <w:p w14:paraId="5DF8EBE7" w14:textId="4F8247CF" w:rsidR="000B0AF5" w:rsidRPr="00D75DF7" w:rsidRDefault="000B0AF5" w:rsidP="002E7CD3">
            <w:pPr>
              <w:pStyle w:val="a3"/>
              <w:jc w:val="center"/>
              <w:rPr>
                <w:rFonts w:ascii="Times New Roman" w:eastAsia="Calibri" w:hAnsi="Times New Roman" w:cs="Times New Roman"/>
                <w:sz w:val="24"/>
                <w:szCs w:val="24"/>
                <w:lang w:eastAsia="en-US"/>
              </w:rPr>
            </w:pPr>
            <w:r w:rsidRPr="00D75DF7">
              <w:rPr>
                <w:rFonts w:ascii="Times New Roman" w:eastAsia="Calibri" w:hAnsi="Times New Roman" w:cs="Times New Roman"/>
                <w:sz w:val="24"/>
                <w:szCs w:val="24"/>
                <w:lang w:eastAsia="en-US"/>
              </w:rPr>
              <w:t>5430</w:t>
            </w:r>
          </w:p>
        </w:tc>
      </w:tr>
      <w:tr w:rsidR="00D75DF7" w:rsidRPr="00D75DF7" w14:paraId="6588B3A7" w14:textId="77777777" w:rsidTr="000B0AF5">
        <w:tc>
          <w:tcPr>
            <w:tcW w:w="6062" w:type="dxa"/>
            <w:shd w:val="clear" w:color="auto" w:fill="auto"/>
          </w:tcPr>
          <w:p w14:paraId="6C070ADE" w14:textId="77777777" w:rsidR="000B0AF5" w:rsidRPr="00D75DF7" w:rsidRDefault="000B0AF5" w:rsidP="007C7C4C">
            <w:pPr>
              <w:pStyle w:val="a3"/>
              <w:rPr>
                <w:rFonts w:ascii="Times New Roman" w:eastAsia="Calibri" w:hAnsi="Times New Roman" w:cs="Times New Roman"/>
                <w:sz w:val="24"/>
                <w:szCs w:val="24"/>
                <w:lang w:eastAsia="en-US"/>
              </w:rPr>
            </w:pPr>
            <w:r w:rsidRPr="00D75DF7">
              <w:rPr>
                <w:rFonts w:ascii="Times New Roman" w:eastAsia="Calibri" w:hAnsi="Times New Roman" w:cs="Times New Roman"/>
                <w:sz w:val="24"/>
                <w:szCs w:val="24"/>
                <w:lang w:eastAsia="en-US"/>
              </w:rPr>
              <w:t xml:space="preserve">       из них по программе «Пушкинская карта»</w:t>
            </w:r>
          </w:p>
        </w:tc>
        <w:tc>
          <w:tcPr>
            <w:tcW w:w="1560" w:type="dxa"/>
            <w:shd w:val="clear" w:color="auto" w:fill="auto"/>
          </w:tcPr>
          <w:p w14:paraId="6538D983" w14:textId="77777777" w:rsidR="000B0AF5" w:rsidRPr="00D75DF7" w:rsidRDefault="000B0AF5" w:rsidP="002E7CD3">
            <w:pPr>
              <w:pStyle w:val="a3"/>
              <w:jc w:val="center"/>
              <w:rPr>
                <w:rFonts w:ascii="Times New Roman" w:eastAsia="Calibri" w:hAnsi="Times New Roman" w:cs="Times New Roman"/>
                <w:sz w:val="24"/>
                <w:szCs w:val="24"/>
                <w:lang w:eastAsia="en-US"/>
              </w:rPr>
            </w:pPr>
            <w:r w:rsidRPr="00D75DF7">
              <w:rPr>
                <w:rFonts w:ascii="Times New Roman" w:eastAsia="Calibri" w:hAnsi="Times New Roman" w:cs="Times New Roman"/>
                <w:sz w:val="24"/>
                <w:szCs w:val="24"/>
                <w:lang w:eastAsia="en-US"/>
              </w:rPr>
              <w:t>221</w:t>
            </w:r>
          </w:p>
        </w:tc>
        <w:tc>
          <w:tcPr>
            <w:tcW w:w="1559" w:type="dxa"/>
            <w:shd w:val="clear" w:color="auto" w:fill="auto"/>
          </w:tcPr>
          <w:p w14:paraId="23A3FF5F" w14:textId="5409A29F" w:rsidR="000B0AF5" w:rsidRPr="00D75DF7" w:rsidRDefault="000B0AF5" w:rsidP="002E7CD3">
            <w:pPr>
              <w:pStyle w:val="a3"/>
              <w:jc w:val="center"/>
              <w:rPr>
                <w:rFonts w:ascii="Times New Roman" w:eastAsia="Calibri" w:hAnsi="Times New Roman" w:cs="Times New Roman"/>
                <w:sz w:val="24"/>
                <w:szCs w:val="24"/>
                <w:lang w:eastAsia="en-US"/>
              </w:rPr>
            </w:pPr>
            <w:r w:rsidRPr="00D75DF7">
              <w:rPr>
                <w:rFonts w:ascii="Times New Roman" w:eastAsia="Calibri" w:hAnsi="Times New Roman" w:cs="Times New Roman"/>
                <w:sz w:val="24"/>
                <w:szCs w:val="24"/>
                <w:lang w:eastAsia="en-US"/>
              </w:rPr>
              <w:t>-</w:t>
            </w:r>
          </w:p>
        </w:tc>
      </w:tr>
      <w:tr w:rsidR="00D75DF7" w:rsidRPr="00D75DF7" w14:paraId="1BDDC870" w14:textId="77777777" w:rsidTr="00AC4DB6">
        <w:trPr>
          <w:trHeight w:val="315"/>
        </w:trPr>
        <w:tc>
          <w:tcPr>
            <w:tcW w:w="6062" w:type="dxa"/>
            <w:shd w:val="clear" w:color="auto" w:fill="auto"/>
          </w:tcPr>
          <w:p w14:paraId="4E4416D9" w14:textId="15092096" w:rsidR="000B0AF5" w:rsidRPr="00D75DF7" w:rsidRDefault="000B0AF5" w:rsidP="007C7C4C">
            <w:pPr>
              <w:pStyle w:val="a3"/>
              <w:rPr>
                <w:rFonts w:ascii="Times New Roman" w:eastAsia="Calibri" w:hAnsi="Times New Roman" w:cs="Times New Roman"/>
                <w:sz w:val="24"/>
                <w:szCs w:val="24"/>
                <w:lang w:eastAsia="en-US"/>
              </w:rPr>
            </w:pPr>
            <w:r w:rsidRPr="00D75DF7">
              <w:rPr>
                <w:rFonts w:ascii="Times New Roman" w:eastAsia="Calibri" w:hAnsi="Times New Roman" w:cs="Times New Roman"/>
                <w:sz w:val="24"/>
                <w:szCs w:val="24"/>
                <w:lang w:eastAsia="en-US"/>
              </w:rPr>
              <w:t>Сумма заработанных средств</w:t>
            </w:r>
          </w:p>
        </w:tc>
        <w:tc>
          <w:tcPr>
            <w:tcW w:w="1560" w:type="dxa"/>
            <w:shd w:val="clear" w:color="auto" w:fill="auto"/>
          </w:tcPr>
          <w:p w14:paraId="252D5AF3" w14:textId="77777777" w:rsidR="000B0AF5" w:rsidRPr="00D75DF7" w:rsidRDefault="000B0AF5" w:rsidP="002E7CD3">
            <w:pPr>
              <w:pStyle w:val="a3"/>
              <w:jc w:val="center"/>
              <w:rPr>
                <w:rFonts w:ascii="Times New Roman" w:eastAsia="Calibri" w:hAnsi="Times New Roman" w:cs="Times New Roman"/>
                <w:sz w:val="24"/>
                <w:szCs w:val="24"/>
                <w:lang w:eastAsia="en-US"/>
              </w:rPr>
            </w:pPr>
            <w:r w:rsidRPr="00D75DF7">
              <w:rPr>
                <w:rFonts w:ascii="Times New Roman" w:eastAsia="Calibri" w:hAnsi="Times New Roman" w:cs="Times New Roman"/>
                <w:sz w:val="24"/>
                <w:szCs w:val="24"/>
                <w:lang w:eastAsia="en-US"/>
              </w:rPr>
              <w:t>494926.00</w:t>
            </w:r>
          </w:p>
        </w:tc>
        <w:tc>
          <w:tcPr>
            <w:tcW w:w="1559" w:type="dxa"/>
            <w:shd w:val="clear" w:color="auto" w:fill="auto"/>
          </w:tcPr>
          <w:p w14:paraId="5806E721" w14:textId="77777777" w:rsidR="000B0AF5" w:rsidRPr="00D75DF7" w:rsidRDefault="000B0AF5" w:rsidP="002E7CD3">
            <w:pPr>
              <w:pStyle w:val="a3"/>
              <w:jc w:val="center"/>
              <w:rPr>
                <w:rFonts w:ascii="Times New Roman" w:eastAsia="Calibri" w:hAnsi="Times New Roman" w:cs="Times New Roman"/>
                <w:sz w:val="24"/>
                <w:szCs w:val="24"/>
                <w:lang w:eastAsia="en-US"/>
              </w:rPr>
            </w:pPr>
            <w:r w:rsidRPr="00D75DF7">
              <w:rPr>
                <w:rFonts w:ascii="Times New Roman" w:eastAsia="Calibri" w:hAnsi="Times New Roman" w:cs="Times New Roman"/>
                <w:sz w:val="24"/>
                <w:szCs w:val="24"/>
                <w:lang w:eastAsia="en-US"/>
              </w:rPr>
              <w:t>840236.00</w:t>
            </w:r>
          </w:p>
        </w:tc>
      </w:tr>
      <w:tr w:rsidR="00D75DF7" w:rsidRPr="00D75DF7" w14:paraId="09D9524A" w14:textId="77777777" w:rsidTr="000B0AF5">
        <w:tc>
          <w:tcPr>
            <w:tcW w:w="6062" w:type="dxa"/>
            <w:shd w:val="clear" w:color="auto" w:fill="auto"/>
          </w:tcPr>
          <w:p w14:paraId="265F364C" w14:textId="77777777" w:rsidR="000B0AF5" w:rsidRPr="00D75DF7" w:rsidRDefault="000B0AF5" w:rsidP="007C7C4C">
            <w:pPr>
              <w:pStyle w:val="a3"/>
              <w:rPr>
                <w:rFonts w:ascii="Times New Roman" w:eastAsia="Calibri" w:hAnsi="Times New Roman" w:cs="Times New Roman"/>
                <w:sz w:val="24"/>
                <w:szCs w:val="24"/>
                <w:lang w:eastAsia="en-US"/>
              </w:rPr>
            </w:pPr>
            <w:r w:rsidRPr="00D75DF7">
              <w:rPr>
                <w:rFonts w:ascii="Times New Roman" w:eastAsia="Calibri" w:hAnsi="Times New Roman" w:cs="Times New Roman"/>
                <w:sz w:val="24"/>
                <w:szCs w:val="24"/>
                <w:lang w:eastAsia="en-US"/>
              </w:rPr>
              <w:t xml:space="preserve">       из них по программе «Пушкинская карта»</w:t>
            </w:r>
          </w:p>
        </w:tc>
        <w:tc>
          <w:tcPr>
            <w:tcW w:w="1560" w:type="dxa"/>
            <w:shd w:val="clear" w:color="auto" w:fill="auto"/>
          </w:tcPr>
          <w:p w14:paraId="2DB2D1A2" w14:textId="77777777" w:rsidR="000B0AF5" w:rsidRPr="00D75DF7" w:rsidRDefault="000B0AF5" w:rsidP="002E7CD3">
            <w:pPr>
              <w:pStyle w:val="a3"/>
              <w:jc w:val="center"/>
              <w:rPr>
                <w:rFonts w:ascii="Times New Roman" w:eastAsia="Calibri" w:hAnsi="Times New Roman" w:cs="Times New Roman"/>
                <w:sz w:val="24"/>
                <w:szCs w:val="24"/>
                <w:lang w:eastAsia="en-US"/>
              </w:rPr>
            </w:pPr>
            <w:r w:rsidRPr="00D75DF7">
              <w:rPr>
                <w:rFonts w:ascii="Times New Roman" w:eastAsia="Calibri" w:hAnsi="Times New Roman" w:cs="Times New Roman"/>
                <w:sz w:val="24"/>
                <w:szCs w:val="24"/>
                <w:lang w:eastAsia="en-US"/>
              </w:rPr>
              <w:t>35450.00</w:t>
            </w:r>
          </w:p>
        </w:tc>
        <w:tc>
          <w:tcPr>
            <w:tcW w:w="1559" w:type="dxa"/>
            <w:shd w:val="clear" w:color="auto" w:fill="auto"/>
          </w:tcPr>
          <w:p w14:paraId="4F0B917D" w14:textId="10B0971D" w:rsidR="000B0AF5" w:rsidRPr="00D75DF7" w:rsidRDefault="000B0AF5" w:rsidP="002E7CD3">
            <w:pPr>
              <w:pStyle w:val="a3"/>
              <w:jc w:val="center"/>
              <w:rPr>
                <w:rFonts w:ascii="Times New Roman" w:eastAsia="Calibri" w:hAnsi="Times New Roman" w:cs="Times New Roman"/>
                <w:sz w:val="24"/>
                <w:szCs w:val="24"/>
                <w:lang w:eastAsia="en-US"/>
              </w:rPr>
            </w:pPr>
            <w:r w:rsidRPr="00D75DF7">
              <w:rPr>
                <w:rFonts w:ascii="Times New Roman" w:eastAsia="Calibri" w:hAnsi="Times New Roman" w:cs="Times New Roman"/>
                <w:sz w:val="24"/>
                <w:szCs w:val="24"/>
                <w:lang w:eastAsia="en-US"/>
              </w:rPr>
              <w:t>-</w:t>
            </w:r>
          </w:p>
        </w:tc>
      </w:tr>
    </w:tbl>
    <w:p w14:paraId="5470C6BA" w14:textId="77777777" w:rsidR="00AC4DB6" w:rsidRPr="00D75DF7" w:rsidRDefault="000B0AF5" w:rsidP="007C7C4C">
      <w:pPr>
        <w:pStyle w:val="a3"/>
        <w:rPr>
          <w:rFonts w:ascii="Times New Roman" w:eastAsia="Cambria" w:hAnsi="Times New Roman" w:cs="Times New Roman"/>
          <w:i/>
          <w:sz w:val="24"/>
          <w:szCs w:val="24"/>
        </w:rPr>
      </w:pPr>
      <w:r w:rsidRPr="00D75DF7">
        <w:rPr>
          <w:rFonts w:ascii="Times New Roman" w:eastAsia="Cambria" w:hAnsi="Times New Roman" w:cs="Times New Roman"/>
          <w:i/>
          <w:sz w:val="24"/>
          <w:szCs w:val="24"/>
        </w:rPr>
        <w:t xml:space="preserve">         </w:t>
      </w:r>
    </w:p>
    <w:p w14:paraId="7136873E" w14:textId="0B342320" w:rsidR="000B0AF5" w:rsidRPr="00D75DF7" w:rsidRDefault="000B0AF5" w:rsidP="002E7CD3">
      <w:pPr>
        <w:pStyle w:val="a3"/>
        <w:jc w:val="both"/>
        <w:rPr>
          <w:rFonts w:ascii="Times New Roman" w:eastAsia="Calibri" w:hAnsi="Times New Roman" w:cs="Times New Roman"/>
          <w:sz w:val="24"/>
          <w:szCs w:val="24"/>
          <w:lang w:eastAsia="en-US"/>
        </w:rPr>
      </w:pPr>
      <w:r w:rsidRPr="00D75DF7">
        <w:rPr>
          <w:rFonts w:ascii="Times New Roman" w:eastAsia="Cambria" w:hAnsi="Times New Roman" w:cs="Times New Roman"/>
          <w:i/>
          <w:sz w:val="24"/>
          <w:szCs w:val="24"/>
        </w:rPr>
        <w:t xml:space="preserve"> </w:t>
      </w:r>
      <w:r w:rsidR="002E7CD3" w:rsidRPr="00D75DF7">
        <w:rPr>
          <w:rFonts w:ascii="Times New Roman" w:eastAsia="Cambria" w:hAnsi="Times New Roman" w:cs="Times New Roman"/>
          <w:i/>
          <w:sz w:val="24"/>
          <w:szCs w:val="24"/>
        </w:rPr>
        <w:tab/>
      </w:r>
      <w:r w:rsidRPr="00D75DF7">
        <w:rPr>
          <w:rFonts w:ascii="Times New Roman" w:eastAsia="Calibri" w:hAnsi="Times New Roman" w:cs="Times New Roman"/>
          <w:sz w:val="24"/>
          <w:szCs w:val="24"/>
          <w:lang w:eastAsia="en-US"/>
        </w:rPr>
        <w:t>Снижение посещаемости и суммы заработанных средств, связано с уходом с Российского рынка киноиндустрии мировых блокбастеров, которые и привлекали основные кассовые сборы для кинозала.</w:t>
      </w:r>
      <w:r w:rsidRPr="00D75DF7">
        <w:rPr>
          <w:rFonts w:ascii="Times New Roman" w:hAnsi="Times New Roman" w:cs="Times New Roman"/>
          <w:sz w:val="24"/>
          <w:szCs w:val="24"/>
        </w:rPr>
        <w:t xml:space="preserve">     </w:t>
      </w:r>
    </w:p>
    <w:p w14:paraId="5215273C" w14:textId="464686B8" w:rsidR="00EF1839" w:rsidRPr="00D75DF7" w:rsidRDefault="000B0AF5" w:rsidP="002E7CD3">
      <w:pPr>
        <w:pStyle w:val="a3"/>
        <w:jc w:val="both"/>
        <w:rPr>
          <w:rFonts w:ascii="Times New Roman" w:hAnsi="Times New Roman" w:cs="Times New Roman"/>
          <w:sz w:val="24"/>
          <w:szCs w:val="24"/>
          <w:shd w:val="clear" w:color="auto" w:fill="FFFFFF"/>
        </w:rPr>
      </w:pPr>
      <w:r w:rsidRPr="00D75DF7">
        <w:rPr>
          <w:rFonts w:ascii="Times New Roman" w:eastAsia="Calibri" w:hAnsi="Times New Roman" w:cs="Times New Roman"/>
          <w:sz w:val="24"/>
          <w:szCs w:val="24"/>
          <w:lang w:eastAsia="en-US"/>
        </w:rPr>
        <w:t xml:space="preserve">     </w:t>
      </w:r>
      <w:r w:rsidR="00EF1839" w:rsidRPr="00D75DF7">
        <w:rPr>
          <w:rFonts w:ascii="Times New Roman" w:hAnsi="Times New Roman" w:cs="Times New Roman"/>
          <w:sz w:val="24"/>
          <w:szCs w:val="24"/>
        </w:rPr>
        <w:t xml:space="preserve">      О</w:t>
      </w:r>
      <w:r w:rsidR="00EF1839" w:rsidRPr="00D75DF7">
        <w:rPr>
          <w:rFonts w:ascii="Times New Roman" w:hAnsi="Times New Roman" w:cs="Times New Roman"/>
          <w:sz w:val="24"/>
          <w:szCs w:val="24"/>
          <w:shd w:val="clear" w:color="auto" w:fill="FFFFFF"/>
        </w:rPr>
        <w:t xml:space="preserve">дним из приоритетных направлений работы учреждений культуры является привлечение наибольшего числа участников к оказанию безвозмездной помощи в подготовке и проведении культурно-досуговых, массовых, спортивных мероприятий. В </w:t>
      </w:r>
      <w:r w:rsidR="00EF1839" w:rsidRPr="00D75DF7">
        <w:rPr>
          <w:rFonts w:ascii="Times New Roman" w:hAnsi="Times New Roman" w:cs="Times New Roman"/>
          <w:sz w:val="24"/>
          <w:szCs w:val="24"/>
          <w:shd w:val="clear" w:color="auto" w:fill="FFFFFF"/>
        </w:rPr>
        <w:lastRenderedPageBreak/>
        <w:t>качестве участников концертных и театрализованных программ, участников и организаторов всевозможных акций, участников и помощников (лекторов, руководителей) в работе клубных формирований, охраны порядка при проведении массовых мероприятий и др.</w:t>
      </w:r>
    </w:p>
    <w:p w14:paraId="25E7B229" w14:textId="77777777" w:rsidR="002E7CD3" w:rsidRPr="00D75DF7" w:rsidRDefault="00EF1839" w:rsidP="002E7CD3">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На территории Кезского района действуют 4 добровольческих отряда, 3 из которых, функционируют при сельских Домах культуры, 1 на базе районного Дома культуры. Добровольчество приобрело большие масштабы и значение по всему миру. Мы готовы делиться добром, помогать всем вне зависимости от статуса и положения, не прося ничего взамен. Отгремел большой праздник День района: «Вдали от больших городов». Волонтерами – культуры была оказана помощь в навигации потоков людей, раздача информационных буклетов с программой празднования. Так же наши волонтеры были не заменимыми помощниками на главной сцене и на детских игровых площадках. В д. Новый-Унтем, в рамках проекта «Сплетение времен», получившего поддержку Фонда президентских грантов, прошел фестиваль, где волонтеры регистрировали гостей, помогали ориентироваться на площадках, а также обучали старшее поколение компьютерной грамотности. Учили работать на компьютере, цветном принтере, т.е. пользоваться современными гаджетами.</w:t>
      </w:r>
      <w:r w:rsidR="002E7CD3" w:rsidRPr="00D75DF7">
        <w:rPr>
          <w:rFonts w:ascii="Times New Roman" w:hAnsi="Times New Roman" w:cs="Times New Roman"/>
          <w:sz w:val="24"/>
          <w:szCs w:val="24"/>
        </w:rPr>
        <w:t xml:space="preserve"> </w:t>
      </w:r>
    </w:p>
    <w:p w14:paraId="108F0D5B" w14:textId="44AAA24A" w:rsidR="00EF1839" w:rsidRPr="00D75DF7" w:rsidRDefault="00EF1839" w:rsidP="002E7CD3">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Сейчас, когда Россия переживает сложное время, волонтеры культуры не остались в стороне и присоединились к акциям </w:t>
      </w:r>
      <w:hyperlink r:id="rId6" w:history="1">
        <w:r w:rsidRPr="00D75DF7">
          <w:rPr>
            <w:rFonts w:ascii="Times New Roman" w:hAnsi="Times New Roman" w:cs="Times New Roman"/>
            <w:sz w:val="24"/>
            <w:szCs w:val="24"/>
            <w:u w:val="single"/>
          </w:rPr>
          <w:t>#МЫВМЕСТЕ</w:t>
        </w:r>
      </w:hyperlink>
      <w:r w:rsidRPr="00D75DF7">
        <w:rPr>
          <w:rFonts w:ascii="Times New Roman" w:hAnsi="Times New Roman" w:cs="Times New Roman"/>
          <w:sz w:val="24"/>
          <w:szCs w:val="24"/>
        </w:rPr>
        <w:t xml:space="preserve">  и </w:t>
      </w:r>
      <w:r w:rsidRPr="00D75DF7">
        <w:rPr>
          <w:rFonts w:ascii="Times New Roman" w:hAnsi="Times New Roman" w:cs="Times New Roman"/>
          <w:sz w:val="24"/>
          <w:szCs w:val="24"/>
          <w:u w:val="single"/>
        </w:rPr>
        <w:t xml:space="preserve">#ШЬЁМДЛЯНАШИХ». </w:t>
      </w:r>
      <w:r w:rsidRPr="00D75DF7">
        <w:rPr>
          <w:rFonts w:ascii="Times New Roman" w:hAnsi="Times New Roman" w:cs="Times New Roman"/>
          <w:sz w:val="24"/>
          <w:szCs w:val="24"/>
        </w:rPr>
        <w:t>А также</w:t>
      </w:r>
      <w:r w:rsidRPr="00D75DF7">
        <w:rPr>
          <w:rFonts w:ascii="Times New Roman" w:hAnsi="Times New Roman" w:cs="Times New Roman"/>
          <w:sz w:val="24"/>
          <w:szCs w:val="24"/>
          <w:u w:val="single"/>
        </w:rPr>
        <w:t xml:space="preserve"> </w:t>
      </w:r>
      <w:r w:rsidRPr="00D75DF7">
        <w:rPr>
          <w:rFonts w:ascii="Times New Roman" w:hAnsi="Times New Roman" w:cs="Times New Roman"/>
          <w:sz w:val="24"/>
          <w:szCs w:val="24"/>
        </w:rPr>
        <w:t xml:space="preserve">участвуют в   сборе и расфасовке посылок для мобилизованных добровольцев. Кроме того, был организован благотворительный концерт «ZA Наших», где все денежные средства были направлены на новогодние подарки кезским бойцам. Для семей мобилизованных была организованна адресная доставка новогодних подарков с поздравлением Деда Мороза. </w:t>
      </w:r>
    </w:p>
    <w:p w14:paraId="7FEEEA55" w14:textId="784AE95B" w:rsidR="00EF1839" w:rsidRPr="00D75DF7" w:rsidRDefault="00EF1839" w:rsidP="002E7CD3">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 xml:space="preserve">Клубные формирования района пользуются большой популярностью. В целях привлечения населения в клубные формирования, на регулярной основе, помимо календарных мероприятий, проводятся отчетные мероприятия коллективов, а также мероприятия, основанные на популярных ток-шоу. В социальных сетях и средствах массовой информации размещается информация о коллективах и их руководителях. С сентября 2020 года для детей дошкольного возраста организован кружок «Вкусная школа», где проходят занятия по вокалу, хореографии, ИЗО и театральному искусству. Кроме этого, в районе учреждена премия им. О. А. Поскрёбышева в области культуры, что также способствует продвижению клубных формирований. </w:t>
      </w:r>
    </w:p>
    <w:p w14:paraId="2F738A1A" w14:textId="0C0A3348" w:rsidR="00EF1839" w:rsidRPr="00D75DF7" w:rsidRDefault="00EF1839" w:rsidP="002E7CD3">
      <w:pPr>
        <w:pStyle w:val="a3"/>
        <w:jc w:val="both"/>
        <w:rPr>
          <w:rFonts w:ascii="Times New Roman" w:eastAsia="Calibri" w:hAnsi="Times New Roman" w:cs="Times New Roman"/>
          <w:sz w:val="24"/>
          <w:szCs w:val="24"/>
          <w:lang w:eastAsia="en-US"/>
        </w:rPr>
      </w:pPr>
      <w:r w:rsidRPr="00D75DF7">
        <w:rPr>
          <w:rFonts w:ascii="Times New Roman" w:eastAsia="Calibri" w:hAnsi="Times New Roman" w:cs="Times New Roman"/>
          <w:b/>
          <w:sz w:val="24"/>
          <w:szCs w:val="24"/>
          <w:lang w:eastAsia="en-US"/>
        </w:rPr>
        <w:t xml:space="preserve">        </w:t>
      </w:r>
      <w:r w:rsidRPr="00D75DF7">
        <w:rPr>
          <w:rFonts w:ascii="Times New Roman" w:eastAsia="Calibri" w:hAnsi="Times New Roman" w:cs="Times New Roman"/>
          <w:sz w:val="24"/>
          <w:szCs w:val="24"/>
          <w:shd w:val="clear" w:color="auto" w:fill="FFFFFF"/>
          <w:lang w:eastAsia="en-US"/>
        </w:rPr>
        <w:t>Организация досуга детей является приоритетным направлением в деятельности учреждений культуры Кезского района. В 2022 году    для детей п</w:t>
      </w:r>
      <w:r w:rsidRPr="00D75DF7">
        <w:rPr>
          <w:rFonts w:ascii="Times New Roman" w:eastAsia="Calibri" w:hAnsi="Times New Roman" w:cs="Times New Roman"/>
          <w:sz w:val="24"/>
          <w:szCs w:val="24"/>
          <w:lang w:eastAsia="en-US"/>
        </w:rPr>
        <w:t xml:space="preserve">роведено </w:t>
      </w:r>
      <w:r w:rsidRPr="00D75DF7">
        <w:rPr>
          <w:rFonts w:ascii="Times New Roman" w:eastAsia="Calibri" w:hAnsi="Times New Roman" w:cs="Times New Roman"/>
          <w:b/>
          <w:sz w:val="24"/>
          <w:szCs w:val="24"/>
          <w:lang w:eastAsia="en-US"/>
        </w:rPr>
        <w:t>684</w:t>
      </w:r>
      <w:r w:rsidRPr="00D75DF7">
        <w:rPr>
          <w:rFonts w:ascii="Times New Roman" w:eastAsia="Calibri" w:hAnsi="Times New Roman" w:cs="Times New Roman"/>
          <w:sz w:val="24"/>
          <w:szCs w:val="24"/>
          <w:lang w:eastAsia="en-US"/>
        </w:rPr>
        <w:t xml:space="preserve"> мероприятия, которые посетило </w:t>
      </w:r>
      <w:r w:rsidRPr="00D75DF7">
        <w:rPr>
          <w:rFonts w:ascii="Times New Roman" w:eastAsia="Calibri" w:hAnsi="Times New Roman" w:cs="Times New Roman"/>
          <w:b/>
          <w:sz w:val="24"/>
          <w:szCs w:val="24"/>
          <w:lang w:eastAsia="en-US"/>
        </w:rPr>
        <w:t>33 925</w:t>
      </w:r>
      <w:r w:rsidRPr="00D75DF7">
        <w:rPr>
          <w:rFonts w:ascii="Times New Roman" w:eastAsia="Calibri" w:hAnsi="Times New Roman" w:cs="Times New Roman"/>
          <w:sz w:val="24"/>
          <w:szCs w:val="24"/>
          <w:lang w:eastAsia="en-US"/>
        </w:rPr>
        <w:t xml:space="preserve"> ребенка. Это </w:t>
      </w:r>
      <w:r w:rsidRPr="00D75DF7">
        <w:rPr>
          <w:rFonts w:ascii="Times New Roman" w:eastAsia="Calibri" w:hAnsi="Times New Roman" w:cs="Times New Roman"/>
          <w:sz w:val="24"/>
          <w:szCs w:val="24"/>
          <w:shd w:val="clear" w:color="auto" w:fill="FFFFFF"/>
          <w:lang w:eastAsia="en-US"/>
        </w:rPr>
        <w:t xml:space="preserve">конкурсно - игровые программы, викторины, тематические дискотеки, познавательные программы, посвященные государственным датам и патриотическому воспитанию детей и   подростков, пропаганде здорового образа жизни, праздничные концерты с участием коллективов художественной самодеятельности. Состоялись торжественные митинги, акции. </w:t>
      </w:r>
    </w:p>
    <w:p w14:paraId="7E85C854" w14:textId="40C04C7B" w:rsidR="00EF1839" w:rsidRPr="00D75DF7" w:rsidRDefault="00EF1839" w:rsidP="002E7CD3">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Большое внимание уделялось организации досуга несовершеннолетних в зимний, весенний и летний каникулярные периоды. Для детей проводились игровые программы и культурно – спортивные эстафеты на свежем воздухе, которые дали возможность проявить свою ловкость, смекалку и фантазию в командных состязаниях: шашечные турниры, футбол, игры на свежем воздухе. В летнее время на базе Степаненского СДК был организован лагерь сводных отрядов «Краски лета», в котором ребята приняли самое активное участие: походы по окрестностям д. Степаненки («Тропа безопасности», посвященный месячнику безопасности, конкурс рисунков на асфальте «Наш флаг и герб», «С днем пограничника», тематические познавательные квесты «Мы против наркомании», «День солидарности», «Добрые руки»).</w:t>
      </w:r>
    </w:p>
    <w:p w14:paraId="6D634A41" w14:textId="3A5DAF08" w:rsidR="00EF1839" w:rsidRPr="00D75DF7" w:rsidRDefault="00EF1839" w:rsidP="002E7CD3">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МБУК «Кезский РДК» - активный партнер АНО «Истоки КАкие МЫ» в реализации проекта ФПГ</w:t>
      </w:r>
      <w:r w:rsidRPr="00D75DF7">
        <w:rPr>
          <w:rFonts w:ascii="Times New Roman" w:hAnsi="Times New Roman" w:cs="Times New Roman"/>
          <w:b/>
          <w:sz w:val="24"/>
          <w:szCs w:val="24"/>
        </w:rPr>
        <w:t xml:space="preserve"> </w:t>
      </w:r>
      <w:r w:rsidRPr="00D75DF7">
        <w:rPr>
          <w:rFonts w:ascii="Times New Roman" w:hAnsi="Times New Roman" w:cs="Times New Roman"/>
          <w:sz w:val="24"/>
          <w:szCs w:val="24"/>
        </w:rPr>
        <w:t xml:space="preserve">«Олег Поскребышев: вдали от больших городов». В рамках проекта Домом культуры проведены такие значительные мероприятия, как организация и проведение большого детского районного праздника - презентация </w:t>
      </w:r>
      <w:r w:rsidRPr="00D75DF7">
        <w:rPr>
          <w:rFonts w:ascii="Times New Roman" w:eastAsia="Calibri" w:hAnsi="Times New Roman" w:cs="Times New Roman"/>
          <w:sz w:val="24"/>
          <w:szCs w:val="24"/>
          <w:shd w:val="clear" w:color="auto" w:fill="FFFFFF"/>
          <w:lang w:eastAsia="en-US"/>
        </w:rPr>
        <w:t xml:space="preserve">сборника произведений Олега </w:t>
      </w:r>
      <w:r w:rsidRPr="00D75DF7">
        <w:rPr>
          <w:rFonts w:ascii="Times New Roman" w:eastAsia="Calibri" w:hAnsi="Times New Roman" w:cs="Times New Roman"/>
          <w:sz w:val="24"/>
          <w:szCs w:val="24"/>
          <w:shd w:val="clear" w:color="auto" w:fill="FFFFFF"/>
          <w:lang w:eastAsia="en-US"/>
        </w:rPr>
        <w:lastRenderedPageBreak/>
        <w:t xml:space="preserve">Поскребышева «Кот-мореход», выставка детских рисунков-иллюстраций «Малая родина» по произведениям Олега Поскребышева. </w:t>
      </w:r>
    </w:p>
    <w:p w14:paraId="152496AD" w14:textId="7E1A1F64" w:rsidR="00EF1839" w:rsidRPr="00D75DF7" w:rsidRDefault="00EF1839" w:rsidP="002E7CD3">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w:t>
      </w:r>
      <w:r w:rsidR="001137A1" w:rsidRPr="00D75DF7">
        <w:rPr>
          <w:rFonts w:ascii="Times New Roman" w:hAnsi="Times New Roman" w:cs="Times New Roman"/>
          <w:sz w:val="24"/>
          <w:szCs w:val="24"/>
        </w:rPr>
        <w:t xml:space="preserve"> </w:t>
      </w:r>
      <w:r w:rsidRPr="00D75DF7">
        <w:rPr>
          <w:rFonts w:ascii="Times New Roman" w:hAnsi="Times New Roman" w:cs="Times New Roman"/>
          <w:sz w:val="24"/>
          <w:szCs w:val="24"/>
        </w:rPr>
        <w:t xml:space="preserve">  Главным приоритетным направлением в ДК «Леспромхоз» является – патриотическое воспитание.  В течение года проводятся часы мужества, конкурсные программы, осуществляются показы кинофильмов. Организация работы с детьми и подростками в данном направлении осуществляется совместно с ОО «Боевое содружество» и Кезской средней общеобразовательной школой №2. Проводятся следующие мероприятия: «Блокадный Ленинград» - литературно – музыкальная композиция, «Славься Отечество!» - праздничный концерт, беседа «Человек и космос», концертная программа «Камера... Мотор. Музыка...!», митинг «Память жива», квест - игра «Путешествие по странам», «Россия –Родина моя!» - праздничный концерт Дню России.</w:t>
      </w:r>
    </w:p>
    <w:p w14:paraId="37B53673" w14:textId="71459A31" w:rsidR="00EF1839" w:rsidRPr="00D75DF7" w:rsidRDefault="00EF1839" w:rsidP="002E7CD3">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w:t>
      </w:r>
      <w:r w:rsidR="001137A1" w:rsidRPr="00D75DF7">
        <w:rPr>
          <w:rFonts w:ascii="Times New Roman" w:hAnsi="Times New Roman" w:cs="Times New Roman"/>
          <w:sz w:val="24"/>
          <w:szCs w:val="24"/>
        </w:rPr>
        <w:t xml:space="preserve">  </w:t>
      </w:r>
      <w:r w:rsidRPr="00D75DF7">
        <w:rPr>
          <w:rFonts w:ascii="Times New Roman" w:hAnsi="Times New Roman" w:cs="Times New Roman"/>
          <w:sz w:val="24"/>
          <w:szCs w:val="24"/>
        </w:rPr>
        <w:t xml:space="preserve">   </w:t>
      </w:r>
      <w:r w:rsidRPr="00D75DF7">
        <w:rPr>
          <w:rFonts w:ascii="Times New Roman" w:eastAsia="Calibri" w:hAnsi="Times New Roman" w:cs="Times New Roman"/>
          <w:sz w:val="24"/>
          <w:szCs w:val="24"/>
          <w:shd w:val="clear" w:color="auto" w:fill="FFFFFF"/>
          <w:lang w:eastAsia="en-US"/>
        </w:rPr>
        <w:t>Культура посещения в свободное время танцевальных площадок в современном обществе позабыта. Работники районного Дома культуры решили возродить добрую традицию дискотек. Раз в месяц для ребят из п</w:t>
      </w:r>
      <w:r w:rsidR="00D91AE0" w:rsidRPr="00D75DF7">
        <w:rPr>
          <w:rFonts w:ascii="Times New Roman" w:eastAsia="Calibri" w:hAnsi="Times New Roman" w:cs="Times New Roman"/>
          <w:sz w:val="24"/>
          <w:szCs w:val="24"/>
          <w:shd w:val="clear" w:color="auto" w:fill="FFFFFF"/>
          <w:lang w:eastAsia="en-US"/>
        </w:rPr>
        <w:t>.</w:t>
      </w:r>
      <w:r w:rsidRPr="00D75DF7">
        <w:rPr>
          <w:rFonts w:ascii="Times New Roman" w:eastAsia="Calibri" w:hAnsi="Times New Roman" w:cs="Times New Roman"/>
          <w:sz w:val="24"/>
          <w:szCs w:val="24"/>
          <w:shd w:val="clear" w:color="auto" w:fill="FFFFFF"/>
          <w:lang w:eastAsia="en-US"/>
        </w:rPr>
        <w:t xml:space="preserve"> Кез работники культуры РДК проводят танцевальные программы. </w:t>
      </w:r>
      <w:r w:rsidRPr="00D75DF7">
        <w:rPr>
          <w:rFonts w:ascii="Times New Roman" w:hAnsi="Times New Roman" w:cs="Times New Roman"/>
          <w:sz w:val="24"/>
          <w:szCs w:val="24"/>
          <w:shd w:val="clear" w:color="auto" w:fill="FFFFFF"/>
        </w:rPr>
        <w:t xml:space="preserve">Мероприятия подготовлены с целью объединения учащихся, выработать навыки культурного поведения в общественных местах, воспитать эстетическую культуру. Интерактивные, тщательно подготовленные конкурсы чередуются с танцами, что создаёт замечательную праздничную атмосферу. Каждая дискотека — это новая развлекательная программа. </w:t>
      </w:r>
    </w:p>
    <w:p w14:paraId="3DF6BE2F" w14:textId="77777777" w:rsidR="00EF1839" w:rsidRPr="00D75DF7" w:rsidRDefault="00EF1839" w:rsidP="002E7CD3">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 xml:space="preserve">В рамках Года культурного наследия народов России, в ноябре в районном Доме культуры </w:t>
      </w:r>
      <w:r w:rsidRPr="00D75DF7">
        <w:rPr>
          <w:rFonts w:ascii="Times New Roman" w:hAnsi="Times New Roman" w:cs="Times New Roman"/>
          <w:sz w:val="24"/>
          <w:szCs w:val="24"/>
          <w:shd w:val="clear" w:color="auto" w:fill="FFFFFF"/>
        </w:rPr>
        <w:t>прошел районный детский конкурс «Пичи Чеберайёс но Бытыръёс». В конкурсе принимали участие дошкольные учреждения района.</w:t>
      </w:r>
    </w:p>
    <w:p w14:paraId="74CD8C82" w14:textId="28437F43" w:rsidR="00EF1839" w:rsidRPr="00D75DF7" w:rsidRDefault="00D91AE0" w:rsidP="002E7CD3">
      <w:pPr>
        <w:pStyle w:val="a3"/>
        <w:ind w:firstLine="708"/>
        <w:jc w:val="both"/>
        <w:rPr>
          <w:rFonts w:ascii="Times New Roman" w:hAnsi="Times New Roman" w:cs="Times New Roman"/>
          <w:b/>
          <w:sz w:val="24"/>
          <w:szCs w:val="24"/>
        </w:rPr>
      </w:pPr>
      <w:r w:rsidRPr="00D75DF7">
        <w:rPr>
          <w:rFonts w:ascii="Times New Roman" w:hAnsi="Times New Roman" w:cs="Times New Roman"/>
          <w:sz w:val="24"/>
          <w:szCs w:val="24"/>
        </w:rPr>
        <w:t>В</w:t>
      </w:r>
      <w:r w:rsidR="00EF1839" w:rsidRPr="00D75DF7">
        <w:rPr>
          <w:rFonts w:ascii="Times New Roman" w:hAnsi="Times New Roman" w:cs="Times New Roman"/>
          <w:sz w:val="24"/>
          <w:szCs w:val="24"/>
        </w:rPr>
        <w:t xml:space="preserve"> целях обеспечения равного доступа лиц с ограниченными возможностями, к получению услуг учреждений культуры, совместно с Центром социального обслуживания населения продолжена работа и разработан план межведомственных мероприятий клуба для родителей, воспитывающих детей с ограниченными возможностями здоровья «Парус надежды».  Мероприятия проводили специалисты Кезской школы искусств, районного Дома ремесел, районного Дома культуры. Специалистами районного Дома культуры   для детей инвалидов прошел новогодний утренник «Время чудес».</w:t>
      </w:r>
    </w:p>
    <w:p w14:paraId="3A9BB8B6" w14:textId="330991DA" w:rsidR="00D91AE0" w:rsidRPr="00D75DF7" w:rsidRDefault="00D91AE0" w:rsidP="002E7CD3">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Продолжена работа по организации туристических маршрутов на территории Кезского района. В отчётном году гости района могли посетить туристические маршруты: «В гостях у Кулигинской Снегурочки» (с.Кулига), «Родники любви: Аксак+Тынгыли» (д.Б-Олып), «Шулдыр Петыр отчаське» («Веселые забавы Петра») (с.Александрово), «Тур выходного дня в Живице» (этнокомплекс «Живица»).</w:t>
      </w:r>
    </w:p>
    <w:p w14:paraId="030A036D" w14:textId="2F276773" w:rsidR="00D91AE0" w:rsidRPr="00D75DF7" w:rsidRDefault="00D91AE0" w:rsidP="002E7CD3">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 xml:space="preserve">Информация по работе маршрутов и по привлекательности  </w:t>
      </w:r>
      <w:r w:rsidR="00D22CE2" w:rsidRPr="00D75DF7">
        <w:rPr>
          <w:rFonts w:ascii="Times New Roman" w:hAnsi="Times New Roman" w:cs="Times New Roman"/>
          <w:sz w:val="24"/>
          <w:szCs w:val="24"/>
        </w:rPr>
        <w:t>Кезского района</w:t>
      </w:r>
      <w:r w:rsidRPr="00D75DF7">
        <w:rPr>
          <w:rFonts w:ascii="Times New Roman" w:hAnsi="Times New Roman" w:cs="Times New Roman"/>
          <w:sz w:val="24"/>
          <w:szCs w:val="24"/>
        </w:rPr>
        <w:t xml:space="preserve"> размещается на сайте </w:t>
      </w:r>
      <w:r w:rsidR="006D619B" w:rsidRPr="00D75DF7">
        <w:rPr>
          <w:rFonts w:ascii="Times New Roman" w:hAnsi="Times New Roman" w:cs="Times New Roman"/>
          <w:sz w:val="24"/>
          <w:szCs w:val="24"/>
        </w:rPr>
        <w:t>района</w:t>
      </w:r>
      <w:r w:rsidRPr="00D75DF7">
        <w:rPr>
          <w:rFonts w:ascii="Times New Roman" w:hAnsi="Times New Roman" w:cs="Times New Roman"/>
          <w:sz w:val="24"/>
          <w:szCs w:val="24"/>
        </w:rPr>
        <w:t xml:space="preserve"> в разделе «Гостям района», в социальных сетях: </w:t>
      </w:r>
      <w:hyperlink r:id="rId7" w:history="1">
        <w:r w:rsidRPr="00D75DF7">
          <w:rPr>
            <w:rFonts w:ascii="Times New Roman" w:hAnsi="Times New Roman" w:cs="Times New Roman"/>
            <w:sz w:val="24"/>
            <w:szCs w:val="24"/>
            <w:u w:val="single"/>
          </w:rPr>
          <w:t>https://vk.com/kezrdk</w:t>
        </w:r>
      </w:hyperlink>
      <w:r w:rsidRPr="00D75DF7">
        <w:rPr>
          <w:rFonts w:ascii="Times New Roman" w:hAnsi="Times New Roman" w:cs="Times New Roman"/>
          <w:sz w:val="24"/>
          <w:szCs w:val="24"/>
        </w:rPr>
        <w:t xml:space="preserve"> , </w:t>
      </w:r>
      <w:hyperlink r:id="rId8" w:history="1">
        <w:r w:rsidRPr="00D75DF7">
          <w:rPr>
            <w:rFonts w:ascii="Times New Roman" w:hAnsi="Times New Roman" w:cs="Times New Roman"/>
            <w:sz w:val="24"/>
            <w:szCs w:val="24"/>
            <w:u w:val="single"/>
          </w:rPr>
          <w:t>https://vk.com/chudesakeza</w:t>
        </w:r>
      </w:hyperlink>
      <w:r w:rsidRPr="00D75DF7">
        <w:rPr>
          <w:rFonts w:ascii="Times New Roman" w:hAnsi="Times New Roman" w:cs="Times New Roman"/>
          <w:sz w:val="24"/>
          <w:szCs w:val="24"/>
        </w:rPr>
        <w:t xml:space="preserve"> (Кезский РДК), </w:t>
      </w:r>
      <w:hyperlink r:id="rId9" w:history="1">
        <w:r w:rsidRPr="00D75DF7">
          <w:rPr>
            <w:rFonts w:ascii="Times New Roman" w:hAnsi="Times New Roman" w:cs="Times New Roman"/>
            <w:sz w:val="24"/>
            <w:szCs w:val="24"/>
            <w:u w:val="single"/>
          </w:rPr>
          <w:t>myzistokkyl@mail.ru</w:t>
        </w:r>
      </w:hyperlink>
      <w:r w:rsidRPr="00D75DF7">
        <w:rPr>
          <w:rFonts w:ascii="Times New Roman" w:hAnsi="Times New Roman" w:cs="Times New Roman"/>
          <w:sz w:val="24"/>
          <w:szCs w:val="24"/>
        </w:rPr>
        <w:t xml:space="preserve">  (Музей «Истоки» с. Кулига), </w:t>
      </w:r>
      <w:hyperlink r:id="rId10" w:history="1">
        <w:r w:rsidRPr="00D75DF7">
          <w:rPr>
            <w:rFonts w:ascii="Times New Roman" w:hAnsi="Times New Roman" w:cs="Times New Roman"/>
            <w:sz w:val="24"/>
            <w:szCs w:val="24"/>
            <w:u w:val="single"/>
          </w:rPr>
          <w:t>https://vk.com/zhivitca_kez</w:t>
        </w:r>
      </w:hyperlink>
      <w:r w:rsidRPr="00D75DF7">
        <w:rPr>
          <w:rFonts w:ascii="Times New Roman" w:hAnsi="Times New Roman" w:cs="Times New Roman"/>
          <w:sz w:val="24"/>
          <w:szCs w:val="24"/>
          <w:u w:val="single"/>
        </w:rPr>
        <w:t xml:space="preserve"> </w:t>
      </w:r>
      <w:r w:rsidRPr="00D75DF7">
        <w:rPr>
          <w:rFonts w:ascii="Times New Roman" w:hAnsi="Times New Roman" w:cs="Times New Roman"/>
          <w:sz w:val="24"/>
          <w:szCs w:val="24"/>
        </w:rPr>
        <w:t xml:space="preserve">(Этнокомплекс «Живица») и в средствах массовой информации. </w:t>
      </w:r>
    </w:p>
    <w:p w14:paraId="45986683" w14:textId="6120D117" w:rsidR="00D91AE0" w:rsidRPr="00D75DF7" w:rsidRDefault="006D619B" w:rsidP="002E7CD3">
      <w:pPr>
        <w:pStyle w:val="a3"/>
        <w:jc w:val="center"/>
        <w:rPr>
          <w:rFonts w:ascii="Times New Roman" w:hAnsi="Times New Roman" w:cs="Times New Roman"/>
          <w:b/>
          <w:sz w:val="24"/>
          <w:szCs w:val="24"/>
        </w:rPr>
      </w:pPr>
      <w:r w:rsidRPr="00D75DF7">
        <w:rPr>
          <w:rFonts w:ascii="Times New Roman" w:hAnsi="Times New Roman" w:cs="Times New Roman"/>
          <w:b/>
          <w:sz w:val="24"/>
          <w:szCs w:val="24"/>
        </w:rPr>
        <w:t>Основные показатели в сфере туризма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2"/>
        <w:gridCol w:w="2169"/>
        <w:gridCol w:w="2694"/>
        <w:gridCol w:w="2090"/>
      </w:tblGrid>
      <w:tr w:rsidR="00D75DF7" w:rsidRPr="00D75DF7" w14:paraId="3778DB4E" w14:textId="77777777" w:rsidTr="00A65AC7">
        <w:trPr>
          <w:trHeight w:val="1543"/>
        </w:trPr>
        <w:tc>
          <w:tcPr>
            <w:tcW w:w="2362" w:type="dxa"/>
            <w:tcBorders>
              <w:top w:val="single" w:sz="4" w:space="0" w:color="auto"/>
              <w:left w:val="single" w:sz="4" w:space="0" w:color="auto"/>
              <w:bottom w:val="single" w:sz="4" w:space="0" w:color="auto"/>
              <w:right w:val="single" w:sz="4" w:space="0" w:color="auto"/>
            </w:tcBorders>
            <w:hideMark/>
          </w:tcPr>
          <w:p w14:paraId="02A1816A"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Всего туристов</w:t>
            </w:r>
          </w:p>
        </w:tc>
        <w:tc>
          <w:tcPr>
            <w:tcW w:w="2169" w:type="dxa"/>
            <w:tcBorders>
              <w:top w:val="single" w:sz="4" w:space="0" w:color="auto"/>
              <w:left w:val="single" w:sz="4" w:space="0" w:color="auto"/>
              <w:bottom w:val="single" w:sz="4" w:space="0" w:color="auto"/>
              <w:right w:val="single" w:sz="4" w:space="0" w:color="auto"/>
            </w:tcBorders>
            <w:hideMark/>
          </w:tcPr>
          <w:p w14:paraId="08EE8079"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Количество неорганизованных туристов</w:t>
            </w:r>
          </w:p>
        </w:tc>
        <w:tc>
          <w:tcPr>
            <w:tcW w:w="2694" w:type="dxa"/>
            <w:tcBorders>
              <w:top w:val="single" w:sz="4" w:space="0" w:color="auto"/>
              <w:left w:val="single" w:sz="4" w:space="0" w:color="auto"/>
              <w:bottom w:val="single" w:sz="4" w:space="0" w:color="auto"/>
              <w:right w:val="single" w:sz="4" w:space="0" w:color="auto"/>
            </w:tcBorders>
            <w:hideMark/>
          </w:tcPr>
          <w:p w14:paraId="40C367F1"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Количество организованных туристов (на турмаршрутах, экскурсиях)</w:t>
            </w:r>
          </w:p>
        </w:tc>
        <w:tc>
          <w:tcPr>
            <w:tcW w:w="2090" w:type="dxa"/>
            <w:tcBorders>
              <w:top w:val="single" w:sz="4" w:space="0" w:color="auto"/>
              <w:left w:val="single" w:sz="4" w:space="0" w:color="auto"/>
              <w:bottom w:val="single" w:sz="4" w:space="0" w:color="auto"/>
              <w:right w:val="single" w:sz="4" w:space="0" w:color="auto"/>
            </w:tcBorders>
            <w:hideMark/>
          </w:tcPr>
          <w:p w14:paraId="23776C0C" w14:textId="77777777" w:rsidR="00D91AE0" w:rsidRPr="00D75DF7" w:rsidRDefault="00D91AE0" w:rsidP="002E7CD3">
            <w:pPr>
              <w:pStyle w:val="a3"/>
              <w:jc w:val="center"/>
              <w:rPr>
                <w:rFonts w:ascii="Times New Roman" w:hAnsi="Times New Roman" w:cs="Times New Roman"/>
                <w:sz w:val="24"/>
                <w:szCs w:val="24"/>
                <w:lang w:eastAsia="en-US"/>
              </w:rPr>
            </w:pPr>
            <w:r w:rsidRPr="00D75DF7">
              <w:rPr>
                <w:rFonts w:ascii="Times New Roman" w:hAnsi="Times New Roman" w:cs="Times New Roman"/>
                <w:sz w:val="24"/>
                <w:szCs w:val="24"/>
                <w:lang w:eastAsia="en-US"/>
              </w:rPr>
              <w:t>Число туристов, принявших участие в туристических мероприятиях</w:t>
            </w:r>
          </w:p>
        </w:tc>
      </w:tr>
      <w:tr w:rsidR="00D91AE0" w:rsidRPr="00D75DF7" w14:paraId="598282DD" w14:textId="77777777" w:rsidTr="00A65AC7">
        <w:trPr>
          <w:trHeight w:val="221"/>
        </w:trPr>
        <w:tc>
          <w:tcPr>
            <w:tcW w:w="2362" w:type="dxa"/>
            <w:tcBorders>
              <w:top w:val="single" w:sz="4" w:space="0" w:color="auto"/>
              <w:left w:val="single" w:sz="4" w:space="0" w:color="auto"/>
              <w:bottom w:val="single" w:sz="4" w:space="0" w:color="auto"/>
              <w:right w:val="single" w:sz="4" w:space="0" w:color="auto"/>
            </w:tcBorders>
          </w:tcPr>
          <w:p w14:paraId="447CBFFA" w14:textId="77777777" w:rsidR="00D91AE0" w:rsidRPr="00D75DF7" w:rsidRDefault="00D91AE0" w:rsidP="002E7CD3">
            <w:pPr>
              <w:pStyle w:val="a3"/>
              <w:jc w:val="center"/>
              <w:rPr>
                <w:rFonts w:ascii="Times New Roman" w:hAnsi="Times New Roman" w:cs="Times New Roman"/>
                <w:sz w:val="24"/>
                <w:szCs w:val="24"/>
                <w:lang w:eastAsia="en-US"/>
              </w:rPr>
            </w:pPr>
            <w:r w:rsidRPr="00D75DF7">
              <w:rPr>
                <w:rFonts w:ascii="Times New Roman" w:hAnsi="Times New Roman" w:cs="Times New Roman"/>
                <w:sz w:val="24"/>
                <w:szCs w:val="24"/>
                <w:lang w:eastAsia="en-US"/>
              </w:rPr>
              <w:t>28167</w:t>
            </w:r>
          </w:p>
        </w:tc>
        <w:tc>
          <w:tcPr>
            <w:tcW w:w="2169" w:type="dxa"/>
            <w:tcBorders>
              <w:top w:val="single" w:sz="4" w:space="0" w:color="auto"/>
              <w:left w:val="single" w:sz="4" w:space="0" w:color="auto"/>
              <w:bottom w:val="single" w:sz="4" w:space="0" w:color="auto"/>
              <w:right w:val="single" w:sz="4" w:space="0" w:color="auto"/>
            </w:tcBorders>
          </w:tcPr>
          <w:p w14:paraId="531A1963" w14:textId="77777777" w:rsidR="00D91AE0" w:rsidRPr="00D75DF7" w:rsidRDefault="00D91AE0" w:rsidP="002E7CD3">
            <w:pPr>
              <w:pStyle w:val="a3"/>
              <w:jc w:val="center"/>
              <w:rPr>
                <w:rFonts w:ascii="Times New Roman" w:hAnsi="Times New Roman" w:cs="Times New Roman"/>
                <w:sz w:val="24"/>
                <w:szCs w:val="24"/>
                <w:lang w:eastAsia="en-US"/>
              </w:rPr>
            </w:pPr>
            <w:r w:rsidRPr="00D75DF7">
              <w:rPr>
                <w:rFonts w:ascii="Times New Roman" w:hAnsi="Times New Roman" w:cs="Times New Roman"/>
                <w:sz w:val="24"/>
                <w:szCs w:val="24"/>
                <w:lang w:eastAsia="en-US"/>
              </w:rPr>
              <w:t>16650</w:t>
            </w:r>
          </w:p>
        </w:tc>
        <w:tc>
          <w:tcPr>
            <w:tcW w:w="2694" w:type="dxa"/>
            <w:tcBorders>
              <w:top w:val="single" w:sz="4" w:space="0" w:color="auto"/>
              <w:left w:val="single" w:sz="4" w:space="0" w:color="auto"/>
              <w:bottom w:val="single" w:sz="4" w:space="0" w:color="auto"/>
              <w:right w:val="single" w:sz="4" w:space="0" w:color="auto"/>
            </w:tcBorders>
          </w:tcPr>
          <w:p w14:paraId="3B748C7B" w14:textId="77777777" w:rsidR="00D91AE0" w:rsidRPr="00D75DF7" w:rsidRDefault="00D91AE0" w:rsidP="002E7CD3">
            <w:pPr>
              <w:pStyle w:val="a3"/>
              <w:jc w:val="center"/>
              <w:rPr>
                <w:rFonts w:ascii="Times New Roman" w:hAnsi="Times New Roman" w:cs="Times New Roman"/>
                <w:sz w:val="24"/>
                <w:szCs w:val="24"/>
                <w:lang w:eastAsia="en-US"/>
              </w:rPr>
            </w:pPr>
            <w:r w:rsidRPr="00D75DF7">
              <w:rPr>
                <w:rFonts w:ascii="Times New Roman" w:hAnsi="Times New Roman" w:cs="Times New Roman"/>
                <w:sz w:val="24"/>
                <w:szCs w:val="24"/>
                <w:lang w:eastAsia="en-US"/>
              </w:rPr>
              <w:t>4483</w:t>
            </w:r>
          </w:p>
        </w:tc>
        <w:tc>
          <w:tcPr>
            <w:tcW w:w="2090" w:type="dxa"/>
            <w:tcBorders>
              <w:top w:val="single" w:sz="4" w:space="0" w:color="auto"/>
              <w:left w:val="single" w:sz="4" w:space="0" w:color="auto"/>
              <w:bottom w:val="single" w:sz="4" w:space="0" w:color="auto"/>
              <w:right w:val="single" w:sz="4" w:space="0" w:color="auto"/>
            </w:tcBorders>
          </w:tcPr>
          <w:p w14:paraId="4759C25F" w14:textId="77777777" w:rsidR="00D91AE0" w:rsidRPr="00D75DF7" w:rsidRDefault="00D91AE0" w:rsidP="002E7CD3">
            <w:pPr>
              <w:pStyle w:val="a3"/>
              <w:jc w:val="center"/>
              <w:rPr>
                <w:rFonts w:ascii="Times New Roman" w:hAnsi="Times New Roman" w:cs="Times New Roman"/>
                <w:sz w:val="24"/>
                <w:szCs w:val="24"/>
                <w:lang w:eastAsia="en-US"/>
              </w:rPr>
            </w:pPr>
            <w:r w:rsidRPr="00D75DF7">
              <w:rPr>
                <w:rFonts w:ascii="Times New Roman" w:hAnsi="Times New Roman" w:cs="Times New Roman"/>
                <w:sz w:val="24"/>
                <w:szCs w:val="24"/>
                <w:lang w:eastAsia="en-US"/>
              </w:rPr>
              <w:t>7034</w:t>
            </w:r>
          </w:p>
        </w:tc>
      </w:tr>
    </w:tbl>
    <w:p w14:paraId="205AD871" w14:textId="77777777" w:rsidR="00A65AC7" w:rsidRPr="00D75DF7" w:rsidRDefault="00A65AC7" w:rsidP="007C7C4C">
      <w:pPr>
        <w:pStyle w:val="a3"/>
        <w:rPr>
          <w:rFonts w:ascii="Times New Roman" w:hAnsi="Times New Roman" w:cs="Times New Roman"/>
          <w:sz w:val="24"/>
          <w:szCs w:val="24"/>
        </w:rPr>
      </w:pPr>
    </w:p>
    <w:p w14:paraId="33CA9E99" w14:textId="35035A73" w:rsidR="00D91AE0" w:rsidRPr="00D75DF7" w:rsidRDefault="00D91AE0" w:rsidP="002E7CD3">
      <w:pPr>
        <w:pStyle w:val="a3"/>
        <w:ind w:firstLine="708"/>
        <w:jc w:val="both"/>
        <w:rPr>
          <w:rFonts w:ascii="Times New Roman" w:hAnsi="Times New Roman" w:cs="Times New Roman"/>
          <w:sz w:val="24"/>
          <w:szCs w:val="24"/>
          <w:lang w:eastAsia="en-US"/>
        </w:rPr>
      </w:pPr>
      <w:r w:rsidRPr="00D75DF7">
        <w:rPr>
          <w:rFonts w:ascii="Times New Roman" w:hAnsi="Times New Roman" w:cs="Times New Roman"/>
          <w:sz w:val="24"/>
          <w:szCs w:val="24"/>
        </w:rPr>
        <w:t>Самым крупным мероприятием считается Межрегиональный конный биатлон, который стал</w:t>
      </w:r>
      <w:r w:rsidRPr="00D75DF7">
        <w:rPr>
          <w:rFonts w:ascii="Times New Roman" w:hAnsi="Times New Roman" w:cs="Times New Roman"/>
          <w:sz w:val="24"/>
          <w:szCs w:val="24"/>
          <w:shd w:val="clear" w:color="auto" w:fill="FFFFFF"/>
        </w:rPr>
        <w:t xml:space="preserve"> частью проекта "По коням!" и был реализован как победитель республиканского конкурса "Культурная мозаика Удмуртии: партнёрская сеть". </w:t>
      </w:r>
      <w:r w:rsidR="00A65AC7" w:rsidRPr="00D75DF7">
        <w:rPr>
          <w:rFonts w:ascii="Times New Roman" w:hAnsi="Times New Roman" w:cs="Times New Roman"/>
          <w:sz w:val="24"/>
          <w:szCs w:val="24"/>
          <w:shd w:val="clear" w:color="auto" w:fill="FFFFFF"/>
        </w:rPr>
        <w:t xml:space="preserve"> </w:t>
      </w:r>
      <w:r w:rsidRPr="00D75DF7">
        <w:rPr>
          <w:rFonts w:ascii="Times New Roman" w:hAnsi="Times New Roman" w:cs="Times New Roman"/>
          <w:sz w:val="24"/>
          <w:szCs w:val="24"/>
        </w:rPr>
        <w:t xml:space="preserve">География туристов была разнообразна, но </w:t>
      </w:r>
      <w:r w:rsidR="00A65AC7" w:rsidRPr="00D75DF7">
        <w:rPr>
          <w:rFonts w:ascii="Times New Roman" w:hAnsi="Times New Roman" w:cs="Times New Roman"/>
          <w:sz w:val="24"/>
          <w:szCs w:val="24"/>
        </w:rPr>
        <w:t>основной поток — это</w:t>
      </w:r>
      <w:r w:rsidRPr="00D75DF7">
        <w:rPr>
          <w:rFonts w:ascii="Times New Roman" w:hAnsi="Times New Roman" w:cs="Times New Roman"/>
          <w:sz w:val="24"/>
          <w:szCs w:val="24"/>
        </w:rPr>
        <w:t xml:space="preserve"> гости из Удмуртской Республики, Пермского края, Кировской области, Свердловской области. </w:t>
      </w:r>
      <w:r w:rsidRPr="00D75DF7">
        <w:rPr>
          <w:rFonts w:ascii="Times New Roman" w:hAnsi="Times New Roman" w:cs="Times New Roman"/>
          <w:sz w:val="24"/>
          <w:szCs w:val="24"/>
          <w:lang w:eastAsia="en-US"/>
        </w:rPr>
        <w:t xml:space="preserve">За 2022 год специалистами, </w:t>
      </w:r>
      <w:r w:rsidRPr="00D75DF7">
        <w:rPr>
          <w:rFonts w:ascii="Times New Roman" w:hAnsi="Times New Roman" w:cs="Times New Roman"/>
          <w:sz w:val="24"/>
          <w:szCs w:val="24"/>
          <w:lang w:eastAsia="en-US"/>
        </w:rPr>
        <w:lastRenderedPageBreak/>
        <w:t xml:space="preserve">занятыми на туристических маршрутах, привлечено внебюджетных средств на сумму </w:t>
      </w:r>
      <w:r w:rsidRPr="00D75DF7">
        <w:rPr>
          <w:rFonts w:ascii="Times New Roman" w:hAnsi="Times New Roman" w:cs="Times New Roman"/>
          <w:b/>
          <w:sz w:val="24"/>
          <w:szCs w:val="24"/>
          <w:lang w:eastAsia="en-US"/>
        </w:rPr>
        <w:t>143 160рублей.</w:t>
      </w:r>
    </w:p>
    <w:p w14:paraId="53DEAC56" w14:textId="2A49B553" w:rsidR="00D91AE0" w:rsidRPr="00D75DF7" w:rsidRDefault="00D91AE0" w:rsidP="002E7CD3">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w:t>
      </w:r>
      <w:r w:rsidR="002E7CD3" w:rsidRPr="00D75DF7">
        <w:rPr>
          <w:rFonts w:ascii="Times New Roman" w:hAnsi="Times New Roman" w:cs="Times New Roman"/>
          <w:sz w:val="24"/>
          <w:szCs w:val="24"/>
        </w:rPr>
        <w:tab/>
      </w:r>
      <w:r w:rsidRPr="00D75DF7">
        <w:rPr>
          <w:rFonts w:ascii="Times New Roman" w:hAnsi="Times New Roman" w:cs="Times New Roman"/>
          <w:sz w:val="24"/>
          <w:szCs w:val="24"/>
        </w:rPr>
        <w:t xml:space="preserve">В 2022 году Кезская районная библиотека приняла участие в конкурсном отборе субъектов Российской Федерации на предоставление в 2023 году иных межбюджетных трансфертов из федерального бюджета бюджетам субъектов Российской Федерации на </w:t>
      </w:r>
      <w:r w:rsidRPr="00D75DF7">
        <w:rPr>
          <w:rFonts w:ascii="Times New Roman" w:hAnsi="Times New Roman" w:cs="Times New Roman"/>
          <w:b/>
          <w:sz w:val="24"/>
          <w:szCs w:val="24"/>
        </w:rPr>
        <w:t xml:space="preserve">создание модельных муниципальных библиотек </w:t>
      </w:r>
      <w:r w:rsidRPr="00D75DF7">
        <w:rPr>
          <w:rFonts w:ascii="Times New Roman" w:hAnsi="Times New Roman" w:cs="Times New Roman"/>
          <w:sz w:val="24"/>
          <w:szCs w:val="24"/>
        </w:rPr>
        <w:t xml:space="preserve">в целях реализации национального </w:t>
      </w:r>
      <w:r w:rsidR="00A65AC7" w:rsidRPr="00D75DF7">
        <w:rPr>
          <w:rFonts w:ascii="Times New Roman" w:hAnsi="Times New Roman" w:cs="Times New Roman"/>
          <w:sz w:val="24"/>
          <w:szCs w:val="24"/>
        </w:rPr>
        <w:t>проекта «</w:t>
      </w:r>
      <w:r w:rsidRPr="00D75DF7">
        <w:rPr>
          <w:rFonts w:ascii="Times New Roman" w:hAnsi="Times New Roman" w:cs="Times New Roman"/>
          <w:sz w:val="24"/>
          <w:szCs w:val="24"/>
        </w:rPr>
        <w:t xml:space="preserve">Культура». </w:t>
      </w:r>
      <w:r w:rsidR="00A65AC7" w:rsidRPr="00D75DF7">
        <w:rPr>
          <w:rFonts w:ascii="Times New Roman" w:hAnsi="Times New Roman" w:cs="Times New Roman"/>
          <w:sz w:val="24"/>
          <w:szCs w:val="24"/>
        </w:rPr>
        <w:t xml:space="preserve"> </w:t>
      </w:r>
      <w:r w:rsidRPr="00D75DF7">
        <w:rPr>
          <w:rFonts w:ascii="Times New Roman" w:hAnsi="Times New Roman" w:cs="Times New Roman"/>
          <w:sz w:val="24"/>
          <w:szCs w:val="24"/>
        </w:rPr>
        <w:t xml:space="preserve">В рамках республиканского конкурса на </w:t>
      </w:r>
      <w:r w:rsidRPr="00D75DF7">
        <w:rPr>
          <w:rFonts w:ascii="Times New Roman" w:hAnsi="Times New Roman" w:cs="Times New Roman"/>
          <w:b/>
          <w:sz w:val="24"/>
          <w:szCs w:val="24"/>
        </w:rPr>
        <w:t>«Лучший сценарий к Году культурного наследия»</w:t>
      </w:r>
      <w:r w:rsidRPr="00D75DF7">
        <w:rPr>
          <w:rFonts w:ascii="Times New Roman" w:hAnsi="Times New Roman" w:cs="Times New Roman"/>
          <w:sz w:val="24"/>
          <w:szCs w:val="24"/>
        </w:rPr>
        <w:t xml:space="preserve"> </w:t>
      </w:r>
      <w:r w:rsidR="00A65AC7" w:rsidRPr="00D75DF7">
        <w:rPr>
          <w:rFonts w:ascii="Times New Roman" w:hAnsi="Times New Roman" w:cs="Times New Roman"/>
          <w:sz w:val="24"/>
          <w:szCs w:val="24"/>
        </w:rPr>
        <w:t>специалистами МБУК</w:t>
      </w:r>
      <w:r w:rsidRPr="00D75DF7">
        <w:rPr>
          <w:rFonts w:ascii="Times New Roman" w:hAnsi="Times New Roman" w:cs="Times New Roman"/>
          <w:sz w:val="24"/>
          <w:szCs w:val="24"/>
        </w:rPr>
        <w:t xml:space="preserve"> «Кезская МБС» было предоставлено 11 проектов на районный этап конкурса.  </w:t>
      </w:r>
      <w:r w:rsidR="00A65AC7" w:rsidRPr="00D75DF7">
        <w:rPr>
          <w:rFonts w:ascii="Times New Roman" w:hAnsi="Times New Roman" w:cs="Times New Roman"/>
          <w:sz w:val="24"/>
          <w:szCs w:val="24"/>
        </w:rPr>
        <w:t>Три проекта</w:t>
      </w:r>
      <w:r w:rsidRPr="00D75DF7">
        <w:rPr>
          <w:rFonts w:ascii="Times New Roman" w:hAnsi="Times New Roman" w:cs="Times New Roman"/>
          <w:sz w:val="24"/>
          <w:szCs w:val="24"/>
        </w:rPr>
        <w:t xml:space="preserve"> были отобраны на республиканский конкурс.  </w:t>
      </w:r>
      <w:r w:rsidR="00B53992" w:rsidRPr="00D75DF7">
        <w:rPr>
          <w:rFonts w:ascii="Times New Roman" w:hAnsi="Times New Roman" w:cs="Times New Roman"/>
          <w:sz w:val="24"/>
          <w:szCs w:val="24"/>
        </w:rPr>
        <w:t xml:space="preserve"> </w:t>
      </w:r>
    </w:p>
    <w:p w14:paraId="6A6742EF" w14:textId="772A80CF" w:rsidR="00D91AE0" w:rsidRPr="00D75DF7" w:rsidRDefault="00B53992" w:rsidP="002E7CD3">
      <w:pPr>
        <w:pStyle w:val="a3"/>
        <w:ind w:firstLine="708"/>
        <w:jc w:val="both"/>
        <w:rPr>
          <w:rFonts w:ascii="Times New Roman" w:eastAsia="Calibri" w:hAnsi="Times New Roman" w:cs="Times New Roman"/>
          <w:sz w:val="24"/>
          <w:szCs w:val="24"/>
          <w:shd w:val="clear" w:color="auto" w:fill="FFFFFF"/>
          <w:lang w:eastAsia="en-US"/>
        </w:rPr>
      </w:pPr>
      <w:r w:rsidRPr="00D75DF7">
        <w:rPr>
          <w:rFonts w:ascii="Times New Roman" w:eastAsia="Calibri" w:hAnsi="Times New Roman" w:cs="Times New Roman"/>
          <w:sz w:val="24"/>
          <w:szCs w:val="24"/>
        </w:rPr>
        <w:t>О</w:t>
      </w:r>
      <w:r w:rsidRPr="00D75DF7">
        <w:rPr>
          <w:rFonts w:ascii="Times New Roman" w:eastAsia="Times New Roman" w:hAnsi="Times New Roman" w:cs="Times New Roman"/>
          <w:sz w:val="24"/>
          <w:szCs w:val="24"/>
        </w:rPr>
        <w:t xml:space="preserve">хват библиотечным обслуживанием населения составил 56,5%, это на 4% выше, чем за 2021 год. </w:t>
      </w:r>
      <w:r w:rsidR="00D91AE0" w:rsidRPr="00D75DF7">
        <w:rPr>
          <w:rFonts w:ascii="Times New Roman" w:hAnsi="Times New Roman" w:cs="Times New Roman"/>
          <w:sz w:val="24"/>
          <w:szCs w:val="24"/>
        </w:rPr>
        <w:t xml:space="preserve"> </w:t>
      </w:r>
      <w:r w:rsidR="00D91AE0" w:rsidRPr="00D75DF7">
        <w:rPr>
          <w:rFonts w:ascii="Times New Roman" w:hAnsi="Times New Roman" w:cs="Times New Roman"/>
          <w:bCs/>
          <w:sz w:val="24"/>
          <w:szCs w:val="24"/>
        </w:rPr>
        <w:t xml:space="preserve">Количество посещений </w:t>
      </w:r>
      <w:r w:rsidRPr="00D75DF7">
        <w:rPr>
          <w:rFonts w:ascii="Times New Roman" w:hAnsi="Times New Roman" w:cs="Times New Roman"/>
          <w:bCs/>
          <w:sz w:val="24"/>
          <w:szCs w:val="24"/>
        </w:rPr>
        <w:t>за отчетный период составило</w:t>
      </w:r>
      <w:r w:rsidRPr="00D75DF7">
        <w:rPr>
          <w:rFonts w:ascii="Times New Roman" w:hAnsi="Times New Roman" w:cs="Times New Roman"/>
          <w:b/>
          <w:sz w:val="24"/>
          <w:szCs w:val="24"/>
        </w:rPr>
        <w:t xml:space="preserve"> </w:t>
      </w:r>
      <w:r w:rsidRPr="00D75DF7">
        <w:rPr>
          <w:rFonts w:ascii="Times New Roman" w:hAnsi="Times New Roman" w:cs="Times New Roman"/>
          <w:sz w:val="24"/>
          <w:szCs w:val="24"/>
        </w:rPr>
        <w:t>140 742 при</w:t>
      </w:r>
      <w:r w:rsidR="00D91AE0" w:rsidRPr="00D75DF7">
        <w:rPr>
          <w:rFonts w:ascii="Times New Roman" w:hAnsi="Times New Roman" w:cs="Times New Roman"/>
          <w:sz w:val="24"/>
          <w:szCs w:val="24"/>
        </w:rPr>
        <w:t xml:space="preserve"> плане 137268</w:t>
      </w:r>
      <w:r w:rsidRPr="00D75DF7">
        <w:rPr>
          <w:rFonts w:ascii="Times New Roman" w:hAnsi="Times New Roman" w:cs="Times New Roman"/>
          <w:sz w:val="24"/>
          <w:szCs w:val="24"/>
        </w:rPr>
        <w:t xml:space="preserve"> (2021 год - 131816</w:t>
      </w:r>
      <w:r w:rsidR="00D91AE0" w:rsidRPr="00D75DF7">
        <w:rPr>
          <w:rFonts w:ascii="Times New Roman" w:hAnsi="Times New Roman" w:cs="Times New Roman"/>
          <w:sz w:val="24"/>
          <w:szCs w:val="24"/>
        </w:rPr>
        <w:t>. Увеличение показателей связано со следующими причинами:</w:t>
      </w:r>
      <w:r w:rsidRPr="00D75DF7">
        <w:rPr>
          <w:rFonts w:ascii="Times New Roman" w:hAnsi="Times New Roman" w:cs="Times New Roman"/>
          <w:sz w:val="24"/>
          <w:szCs w:val="24"/>
        </w:rPr>
        <w:t xml:space="preserve"> у</w:t>
      </w:r>
      <w:r w:rsidR="00D91AE0" w:rsidRPr="00D75DF7">
        <w:rPr>
          <w:rFonts w:ascii="Times New Roman" w:hAnsi="Times New Roman" w:cs="Times New Roman"/>
          <w:sz w:val="24"/>
          <w:szCs w:val="24"/>
        </w:rPr>
        <w:t>величилось количество посещений на сайте Кезской районной библиотеки (</w:t>
      </w:r>
      <w:hyperlink r:id="rId11" w:history="1">
        <w:r w:rsidR="00D91AE0" w:rsidRPr="00D75DF7">
          <w:rPr>
            <w:rFonts w:ascii="Times New Roman" w:hAnsi="Times New Roman" w:cs="Times New Roman"/>
            <w:sz w:val="24"/>
            <w:szCs w:val="24"/>
            <w:u w:val="single"/>
          </w:rPr>
          <w:t>http://bibkez.udm.muzkult.ru</w:t>
        </w:r>
      </w:hyperlink>
      <w:r w:rsidR="00D91AE0" w:rsidRPr="00D75DF7">
        <w:rPr>
          <w:rFonts w:ascii="Times New Roman" w:hAnsi="Times New Roman" w:cs="Times New Roman"/>
          <w:sz w:val="24"/>
          <w:szCs w:val="24"/>
        </w:rPr>
        <w:t>)</w:t>
      </w:r>
      <w:r w:rsidRPr="00D75DF7">
        <w:rPr>
          <w:rFonts w:ascii="Times New Roman" w:hAnsi="Times New Roman" w:cs="Times New Roman"/>
          <w:sz w:val="24"/>
          <w:szCs w:val="24"/>
        </w:rPr>
        <w:t>, р</w:t>
      </w:r>
      <w:r w:rsidRPr="00D75DF7">
        <w:rPr>
          <w:rFonts w:ascii="Times New Roman" w:hAnsi="Times New Roman" w:cs="Times New Roman"/>
          <w:bCs/>
          <w:iCs/>
          <w:sz w:val="24"/>
          <w:szCs w:val="24"/>
        </w:rPr>
        <w:t>еализация проектных</w:t>
      </w:r>
      <w:r w:rsidR="00D91AE0" w:rsidRPr="00D75DF7">
        <w:rPr>
          <w:rFonts w:ascii="Times New Roman" w:hAnsi="Times New Roman" w:cs="Times New Roman"/>
          <w:bCs/>
          <w:iCs/>
          <w:sz w:val="24"/>
          <w:szCs w:val="24"/>
        </w:rPr>
        <w:t xml:space="preserve"> мероприятий.  </w:t>
      </w:r>
    </w:p>
    <w:p w14:paraId="3D6C166F" w14:textId="5169F79B" w:rsidR="00D91AE0" w:rsidRPr="00D75DF7" w:rsidRDefault="00D91AE0" w:rsidP="002E7CD3">
      <w:pPr>
        <w:pStyle w:val="a3"/>
        <w:ind w:firstLine="708"/>
        <w:jc w:val="both"/>
        <w:rPr>
          <w:rFonts w:ascii="Times New Roman" w:eastAsia="Calibri" w:hAnsi="Times New Roman" w:cs="Times New Roman"/>
          <w:sz w:val="24"/>
          <w:szCs w:val="24"/>
          <w:lang w:eastAsia="en-US"/>
        </w:rPr>
      </w:pPr>
      <w:r w:rsidRPr="00D75DF7">
        <w:rPr>
          <w:rFonts w:ascii="Times New Roman" w:hAnsi="Times New Roman" w:cs="Times New Roman"/>
          <w:sz w:val="24"/>
          <w:szCs w:val="24"/>
        </w:rPr>
        <w:t xml:space="preserve">Библиотеками МБУК «Кезская МБС» </w:t>
      </w:r>
      <w:r w:rsidR="00B53992" w:rsidRPr="00D75DF7">
        <w:rPr>
          <w:rFonts w:ascii="Times New Roman" w:hAnsi="Times New Roman" w:cs="Times New Roman"/>
          <w:sz w:val="24"/>
          <w:szCs w:val="24"/>
        </w:rPr>
        <w:t>за отчетный период</w:t>
      </w:r>
      <w:r w:rsidRPr="00D75DF7">
        <w:rPr>
          <w:rFonts w:ascii="Times New Roman" w:hAnsi="Times New Roman" w:cs="Times New Roman"/>
          <w:sz w:val="24"/>
          <w:szCs w:val="24"/>
        </w:rPr>
        <w:t xml:space="preserve"> проведено  1143 массовых мероприятий: </w:t>
      </w:r>
      <w:r w:rsidR="00B53992" w:rsidRPr="00D75DF7">
        <w:rPr>
          <w:rFonts w:ascii="Times New Roman" w:hAnsi="Times New Roman" w:cs="Times New Roman"/>
          <w:sz w:val="24"/>
          <w:szCs w:val="24"/>
        </w:rPr>
        <w:t>районная библиотека</w:t>
      </w:r>
      <w:r w:rsidRPr="00D75DF7">
        <w:rPr>
          <w:rFonts w:ascii="Times New Roman" w:hAnsi="Times New Roman" w:cs="Times New Roman"/>
          <w:sz w:val="24"/>
          <w:szCs w:val="24"/>
        </w:rPr>
        <w:t xml:space="preserve"> </w:t>
      </w:r>
      <w:r w:rsidR="005D7259" w:rsidRPr="00D75DF7">
        <w:rPr>
          <w:rFonts w:ascii="Times New Roman" w:hAnsi="Times New Roman" w:cs="Times New Roman"/>
          <w:sz w:val="24"/>
          <w:szCs w:val="24"/>
        </w:rPr>
        <w:t>–</w:t>
      </w:r>
      <w:r w:rsidRPr="00D75DF7">
        <w:rPr>
          <w:rFonts w:ascii="Times New Roman" w:hAnsi="Times New Roman" w:cs="Times New Roman"/>
          <w:sz w:val="24"/>
          <w:szCs w:val="24"/>
        </w:rPr>
        <w:t xml:space="preserve"> 322</w:t>
      </w:r>
      <w:r w:rsidR="005D7259" w:rsidRPr="00D75DF7">
        <w:rPr>
          <w:rFonts w:ascii="Times New Roman" w:hAnsi="Times New Roman" w:cs="Times New Roman"/>
          <w:sz w:val="24"/>
          <w:szCs w:val="24"/>
        </w:rPr>
        <w:t>, детская библиотека</w:t>
      </w:r>
      <w:r w:rsidRPr="00D75DF7">
        <w:rPr>
          <w:rFonts w:ascii="Times New Roman" w:hAnsi="Times New Roman" w:cs="Times New Roman"/>
          <w:sz w:val="24"/>
          <w:szCs w:val="24"/>
        </w:rPr>
        <w:t xml:space="preserve"> -149</w:t>
      </w:r>
      <w:r w:rsidR="005D7259" w:rsidRPr="00D75DF7">
        <w:rPr>
          <w:rFonts w:ascii="Times New Roman" w:hAnsi="Times New Roman" w:cs="Times New Roman"/>
          <w:sz w:val="24"/>
          <w:szCs w:val="24"/>
        </w:rPr>
        <w:t xml:space="preserve">, </w:t>
      </w:r>
      <w:r w:rsidRPr="00D75DF7">
        <w:rPr>
          <w:rFonts w:ascii="Times New Roman" w:hAnsi="Times New Roman" w:cs="Times New Roman"/>
          <w:sz w:val="24"/>
          <w:szCs w:val="24"/>
        </w:rPr>
        <w:t>сельские филиалы -672 (на 42 мероприятия больше 2021 г</w:t>
      </w:r>
      <w:r w:rsidR="005D7259" w:rsidRPr="00D75DF7">
        <w:rPr>
          <w:rFonts w:ascii="Times New Roman" w:hAnsi="Times New Roman" w:cs="Times New Roman"/>
          <w:sz w:val="24"/>
          <w:szCs w:val="24"/>
        </w:rPr>
        <w:t>ода</w:t>
      </w:r>
      <w:r w:rsidRPr="00D75DF7">
        <w:rPr>
          <w:rFonts w:ascii="Times New Roman" w:hAnsi="Times New Roman" w:cs="Times New Roman"/>
          <w:sz w:val="24"/>
          <w:szCs w:val="24"/>
        </w:rPr>
        <w:t xml:space="preserve">).  </w:t>
      </w:r>
      <w:r w:rsidRPr="00D75DF7">
        <w:rPr>
          <w:rFonts w:ascii="Times New Roman" w:eastAsia="Calibri" w:hAnsi="Times New Roman" w:cs="Times New Roman"/>
          <w:sz w:val="24"/>
          <w:szCs w:val="24"/>
          <w:lang w:eastAsia="en-US"/>
        </w:rPr>
        <w:t xml:space="preserve">В 2022 году в </w:t>
      </w:r>
      <w:r w:rsidR="005D7259" w:rsidRPr="00D75DF7">
        <w:rPr>
          <w:rFonts w:ascii="Times New Roman" w:eastAsia="Calibri" w:hAnsi="Times New Roman" w:cs="Times New Roman"/>
          <w:sz w:val="24"/>
          <w:szCs w:val="24"/>
          <w:lang w:eastAsia="en-US"/>
        </w:rPr>
        <w:t>библиотеках Кезского района</w:t>
      </w:r>
      <w:r w:rsidRPr="00D75DF7">
        <w:rPr>
          <w:rFonts w:ascii="Times New Roman" w:eastAsia="Calibri" w:hAnsi="Times New Roman" w:cs="Times New Roman"/>
          <w:sz w:val="24"/>
          <w:szCs w:val="24"/>
          <w:lang w:eastAsia="en-US"/>
        </w:rPr>
        <w:t xml:space="preserve"> продолжили свою работу 42 клубных и любительских объединения </w:t>
      </w:r>
      <w:r w:rsidR="005D7259" w:rsidRPr="00D75DF7">
        <w:rPr>
          <w:rFonts w:ascii="Times New Roman" w:eastAsia="Calibri" w:hAnsi="Times New Roman" w:cs="Times New Roman"/>
          <w:sz w:val="24"/>
          <w:szCs w:val="24"/>
          <w:lang w:eastAsia="en-US"/>
        </w:rPr>
        <w:t>для 581 участников</w:t>
      </w:r>
      <w:r w:rsidRPr="00D75DF7">
        <w:rPr>
          <w:rFonts w:ascii="Times New Roman" w:eastAsia="Calibri" w:hAnsi="Times New Roman" w:cs="Times New Roman"/>
          <w:sz w:val="24"/>
          <w:szCs w:val="24"/>
          <w:lang w:eastAsia="en-US"/>
        </w:rPr>
        <w:t xml:space="preserve"> (в 2021 году - 49 клубов и 557 участников). Количество   клубов </w:t>
      </w:r>
      <w:r w:rsidR="005D7259" w:rsidRPr="00D75DF7">
        <w:rPr>
          <w:rFonts w:ascii="Times New Roman" w:eastAsia="Calibri" w:hAnsi="Times New Roman" w:cs="Times New Roman"/>
          <w:sz w:val="24"/>
          <w:szCs w:val="24"/>
          <w:lang w:eastAsia="en-US"/>
        </w:rPr>
        <w:t>сократилось в</w:t>
      </w:r>
      <w:r w:rsidRPr="00D75DF7">
        <w:rPr>
          <w:rFonts w:ascii="Times New Roman" w:eastAsia="Calibri" w:hAnsi="Times New Roman" w:cs="Times New Roman"/>
          <w:sz w:val="24"/>
          <w:szCs w:val="24"/>
          <w:lang w:eastAsia="en-US"/>
        </w:rPr>
        <w:t xml:space="preserve"> связи с </w:t>
      </w:r>
      <w:r w:rsidR="005D7259" w:rsidRPr="00D75DF7">
        <w:rPr>
          <w:rFonts w:ascii="Times New Roman" w:eastAsia="Calibri" w:hAnsi="Times New Roman" w:cs="Times New Roman"/>
          <w:sz w:val="24"/>
          <w:szCs w:val="24"/>
          <w:lang w:eastAsia="en-US"/>
        </w:rPr>
        <w:t>сокращением штатных</w:t>
      </w:r>
      <w:r w:rsidRPr="00D75DF7">
        <w:rPr>
          <w:rFonts w:ascii="Times New Roman" w:eastAsia="Calibri" w:hAnsi="Times New Roman" w:cs="Times New Roman"/>
          <w:sz w:val="24"/>
          <w:szCs w:val="24"/>
          <w:lang w:eastAsia="en-US"/>
        </w:rPr>
        <w:t xml:space="preserve"> единиц.</w:t>
      </w:r>
    </w:p>
    <w:p w14:paraId="76A577B0" w14:textId="3777FA71" w:rsidR="00D91AE0" w:rsidRPr="00D75DF7" w:rsidRDefault="00D91AE0" w:rsidP="002E7CD3">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Наибольшая </w:t>
      </w:r>
      <w:r w:rsidR="005D7259" w:rsidRPr="00D75DF7">
        <w:rPr>
          <w:rFonts w:ascii="Times New Roman" w:hAnsi="Times New Roman" w:cs="Times New Roman"/>
          <w:sz w:val="24"/>
          <w:szCs w:val="24"/>
        </w:rPr>
        <w:t>часть библиотечных</w:t>
      </w:r>
      <w:r w:rsidRPr="00D75DF7">
        <w:rPr>
          <w:rFonts w:ascii="Times New Roman" w:hAnsi="Times New Roman" w:cs="Times New Roman"/>
          <w:sz w:val="24"/>
          <w:szCs w:val="24"/>
        </w:rPr>
        <w:t xml:space="preserve"> мероприятий проводилось в образовательных учреждениях </w:t>
      </w:r>
      <w:r w:rsidR="005D7259" w:rsidRPr="00D75DF7">
        <w:rPr>
          <w:rFonts w:ascii="Times New Roman" w:hAnsi="Times New Roman" w:cs="Times New Roman"/>
          <w:sz w:val="24"/>
          <w:szCs w:val="24"/>
        </w:rPr>
        <w:t>- на</w:t>
      </w:r>
      <w:r w:rsidRPr="00D75DF7">
        <w:rPr>
          <w:rFonts w:ascii="Times New Roman" w:hAnsi="Times New Roman" w:cs="Times New Roman"/>
          <w:sz w:val="24"/>
          <w:szCs w:val="24"/>
        </w:rPr>
        <w:t xml:space="preserve"> базе Дебесского политехникума, школ и детских садов. С большим успехом проходили мероприятия вне стен </w:t>
      </w:r>
      <w:r w:rsidR="005D7259" w:rsidRPr="00D75DF7">
        <w:rPr>
          <w:rFonts w:ascii="Times New Roman" w:hAnsi="Times New Roman" w:cs="Times New Roman"/>
          <w:sz w:val="24"/>
          <w:szCs w:val="24"/>
        </w:rPr>
        <w:t>библиотек: акции</w:t>
      </w:r>
      <w:r w:rsidRPr="00D75DF7">
        <w:rPr>
          <w:rFonts w:ascii="Times New Roman" w:hAnsi="Times New Roman" w:cs="Times New Roman"/>
          <w:sz w:val="24"/>
          <w:szCs w:val="24"/>
        </w:rPr>
        <w:t xml:space="preserve">, литературно-познавательные </w:t>
      </w:r>
      <w:r w:rsidR="005D7259" w:rsidRPr="00D75DF7">
        <w:rPr>
          <w:rFonts w:ascii="Times New Roman" w:hAnsi="Times New Roman" w:cs="Times New Roman"/>
          <w:sz w:val="24"/>
          <w:szCs w:val="24"/>
        </w:rPr>
        <w:t>мероприятия, фестивали</w:t>
      </w:r>
      <w:r w:rsidRPr="00D75DF7">
        <w:rPr>
          <w:rFonts w:ascii="Times New Roman" w:hAnsi="Times New Roman" w:cs="Times New Roman"/>
          <w:sz w:val="24"/>
          <w:szCs w:val="24"/>
        </w:rPr>
        <w:t>, флешмобы, эколого-литературные экскурсии. Культурно-просветительской работой библиотек охвачены и маломобильные граждане, пожилые, пенсионеры.  </w:t>
      </w:r>
    </w:p>
    <w:p w14:paraId="44ED9333" w14:textId="2579DECE" w:rsidR="00D91AE0" w:rsidRPr="00D75DF7" w:rsidRDefault="00D91AE0" w:rsidP="002E7CD3">
      <w:pPr>
        <w:pStyle w:val="a3"/>
        <w:jc w:val="both"/>
        <w:rPr>
          <w:rFonts w:ascii="Times New Roman" w:hAnsi="Times New Roman" w:cs="Times New Roman"/>
          <w:sz w:val="24"/>
          <w:szCs w:val="24"/>
          <w:shd w:val="clear" w:color="auto" w:fill="FFFFFF"/>
        </w:rPr>
      </w:pPr>
      <w:r w:rsidRPr="00D75DF7">
        <w:rPr>
          <w:rFonts w:ascii="Times New Roman" w:hAnsi="Times New Roman" w:cs="Times New Roman"/>
          <w:sz w:val="24"/>
          <w:szCs w:val="24"/>
        </w:rPr>
        <w:t xml:space="preserve">         В отчетном </w:t>
      </w:r>
      <w:r w:rsidR="005D7259" w:rsidRPr="00D75DF7">
        <w:rPr>
          <w:rFonts w:ascii="Times New Roman" w:hAnsi="Times New Roman" w:cs="Times New Roman"/>
          <w:sz w:val="24"/>
          <w:szCs w:val="24"/>
        </w:rPr>
        <w:t>году главными</w:t>
      </w:r>
      <w:r w:rsidRPr="00D75DF7">
        <w:rPr>
          <w:rFonts w:ascii="Times New Roman" w:hAnsi="Times New Roman" w:cs="Times New Roman"/>
          <w:sz w:val="24"/>
          <w:szCs w:val="24"/>
        </w:rPr>
        <w:t xml:space="preserve"> направлениями в организации досуговых мероприятий являются гражданско-патриотические мероприятия, </w:t>
      </w:r>
      <w:r w:rsidRPr="00D75DF7">
        <w:rPr>
          <w:rFonts w:ascii="Times New Roman" w:hAnsi="Times New Roman" w:cs="Times New Roman"/>
          <w:sz w:val="24"/>
          <w:szCs w:val="24"/>
          <w:shd w:val="clear" w:color="auto" w:fill="FFFFFF"/>
        </w:rPr>
        <w:t xml:space="preserve">организация летнего отдыха детей и подростков, где участниками многих библиотечных мероприятий стали участники пришкольных лагерей, организованных при СЮТ, КСШ№1, КСШ №2, ЦДТ, интеллектуальные игры. </w:t>
      </w:r>
    </w:p>
    <w:p w14:paraId="3B2276E7" w14:textId="6F2231F3" w:rsidR="005D7259" w:rsidRPr="00D75DF7" w:rsidRDefault="00D91AE0" w:rsidP="002E7CD3">
      <w:pPr>
        <w:pStyle w:val="a3"/>
        <w:jc w:val="center"/>
        <w:rPr>
          <w:rFonts w:ascii="Times New Roman" w:hAnsi="Times New Roman" w:cs="Times New Roman"/>
          <w:b/>
          <w:sz w:val="24"/>
          <w:szCs w:val="24"/>
        </w:rPr>
      </w:pPr>
      <w:r w:rsidRPr="00D75DF7">
        <w:rPr>
          <w:rFonts w:ascii="Times New Roman" w:hAnsi="Times New Roman" w:cs="Times New Roman"/>
          <w:b/>
          <w:sz w:val="24"/>
          <w:szCs w:val="24"/>
        </w:rPr>
        <w:t xml:space="preserve">Динамика основных показателей </w:t>
      </w:r>
      <w:r w:rsidR="005D7259" w:rsidRPr="00D75DF7">
        <w:rPr>
          <w:rFonts w:ascii="Times New Roman" w:hAnsi="Times New Roman" w:cs="Times New Roman"/>
          <w:b/>
          <w:sz w:val="24"/>
          <w:szCs w:val="24"/>
        </w:rPr>
        <w:t>деятельности библиотек</w:t>
      </w:r>
    </w:p>
    <w:tbl>
      <w:tblPr>
        <w:tblpPr w:leftFromText="180" w:rightFromText="180" w:vertAnchor="text" w:horzAnchor="margin" w:tblpY="212"/>
        <w:tblW w:w="9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0"/>
        <w:gridCol w:w="1134"/>
        <w:gridCol w:w="992"/>
        <w:gridCol w:w="993"/>
        <w:gridCol w:w="1124"/>
      </w:tblGrid>
      <w:tr w:rsidR="00D75DF7" w:rsidRPr="00D75DF7" w14:paraId="40685F66" w14:textId="77777777" w:rsidTr="005D7259">
        <w:trPr>
          <w:trHeight w:val="623"/>
        </w:trPr>
        <w:tc>
          <w:tcPr>
            <w:tcW w:w="5240" w:type="dxa"/>
          </w:tcPr>
          <w:p w14:paraId="1AEE962E"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Основные показатели</w:t>
            </w:r>
          </w:p>
        </w:tc>
        <w:tc>
          <w:tcPr>
            <w:tcW w:w="1134" w:type="dxa"/>
          </w:tcPr>
          <w:p w14:paraId="4E0428C5" w14:textId="7468993C"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2020</w:t>
            </w:r>
            <w:r w:rsidR="002E7CD3" w:rsidRPr="00D75DF7">
              <w:rPr>
                <w:rFonts w:ascii="Times New Roman" w:hAnsi="Times New Roman" w:cs="Times New Roman"/>
                <w:sz w:val="24"/>
                <w:szCs w:val="24"/>
              </w:rPr>
              <w:t xml:space="preserve"> г.</w:t>
            </w:r>
          </w:p>
        </w:tc>
        <w:tc>
          <w:tcPr>
            <w:tcW w:w="992" w:type="dxa"/>
          </w:tcPr>
          <w:p w14:paraId="109CE10A" w14:textId="6D2D0D6A"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2021</w:t>
            </w:r>
            <w:r w:rsidR="002E7CD3" w:rsidRPr="00D75DF7">
              <w:rPr>
                <w:rFonts w:ascii="Times New Roman" w:hAnsi="Times New Roman" w:cs="Times New Roman"/>
                <w:sz w:val="24"/>
                <w:szCs w:val="24"/>
              </w:rPr>
              <w:t xml:space="preserve"> </w:t>
            </w:r>
            <w:r w:rsidRPr="00D75DF7">
              <w:rPr>
                <w:rFonts w:ascii="Times New Roman" w:hAnsi="Times New Roman" w:cs="Times New Roman"/>
                <w:sz w:val="24"/>
                <w:szCs w:val="24"/>
              </w:rPr>
              <w:t>г</w:t>
            </w:r>
            <w:r w:rsidR="002E7CD3" w:rsidRPr="00D75DF7">
              <w:rPr>
                <w:rFonts w:ascii="Times New Roman" w:hAnsi="Times New Roman" w:cs="Times New Roman"/>
                <w:sz w:val="24"/>
                <w:szCs w:val="24"/>
              </w:rPr>
              <w:t>.</w:t>
            </w:r>
          </w:p>
        </w:tc>
        <w:tc>
          <w:tcPr>
            <w:tcW w:w="993" w:type="dxa"/>
          </w:tcPr>
          <w:p w14:paraId="6D71FD71"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2022 г.</w:t>
            </w:r>
          </w:p>
        </w:tc>
        <w:tc>
          <w:tcPr>
            <w:tcW w:w="1124" w:type="dxa"/>
          </w:tcPr>
          <w:p w14:paraId="4914DCD3"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w:t>
            </w:r>
          </w:p>
        </w:tc>
      </w:tr>
      <w:tr w:rsidR="00D75DF7" w:rsidRPr="00D75DF7" w14:paraId="36EA9541" w14:textId="77777777" w:rsidTr="005D7259">
        <w:trPr>
          <w:trHeight w:val="461"/>
        </w:trPr>
        <w:tc>
          <w:tcPr>
            <w:tcW w:w="5240" w:type="dxa"/>
          </w:tcPr>
          <w:p w14:paraId="7F20903C" w14:textId="7C1546E0"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Пользователи</w:t>
            </w:r>
            <w:r w:rsidR="005D7259" w:rsidRPr="00D75DF7">
              <w:rPr>
                <w:rFonts w:ascii="Times New Roman" w:hAnsi="Times New Roman" w:cs="Times New Roman"/>
                <w:sz w:val="24"/>
                <w:szCs w:val="24"/>
              </w:rPr>
              <w:t xml:space="preserve"> всего,</w:t>
            </w:r>
          </w:p>
        </w:tc>
        <w:tc>
          <w:tcPr>
            <w:tcW w:w="1134" w:type="dxa"/>
            <w:tcBorders>
              <w:top w:val="single" w:sz="4" w:space="0" w:color="auto"/>
              <w:left w:val="single" w:sz="4" w:space="0" w:color="auto"/>
              <w:bottom w:val="single" w:sz="4" w:space="0" w:color="auto"/>
              <w:right w:val="single" w:sz="4" w:space="0" w:color="auto"/>
            </w:tcBorders>
          </w:tcPr>
          <w:p w14:paraId="1F4A593E"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10256</w:t>
            </w:r>
          </w:p>
        </w:tc>
        <w:tc>
          <w:tcPr>
            <w:tcW w:w="992" w:type="dxa"/>
          </w:tcPr>
          <w:p w14:paraId="024E545A"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10437</w:t>
            </w:r>
          </w:p>
        </w:tc>
        <w:tc>
          <w:tcPr>
            <w:tcW w:w="993" w:type="dxa"/>
          </w:tcPr>
          <w:p w14:paraId="1206B659"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10451</w:t>
            </w:r>
          </w:p>
        </w:tc>
        <w:tc>
          <w:tcPr>
            <w:tcW w:w="1124" w:type="dxa"/>
          </w:tcPr>
          <w:p w14:paraId="268E29E9"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+14</w:t>
            </w:r>
          </w:p>
        </w:tc>
      </w:tr>
      <w:tr w:rsidR="00D75DF7" w:rsidRPr="00D75DF7" w14:paraId="3FFBABA7" w14:textId="77777777" w:rsidTr="005D7259">
        <w:trPr>
          <w:trHeight w:val="461"/>
        </w:trPr>
        <w:tc>
          <w:tcPr>
            <w:tcW w:w="5240" w:type="dxa"/>
          </w:tcPr>
          <w:p w14:paraId="606CAEA3" w14:textId="3D777F39" w:rsidR="00D91AE0" w:rsidRPr="00D75DF7" w:rsidRDefault="005D7259" w:rsidP="007C7C4C">
            <w:pPr>
              <w:pStyle w:val="a3"/>
              <w:rPr>
                <w:rFonts w:ascii="Times New Roman" w:hAnsi="Times New Roman" w:cs="Times New Roman"/>
                <w:sz w:val="24"/>
                <w:szCs w:val="24"/>
              </w:rPr>
            </w:pPr>
            <w:r w:rsidRPr="00D75DF7">
              <w:rPr>
                <w:rFonts w:ascii="Times New Roman" w:hAnsi="Times New Roman" w:cs="Times New Roman"/>
                <w:sz w:val="24"/>
                <w:szCs w:val="24"/>
              </w:rPr>
              <w:t>в</w:t>
            </w:r>
            <w:r w:rsidR="00D91AE0" w:rsidRPr="00D75DF7">
              <w:rPr>
                <w:rFonts w:ascii="Times New Roman" w:hAnsi="Times New Roman" w:cs="Times New Roman"/>
                <w:sz w:val="24"/>
                <w:szCs w:val="24"/>
              </w:rPr>
              <w:t xml:space="preserve"> т.ч. удаленных(передвижки)</w:t>
            </w:r>
          </w:p>
        </w:tc>
        <w:tc>
          <w:tcPr>
            <w:tcW w:w="1134" w:type="dxa"/>
            <w:tcBorders>
              <w:top w:val="single" w:sz="4" w:space="0" w:color="auto"/>
              <w:left w:val="single" w:sz="4" w:space="0" w:color="auto"/>
              <w:bottom w:val="single" w:sz="4" w:space="0" w:color="auto"/>
              <w:right w:val="single" w:sz="4" w:space="0" w:color="auto"/>
            </w:tcBorders>
          </w:tcPr>
          <w:p w14:paraId="44747CC1"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2934</w:t>
            </w:r>
          </w:p>
        </w:tc>
        <w:tc>
          <w:tcPr>
            <w:tcW w:w="992" w:type="dxa"/>
          </w:tcPr>
          <w:p w14:paraId="43E2D446"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3128</w:t>
            </w:r>
          </w:p>
        </w:tc>
        <w:tc>
          <w:tcPr>
            <w:tcW w:w="993" w:type="dxa"/>
          </w:tcPr>
          <w:p w14:paraId="6FF66B4D"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2982</w:t>
            </w:r>
          </w:p>
        </w:tc>
        <w:tc>
          <w:tcPr>
            <w:tcW w:w="1124" w:type="dxa"/>
          </w:tcPr>
          <w:p w14:paraId="5B7F5C10"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-146</w:t>
            </w:r>
          </w:p>
        </w:tc>
      </w:tr>
      <w:tr w:rsidR="00D75DF7" w:rsidRPr="00D75DF7" w14:paraId="28A1928F" w14:textId="77777777" w:rsidTr="005D7259">
        <w:trPr>
          <w:trHeight w:val="164"/>
        </w:trPr>
        <w:tc>
          <w:tcPr>
            <w:tcW w:w="5240" w:type="dxa"/>
          </w:tcPr>
          <w:p w14:paraId="34F4F757"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Посещения</w:t>
            </w:r>
          </w:p>
        </w:tc>
        <w:tc>
          <w:tcPr>
            <w:tcW w:w="1134" w:type="dxa"/>
            <w:tcBorders>
              <w:top w:val="single" w:sz="4" w:space="0" w:color="auto"/>
              <w:left w:val="single" w:sz="4" w:space="0" w:color="auto"/>
              <w:bottom w:val="single" w:sz="4" w:space="0" w:color="auto"/>
              <w:right w:val="single" w:sz="4" w:space="0" w:color="auto"/>
            </w:tcBorders>
          </w:tcPr>
          <w:p w14:paraId="34C19DFF"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128292</w:t>
            </w:r>
          </w:p>
        </w:tc>
        <w:tc>
          <w:tcPr>
            <w:tcW w:w="992" w:type="dxa"/>
          </w:tcPr>
          <w:p w14:paraId="02D70DDE"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131816</w:t>
            </w:r>
          </w:p>
        </w:tc>
        <w:tc>
          <w:tcPr>
            <w:tcW w:w="993" w:type="dxa"/>
          </w:tcPr>
          <w:p w14:paraId="0F3BA30A"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140742</w:t>
            </w:r>
          </w:p>
        </w:tc>
        <w:tc>
          <w:tcPr>
            <w:tcW w:w="1124" w:type="dxa"/>
          </w:tcPr>
          <w:p w14:paraId="7DEA829C"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+8926</w:t>
            </w:r>
          </w:p>
        </w:tc>
      </w:tr>
      <w:tr w:rsidR="00D75DF7" w:rsidRPr="00D75DF7" w14:paraId="09D1D6FB" w14:textId="77777777" w:rsidTr="005D7259">
        <w:trPr>
          <w:trHeight w:val="498"/>
        </w:trPr>
        <w:tc>
          <w:tcPr>
            <w:tcW w:w="5240" w:type="dxa"/>
          </w:tcPr>
          <w:p w14:paraId="59804367" w14:textId="77777777" w:rsidR="00D91AE0" w:rsidRPr="00D75DF7" w:rsidRDefault="00D91AE0" w:rsidP="007C7C4C">
            <w:pPr>
              <w:pStyle w:val="a3"/>
              <w:rPr>
                <w:rFonts w:ascii="Times New Roman" w:hAnsi="Times New Roman" w:cs="Times New Roman"/>
                <w:i/>
                <w:sz w:val="24"/>
                <w:szCs w:val="24"/>
              </w:rPr>
            </w:pPr>
            <w:r w:rsidRPr="00D75DF7">
              <w:rPr>
                <w:rFonts w:ascii="Times New Roman" w:hAnsi="Times New Roman" w:cs="Times New Roman"/>
                <w:i/>
                <w:sz w:val="24"/>
                <w:szCs w:val="24"/>
              </w:rPr>
              <w:t>Посещение культурно – просветительских мероприятий</w:t>
            </w:r>
          </w:p>
        </w:tc>
        <w:tc>
          <w:tcPr>
            <w:tcW w:w="1134" w:type="dxa"/>
            <w:tcBorders>
              <w:top w:val="single" w:sz="4" w:space="0" w:color="auto"/>
              <w:left w:val="single" w:sz="4" w:space="0" w:color="auto"/>
              <w:bottom w:val="single" w:sz="4" w:space="0" w:color="auto"/>
              <w:right w:val="single" w:sz="4" w:space="0" w:color="auto"/>
            </w:tcBorders>
          </w:tcPr>
          <w:p w14:paraId="28A69CE3"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47950</w:t>
            </w:r>
          </w:p>
        </w:tc>
        <w:tc>
          <w:tcPr>
            <w:tcW w:w="992" w:type="dxa"/>
          </w:tcPr>
          <w:p w14:paraId="1ADD7B78"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26324</w:t>
            </w:r>
          </w:p>
        </w:tc>
        <w:tc>
          <w:tcPr>
            <w:tcW w:w="993" w:type="dxa"/>
          </w:tcPr>
          <w:p w14:paraId="3DD67D9D"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29735</w:t>
            </w:r>
          </w:p>
        </w:tc>
        <w:tc>
          <w:tcPr>
            <w:tcW w:w="1124" w:type="dxa"/>
          </w:tcPr>
          <w:p w14:paraId="689DD3C3"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+3411</w:t>
            </w:r>
          </w:p>
        </w:tc>
      </w:tr>
      <w:tr w:rsidR="00D75DF7" w:rsidRPr="00D75DF7" w14:paraId="3A624EB1" w14:textId="77777777" w:rsidTr="005D7259">
        <w:trPr>
          <w:trHeight w:val="461"/>
        </w:trPr>
        <w:tc>
          <w:tcPr>
            <w:tcW w:w="5240" w:type="dxa"/>
          </w:tcPr>
          <w:p w14:paraId="3DF287BE" w14:textId="1E5D594F" w:rsidR="00D91AE0" w:rsidRPr="00D75DF7" w:rsidRDefault="00D91AE0" w:rsidP="007C7C4C">
            <w:pPr>
              <w:pStyle w:val="a3"/>
              <w:rPr>
                <w:rFonts w:ascii="Times New Roman" w:hAnsi="Times New Roman" w:cs="Times New Roman"/>
                <w:i/>
                <w:sz w:val="24"/>
                <w:szCs w:val="24"/>
              </w:rPr>
            </w:pPr>
            <w:r w:rsidRPr="00D75DF7">
              <w:rPr>
                <w:rFonts w:ascii="Times New Roman" w:hAnsi="Times New Roman" w:cs="Times New Roman"/>
                <w:i/>
                <w:sz w:val="24"/>
                <w:szCs w:val="24"/>
              </w:rPr>
              <w:t>в т.ч. обращение</w:t>
            </w:r>
            <w:r w:rsidR="005D7259" w:rsidRPr="00D75DF7">
              <w:rPr>
                <w:rFonts w:ascii="Times New Roman" w:hAnsi="Times New Roman" w:cs="Times New Roman"/>
                <w:i/>
                <w:sz w:val="24"/>
                <w:szCs w:val="24"/>
              </w:rPr>
              <w:t xml:space="preserve"> </w:t>
            </w:r>
            <w:r w:rsidRPr="00D75DF7">
              <w:rPr>
                <w:rFonts w:ascii="Times New Roman" w:hAnsi="Times New Roman" w:cs="Times New Roman"/>
                <w:i/>
                <w:sz w:val="24"/>
                <w:szCs w:val="24"/>
              </w:rPr>
              <w:t>удаленных пользователей (пос. передвижек + сайт + портал)</w:t>
            </w:r>
          </w:p>
        </w:tc>
        <w:tc>
          <w:tcPr>
            <w:tcW w:w="1134" w:type="dxa"/>
            <w:tcBorders>
              <w:top w:val="single" w:sz="4" w:space="0" w:color="auto"/>
              <w:left w:val="single" w:sz="4" w:space="0" w:color="auto"/>
              <w:bottom w:val="single" w:sz="4" w:space="0" w:color="auto"/>
              <w:right w:val="single" w:sz="4" w:space="0" w:color="auto"/>
            </w:tcBorders>
          </w:tcPr>
          <w:p w14:paraId="1C4E4B48"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23618</w:t>
            </w:r>
          </w:p>
        </w:tc>
        <w:tc>
          <w:tcPr>
            <w:tcW w:w="992" w:type="dxa"/>
          </w:tcPr>
          <w:p w14:paraId="02AAD909"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39524</w:t>
            </w:r>
          </w:p>
        </w:tc>
        <w:tc>
          <w:tcPr>
            <w:tcW w:w="993" w:type="dxa"/>
          </w:tcPr>
          <w:p w14:paraId="6F54D382"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39146</w:t>
            </w:r>
          </w:p>
        </w:tc>
        <w:tc>
          <w:tcPr>
            <w:tcW w:w="1124" w:type="dxa"/>
          </w:tcPr>
          <w:p w14:paraId="244306A3"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-378</w:t>
            </w:r>
          </w:p>
        </w:tc>
      </w:tr>
      <w:tr w:rsidR="00D75DF7" w:rsidRPr="00D75DF7" w14:paraId="2D546767" w14:textId="77777777" w:rsidTr="005D7259">
        <w:trPr>
          <w:trHeight w:val="236"/>
        </w:trPr>
        <w:tc>
          <w:tcPr>
            <w:tcW w:w="5240" w:type="dxa"/>
          </w:tcPr>
          <w:p w14:paraId="6871ADF8" w14:textId="77777777" w:rsidR="00D91AE0" w:rsidRPr="00D75DF7" w:rsidRDefault="00D91AE0" w:rsidP="007C7C4C">
            <w:pPr>
              <w:pStyle w:val="a3"/>
              <w:rPr>
                <w:rFonts w:ascii="Times New Roman" w:hAnsi="Times New Roman" w:cs="Times New Roman"/>
                <w:i/>
                <w:sz w:val="24"/>
                <w:szCs w:val="24"/>
              </w:rPr>
            </w:pPr>
            <w:r w:rsidRPr="00D75DF7">
              <w:rPr>
                <w:rFonts w:ascii="Times New Roman" w:hAnsi="Times New Roman" w:cs="Times New Roman"/>
                <w:i/>
                <w:sz w:val="24"/>
                <w:szCs w:val="24"/>
              </w:rPr>
              <w:t>Из них обращение к веб-сайту/ порталу</w:t>
            </w:r>
          </w:p>
        </w:tc>
        <w:tc>
          <w:tcPr>
            <w:tcW w:w="1134" w:type="dxa"/>
            <w:tcBorders>
              <w:top w:val="single" w:sz="4" w:space="0" w:color="auto"/>
              <w:left w:val="single" w:sz="4" w:space="0" w:color="auto"/>
              <w:bottom w:val="single" w:sz="4" w:space="0" w:color="auto"/>
              <w:right w:val="single" w:sz="4" w:space="0" w:color="auto"/>
            </w:tcBorders>
          </w:tcPr>
          <w:p w14:paraId="6C2C02D8"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7000</w:t>
            </w:r>
          </w:p>
        </w:tc>
        <w:tc>
          <w:tcPr>
            <w:tcW w:w="992" w:type="dxa"/>
          </w:tcPr>
          <w:p w14:paraId="6F760D0E"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14232</w:t>
            </w:r>
          </w:p>
        </w:tc>
        <w:tc>
          <w:tcPr>
            <w:tcW w:w="993" w:type="dxa"/>
          </w:tcPr>
          <w:p w14:paraId="1EDFC434"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13768</w:t>
            </w:r>
          </w:p>
        </w:tc>
        <w:tc>
          <w:tcPr>
            <w:tcW w:w="1124" w:type="dxa"/>
          </w:tcPr>
          <w:p w14:paraId="0976CAF2"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-464</w:t>
            </w:r>
          </w:p>
        </w:tc>
      </w:tr>
      <w:tr w:rsidR="00D75DF7" w:rsidRPr="00D75DF7" w14:paraId="2ACD5FE5" w14:textId="77777777" w:rsidTr="005D7259">
        <w:trPr>
          <w:trHeight w:val="236"/>
        </w:trPr>
        <w:tc>
          <w:tcPr>
            <w:tcW w:w="5240" w:type="dxa"/>
          </w:tcPr>
          <w:p w14:paraId="1A0FAAD2" w14:textId="77777777" w:rsidR="00D91AE0" w:rsidRPr="00D75DF7" w:rsidRDefault="00D91AE0" w:rsidP="007C7C4C">
            <w:pPr>
              <w:pStyle w:val="a3"/>
              <w:rPr>
                <w:rFonts w:ascii="Times New Roman" w:hAnsi="Times New Roman" w:cs="Times New Roman"/>
                <w:i/>
                <w:sz w:val="24"/>
                <w:szCs w:val="24"/>
              </w:rPr>
            </w:pPr>
            <w:r w:rsidRPr="00D75DF7">
              <w:rPr>
                <w:rFonts w:ascii="Times New Roman" w:hAnsi="Times New Roman" w:cs="Times New Roman"/>
                <w:i/>
                <w:sz w:val="24"/>
                <w:szCs w:val="24"/>
              </w:rPr>
              <w:t>Выдано документов</w:t>
            </w:r>
          </w:p>
        </w:tc>
        <w:tc>
          <w:tcPr>
            <w:tcW w:w="1134" w:type="dxa"/>
            <w:tcBorders>
              <w:top w:val="single" w:sz="4" w:space="0" w:color="auto"/>
              <w:left w:val="single" w:sz="4" w:space="0" w:color="auto"/>
              <w:bottom w:val="single" w:sz="4" w:space="0" w:color="auto"/>
              <w:right w:val="single" w:sz="4" w:space="0" w:color="auto"/>
            </w:tcBorders>
          </w:tcPr>
          <w:p w14:paraId="6618E9F1"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192108</w:t>
            </w:r>
          </w:p>
        </w:tc>
        <w:tc>
          <w:tcPr>
            <w:tcW w:w="992" w:type="dxa"/>
          </w:tcPr>
          <w:p w14:paraId="64D3B078"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226603</w:t>
            </w:r>
          </w:p>
        </w:tc>
        <w:tc>
          <w:tcPr>
            <w:tcW w:w="993" w:type="dxa"/>
          </w:tcPr>
          <w:p w14:paraId="2825D758"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227466</w:t>
            </w:r>
          </w:p>
        </w:tc>
        <w:tc>
          <w:tcPr>
            <w:tcW w:w="1124" w:type="dxa"/>
          </w:tcPr>
          <w:p w14:paraId="4EC30616"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+863</w:t>
            </w:r>
          </w:p>
        </w:tc>
      </w:tr>
      <w:tr w:rsidR="00D75DF7" w:rsidRPr="00D75DF7" w14:paraId="5FB320EA" w14:textId="77777777" w:rsidTr="005D7259">
        <w:trPr>
          <w:trHeight w:val="236"/>
        </w:trPr>
        <w:tc>
          <w:tcPr>
            <w:tcW w:w="5240" w:type="dxa"/>
          </w:tcPr>
          <w:p w14:paraId="23E4AF3B" w14:textId="77777777" w:rsidR="00D91AE0" w:rsidRPr="00D75DF7" w:rsidRDefault="00D91AE0" w:rsidP="007C7C4C">
            <w:pPr>
              <w:pStyle w:val="a3"/>
              <w:rPr>
                <w:rFonts w:ascii="Times New Roman" w:hAnsi="Times New Roman" w:cs="Times New Roman"/>
                <w:i/>
                <w:sz w:val="24"/>
                <w:szCs w:val="24"/>
              </w:rPr>
            </w:pPr>
            <w:r w:rsidRPr="00D75DF7">
              <w:rPr>
                <w:rFonts w:ascii="Times New Roman" w:hAnsi="Times New Roman" w:cs="Times New Roman"/>
                <w:i/>
                <w:sz w:val="24"/>
                <w:szCs w:val="24"/>
              </w:rPr>
              <w:t>Выполнено справок и консультаций</w:t>
            </w:r>
          </w:p>
        </w:tc>
        <w:tc>
          <w:tcPr>
            <w:tcW w:w="1134" w:type="dxa"/>
            <w:tcBorders>
              <w:top w:val="single" w:sz="4" w:space="0" w:color="auto"/>
              <w:left w:val="single" w:sz="4" w:space="0" w:color="auto"/>
              <w:bottom w:val="single" w:sz="4" w:space="0" w:color="auto"/>
              <w:right w:val="single" w:sz="4" w:space="0" w:color="auto"/>
            </w:tcBorders>
          </w:tcPr>
          <w:p w14:paraId="17233883"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1237</w:t>
            </w:r>
          </w:p>
        </w:tc>
        <w:tc>
          <w:tcPr>
            <w:tcW w:w="992" w:type="dxa"/>
          </w:tcPr>
          <w:p w14:paraId="3D3BB768" w14:textId="77777777" w:rsidR="00D91AE0" w:rsidRPr="00D75DF7" w:rsidRDefault="00D91AE0" w:rsidP="002E7CD3">
            <w:pPr>
              <w:pStyle w:val="a3"/>
              <w:jc w:val="center"/>
              <w:rPr>
                <w:rFonts w:ascii="Times New Roman" w:hAnsi="Times New Roman" w:cs="Times New Roman"/>
                <w:sz w:val="24"/>
                <w:szCs w:val="24"/>
              </w:rPr>
            </w:pPr>
          </w:p>
        </w:tc>
        <w:tc>
          <w:tcPr>
            <w:tcW w:w="993" w:type="dxa"/>
          </w:tcPr>
          <w:p w14:paraId="36F7E500"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1905</w:t>
            </w:r>
          </w:p>
        </w:tc>
        <w:tc>
          <w:tcPr>
            <w:tcW w:w="1124" w:type="dxa"/>
          </w:tcPr>
          <w:p w14:paraId="5F191122" w14:textId="77777777" w:rsidR="00D91AE0" w:rsidRPr="00D75DF7" w:rsidRDefault="00D91AE0" w:rsidP="002E7CD3">
            <w:pPr>
              <w:pStyle w:val="a3"/>
              <w:jc w:val="center"/>
              <w:rPr>
                <w:rFonts w:ascii="Times New Roman" w:hAnsi="Times New Roman" w:cs="Times New Roman"/>
                <w:sz w:val="24"/>
                <w:szCs w:val="24"/>
              </w:rPr>
            </w:pPr>
          </w:p>
        </w:tc>
      </w:tr>
      <w:tr w:rsidR="00D75DF7" w:rsidRPr="00D75DF7" w14:paraId="5D00E753" w14:textId="77777777" w:rsidTr="002E7CD3">
        <w:trPr>
          <w:trHeight w:val="251"/>
        </w:trPr>
        <w:tc>
          <w:tcPr>
            <w:tcW w:w="5240" w:type="dxa"/>
          </w:tcPr>
          <w:p w14:paraId="7602897F"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Фонд (</w:t>
            </w:r>
            <w:r w:rsidRPr="00D75DF7">
              <w:rPr>
                <w:rFonts w:ascii="Times New Roman" w:hAnsi="Times New Roman" w:cs="Times New Roman"/>
                <w:i/>
                <w:sz w:val="24"/>
                <w:szCs w:val="24"/>
              </w:rPr>
              <w:t>сост.01.01.2020 и 2021  г</w:t>
            </w:r>
            <w:r w:rsidRPr="00D75DF7">
              <w:rPr>
                <w:rFonts w:ascii="Times New Roman" w:hAnsi="Times New Roman" w:cs="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14:paraId="5A61BAD5"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90256</w:t>
            </w:r>
          </w:p>
        </w:tc>
        <w:tc>
          <w:tcPr>
            <w:tcW w:w="992" w:type="dxa"/>
          </w:tcPr>
          <w:p w14:paraId="72495438"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90232</w:t>
            </w:r>
          </w:p>
        </w:tc>
        <w:tc>
          <w:tcPr>
            <w:tcW w:w="993" w:type="dxa"/>
          </w:tcPr>
          <w:p w14:paraId="0230D631"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lang w:eastAsia="en-US"/>
              </w:rPr>
              <w:t>90267</w:t>
            </w:r>
          </w:p>
        </w:tc>
        <w:tc>
          <w:tcPr>
            <w:tcW w:w="1124" w:type="dxa"/>
          </w:tcPr>
          <w:p w14:paraId="2695D45E"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+35</w:t>
            </w:r>
          </w:p>
        </w:tc>
      </w:tr>
      <w:tr w:rsidR="00D75DF7" w:rsidRPr="00D75DF7" w14:paraId="778BADFF" w14:textId="77777777" w:rsidTr="002E7CD3">
        <w:trPr>
          <w:trHeight w:val="229"/>
        </w:trPr>
        <w:tc>
          <w:tcPr>
            <w:tcW w:w="5240" w:type="dxa"/>
          </w:tcPr>
          <w:p w14:paraId="06B74F72" w14:textId="77777777" w:rsidR="00D91AE0" w:rsidRPr="00D75DF7" w:rsidRDefault="00D91AE0" w:rsidP="007C7C4C">
            <w:pPr>
              <w:pStyle w:val="a3"/>
              <w:rPr>
                <w:rFonts w:ascii="Times New Roman" w:hAnsi="Times New Roman" w:cs="Times New Roman"/>
                <w:i/>
                <w:sz w:val="24"/>
                <w:szCs w:val="24"/>
              </w:rPr>
            </w:pPr>
            <w:r w:rsidRPr="00D75DF7">
              <w:rPr>
                <w:rFonts w:ascii="Times New Roman" w:hAnsi="Times New Roman" w:cs="Times New Roman"/>
                <w:i/>
                <w:sz w:val="24"/>
                <w:szCs w:val="24"/>
              </w:rPr>
              <w:t xml:space="preserve">           поступило</w:t>
            </w:r>
          </w:p>
        </w:tc>
        <w:tc>
          <w:tcPr>
            <w:tcW w:w="1134" w:type="dxa"/>
            <w:tcBorders>
              <w:top w:val="single" w:sz="4" w:space="0" w:color="auto"/>
              <w:left w:val="single" w:sz="4" w:space="0" w:color="auto"/>
              <w:bottom w:val="single" w:sz="4" w:space="0" w:color="auto"/>
              <w:right w:val="single" w:sz="4" w:space="0" w:color="auto"/>
            </w:tcBorders>
          </w:tcPr>
          <w:p w14:paraId="416F784B"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3590</w:t>
            </w:r>
          </w:p>
        </w:tc>
        <w:tc>
          <w:tcPr>
            <w:tcW w:w="992" w:type="dxa"/>
          </w:tcPr>
          <w:p w14:paraId="6C66B1B5"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3008</w:t>
            </w:r>
          </w:p>
        </w:tc>
        <w:tc>
          <w:tcPr>
            <w:tcW w:w="993" w:type="dxa"/>
          </w:tcPr>
          <w:p w14:paraId="3ABC4C23"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2350</w:t>
            </w:r>
          </w:p>
        </w:tc>
        <w:tc>
          <w:tcPr>
            <w:tcW w:w="1124" w:type="dxa"/>
          </w:tcPr>
          <w:p w14:paraId="64C1BD65"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-658</w:t>
            </w:r>
          </w:p>
        </w:tc>
      </w:tr>
      <w:tr w:rsidR="00D75DF7" w:rsidRPr="00D75DF7" w14:paraId="09665B5A" w14:textId="77777777" w:rsidTr="002E7CD3">
        <w:trPr>
          <w:trHeight w:val="319"/>
        </w:trPr>
        <w:tc>
          <w:tcPr>
            <w:tcW w:w="5240" w:type="dxa"/>
          </w:tcPr>
          <w:p w14:paraId="449EF577" w14:textId="77777777" w:rsidR="00D91AE0" w:rsidRPr="00D75DF7" w:rsidRDefault="00D91AE0" w:rsidP="007C7C4C">
            <w:pPr>
              <w:pStyle w:val="a3"/>
              <w:rPr>
                <w:rFonts w:ascii="Times New Roman" w:hAnsi="Times New Roman" w:cs="Times New Roman"/>
                <w:i/>
                <w:sz w:val="24"/>
                <w:szCs w:val="24"/>
              </w:rPr>
            </w:pPr>
            <w:r w:rsidRPr="00D75DF7">
              <w:rPr>
                <w:rFonts w:ascii="Times New Roman" w:hAnsi="Times New Roman" w:cs="Times New Roman"/>
                <w:i/>
                <w:sz w:val="24"/>
                <w:szCs w:val="24"/>
              </w:rPr>
              <w:t xml:space="preserve">            выбыло</w:t>
            </w:r>
          </w:p>
        </w:tc>
        <w:tc>
          <w:tcPr>
            <w:tcW w:w="1134" w:type="dxa"/>
            <w:tcBorders>
              <w:top w:val="single" w:sz="4" w:space="0" w:color="auto"/>
              <w:left w:val="single" w:sz="4" w:space="0" w:color="auto"/>
              <w:bottom w:val="single" w:sz="4" w:space="0" w:color="auto"/>
              <w:right w:val="single" w:sz="4" w:space="0" w:color="auto"/>
            </w:tcBorders>
          </w:tcPr>
          <w:p w14:paraId="213BAA61"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3485</w:t>
            </w:r>
          </w:p>
        </w:tc>
        <w:tc>
          <w:tcPr>
            <w:tcW w:w="992" w:type="dxa"/>
          </w:tcPr>
          <w:p w14:paraId="0903FE0B"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3032</w:t>
            </w:r>
          </w:p>
        </w:tc>
        <w:tc>
          <w:tcPr>
            <w:tcW w:w="993" w:type="dxa"/>
          </w:tcPr>
          <w:p w14:paraId="7935A550"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2315</w:t>
            </w:r>
          </w:p>
        </w:tc>
        <w:tc>
          <w:tcPr>
            <w:tcW w:w="1124" w:type="dxa"/>
          </w:tcPr>
          <w:p w14:paraId="1A13EC8B"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-717</w:t>
            </w:r>
          </w:p>
        </w:tc>
      </w:tr>
      <w:tr w:rsidR="00D75DF7" w:rsidRPr="00D75DF7" w14:paraId="6BB12BC0" w14:textId="77777777" w:rsidTr="002E7CD3">
        <w:trPr>
          <w:trHeight w:val="283"/>
        </w:trPr>
        <w:tc>
          <w:tcPr>
            <w:tcW w:w="5240" w:type="dxa"/>
          </w:tcPr>
          <w:p w14:paraId="36CB50C8"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Средняя читаемость</w:t>
            </w:r>
          </w:p>
        </w:tc>
        <w:tc>
          <w:tcPr>
            <w:tcW w:w="1134" w:type="dxa"/>
            <w:tcBorders>
              <w:top w:val="single" w:sz="4" w:space="0" w:color="auto"/>
              <w:left w:val="single" w:sz="4" w:space="0" w:color="auto"/>
              <w:bottom w:val="single" w:sz="4" w:space="0" w:color="auto"/>
              <w:right w:val="single" w:sz="4" w:space="0" w:color="auto"/>
            </w:tcBorders>
          </w:tcPr>
          <w:p w14:paraId="30E6CE44"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18.7</w:t>
            </w:r>
          </w:p>
        </w:tc>
        <w:tc>
          <w:tcPr>
            <w:tcW w:w="992" w:type="dxa"/>
          </w:tcPr>
          <w:p w14:paraId="2183D6BB"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21,7</w:t>
            </w:r>
          </w:p>
        </w:tc>
        <w:tc>
          <w:tcPr>
            <w:tcW w:w="993" w:type="dxa"/>
          </w:tcPr>
          <w:p w14:paraId="59D1771C"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21,8</w:t>
            </w:r>
          </w:p>
        </w:tc>
        <w:tc>
          <w:tcPr>
            <w:tcW w:w="1124" w:type="dxa"/>
          </w:tcPr>
          <w:p w14:paraId="53D34955"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+0,1</w:t>
            </w:r>
          </w:p>
        </w:tc>
      </w:tr>
      <w:tr w:rsidR="00D75DF7" w:rsidRPr="00D75DF7" w14:paraId="0094DE46" w14:textId="77777777" w:rsidTr="002E7CD3">
        <w:trPr>
          <w:trHeight w:val="247"/>
        </w:trPr>
        <w:tc>
          <w:tcPr>
            <w:tcW w:w="5240" w:type="dxa"/>
          </w:tcPr>
          <w:p w14:paraId="06E857D8"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lastRenderedPageBreak/>
              <w:t>Средняя посещаемость</w:t>
            </w:r>
          </w:p>
        </w:tc>
        <w:tc>
          <w:tcPr>
            <w:tcW w:w="1134" w:type="dxa"/>
            <w:tcBorders>
              <w:top w:val="single" w:sz="4" w:space="0" w:color="auto"/>
              <w:left w:val="single" w:sz="4" w:space="0" w:color="auto"/>
              <w:bottom w:val="single" w:sz="4" w:space="0" w:color="auto"/>
              <w:right w:val="single" w:sz="4" w:space="0" w:color="auto"/>
            </w:tcBorders>
          </w:tcPr>
          <w:p w14:paraId="1A7EACF2"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12,5</w:t>
            </w:r>
          </w:p>
        </w:tc>
        <w:tc>
          <w:tcPr>
            <w:tcW w:w="992" w:type="dxa"/>
          </w:tcPr>
          <w:p w14:paraId="08BD9197"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13</w:t>
            </w:r>
          </w:p>
        </w:tc>
        <w:tc>
          <w:tcPr>
            <w:tcW w:w="993" w:type="dxa"/>
          </w:tcPr>
          <w:p w14:paraId="6B8700E1"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13,5</w:t>
            </w:r>
          </w:p>
        </w:tc>
        <w:tc>
          <w:tcPr>
            <w:tcW w:w="1124" w:type="dxa"/>
          </w:tcPr>
          <w:p w14:paraId="3539AC54"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+0.5</w:t>
            </w:r>
          </w:p>
        </w:tc>
      </w:tr>
      <w:tr w:rsidR="00D75DF7" w:rsidRPr="00D75DF7" w14:paraId="1F0DDF1F" w14:textId="77777777" w:rsidTr="002E7CD3">
        <w:trPr>
          <w:trHeight w:val="255"/>
        </w:trPr>
        <w:tc>
          <w:tcPr>
            <w:tcW w:w="5240" w:type="dxa"/>
          </w:tcPr>
          <w:p w14:paraId="6A1FC90B"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Средняя обращаемость</w:t>
            </w:r>
          </w:p>
        </w:tc>
        <w:tc>
          <w:tcPr>
            <w:tcW w:w="1134" w:type="dxa"/>
            <w:tcBorders>
              <w:top w:val="single" w:sz="4" w:space="0" w:color="auto"/>
              <w:left w:val="single" w:sz="4" w:space="0" w:color="auto"/>
              <w:bottom w:val="single" w:sz="4" w:space="0" w:color="auto"/>
              <w:right w:val="single" w:sz="4" w:space="0" w:color="auto"/>
            </w:tcBorders>
          </w:tcPr>
          <w:p w14:paraId="60708BE1"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2,1</w:t>
            </w:r>
          </w:p>
        </w:tc>
        <w:tc>
          <w:tcPr>
            <w:tcW w:w="992" w:type="dxa"/>
          </w:tcPr>
          <w:p w14:paraId="58B316B8"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2,5</w:t>
            </w:r>
          </w:p>
        </w:tc>
        <w:tc>
          <w:tcPr>
            <w:tcW w:w="993" w:type="dxa"/>
          </w:tcPr>
          <w:p w14:paraId="697B84D5"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2,5</w:t>
            </w:r>
          </w:p>
        </w:tc>
        <w:tc>
          <w:tcPr>
            <w:tcW w:w="1124" w:type="dxa"/>
          </w:tcPr>
          <w:p w14:paraId="42A3C01D" w14:textId="77777777" w:rsidR="00D91AE0" w:rsidRPr="00D75DF7" w:rsidRDefault="00D91AE0" w:rsidP="002E7CD3">
            <w:pPr>
              <w:pStyle w:val="a3"/>
              <w:jc w:val="center"/>
              <w:rPr>
                <w:rFonts w:ascii="Times New Roman" w:hAnsi="Times New Roman" w:cs="Times New Roman"/>
                <w:sz w:val="24"/>
                <w:szCs w:val="24"/>
              </w:rPr>
            </w:pPr>
          </w:p>
        </w:tc>
      </w:tr>
      <w:tr w:rsidR="00D75DF7" w:rsidRPr="00D75DF7" w14:paraId="6528CC00" w14:textId="77777777" w:rsidTr="002E7CD3">
        <w:trPr>
          <w:trHeight w:val="262"/>
        </w:trPr>
        <w:tc>
          <w:tcPr>
            <w:tcW w:w="5240" w:type="dxa"/>
          </w:tcPr>
          <w:p w14:paraId="72355FC8"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Население по району</w:t>
            </w:r>
          </w:p>
        </w:tc>
        <w:tc>
          <w:tcPr>
            <w:tcW w:w="1134" w:type="dxa"/>
            <w:tcBorders>
              <w:top w:val="single" w:sz="4" w:space="0" w:color="auto"/>
              <w:left w:val="single" w:sz="4" w:space="0" w:color="auto"/>
              <w:bottom w:val="single" w:sz="4" w:space="0" w:color="auto"/>
              <w:right w:val="single" w:sz="4" w:space="0" w:color="auto"/>
            </w:tcBorders>
          </w:tcPr>
          <w:p w14:paraId="04A86C5A"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19433</w:t>
            </w:r>
          </w:p>
        </w:tc>
        <w:tc>
          <w:tcPr>
            <w:tcW w:w="992" w:type="dxa"/>
          </w:tcPr>
          <w:p w14:paraId="4C51735D"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19215</w:t>
            </w:r>
          </w:p>
        </w:tc>
        <w:tc>
          <w:tcPr>
            <w:tcW w:w="993" w:type="dxa"/>
          </w:tcPr>
          <w:p w14:paraId="6BC3993D"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18975</w:t>
            </w:r>
          </w:p>
        </w:tc>
        <w:tc>
          <w:tcPr>
            <w:tcW w:w="1124" w:type="dxa"/>
          </w:tcPr>
          <w:p w14:paraId="49DAACED"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-240</w:t>
            </w:r>
          </w:p>
        </w:tc>
      </w:tr>
      <w:tr w:rsidR="00D75DF7" w:rsidRPr="00D75DF7" w14:paraId="4A7FB3F4" w14:textId="77777777" w:rsidTr="002E7CD3">
        <w:trPr>
          <w:trHeight w:val="354"/>
        </w:trPr>
        <w:tc>
          <w:tcPr>
            <w:tcW w:w="5240" w:type="dxa"/>
          </w:tcPr>
          <w:p w14:paraId="6926F5E9"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Книгообеспеченность на 1-го читателя</w:t>
            </w:r>
          </w:p>
        </w:tc>
        <w:tc>
          <w:tcPr>
            <w:tcW w:w="1134" w:type="dxa"/>
            <w:tcBorders>
              <w:top w:val="single" w:sz="4" w:space="0" w:color="auto"/>
              <w:left w:val="single" w:sz="4" w:space="0" w:color="auto"/>
              <w:bottom w:val="single" w:sz="4" w:space="0" w:color="auto"/>
              <w:right w:val="single" w:sz="4" w:space="0" w:color="auto"/>
            </w:tcBorders>
          </w:tcPr>
          <w:p w14:paraId="16B4EAA7"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8,1</w:t>
            </w:r>
          </w:p>
        </w:tc>
        <w:tc>
          <w:tcPr>
            <w:tcW w:w="992" w:type="dxa"/>
          </w:tcPr>
          <w:p w14:paraId="359AB793"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8,6</w:t>
            </w:r>
          </w:p>
        </w:tc>
        <w:tc>
          <w:tcPr>
            <w:tcW w:w="993" w:type="dxa"/>
          </w:tcPr>
          <w:p w14:paraId="0B815101"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8,6</w:t>
            </w:r>
          </w:p>
        </w:tc>
        <w:tc>
          <w:tcPr>
            <w:tcW w:w="1124" w:type="dxa"/>
          </w:tcPr>
          <w:p w14:paraId="7B0D5B97" w14:textId="77777777" w:rsidR="00D91AE0" w:rsidRPr="00D75DF7" w:rsidRDefault="00D91AE0" w:rsidP="002E7CD3">
            <w:pPr>
              <w:pStyle w:val="a3"/>
              <w:jc w:val="center"/>
              <w:rPr>
                <w:rFonts w:ascii="Times New Roman" w:hAnsi="Times New Roman" w:cs="Times New Roman"/>
                <w:sz w:val="24"/>
                <w:szCs w:val="24"/>
              </w:rPr>
            </w:pPr>
          </w:p>
        </w:tc>
      </w:tr>
      <w:tr w:rsidR="00D75DF7" w:rsidRPr="00D75DF7" w14:paraId="65BFB4A6" w14:textId="77777777" w:rsidTr="002E7CD3">
        <w:trPr>
          <w:trHeight w:val="317"/>
        </w:trPr>
        <w:tc>
          <w:tcPr>
            <w:tcW w:w="5240" w:type="dxa"/>
          </w:tcPr>
          <w:p w14:paraId="20277A79"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на 1 жителя</w:t>
            </w:r>
          </w:p>
        </w:tc>
        <w:tc>
          <w:tcPr>
            <w:tcW w:w="1134" w:type="dxa"/>
            <w:tcBorders>
              <w:top w:val="single" w:sz="4" w:space="0" w:color="auto"/>
              <w:left w:val="single" w:sz="4" w:space="0" w:color="auto"/>
              <w:bottom w:val="single" w:sz="4" w:space="0" w:color="auto"/>
              <w:right w:val="single" w:sz="4" w:space="0" w:color="auto"/>
            </w:tcBorders>
          </w:tcPr>
          <w:p w14:paraId="25923DD7"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4,6</w:t>
            </w:r>
          </w:p>
        </w:tc>
        <w:tc>
          <w:tcPr>
            <w:tcW w:w="992" w:type="dxa"/>
          </w:tcPr>
          <w:p w14:paraId="765B1853"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4,7</w:t>
            </w:r>
          </w:p>
        </w:tc>
        <w:tc>
          <w:tcPr>
            <w:tcW w:w="993" w:type="dxa"/>
          </w:tcPr>
          <w:p w14:paraId="1FC12356"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4,7</w:t>
            </w:r>
          </w:p>
        </w:tc>
        <w:tc>
          <w:tcPr>
            <w:tcW w:w="1124" w:type="dxa"/>
          </w:tcPr>
          <w:p w14:paraId="4F756565" w14:textId="77777777" w:rsidR="00D91AE0" w:rsidRPr="00D75DF7" w:rsidRDefault="00D91AE0" w:rsidP="002E7CD3">
            <w:pPr>
              <w:pStyle w:val="a3"/>
              <w:jc w:val="center"/>
              <w:rPr>
                <w:rFonts w:ascii="Times New Roman" w:hAnsi="Times New Roman" w:cs="Times New Roman"/>
                <w:sz w:val="24"/>
                <w:szCs w:val="24"/>
              </w:rPr>
            </w:pPr>
          </w:p>
        </w:tc>
      </w:tr>
      <w:tr w:rsidR="00D75DF7" w:rsidRPr="00D75DF7" w14:paraId="0CE4C947" w14:textId="77777777" w:rsidTr="002E7CD3">
        <w:trPr>
          <w:trHeight w:val="267"/>
        </w:trPr>
        <w:tc>
          <w:tcPr>
            <w:tcW w:w="5240" w:type="dxa"/>
          </w:tcPr>
          <w:p w14:paraId="06821FCC"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 охвата населения</w:t>
            </w:r>
          </w:p>
        </w:tc>
        <w:tc>
          <w:tcPr>
            <w:tcW w:w="1134" w:type="dxa"/>
            <w:tcBorders>
              <w:top w:val="single" w:sz="4" w:space="0" w:color="auto"/>
              <w:left w:val="single" w:sz="4" w:space="0" w:color="auto"/>
              <w:bottom w:val="single" w:sz="4" w:space="0" w:color="auto"/>
              <w:right w:val="single" w:sz="4" w:space="0" w:color="auto"/>
            </w:tcBorders>
          </w:tcPr>
          <w:p w14:paraId="490A8045"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52,8</w:t>
            </w:r>
          </w:p>
        </w:tc>
        <w:tc>
          <w:tcPr>
            <w:tcW w:w="992" w:type="dxa"/>
          </w:tcPr>
          <w:p w14:paraId="32E7A285"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54,3</w:t>
            </w:r>
          </w:p>
        </w:tc>
        <w:tc>
          <w:tcPr>
            <w:tcW w:w="993" w:type="dxa"/>
          </w:tcPr>
          <w:p w14:paraId="7B529EC8"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56,5</w:t>
            </w:r>
          </w:p>
        </w:tc>
        <w:tc>
          <w:tcPr>
            <w:tcW w:w="1124" w:type="dxa"/>
          </w:tcPr>
          <w:p w14:paraId="2BA25006"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+2,2</w:t>
            </w:r>
          </w:p>
        </w:tc>
      </w:tr>
      <w:tr w:rsidR="00D75DF7" w:rsidRPr="00D75DF7" w14:paraId="7D09AE9C" w14:textId="77777777" w:rsidTr="002E7CD3">
        <w:trPr>
          <w:trHeight w:val="217"/>
        </w:trPr>
        <w:tc>
          <w:tcPr>
            <w:tcW w:w="5240" w:type="dxa"/>
          </w:tcPr>
          <w:p w14:paraId="400A6D21"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Полнота удовлетворения спроса</w:t>
            </w:r>
          </w:p>
        </w:tc>
        <w:tc>
          <w:tcPr>
            <w:tcW w:w="1134" w:type="dxa"/>
            <w:tcBorders>
              <w:top w:val="single" w:sz="4" w:space="0" w:color="auto"/>
              <w:left w:val="single" w:sz="4" w:space="0" w:color="auto"/>
              <w:bottom w:val="single" w:sz="4" w:space="0" w:color="auto"/>
              <w:right w:val="single" w:sz="4" w:space="0" w:color="auto"/>
            </w:tcBorders>
          </w:tcPr>
          <w:p w14:paraId="6B0957A3"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0,05</w:t>
            </w:r>
          </w:p>
        </w:tc>
        <w:tc>
          <w:tcPr>
            <w:tcW w:w="992" w:type="dxa"/>
          </w:tcPr>
          <w:p w14:paraId="60740172"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0,05</w:t>
            </w:r>
          </w:p>
        </w:tc>
        <w:tc>
          <w:tcPr>
            <w:tcW w:w="993" w:type="dxa"/>
          </w:tcPr>
          <w:p w14:paraId="5D686EB8"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0,05</w:t>
            </w:r>
          </w:p>
        </w:tc>
        <w:tc>
          <w:tcPr>
            <w:tcW w:w="1124" w:type="dxa"/>
          </w:tcPr>
          <w:p w14:paraId="0A6C6FCC" w14:textId="77777777" w:rsidR="00D91AE0" w:rsidRPr="00D75DF7" w:rsidRDefault="00D91AE0" w:rsidP="002E7CD3">
            <w:pPr>
              <w:pStyle w:val="a3"/>
              <w:jc w:val="center"/>
              <w:rPr>
                <w:rFonts w:ascii="Times New Roman" w:hAnsi="Times New Roman" w:cs="Times New Roman"/>
                <w:sz w:val="24"/>
                <w:szCs w:val="24"/>
              </w:rPr>
            </w:pPr>
          </w:p>
        </w:tc>
      </w:tr>
      <w:tr w:rsidR="00D75DF7" w:rsidRPr="00D75DF7" w14:paraId="5C3E44CD" w14:textId="77777777" w:rsidTr="002E7CD3">
        <w:trPr>
          <w:trHeight w:val="364"/>
        </w:trPr>
        <w:tc>
          <w:tcPr>
            <w:tcW w:w="5240" w:type="dxa"/>
          </w:tcPr>
          <w:p w14:paraId="777C9E24"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Обновляемость фонда</w:t>
            </w:r>
          </w:p>
        </w:tc>
        <w:tc>
          <w:tcPr>
            <w:tcW w:w="1134" w:type="dxa"/>
            <w:tcBorders>
              <w:top w:val="single" w:sz="4" w:space="0" w:color="auto"/>
              <w:left w:val="single" w:sz="4" w:space="0" w:color="auto"/>
              <w:bottom w:val="single" w:sz="4" w:space="0" w:color="auto"/>
              <w:right w:val="single" w:sz="4" w:space="0" w:color="auto"/>
            </w:tcBorders>
          </w:tcPr>
          <w:p w14:paraId="02CBB482"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3,97</w:t>
            </w:r>
          </w:p>
        </w:tc>
        <w:tc>
          <w:tcPr>
            <w:tcW w:w="992" w:type="dxa"/>
          </w:tcPr>
          <w:p w14:paraId="5BD88237"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3,33</w:t>
            </w:r>
          </w:p>
        </w:tc>
        <w:tc>
          <w:tcPr>
            <w:tcW w:w="993" w:type="dxa"/>
          </w:tcPr>
          <w:p w14:paraId="1C087185"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2,6</w:t>
            </w:r>
          </w:p>
        </w:tc>
        <w:tc>
          <w:tcPr>
            <w:tcW w:w="1124" w:type="dxa"/>
          </w:tcPr>
          <w:p w14:paraId="0AF7B743"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-0,73</w:t>
            </w:r>
          </w:p>
        </w:tc>
      </w:tr>
      <w:tr w:rsidR="00D75DF7" w:rsidRPr="00D75DF7" w14:paraId="5825D323" w14:textId="77777777" w:rsidTr="002E7CD3">
        <w:trPr>
          <w:trHeight w:val="269"/>
        </w:trPr>
        <w:tc>
          <w:tcPr>
            <w:tcW w:w="5240" w:type="dxa"/>
          </w:tcPr>
          <w:p w14:paraId="1792A47B" w14:textId="25E5D64B"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Поступление книг, на</w:t>
            </w:r>
            <w:r w:rsidR="005D7259" w:rsidRPr="00D75DF7">
              <w:rPr>
                <w:rFonts w:ascii="Times New Roman" w:hAnsi="Times New Roman" w:cs="Times New Roman"/>
                <w:sz w:val="24"/>
                <w:szCs w:val="24"/>
              </w:rPr>
              <w:t xml:space="preserve"> </w:t>
            </w:r>
            <w:r w:rsidRPr="00D75DF7">
              <w:rPr>
                <w:rFonts w:ascii="Times New Roman" w:hAnsi="Times New Roman" w:cs="Times New Roman"/>
                <w:sz w:val="24"/>
                <w:szCs w:val="24"/>
              </w:rPr>
              <w:t>1000 жителей</w:t>
            </w:r>
          </w:p>
        </w:tc>
        <w:tc>
          <w:tcPr>
            <w:tcW w:w="1134" w:type="dxa"/>
            <w:tcBorders>
              <w:top w:val="single" w:sz="4" w:space="0" w:color="auto"/>
              <w:left w:val="single" w:sz="4" w:space="0" w:color="auto"/>
              <w:bottom w:val="single" w:sz="4" w:space="0" w:color="auto"/>
              <w:right w:val="single" w:sz="4" w:space="0" w:color="auto"/>
            </w:tcBorders>
          </w:tcPr>
          <w:p w14:paraId="6FBCC01F"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18,5</w:t>
            </w:r>
          </w:p>
        </w:tc>
        <w:tc>
          <w:tcPr>
            <w:tcW w:w="992" w:type="dxa"/>
          </w:tcPr>
          <w:p w14:paraId="3723635E"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15,7</w:t>
            </w:r>
          </w:p>
        </w:tc>
        <w:tc>
          <w:tcPr>
            <w:tcW w:w="993" w:type="dxa"/>
          </w:tcPr>
          <w:p w14:paraId="63A7DB99"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12,4</w:t>
            </w:r>
          </w:p>
        </w:tc>
        <w:tc>
          <w:tcPr>
            <w:tcW w:w="1124" w:type="dxa"/>
          </w:tcPr>
          <w:p w14:paraId="39A05D3E" w14:textId="77777777" w:rsidR="00D91AE0" w:rsidRPr="00D75DF7" w:rsidRDefault="00D91AE0" w:rsidP="002E7CD3">
            <w:pPr>
              <w:pStyle w:val="a3"/>
              <w:jc w:val="center"/>
              <w:rPr>
                <w:rFonts w:ascii="Times New Roman" w:hAnsi="Times New Roman" w:cs="Times New Roman"/>
                <w:sz w:val="24"/>
                <w:szCs w:val="24"/>
              </w:rPr>
            </w:pPr>
            <w:r w:rsidRPr="00D75DF7">
              <w:rPr>
                <w:rFonts w:ascii="Times New Roman" w:hAnsi="Times New Roman" w:cs="Times New Roman"/>
                <w:sz w:val="24"/>
                <w:szCs w:val="24"/>
              </w:rPr>
              <w:t>-3,3</w:t>
            </w:r>
          </w:p>
        </w:tc>
      </w:tr>
    </w:tbl>
    <w:p w14:paraId="3E21C7B9" w14:textId="77777777" w:rsidR="00D91AE0" w:rsidRPr="00D75DF7" w:rsidRDefault="00D91AE0" w:rsidP="007C7C4C">
      <w:pPr>
        <w:pStyle w:val="a3"/>
        <w:rPr>
          <w:rFonts w:ascii="Times New Roman" w:hAnsi="Times New Roman" w:cs="Times New Roman"/>
          <w:sz w:val="24"/>
          <w:szCs w:val="24"/>
        </w:rPr>
      </w:pPr>
    </w:p>
    <w:p w14:paraId="56853CD5" w14:textId="0A883DA7" w:rsidR="00D91AE0" w:rsidRPr="00D75DF7" w:rsidRDefault="00D91AE0" w:rsidP="00380862">
      <w:pPr>
        <w:pStyle w:val="a3"/>
        <w:ind w:firstLine="708"/>
        <w:jc w:val="both"/>
        <w:rPr>
          <w:rFonts w:ascii="Times New Roman" w:hAnsi="Times New Roman" w:cs="Times New Roman"/>
          <w:sz w:val="24"/>
          <w:szCs w:val="24"/>
        </w:rPr>
      </w:pPr>
      <w:r w:rsidRPr="00D75DF7">
        <w:rPr>
          <w:rFonts w:ascii="Times New Roman" w:hAnsi="Times New Roman" w:cs="Times New Roman"/>
          <w:bCs/>
          <w:iCs/>
          <w:sz w:val="24"/>
          <w:szCs w:val="24"/>
        </w:rPr>
        <w:t xml:space="preserve">В 2022 году улучшила свои </w:t>
      </w:r>
      <w:r w:rsidR="005D7259" w:rsidRPr="00D75DF7">
        <w:rPr>
          <w:rFonts w:ascii="Times New Roman" w:hAnsi="Times New Roman" w:cs="Times New Roman"/>
          <w:bCs/>
          <w:iCs/>
          <w:sz w:val="24"/>
          <w:szCs w:val="24"/>
        </w:rPr>
        <w:t>условия Кезская</w:t>
      </w:r>
      <w:r w:rsidRPr="00D75DF7">
        <w:rPr>
          <w:rFonts w:ascii="Times New Roman" w:hAnsi="Times New Roman" w:cs="Times New Roman"/>
          <w:bCs/>
          <w:iCs/>
          <w:sz w:val="24"/>
          <w:szCs w:val="24"/>
        </w:rPr>
        <w:t xml:space="preserve"> детская библиотека.</w:t>
      </w:r>
      <w:r w:rsidR="005D7259" w:rsidRPr="00D75DF7">
        <w:rPr>
          <w:rFonts w:ascii="Times New Roman" w:hAnsi="Times New Roman" w:cs="Times New Roman"/>
          <w:bCs/>
          <w:iCs/>
          <w:sz w:val="24"/>
          <w:szCs w:val="24"/>
        </w:rPr>
        <w:t xml:space="preserve"> </w:t>
      </w:r>
      <w:r w:rsidRPr="00D75DF7">
        <w:rPr>
          <w:rFonts w:ascii="Times New Roman" w:hAnsi="Times New Roman" w:cs="Times New Roman"/>
          <w:sz w:val="24"/>
          <w:szCs w:val="24"/>
        </w:rPr>
        <w:t xml:space="preserve">В течение мая - сентября 2022 года в рамках Национального </w:t>
      </w:r>
      <w:r w:rsidR="005D7259" w:rsidRPr="00D75DF7">
        <w:rPr>
          <w:rFonts w:ascii="Times New Roman" w:hAnsi="Times New Roman" w:cs="Times New Roman"/>
          <w:sz w:val="24"/>
          <w:szCs w:val="24"/>
        </w:rPr>
        <w:t>проекта «</w:t>
      </w:r>
      <w:r w:rsidRPr="00D75DF7">
        <w:rPr>
          <w:rFonts w:ascii="Times New Roman" w:hAnsi="Times New Roman" w:cs="Times New Roman"/>
          <w:sz w:val="24"/>
          <w:szCs w:val="24"/>
        </w:rPr>
        <w:t xml:space="preserve">Культура» (Нацпроект «Культура») </w:t>
      </w:r>
      <w:r w:rsidR="005D7259" w:rsidRPr="00D75DF7">
        <w:rPr>
          <w:rFonts w:ascii="Times New Roman" w:hAnsi="Times New Roman" w:cs="Times New Roman"/>
          <w:sz w:val="24"/>
          <w:szCs w:val="24"/>
        </w:rPr>
        <w:t>проводился капитальный</w:t>
      </w:r>
      <w:r w:rsidRPr="00D75DF7">
        <w:rPr>
          <w:rFonts w:ascii="Times New Roman" w:hAnsi="Times New Roman" w:cs="Times New Roman"/>
          <w:sz w:val="24"/>
          <w:szCs w:val="24"/>
        </w:rPr>
        <w:t xml:space="preserve"> ремонт   Кезской детской школы искусств. В том числе, была отремонтирована и Кезская детская библиотека, которая расположена на 2 этаже Кезской детской школы искусств.  В библиотеке полностью </w:t>
      </w:r>
      <w:r w:rsidR="005D7259" w:rsidRPr="00D75DF7">
        <w:rPr>
          <w:rFonts w:ascii="Times New Roman" w:hAnsi="Times New Roman" w:cs="Times New Roman"/>
          <w:sz w:val="24"/>
          <w:szCs w:val="24"/>
        </w:rPr>
        <w:t>заменена электропроводка</w:t>
      </w:r>
      <w:r w:rsidRPr="00D75DF7">
        <w:rPr>
          <w:rFonts w:ascii="Times New Roman" w:hAnsi="Times New Roman" w:cs="Times New Roman"/>
          <w:sz w:val="24"/>
          <w:szCs w:val="24"/>
        </w:rPr>
        <w:t xml:space="preserve">, светильники. Новые полы, </w:t>
      </w:r>
      <w:hyperlink r:id="rId12" w:tgtFrame="_blank" w:history="1">
        <w:r w:rsidRPr="00D75DF7">
          <w:rPr>
            <w:rFonts w:ascii="Times New Roman" w:hAnsi="Times New Roman" w:cs="Times New Roman"/>
            <w:sz w:val="24"/>
            <w:szCs w:val="24"/>
            <w:shd w:val="clear" w:color="auto" w:fill="FFFFFF"/>
          </w:rPr>
          <w:t>подвесной </w:t>
        </w:r>
        <w:r w:rsidRPr="00D75DF7">
          <w:rPr>
            <w:rFonts w:ascii="Times New Roman" w:hAnsi="Times New Roman" w:cs="Times New Roman"/>
            <w:bCs/>
            <w:sz w:val="24"/>
            <w:szCs w:val="24"/>
            <w:shd w:val="clear" w:color="auto" w:fill="FFFFFF"/>
          </w:rPr>
          <w:t>потолок</w:t>
        </w:r>
        <w:r w:rsidRPr="00D75DF7">
          <w:rPr>
            <w:rFonts w:ascii="Times New Roman" w:hAnsi="Times New Roman" w:cs="Times New Roman"/>
            <w:sz w:val="24"/>
            <w:szCs w:val="24"/>
            <w:shd w:val="clear" w:color="auto" w:fill="FFFFFF"/>
          </w:rPr>
          <w:t> </w:t>
        </w:r>
        <w:r w:rsidRPr="00D75DF7">
          <w:rPr>
            <w:rFonts w:ascii="Times New Roman" w:hAnsi="Times New Roman" w:cs="Times New Roman"/>
            <w:bCs/>
            <w:sz w:val="24"/>
            <w:szCs w:val="24"/>
            <w:shd w:val="clear" w:color="auto" w:fill="FFFFFF"/>
          </w:rPr>
          <w:t>Armstrong</w:t>
        </w:r>
      </w:hyperlink>
      <w:r w:rsidRPr="00D75DF7">
        <w:rPr>
          <w:rFonts w:ascii="Times New Roman" w:hAnsi="Times New Roman" w:cs="Times New Roman"/>
          <w:sz w:val="24"/>
          <w:szCs w:val="24"/>
        </w:rPr>
        <w:t>, перегородка, новые дверные блоки – сделали детскую библиотеку уютной и современной.</w:t>
      </w:r>
    </w:p>
    <w:p w14:paraId="507B8BBF" w14:textId="47791F29" w:rsidR="00D91AE0" w:rsidRPr="00D75DF7" w:rsidRDefault="00D91AE0" w:rsidP="00380862">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w:t>
      </w:r>
      <w:r w:rsidR="00380862" w:rsidRPr="00D75DF7">
        <w:rPr>
          <w:rFonts w:ascii="Times New Roman" w:hAnsi="Times New Roman" w:cs="Times New Roman"/>
          <w:sz w:val="24"/>
          <w:szCs w:val="24"/>
        </w:rPr>
        <w:tab/>
      </w:r>
      <w:r w:rsidRPr="00D75DF7">
        <w:rPr>
          <w:rFonts w:ascii="Times New Roman" w:hAnsi="Times New Roman" w:cs="Times New Roman"/>
          <w:sz w:val="24"/>
          <w:szCs w:val="24"/>
        </w:rPr>
        <w:t>За счет участия в проекте «Самообложение граждан»,</w:t>
      </w:r>
      <w:r w:rsidR="005D7259" w:rsidRPr="00D75DF7">
        <w:rPr>
          <w:rFonts w:ascii="Times New Roman" w:hAnsi="Times New Roman" w:cs="Times New Roman"/>
          <w:sz w:val="24"/>
          <w:szCs w:val="24"/>
        </w:rPr>
        <w:t xml:space="preserve"> </w:t>
      </w:r>
      <w:r w:rsidRPr="00D75DF7">
        <w:rPr>
          <w:rFonts w:ascii="Times New Roman" w:hAnsi="Times New Roman" w:cs="Times New Roman"/>
          <w:sz w:val="24"/>
          <w:szCs w:val="24"/>
        </w:rPr>
        <w:t xml:space="preserve"> в Кезс</w:t>
      </w:r>
      <w:r w:rsidR="005D7259" w:rsidRPr="00D75DF7">
        <w:rPr>
          <w:rFonts w:ascii="Times New Roman" w:hAnsi="Times New Roman" w:cs="Times New Roman"/>
          <w:sz w:val="24"/>
          <w:szCs w:val="24"/>
        </w:rPr>
        <w:t>к</w:t>
      </w:r>
      <w:r w:rsidRPr="00D75DF7">
        <w:rPr>
          <w:rFonts w:ascii="Times New Roman" w:hAnsi="Times New Roman" w:cs="Times New Roman"/>
          <w:sz w:val="24"/>
          <w:szCs w:val="24"/>
        </w:rPr>
        <w:t>ую детскую библиотеку  закуплено 60 единиц библиотечной мебели на общую сумму 239</w:t>
      </w:r>
      <w:r w:rsidR="005D7259" w:rsidRPr="00D75DF7">
        <w:rPr>
          <w:rFonts w:ascii="Times New Roman" w:hAnsi="Times New Roman" w:cs="Times New Roman"/>
          <w:sz w:val="24"/>
          <w:szCs w:val="24"/>
        </w:rPr>
        <w:t xml:space="preserve"> </w:t>
      </w:r>
      <w:r w:rsidRPr="00D75DF7">
        <w:rPr>
          <w:rFonts w:ascii="Times New Roman" w:hAnsi="Times New Roman" w:cs="Times New Roman"/>
          <w:sz w:val="24"/>
          <w:szCs w:val="24"/>
        </w:rPr>
        <w:t>360,00 рублей.</w:t>
      </w:r>
    </w:p>
    <w:p w14:paraId="3FC3B7D3" w14:textId="6DAE0D89" w:rsidR="00D91AE0" w:rsidRPr="00D75DF7" w:rsidRDefault="00D91AE0" w:rsidP="00380862">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МБУК «Кезская МБС» - активный партнер АНО «Истоки КАкие МЫ» в реализации проекта ФПГ</w:t>
      </w:r>
      <w:r w:rsidRPr="00D75DF7">
        <w:rPr>
          <w:rFonts w:ascii="Times New Roman" w:hAnsi="Times New Roman" w:cs="Times New Roman"/>
          <w:b/>
          <w:sz w:val="24"/>
          <w:szCs w:val="24"/>
        </w:rPr>
        <w:t xml:space="preserve"> </w:t>
      </w:r>
      <w:r w:rsidRPr="00D75DF7">
        <w:rPr>
          <w:rFonts w:ascii="Times New Roman" w:hAnsi="Times New Roman" w:cs="Times New Roman"/>
          <w:sz w:val="24"/>
          <w:szCs w:val="24"/>
        </w:rPr>
        <w:t xml:space="preserve">«Олег Поскребышев: вдали от больших городов». В рамках проекта Кезская районная </w:t>
      </w:r>
      <w:r w:rsidR="005D7259" w:rsidRPr="00D75DF7">
        <w:rPr>
          <w:rFonts w:ascii="Times New Roman" w:hAnsi="Times New Roman" w:cs="Times New Roman"/>
          <w:sz w:val="24"/>
          <w:szCs w:val="24"/>
        </w:rPr>
        <w:t>библиотека реализовала</w:t>
      </w:r>
      <w:r w:rsidRPr="00D75DF7">
        <w:rPr>
          <w:rFonts w:ascii="Times New Roman" w:hAnsi="Times New Roman" w:cs="Times New Roman"/>
          <w:sz w:val="24"/>
          <w:szCs w:val="24"/>
        </w:rPr>
        <w:t xml:space="preserve"> 2 творческих проекта:</w:t>
      </w:r>
      <w:r w:rsidRPr="00D75DF7">
        <w:rPr>
          <w:rFonts w:ascii="Times New Roman" w:hAnsi="Times New Roman" w:cs="Times New Roman"/>
          <w:sz w:val="24"/>
          <w:szCs w:val="24"/>
          <w:shd w:val="clear" w:color="auto" w:fill="FFFFFF"/>
        </w:rPr>
        <w:t xml:space="preserve"> межрайонный конкурс детских рисунков-иллюстраций «Малая родина» по произведениям Олега Поскребышева (</w:t>
      </w:r>
      <w:r w:rsidR="005D7259" w:rsidRPr="00D75DF7">
        <w:rPr>
          <w:rFonts w:ascii="Times New Roman" w:hAnsi="Times New Roman" w:cs="Times New Roman"/>
          <w:sz w:val="24"/>
          <w:szCs w:val="24"/>
          <w:shd w:val="clear" w:color="auto" w:fill="FFFFFF"/>
        </w:rPr>
        <w:t>представлено 300</w:t>
      </w:r>
      <w:r w:rsidRPr="00D75DF7">
        <w:rPr>
          <w:rFonts w:ascii="Times New Roman" w:hAnsi="Times New Roman" w:cs="Times New Roman"/>
          <w:sz w:val="24"/>
          <w:szCs w:val="24"/>
          <w:shd w:val="clear" w:color="auto" w:fill="FFFFFF"/>
        </w:rPr>
        <w:t xml:space="preserve"> рисунков); межрайонный online-конкурс чтецов «Олегу Поскребышеву посвящается» (более 200 участников).</w:t>
      </w:r>
      <w:r w:rsidRPr="00D75DF7">
        <w:rPr>
          <w:rFonts w:ascii="Times New Roman" w:hAnsi="Times New Roman" w:cs="Times New Roman"/>
          <w:sz w:val="24"/>
          <w:szCs w:val="24"/>
        </w:rPr>
        <w:t xml:space="preserve"> Виртуальная книжная выставка «Живительная сила слова», созданная библиотекарем Кезской центральной библиотеки о жизни и творчестве </w:t>
      </w:r>
      <w:r w:rsidR="005D7259" w:rsidRPr="00D75DF7">
        <w:rPr>
          <w:rFonts w:ascii="Times New Roman" w:hAnsi="Times New Roman" w:cs="Times New Roman"/>
          <w:sz w:val="24"/>
          <w:szCs w:val="24"/>
        </w:rPr>
        <w:t>О. Поскребышева, является</w:t>
      </w:r>
      <w:r w:rsidRPr="00D75DF7">
        <w:rPr>
          <w:rFonts w:ascii="Times New Roman" w:hAnsi="Times New Roman" w:cs="Times New Roman"/>
          <w:sz w:val="24"/>
          <w:szCs w:val="24"/>
        </w:rPr>
        <w:t xml:space="preserve"> одним из электронных продуктов, созданных специально для наполнения интерактивного стола в Кезском краеведческом музее.</w:t>
      </w:r>
    </w:p>
    <w:p w14:paraId="2BC5FB7B" w14:textId="704A0CD3" w:rsidR="00D91AE0" w:rsidRPr="00D75DF7" w:rsidRDefault="00D91AE0" w:rsidP="00380862">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 xml:space="preserve">Благодаря данному проекту, в </w:t>
      </w:r>
      <w:r w:rsidR="005D7259" w:rsidRPr="00D75DF7">
        <w:rPr>
          <w:rFonts w:ascii="Times New Roman" w:hAnsi="Times New Roman" w:cs="Times New Roman"/>
          <w:sz w:val="24"/>
          <w:szCs w:val="24"/>
        </w:rPr>
        <w:t>частности проведению</w:t>
      </w:r>
      <w:r w:rsidRPr="00D75DF7">
        <w:rPr>
          <w:rFonts w:ascii="Times New Roman" w:hAnsi="Times New Roman" w:cs="Times New Roman"/>
          <w:sz w:val="24"/>
          <w:szCs w:val="24"/>
        </w:rPr>
        <w:t xml:space="preserve"> онлайн – конкурса чтецов, количество подписчиков и просмотров </w:t>
      </w:r>
      <w:r w:rsidR="005D7259" w:rsidRPr="00D75DF7">
        <w:rPr>
          <w:rFonts w:ascii="Times New Roman" w:hAnsi="Times New Roman" w:cs="Times New Roman"/>
          <w:sz w:val="24"/>
          <w:szCs w:val="24"/>
        </w:rPr>
        <w:t>библиотечной страницы</w:t>
      </w:r>
      <w:r w:rsidRPr="00D75DF7">
        <w:rPr>
          <w:rFonts w:ascii="Times New Roman" w:hAnsi="Times New Roman" w:cs="Times New Roman"/>
          <w:sz w:val="24"/>
          <w:szCs w:val="24"/>
        </w:rPr>
        <w:t xml:space="preserve"> в социальной сети ВК увеличилось.</w:t>
      </w:r>
      <w:r w:rsidR="00380862" w:rsidRPr="00D75DF7">
        <w:rPr>
          <w:rFonts w:ascii="Times New Roman" w:hAnsi="Times New Roman" w:cs="Times New Roman"/>
          <w:sz w:val="24"/>
          <w:szCs w:val="24"/>
        </w:rPr>
        <w:t xml:space="preserve"> </w:t>
      </w:r>
      <w:r w:rsidRPr="00D75DF7">
        <w:rPr>
          <w:rFonts w:ascii="Times New Roman" w:hAnsi="Times New Roman" w:cs="Times New Roman"/>
          <w:sz w:val="24"/>
          <w:szCs w:val="24"/>
        </w:rPr>
        <w:t xml:space="preserve"> Участие в </w:t>
      </w:r>
      <w:r w:rsidR="00380862" w:rsidRPr="00D75DF7">
        <w:rPr>
          <w:rFonts w:ascii="Times New Roman" w:hAnsi="Times New Roman" w:cs="Times New Roman"/>
          <w:sz w:val="24"/>
          <w:szCs w:val="24"/>
        </w:rPr>
        <w:t>совместном проекте</w:t>
      </w:r>
      <w:r w:rsidRPr="00D75DF7">
        <w:rPr>
          <w:rFonts w:ascii="Times New Roman" w:hAnsi="Times New Roman" w:cs="Times New Roman"/>
          <w:sz w:val="24"/>
          <w:szCs w:val="24"/>
        </w:rPr>
        <w:t xml:space="preserve"> СПК «Маяк», выигравшем грант в конкурсе фонда Президентских культурных инициатив в 2022 году.  </w:t>
      </w:r>
      <w:r w:rsidRPr="00D75DF7">
        <w:rPr>
          <w:rFonts w:ascii="Times New Roman" w:hAnsi="Times New Roman" w:cs="Times New Roman"/>
          <w:b/>
          <w:sz w:val="24"/>
          <w:szCs w:val="24"/>
        </w:rPr>
        <w:t>«ProСело: прошлое, настоящее, будущее» (Гыинская библиотека).</w:t>
      </w:r>
      <w:r w:rsidRPr="00D75DF7">
        <w:rPr>
          <w:rFonts w:ascii="Times New Roman" w:hAnsi="Times New Roman" w:cs="Times New Roman"/>
          <w:sz w:val="24"/>
          <w:szCs w:val="24"/>
        </w:rPr>
        <w:t xml:space="preserve"> В рамках проекта Гыинская сельская библиотека  провела  конкурс чтецов «Село родное», фотоконкурс «Деревенские будни» и конкурс рисунков «Сельские зарисовки».  Проект дал хорошие показатели посещаемости библиотечных мероприятий через ИНТЕРНЕТ.</w:t>
      </w:r>
    </w:p>
    <w:p w14:paraId="654D71AD" w14:textId="63DAE653" w:rsidR="00D91AE0" w:rsidRPr="00D75DF7" w:rsidRDefault="00D91AE0" w:rsidP="00380862">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w:t>
      </w:r>
      <w:r w:rsidR="00380862" w:rsidRPr="00D75DF7">
        <w:rPr>
          <w:rFonts w:ascii="Times New Roman" w:hAnsi="Times New Roman" w:cs="Times New Roman"/>
          <w:sz w:val="24"/>
          <w:szCs w:val="24"/>
        </w:rPr>
        <w:tab/>
      </w:r>
      <w:r w:rsidRPr="00D75DF7">
        <w:rPr>
          <w:rFonts w:ascii="Times New Roman" w:hAnsi="Times New Roman" w:cs="Times New Roman"/>
          <w:sz w:val="24"/>
          <w:szCs w:val="24"/>
        </w:rPr>
        <w:t xml:space="preserve">Реализована Программа </w:t>
      </w:r>
      <w:r w:rsidRPr="00D75DF7">
        <w:rPr>
          <w:rFonts w:ascii="Times New Roman" w:hAnsi="Times New Roman" w:cs="Times New Roman"/>
          <w:b/>
          <w:sz w:val="24"/>
          <w:szCs w:val="24"/>
        </w:rPr>
        <w:t xml:space="preserve"> </w:t>
      </w:r>
      <w:r w:rsidRPr="00D75DF7">
        <w:rPr>
          <w:rFonts w:ascii="Times New Roman" w:hAnsi="Times New Roman" w:cs="Times New Roman"/>
          <w:sz w:val="24"/>
          <w:szCs w:val="24"/>
        </w:rPr>
        <w:t>районной библиотеки</w:t>
      </w:r>
      <w:r w:rsidRPr="00D75DF7">
        <w:rPr>
          <w:rFonts w:ascii="Times New Roman" w:hAnsi="Times New Roman" w:cs="Times New Roman"/>
          <w:b/>
          <w:sz w:val="24"/>
          <w:szCs w:val="24"/>
        </w:rPr>
        <w:t xml:space="preserve"> «Моя профессия – шаг в будущее».</w:t>
      </w:r>
      <w:r w:rsidRPr="00D75DF7">
        <w:rPr>
          <w:rFonts w:ascii="Times New Roman" w:hAnsi="Times New Roman" w:cs="Times New Roman"/>
          <w:sz w:val="24"/>
          <w:szCs w:val="24"/>
        </w:rPr>
        <w:t xml:space="preserve">   Цель программы: Содействие эффективному профессиональному самоопределению подростков и молодежи Кезского района. Оказание им методической помощи в выборе будущей профессии. За год было снято 7 видероликов.</w:t>
      </w:r>
    </w:p>
    <w:p w14:paraId="670EEB70" w14:textId="1EB93F61" w:rsidR="00D91AE0" w:rsidRPr="00D75DF7" w:rsidRDefault="00D91AE0" w:rsidP="00380862">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 xml:space="preserve">Пужмезьская библиотека приняла участие в молодежном инициативном бюджетировании </w:t>
      </w:r>
      <w:r w:rsidRPr="00D75DF7">
        <w:rPr>
          <w:rFonts w:ascii="Times New Roman" w:hAnsi="Times New Roman" w:cs="Times New Roman"/>
          <w:b/>
          <w:sz w:val="24"/>
          <w:szCs w:val="24"/>
        </w:rPr>
        <w:t>«Атмосфера» с проектом «Лига Юниоров».</w:t>
      </w:r>
      <w:r w:rsidRPr="00D75DF7">
        <w:rPr>
          <w:rFonts w:ascii="Times New Roman" w:hAnsi="Times New Roman" w:cs="Times New Roman"/>
          <w:sz w:val="24"/>
          <w:szCs w:val="24"/>
        </w:rPr>
        <w:t xml:space="preserve"> Цель  проекта – поддержание коммуникаций между взрослыми и младшим поколением через проведение компьютерного игрового турнира. Прошли в финал, но не выиграли.</w:t>
      </w:r>
    </w:p>
    <w:p w14:paraId="426B0F9D" w14:textId="43C121AA" w:rsidR="00D91AE0" w:rsidRPr="00D75DF7" w:rsidRDefault="00D91AE0" w:rsidP="00380862">
      <w:pPr>
        <w:pStyle w:val="a3"/>
        <w:ind w:firstLine="708"/>
        <w:jc w:val="both"/>
        <w:rPr>
          <w:rFonts w:ascii="Times New Roman" w:eastAsia="Calibri" w:hAnsi="Times New Roman" w:cs="Times New Roman"/>
          <w:sz w:val="24"/>
          <w:szCs w:val="24"/>
        </w:rPr>
      </w:pPr>
      <w:r w:rsidRPr="00D75DF7">
        <w:rPr>
          <w:rFonts w:ascii="Times New Roman" w:eastAsia="Calibri" w:hAnsi="Times New Roman" w:cs="Times New Roman"/>
          <w:sz w:val="24"/>
          <w:szCs w:val="24"/>
        </w:rPr>
        <w:t>Диплом победителя от Якшур-Бодьинского муниципального автономного учреждения «Информационно-культурный центр» – Сальникова Дарья в творческом онлайн – конкурсе «Великий государь великого государства», посвященного 35-летию Петра 1 в номинации «Лучший буктрейлер книги о Петре1»</w:t>
      </w:r>
    </w:p>
    <w:p w14:paraId="2042D167" w14:textId="7D0BD953" w:rsidR="00D91AE0" w:rsidRPr="00D75DF7" w:rsidRDefault="00D91AE0" w:rsidP="00380862">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 xml:space="preserve">В конце 2022 года </w:t>
      </w:r>
      <w:r w:rsidR="00A52A2A" w:rsidRPr="00D75DF7">
        <w:rPr>
          <w:rFonts w:ascii="Times New Roman" w:hAnsi="Times New Roman" w:cs="Times New Roman"/>
          <w:sz w:val="24"/>
          <w:szCs w:val="24"/>
        </w:rPr>
        <w:t>учреждение подключилось</w:t>
      </w:r>
      <w:r w:rsidRPr="00D75DF7">
        <w:rPr>
          <w:rFonts w:ascii="Times New Roman" w:hAnsi="Times New Roman" w:cs="Times New Roman"/>
          <w:sz w:val="24"/>
          <w:szCs w:val="24"/>
        </w:rPr>
        <w:t xml:space="preserve"> к </w:t>
      </w:r>
      <w:r w:rsidR="00A52A2A" w:rsidRPr="00D75DF7">
        <w:rPr>
          <w:rFonts w:ascii="Times New Roman" w:hAnsi="Times New Roman" w:cs="Times New Roman"/>
          <w:sz w:val="24"/>
          <w:szCs w:val="24"/>
        </w:rPr>
        <w:t>сервису «</w:t>
      </w:r>
      <w:r w:rsidRPr="00D75DF7">
        <w:rPr>
          <w:rFonts w:ascii="Times New Roman" w:hAnsi="Times New Roman" w:cs="Times New Roman"/>
          <w:sz w:val="24"/>
          <w:szCs w:val="24"/>
        </w:rPr>
        <w:t xml:space="preserve">Пушкинская </w:t>
      </w:r>
      <w:r w:rsidR="00A52A2A" w:rsidRPr="00D75DF7">
        <w:rPr>
          <w:rFonts w:ascii="Times New Roman" w:hAnsi="Times New Roman" w:cs="Times New Roman"/>
          <w:sz w:val="24"/>
          <w:szCs w:val="24"/>
        </w:rPr>
        <w:t>карта» (Всероссийская Программа</w:t>
      </w:r>
      <w:r w:rsidRPr="00D75DF7">
        <w:rPr>
          <w:rFonts w:ascii="Times New Roman" w:hAnsi="Times New Roman" w:cs="Times New Roman"/>
          <w:sz w:val="24"/>
          <w:szCs w:val="24"/>
        </w:rPr>
        <w:t xml:space="preserve"> популяризации культурных мероприятий среди молодежи).</w:t>
      </w:r>
    </w:p>
    <w:p w14:paraId="779D7562" w14:textId="37CBB8FC" w:rsidR="00D91AE0" w:rsidRPr="00D75DF7" w:rsidRDefault="00380862" w:rsidP="00380862">
      <w:pPr>
        <w:pStyle w:val="a3"/>
        <w:ind w:firstLine="708"/>
        <w:jc w:val="both"/>
        <w:rPr>
          <w:rFonts w:ascii="Times New Roman" w:hAnsi="Times New Roman" w:cs="Times New Roman"/>
          <w:sz w:val="24"/>
          <w:szCs w:val="24"/>
        </w:rPr>
      </w:pPr>
      <w:r w:rsidRPr="00D75DF7">
        <w:rPr>
          <w:rFonts w:ascii="Times New Roman" w:hAnsi="Times New Roman" w:cs="Times New Roman"/>
          <w:bCs/>
          <w:sz w:val="24"/>
          <w:szCs w:val="24"/>
        </w:rPr>
        <w:lastRenderedPageBreak/>
        <w:t>Р</w:t>
      </w:r>
      <w:r w:rsidR="00D91AE0" w:rsidRPr="00D75DF7">
        <w:rPr>
          <w:rFonts w:ascii="Times New Roman" w:hAnsi="Times New Roman" w:cs="Times New Roman"/>
          <w:b/>
          <w:sz w:val="24"/>
          <w:szCs w:val="24"/>
        </w:rPr>
        <w:t>айонны</w:t>
      </w:r>
      <w:r w:rsidRPr="00D75DF7">
        <w:rPr>
          <w:rFonts w:ascii="Times New Roman" w:hAnsi="Times New Roman" w:cs="Times New Roman"/>
          <w:b/>
          <w:sz w:val="24"/>
          <w:szCs w:val="24"/>
        </w:rPr>
        <w:t>м</w:t>
      </w:r>
      <w:r w:rsidR="00D91AE0" w:rsidRPr="00D75DF7">
        <w:rPr>
          <w:rFonts w:ascii="Times New Roman" w:hAnsi="Times New Roman" w:cs="Times New Roman"/>
          <w:b/>
          <w:sz w:val="24"/>
          <w:szCs w:val="24"/>
        </w:rPr>
        <w:t xml:space="preserve"> краеведчески</w:t>
      </w:r>
      <w:r w:rsidRPr="00D75DF7">
        <w:rPr>
          <w:rFonts w:ascii="Times New Roman" w:hAnsi="Times New Roman" w:cs="Times New Roman"/>
          <w:b/>
          <w:sz w:val="24"/>
          <w:szCs w:val="24"/>
        </w:rPr>
        <w:t>м</w:t>
      </w:r>
      <w:r w:rsidR="00D91AE0" w:rsidRPr="00D75DF7">
        <w:rPr>
          <w:rFonts w:ascii="Times New Roman" w:hAnsi="Times New Roman" w:cs="Times New Roman"/>
          <w:b/>
          <w:sz w:val="24"/>
          <w:szCs w:val="24"/>
        </w:rPr>
        <w:t xml:space="preserve"> музе</w:t>
      </w:r>
      <w:r w:rsidRPr="00D75DF7">
        <w:rPr>
          <w:rFonts w:ascii="Times New Roman" w:hAnsi="Times New Roman" w:cs="Times New Roman"/>
          <w:b/>
          <w:sz w:val="24"/>
          <w:szCs w:val="24"/>
        </w:rPr>
        <w:t>ем</w:t>
      </w:r>
      <w:r w:rsidR="00D91AE0" w:rsidRPr="00D75DF7">
        <w:rPr>
          <w:rFonts w:ascii="Times New Roman" w:hAnsi="Times New Roman" w:cs="Times New Roman"/>
          <w:b/>
          <w:sz w:val="24"/>
          <w:szCs w:val="24"/>
        </w:rPr>
        <w:t xml:space="preserve"> </w:t>
      </w:r>
      <w:r w:rsidR="00D91AE0" w:rsidRPr="00D75DF7">
        <w:rPr>
          <w:rFonts w:ascii="Times New Roman" w:hAnsi="Times New Roman" w:cs="Times New Roman"/>
          <w:sz w:val="24"/>
          <w:szCs w:val="24"/>
        </w:rPr>
        <w:t xml:space="preserve">в музее </w:t>
      </w:r>
      <w:r w:rsidR="00A52A2A" w:rsidRPr="00D75DF7">
        <w:rPr>
          <w:rFonts w:ascii="Times New Roman" w:hAnsi="Times New Roman" w:cs="Times New Roman"/>
          <w:sz w:val="24"/>
          <w:szCs w:val="24"/>
        </w:rPr>
        <w:t>и вне</w:t>
      </w:r>
      <w:r w:rsidR="00D91AE0" w:rsidRPr="00D75DF7">
        <w:rPr>
          <w:rFonts w:ascii="Times New Roman" w:hAnsi="Times New Roman" w:cs="Times New Roman"/>
          <w:sz w:val="24"/>
          <w:szCs w:val="24"/>
        </w:rPr>
        <w:t xml:space="preserve"> </w:t>
      </w:r>
      <w:r w:rsidR="00A52A2A" w:rsidRPr="00D75DF7">
        <w:rPr>
          <w:rFonts w:ascii="Times New Roman" w:hAnsi="Times New Roman" w:cs="Times New Roman"/>
          <w:sz w:val="24"/>
          <w:szCs w:val="24"/>
        </w:rPr>
        <w:t>музея проведено</w:t>
      </w:r>
      <w:r w:rsidR="00D91AE0" w:rsidRPr="00D75DF7">
        <w:rPr>
          <w:rFonts w:ascii="Times New Roman" w:hAnsi="Times New Roman" w:cs="Times New Roman"/>
          <w:sz w:val="24"/>
          <w:szCs w:val="24"/>
        </w:rPr>
        <w:t xml:space="preserve"> </w:t>
      </w:r>
      <w:r w:rsidR="00D91AE0" w:rsidRPr="00D75DF7">
        <w:rPr>
          <w:rFonts w:ascii="Times New Roman" w:hAnsi="Times New Roman" w:cs="Times New Roman"/>
          <w:b/>
          <w:sz w:val="24"/>
          <w:szCs w:val="24"/>
        </w:rPr>
        <w:t xml:space="preserve">32 </w:t>
      </w:r>
      <w:r w:rsidR="00D91AE0" w:rsidRPr="00D75DF7">
        <w:rPr>
          <w:rFonts w:ascii="Times New Roman" w:hAnsi="Times New Roman" w:cs="Times New Roman"/>
          <w:sz w:val="24"/>
          <w:szCs w:val="24"/>
        </w:rPr>
        <w:t xml:space="preserve">мероприятия, в том числе онлайн - </w:t>
      </w:r>
      <w:r w:rsidR="00A52A2A" w:rsidRPr="00D75DF7">
        <w:rPr>
          <w:rFonts w:ascii="Times New Roman" w:hAnsi="Times New Roman" w:cs="Times New Roman"/>
          <w:b/>
          <w:sz w:val="24"/>
          <w:szCs w:val="24"/>
        </w:rPr>
        <w:t>1</w:t>
      </w:r>
      <w:r w:rsidR="00A52A2A" w:rsidRPr="00D75DF7">
        <w:rPr>
          <w:rFonts w:ascii="Times New Roman" w:hAnsi="Times New Roman" w:cs="Times New Roman"/>
          <w:sz w:val="24"/>
          <w:szCs w:val="24"/>
        </w:rPr>
        <w:t>,</w:t>
      </w:r>
      <w:r w:rsidR="00D91AE0" w:rsidRPr="00D75DF7">
        <w:rPr>
          <w:rFonts w:ascii="Times New Roman" w:hAnsi="Times New Roman" w:cs="Times New Roman"/>
          <w:sz w:val="24"/>
          <w:szCs w:val="24"/>
        </w:rPr>
        <w:t xml:space="preserve"> организован</w:t>
      </w:r>
      <w:r w:rsidR="007C7C4C" w:rsidRPr="00D75DF7">
        <w:rPr>
          <w:rFonts w:ascii="Times New Roman" w:hAnsi="Times New Roman" w:cs="Times New Roman"/>
          <w:sz w:val="24"/>
          <w:szCs w:val="24"/>
        </w:rPr>
        <w:t xml:space="preserve">о </w:t>
      </w:r>
      <w:r w:rsidR="00D91AE0" w:rsidRPr="00D75DF7">
        <w:rPr>
          <w:rFonts w:ascii="Times New Roman" w:hAnsi="Times New Roman" w:cs="Times New Roman"/>
          <w:b/>
          <w:sz w:val="24"/>
          <w:szCs w:val="24"/>
        </w:rPr>
        <w:t>24</w:t>
      </w:r>
      <w:r w:rsidR="00D91AE0" w:rsidRPr="00D75DF7">
        <w:rPr>
          <w:rFonts w:ascii="Times New Roman" w:hAnsi="Times New Roman" w:cs="Times New Roman"/>
          <w:sz w:val="24"/>
          <w:szCs w:val="24"/>
        </w:rPr>
        <w:t xml:space="preserve"> </w:t>
      </w:r>
      <w:r w:rsidR="00A52A2A" w:rsidRPr="00D75DF7">
        <w:rPr>
          <w:rFonts w:ascii="Times New Roman" w:hAnsi="Times New Roman" w:cs="Times New Roman"/>
          <w:sz w:val="24"/>
          <w:szCs w:val="24"/>
        </w:rPr>
        <w:t>выставки; проведено</w:t>
      </w:r>
      <w:r w:rsidR="00D91AE0" w:rsidRPr="00D75DF7">
        <w:rPr>
          <w:rFonts w:ascii="Times New Roman" w:hAnsi="Times New Roman" w:cs="Times New Roman"/>
          <w:sz w:val="24"/>
          <w:szCs w:val="24"/>
        </w:rPr>
        <w:t xml:space="preserve"> </w:t>
      </w:r>
      <w:r w:rsidR="00A52A2A" w:rsidRPr="00D75DF7">
        <w:rPr>
          <w:rFonts w:ascii="Times New Roman" w:hAnsi="Times New Roman" w:cs="Times New Roman"/>
          <w:b/>
          <w:sz w:val="24"/>
          <w:szCs w:val="24"/>
        </w:rPr>
        <w:t xml:space="preserve">372 </w:t>
      </w:r>
      <w:r w:rsidR="00A52A2A" w:rsidRPr="00D75DF7">
        <w:rPr>
          <w:rFonts w:ascii="Times New Roman" w:hAnsi="Times New Roman" w:cs="Times New Roman"/>
          <w:sz w:val="24"/>
          <w:szCs w:val="24"/>
        </w:rPr>
        <w:t>экскурсий</w:t>
      </w:r>
      <w:r w:rsidR="00D91AE0" w:rsidRPr="00D75DF7">
        <w:rPr>
          <w:rFonts w:ascii="Times New Roman" w:hAnsi="Times New Roman" w:cs="Times New Roman"/>
          <w:sz w:val="24"/>
          <w:szCs w:val="24"/>
        </w:rPr>
        <w:t xml:space="preserve">.      Общее число посетивших эти мероприятия – </w:t>
      </w:r>
      <w:r w:rsidR="00A52A2A" w:rsidRPr="00D75DF7">
        <w:rPr>
          <w:rFonts w:ascii="Times New Roman" w:hAnsi="Times New Roman" w:cs="Times New Roman"/>
          <w:b/>
          <w:sz w:val="24"/>
          <w:szCs w:val="24"/>
        </w:rPr>
        <w:t xml:space="preserve">8900 </w:t>
      </w:r>
      <w:r w:rsidR="00A52A2A" w:rsidRPr="00D75DF7">
        <w:rPr>
          <w:rFonts w:ascii="Times New Roman" w:hAnsi="Times New Roman" w:cs="Times New Roman"/>
          <w:sz w:val="24"/>
          <w:szCs w:val="24"/>
        </w:rPr>
        <w:t>человек</w:t>
      </w:r>
      <w:r w:rsidR="00D91AE0" w:rsidRPr="00D75DF7">
        <w:rPr>
          <w:rFonts w:ascii="Times New Roman" w:hAnsi="Times New Roman" w:cs="Times New Roman"/>
          <w:sz w:val="24"/>
          <w:szCs w:val="24"/>
        </w:rPr>
        <w:t xml:space="preserve">, в том числе более </w:t>
      </w:r>
      <w:r w:rsidR="00A52A2A" w:rsidRPr="00D75DF7">
        <w:rPr>
          <w:rFonts w:ascii="Times New Roman" w:hAnsi="Times New Roman" w:cs="Times New Roman"/>
          <w:b/>
          <w:sz w:val="24"/>
          <w:szCs w:val="24"/>
        </w:rPr>
        <w:t xml:space="preserve">2270 </w:t>
      </w:r>
      <w:r w:rsidR="00A52A2A" w:rsidRPr="00D75DF7">
        <w:rPr>
          <w:rFonts w:ascii="Times New Roman" w:hAnsi="Times New Roman" w:cs="Times New Roman"/>
          <w:sz w:val="24"/>
          <w:szCs w:val="24"/>
        </w:rPr>
        <w:t>человек платно</w:t>
      </w:r>
      <w:r w:rsidR="00D91AE0" w:rsidRPr="00D75DF7">
        <w:rPr>
          <w:rFonts w:ascii="Times New Roman" w:hAnsi="Times New Roman" w:cs="Times New Roman"/>
          <w:sz w:val="24"/>
          <w:szCs w:val="24"/>
        </w:rPr>
        <w:t>.</w:t>
      </w:r>
    </w:p>
    <w:p w14:paraId="6EAD1F6B" w14:textId="1D847264" w:rsidR="00D91AE0" w:rsidRPr="00D75DF7" w:rsidRDefault="00D91AE0" w:rsidP="00380862">
      <w:pPr>
        <w:pStyle w:val="a3"/>
        <w:jc w:val="both"/>
        <w:rPr>
          <w:rFonts w:ascii="Times New Roman" w:hAnsi="Times New Roman" w:cs="Times New Roman"/>
          <w:sz w:val="24"/>
          <w:szCs w:val="24"/>
        </w:rPr>
      </w:pPr>
      <w:r w:rsidRPr="00D75DF7">
        <w:rPr>
          <w:rFonts w:ascii="Times New Roman" w:hAnsi="Times New Roman" w:cs="Times New Roman"/>
          <w:b/>
          <w:sz w:val="24"/>
          <w:szCs w:val="24"/>
        </w:rPr>
        <w:t xml:space="preserve">      </w:t>
      </w:r>
      <w:r w:rsidR="00380862" w:rsidRPr="00D75DF7">
        <w:rPr>
          <w:rFonts w:ascii="Times New Roman" w:hAnsi="Times New Roman" w:cs="Times New Roman"/>
          <w:b/>
          <w:sz w:val="24"/>
          <w:szCs w:val="24"/>
        </w:rPr>
        <w:tab/>
      </w:r>
      <w:r w:rsidRPr="00D75DF7">
        <w:rPr>
          <w:rFonts w:ascii="Times New Roman" w:hAnsi="Times New Roman" w:cs="Times New Roman"/>
          <w:sz w:val="24"/>
          <w:szCs w:val="24"/>
        </w:rPr>
        <w:t xml:space="preserve">В рамках памятных дат Великой Отечественной войны  78-летней годовщины полного освобождения Ленинграда, 80-летия начала Сталинградской битвы,  81- летней годовщины битвы за Москву,  77-летия победы советского народа в Великой Отечественной войне 1941-1945 гг., продолжена работа по сбору  и систематизации материала по истории Кезского района.  В результате </w:t>
      </w:r>
      <w:r w:rsidR="00A52A2A" w:rsidRPr="00D75DF7">
        <w:rPr>
          <w:rFonts w:ascii="Times New Roman" w:hAnsi="Times New Roman" w:cs="Times New Roman"/>
          <w:sz w:val="24"/>
          <w:szCs w:val="24"/>
        </w:rPr>
        <w:t>созданы выставки</w:t>
      </w:r>
      <w:r w:rsidRPr="00D75DF7">
        <w:rPr>
          <w:rFonts w:ascii="Times New Roman" w:hAnsi="Times New Roman" w:cs="Times New Roman"/>
          <w:sz w:val="24"/>
          <w:szCs w:val="24"/>
        </w:rPr>
        <w:t xml:space="preserve"> «Оборона Ленинграда», «Знамя Победы», «Стена Памяти», работала передвижная экспозиция «Честь офицерского мундира», посвященная 125-</w:t>
      </w:r>
      <w:r w:rsidR="00A52A2A" w:rsidRPr="00D75DF7">
        <w:rPr>
          <w:rFonts w:ascii="Times New Roman" w:hAnsi="Times New Roman" w:cs="Times New Roman"/>
          <w:sz w:val="24"/>
          <w:szCs w:val="24"/>
        </w:rPr>
        <w:t>летию нашего</w:t>
      </w:r>
      <w:r w:rsidRPr="00D75DF7">
        <w:rPr>
          <w:rFonts w:ascii="Times New Roman" w:hAnsi="Times New Roman" w:cs="Times New Roman"/>
          <w:sz w:val="24"/>
          <w:szCs w:val="24"/>
        </w:rPr>
        <w:t xml:space="preserve"> земляка Героя Советского Союза Владимира Васильевича Луппова.     </w:t>
      </w:r>
    </w:p>
    <w:p w14:paraId="18BCDDEE" w14:textId="7D252DCE" w:rsidR="00D91AE0" w:rsidRPr="00D75DF7" w:rsidRDefault="00D91AE0" w:rsidP="00380862">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w:t>
      </w:r>
      <w:r w:rsidR="00380862" w:rsidRPr="00D75DF7">
        <w:rPr>
          <w:rFonts w:ascii="Times New Roman" w:hAnsi="Times New Roman" w:cs="Times New Roman"/>
          <w:sz w:val="24"/>
          <w:szCs w:val="24"/>
        </w:rPr>
        <w:tab/>
      </w:r>
      <w:r w:rsidRPr="00D75DF7">
        <w:rPr>
          <w:rFonts w:ascii="Times New Roman" w:hAnsi="Times New Roman" w:cs="Times New Roman"/>
          <w:sz w:val="24"/>
          <w:szCs w:val="24"/>
        </w:rPr>
        <w:t xml:space="preserve">В течение года </w:t>
      </w:r>
      <w:r w:rsidR="00A52A2A" w:rsidRPr="00D75DF7">
        <w:rPr>
          <w:rFonts w:ascii="Times New Roman" w:hAnsi="Times New Roman" w:cs="Times New Roman"/>
          <w:sz w:val="24"/>
          <w:szCs w:val="24"/>
        </w:rPr>
        <w:t>у воспитанников</w:t>
      </w:r>
      <w:r w:rsidRPr="00D75DF7">
        <w:rPr>
          <w:rFonts w:ascii="Times New Roman" w:hAnsi="Times New Roman" w:cs="Times New Roman"/>
          <w:sz w:val="24"/>
          <w:szCs w:val="24"/>
        </w:rPr>
        <w:t xml:space="preserve"> </w:t>
      </w:r>
      <w:r w:rsidR="00A52A2A" w:rsidRPr="00D75DF7">
        <w:rPr>
          <w:rFonts w:ascii="Times New Roman" w:hAnsi="Times New Roman" w:cs="Times New Roman"/>
          <w:sz w:val="24"/>
          <w:szCs w:val="24"/>
        </w:rPr>
        <w:t>и учащихся</w:t>
      </w:r>
      <w:r w:rsidRPr="00D75DF7">
        <w:rPr>
          <w:rFonts w:ascii="Times New Roman" w:hAnsi="Times New Roman" w:cs="Times New Roman"/>
          <w:sz w:val="24"/>
          <w:szCs w:val="24"/>
        </w:rPr>
        <w:t xml:space="preserve"> образовательных учреждений была возможность посетить интерактивную программу «Своя игра» по творчеству Олега Поскребышева, конкурсно-игровую программу «В эпоху Петра», познавательную </w:t>
      </w:r>
      <w:r w:rsidR="00A52A2A" w:rsidRPr="00D75DF7">
        <w:rPr>
          <w:rFonts w:ascii="Times New Roman" w:hAnsi="Times New Roman" w:cs="Times New Roman"/>
          <w:sz w:val="24"/>
          <w:szCs w:val="24"/>
        </w:rPr>
        <w:t>программу «</w:t>
      </w:r>
      <w:r w:rsidRPr="00D75DF7">
        <w:rPr>
          <w:rFonts w:ascii="Times New Roman" w:hAnsi="Times New Roman" w:cs="Times New Roman"/>
          <w:sz w:val="24"/>
          <w:szCs w:val="24"/>
        </w:rPr>
        <w:t xml:space="preserve">Мы вместе, мы едины», посвященную Дню народного единства. Одним из запоминающихся </w:t>
      </w:r>
      <w:r w:rsidR="00A52A2A" w:rsidRPr="00D75DF7">
        <w:rPr>
          <w:rFonts w:ascii="Times New Roman" w:hAnsi="Times New Roman" w:cs="Times New Roman"/>
          <w:sz w:val="24"/>
          <w:szCs w:val="24"/>
        </w:rPr>
        <w:t>мероприятий также</w:t>
      </w:r>
      <w:r w:rsidRPr="00D75DF7">
        <w:rPr>
          <w:rFonts w:ascii="Times New Roman" w:hAnsi="Times New Roman" w:cs="Times New Roman"/>
          <w:sz w:val="24"/>
          <w:szCs w:val="24"/>
        </w:rPr>
        <w:t xml:space="preserve"> стал сбор «Если тебе пионер имя», посвященный 100-летию пионерского движения. </w:t>
      </w:r>
    </w:p>
    <w:p w14:paraId="209ABA59" w14:textId="23365614" w:rsidR="00D91AE0" w:rsidRPr="00D75DF7" w:rsidRDefault="00D91AE0" w:rsidP="00380862">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w:t>
      </w:r>
      <w:r w:rsidR="00A52A2A" w:rsidRPr="00D75DF7">
        <w:rPr>
          <w:rFonts w:ascii="Times New Roman" w:hAnsi="Times New Roman" w:cs="Times New Roman"/>
          <w:sz w:val="24"/>
          <w:szCs w:val="24"/>
        </w:rPr>
        <w:t xml:space="preserve">  </w:t>
      </w:r>
      <w:r w:rsidRPr="00D75DF7">
        <w:rPr>
          <w:rFonts w:ascii="Times New Roman" w:hAnsi="Times New Roman" w:cs="Times New Roman"/>
          <w:sz w:val="24"/>
          <w:szCs w:val="24"/>
        </w:rPr>
        <w:t xml:space="preserve">В отчетном году было проведено 17 видов  различных мастер-классов для разных возрастных категорий  по изготовлению сувениров, развитию творческих способностей, знакомству с традиционными и современными техниками  рисования.  По-прежнему популярны техника Эбру,  кляксография, рисование штампами.   Сотрудники   стремятся расширить перечень таких мастер-классов и осваивают новые виды.  </w:t>
      </w:r>
      <w:r w:rsidR="00A52A2A" w:rsidRPr="00D75DF7">
        <w:rPr>
          <w:rFonts w:ascii="Times New Roman" w:hAnsi="Times New Roman" w:cs="Times New Roman"/>
          <w:sz w:val="24"/>
          <w:szCs w:val="24"/>
        </w:rPr>
        <w:t>Так посетителям</w:t>
      </w:r>
      <w:r w:rsidRPr="00D75DF7">
        <w:rPr>
          <w:rFonts w:ascii="Times New Roman" w:hAnsi="Times New Roman" w:cs="Times New Roman"/>
          <w:sz w:val="24"/>
          <w:szCs w:val="24"/>
        </w:rPr>
        <w:t xml:space="preserve"> музея было </w:t>
      </w:r>
      <w:r w:rsidR="00A52A2A" w:rsidRPr="00D75DF7">
        <w:rPr>
          <w:rFonts w:ascii="Times New Roman" w:hAnsi="Times New Roman" w:cs="Times New Roman"/>
          <w:sz w:val="24"/>
          <w:szCs w:val="24"/>
        </w:rPr>
        <w:t>предложено 5</w:t>
      </w:r>
      <w:r w:rsidRPr="00D75DF7">
        <w:rPr>
          <w:rFonts w:ascii="Times New Roman" w:hAnsi="Times New Roman" w:cs="Times New Roman"/>
          <w:sz w:val="24"/>
          <w:szCs w:val="24"/>
        </w:rPr>
        <w:t xml:space="preserve"> видов мастер-классов по лепке из воздушного пластилина. Работы получились сочные, ягодные, яркие; участники были очень довольны.  В технике пуантилизм были изготовлены календари–раскраски трех видов с изображением символов Нового </w:t>
      </w:r>
      <w:r w:rsidR="00A52A2A" w:rsidRPr="00D75DF7">
        <w:rPr>
          <w:rFonts w:ascii="Times New Roman" w:hAnsi="Times New Roman" w:cs="Times New Roman"/>
          <w:sz w:val="24"/>
          <w:szCs w:val="24"/>
        </w:rPr>
        <w:t>года, разработанные</w:t>
      </w:r>
      <w:r w:rsidRPr="00D75DF7">
        <w:rPr>
          <w:rFonts w:ascii="Times New Roman" w:hAnsi="Times New Roman" w:cs="Times New Roman"/>
          <w:sz w:val="24"/>
          <w:szCs w:val="24"/>
        </w:rPr>
        <w:t xml:space="preserve"> в дополнение к выставке «Другой ракурс».  В Музейную неделю посетителям был предложен авторский мастер-класс в технике </w:t>
      </w:r>
      <w:r w:rsidRPr="00D75DF7">
        <w:rPr>
          <w:rFonts w:ascii="Times New Roman" w:hAnsi="Times New Roman" w:cs="Times New Roman"/>
          <w:sz w:val="24"/>
          <w:szCs w:val="24"/>
          <w:lang w:val="en-US"/>
        </w:rPr>
        <w:t>pixle</w:t>
      </w:r>
      <w:r w:rsidRPr="00D75DF7">
        <w:rPr>
          <w:rFonts w:ascii="Times New Roman" w:hAnsi="Times New Roman" w:cs="Times New Roman"/>
          <w:sz w:val="24"/>
          <w:szCs w:val="24"/>
        </w:rPr>
        <w:t>-</w:t>
      </w:r>
      <w:r w:rsidRPr="00D75DF7">
        <w:rPr>
          <w:rFonts w:ascii="Times New Roman" w:hAnsi="Times New Roman" w:cs="Times New Roman"/>
          <w:sz w:val="24"/>
          <w:szCs w:val="24"/>
          <w:lang w:val="en-US"/>
        </w:rPr>
        <w:t>art</w:t>
      </w:r>
      <w:r w:rsidRPr="00D75DF7">
        <w:rPr>
          <w:rFonts w:ascii="Times New Roman" w:hAnsi="Times New Roman" w:cs="Times New Roman"/>
          <w:sz w:val="24"/>
          <w:szCs w:val="24"/>
        </w:rPr>
        <w:t xml:space="preserve">. </w:t>
      </w:r>
    </w:p>
    <w:p w14:paraId="6AEBAC5D" w14:textId="77777777" w:rsidR="00D91AE0" w:rsidRPr="00D75DF7" w:rsidRDefault="00D91AE0" w:rsidP="00380862">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Было организовано и проведено 2 районных  конкурса: фотоконкурс «Любимые питомцы» и онлайн-конкурс «</w:t>
      </w:r>
      <w:r w:rsidRPr="00D75DF7">
        <w:rPr>
          <w:rFonts w:ascii="Times New Roman" w:hAnsi="Times New Roman" w:cs="Times New Roman"/>
          <w:sz w:val="24"/>
          <w:szCs w:val="24"/>
          <w:lang w:val="en-US"/>
        </w:rPr>
        <w:t>LETO</w:t>
      </w:r>
      <w:r w:rsidRPr="00D75DF7">
        <w:rPr>
          <w:rFonts w:ascii="Times New Roman" w:hAnsi="Times New Roman" w:cs="Times New Roman"/>
          <w:sz w:val="24"/>
          <w:szCs w:val="24"/>
        </w:rPr>
        <w:t xml:space="preserve"> – сториз -  </w:t>
      </w:r>
      <w:r w:rsidRPr="00D75DF7">
        <w:rPr>
          <w:rFonts w:ascii="Times New Roman" w:hAnsi="Times New Roman" w:cs="Times New Roman"/>
          <w:sz w:val="24"/>
          <w:szCs w:val="24"/>
          <w:lang w:val="en-US"/>
        </w:rPr>
        <w:t>KEZ</w:t>
      </w:r>
      <w:r w:rsidRPr="00D75DF7">
        <w:rPr>
          <w:rFonts w:ascii="Times New Roman" w:hAnsi="Times New Roman" w:cs="Times New Roman"/>
          <w:sz w:val="24"/>
          <w:szCs w:val="24"/>
        </w:rPr>
        <w:t>».  Участники были отмечены сертификатами; победители в своих номинациях получили памятные подарки.</w:t>
      </w:r>
    </w:p>
    <w:p w14:paraId="05EB6E66" w14:textId="60F6255A" w:rsidR="00D91AE0" w:rsidRPr="00D75DF7" w:rsidRDefault="00D91AE0" w:rsidP="00380862">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 xml:space="preserve">По-прежнему   </w:t>
      </w:r>
      <w:r w:rsidR="00A52A2A" w:rsidRPr="00D75DF7">
        <w:rPr>
          <w:rFonts w:ascii="Times New Roman" w:hAnsi="Times New Roman" w:cs="Times New Roman"/>
          <w:sz w:val="24"/>
          <w:szCs w:val="24"/>
        </w:rPr>
        <w:t>учреждение принимает</w:t>
      </w:r>
      <w:r w:rsidRPr="00D75DF7">
        <w:rPr>
          <w:rFonts w:ascii="Times New Roman" w:hAnsi="Times New Roman" w:cs="Times New Roman"/>
          <w:sz w:val="24"/>
          <w:szCs w:val="24"/>
        </w:rPr>
        <w:t xml:space="preserve"> активное участие во </w:t>
      </w:r>
      <w:r w:rsidR="00A52A2A" w:rsidRPr="00D75DF7">
        <w:rPr>
          <w:rFonts w:ascii="Times New Roman" w:hAnsi="Times New Roman" w:cs="Times New Roman"/>
          <w:sz w:val="24"/>
          <w:szCs w:val="24"/>
        </w:rPr>
        <w:t>Всероссийских культурно</w:t>
      </w:r>
      <w:r w:rsidRPr="00D75DF7">
        <w:rPr>
          <w:rFonts w:ascii="Times New Roman" w:hAnsi="Times New Roman" w:cs="Times New Roman"/>
          <w:sz w:val="24"/>
          <w:szCs w:val="24"/>
        </w:rPr>
        <w:t xml:space="preserve">-просветительных </w:t>
      </w:r>
      <w:r w:rsidR="00A52A2A" w:rsidRPr="00D75DF7">
        <w:rPr>
          <w:rFonts w:ascii="Times New Roman" w:hAnsi="Times New Roman" w:cs="Times New Roman"/>
          <w:sz w:val="24"/>
          <w:szCs w:val="24"/>
        </w:rPr>
        <w:t>акциях Музейная</w:t>
      </w:r>
      <w:r w:rsidRPr="00D75DF7">
        <w:rPr>
          <w:rFonts w:ascii="Times New Roman" w:hAnsi="Times New Roman" w:cs="Times New Roman"/>
          <w:sz w:val="24"/>
          <w:szCs w:val="24"/>
        </w:rPr>
        <w:t xml:space="preserve"> неделя, Ночь музеев, Ночь искусств, День в музее для российских </w:t>
      </w:r>
      <w:r w:rsidR="00A52A2A" w:rsidRPr="00D75DF7">
        <w:rPr>
          <w:rFonts w:ascii="Times New Roman" w:hAnsi="Times New Roman" w:cs="Times New Roman"/>
          <w:sz w:val="24"/>
          <w:szCs w:val="24"/>
        </w:rPr>
        <w:t>кадет, региональных</w:t>
      </w:r>
      <w:r w:rsidRPr="00D75DF7">
        <w:rPr>
          <w:rFonts w:ascii="Times New Roman" w:hAnsi="Times New Roman" w:cs="Times New Roman"/>
          <w:sz w:val="24"/>
          <w:szCs w:val="24"/>
        </w:rPr>
        <w:t xml:space="preserve"> акциях, посвященных Дню родных </w:t>
      </w:r>
      <w:r w:rsidR="00A52A2A" w:rsidRPr="00D75DF7">
        <w:rPr>
          <w:rFonts w:ascii="Times New Roman" w:hAnsi="Times New Roman" w:cs="Times New Roman"/>
          <w:sz w:val="24"/>
          <w:szCs w:val="24"/>
        </w:rPr>
        <w:t>языков, Международному</w:t>
      </w:r>
      <w:r w:rsidRPr="00D75DF7">
        <w:rPr>
          <w:rFonts w:ascii="Times New Roman" w:hAnsi="Times New Roman" w:cs="Times New Roman"/>
          <w:sz w:val="24"/>
          <w:szCs w:val="24"/>
        </w:rPr>
        <w:t xml:space="preserve"> дню удмуртского языка. Для Музейной недели, и для Ночи искусств разрабатываются отдельные программы, в </w:t>
      </w:r>
      <w:r w:rsidR="00A52A2A" w:rsidRPr="00D75DF7">
        <w:rPr>
          <w:rFonts w:ascii="Times New Roman" w:hAnsi="Times New Roman" w:cs="Times New Roman"/>
          <w:sz w:val="24"/>
          <w:szCs w:val="24"/>
        </w:rPr>
        <w:t>которых более</w:t>
      </w:r>
      <w:r w:rsidRPr="00D75DF7">
        <w:rPr>
          <w:rFonts w:ascii="Times New Roman" w:hAnsi="Times New Roman" w:cs="Times New Roman"/>
          <w:sz w:val="24"/>
          <w:szCs w:val="24"/>
        </w:rPr>
        <w:t xml:space="preserve"> 5 мероприятий. Без длительной и серьезной </w:t>
      </w:r>
      <w:r w:rsidR="00A52A2A" w:rsidRPr="00D75DF7">
        <w:rPr>
          <w:rFonts w:ascii="Times New Roman" w:hAnsi="Times New Roman" w:cs="Times New Roman"/>
          <w:sz w:val="24"/>
          <w:szCs w:val="24"/>
        </w:rPr>
        <w:t>подготовки, без</w:t>
      </w:r>
      <w:r w:rsidRPr="00D75DF7">
        <w:rPr>
          <w:rFonts w:ascii="Times New Roman" w:hAnsi="Times New Roman" w:cs="Times New Roman"/>
          <w:sz w:val="24"/>
          <w:szCs w:val="24"/>
        </w:rPr>
        <w:t xml:space="preserve"> сотрудничества, без адресной работы все усилия могут быть напрасными, но коллектив учреждения справляется с поставленными задачами.  </w:t>
      </w:r>
    </w:p>
    <w:p w14:paraId="23A09EA2" w14:textId="55A038F0" w:rsidR="00D91AE0" w:rsidRPr="00D75DF7" w:rsidRDefault="00D91AE0" w:rsidP="00380862">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 xml:space="preserve"> </w:t>
      </w:r>
      <w:r w:rsidR="00A52A2A" w:rsidRPr="00D75DF7">
        <w:rPr>
          <w:rFonts w:ascii="Times New Roman" w:hAnsi="Times New Roman" w:cs="Times New Roman"/>
          <w:sz w:val="24"/>
          <w:szCs w:val="24"/>
        </w:rPr>
        <w:t>Идея проведения</w:t>
      </w:r>
      <w:r w:rsidRPr="00D75DF7">
        <w:rPr>
          <w:rFonts w:ascii="Times New Roman" w:hAnsi="Times New Roman" w:cs="Times New Roman"/>
          <w:sz w:val="24"/>
          <w:szCs w:val="24"/>
        </w:rPr>
        <w:t xml:space="preserve"> </w:t>
      </w:r>
      <w:r w:rsidR="00A52A2A" w:rsidRPr="00D75DF7">
        <w:rPr>
          <w:rFonts w:ascii="Times New Roman" w:hAnsi="Times New Roman" w:cs="Times New Roman"/>
          <w:sz w:val="24"/>
          <w:szCs w:val="24"/>
        </w:rPr>
        <w:t>традиционных Поскребышевских</w:t>
      </w:r>
      <w:r w:rsidRPr="00D75DF7">
        <w:rPr>
          <w:rFonts w:ascii="Times New Roman" w:hAnsi="Times New Roman" w:cs="Times New Roman"/>
          <w:sz w:val="24"/>
          <w:szCs w:val="24"/>
        </w:rPr>
        <w:t xml:space="preserve"> чтений в связи с реализацией проекта «Олег Поскребышев: вдали от больших </w:t>
      </w:r>
      <w:r w:rsidR="00A52A2A" w:rsidRPr="00D75DF7">
        <w:rPr>
          <w:rFonts w:ascii="Times New Roman" w:hAnsi="Times New Roman" w:cs="Times New Roman"/>
          <w:sz w:val="24"/>
          <w:szCs w:val="24"/>
        </w:rPr>
        <w:t>городов» расширилась</w:t>
      </w:r>
      <w:r w:rsidRPr="00D75DF7">
        <w:rPr>
          <w:rFonts w:ascii="Times New Roman" w:hAnsi="Times New Roman" w:cs="Times New Roman"/>
          <w:sz w:val="24"/>
          <w:szCs w:val="24"/>
        </w:rPr>
        <w:t xml:space="preserve"> до проведения районного праздника Дня района, получившего название по названию проекта «Вдали от больших городов».   В 2022 </w:t>
      </w:r>
      <w:r w:rsidR="00A52A2A" w:rsidRPr="00D75DF7">
        <w:rPr>
          <w:rFonts w:ascii="Times New Roman" w:hAnsi="Times New Roman" w:cs="Times New Roman"/>
          <w:sz w:val="24"/>
          <w:szCs w:val="24"/>
        </w:rPr>
        <w:t>году Поскребышевские</w:t>
      </w:r>
      <w:r w:rsidRPr="00D75DF7">
        <w:rPr>
          <w:rFonts w:ascii="Times New Roman" w:hAnsi="Times New Roman" w:cs="Times New Roman"/>
          <w:sz w:val="24"/>
          <w:szCs w:val="24"/>
        </w:rPr>
        <w:t xml:space="preserve"> чтения   благодаря сотрудничеству с Кезским районным домом </w:t>
      </w:r>
      <w:r w:rsidR="00A52A2A" w:rsidRPr="00D75DF7">
        <w:rPr>
          <w:rFonts w:ascii="Times New Roman" w:hAnsi="Times New Roman" w:cs="Times New Roman"/>
          <w:sz w:val="24"/>
          <w:szCs w:val="24"/>
        </w:rPr>
        <w:t>культуры проведены</w:t>
      </w:r>
      <w:r w:rsidRPr="00D75DF7">
        <w:rPr>
          <w:rFonts w:ascii="Times New Roman" w:hAnsi="Times New Roman" w:cs="Times New Roman"/>
          <w:sz w:val="24"/>
          <w:szCs w:val="24"/>
        </w:rPr>
        <w:t xml:space="preserve"> в новом формате.</w:t>
      </w:r>
    </w:p>
    <w:p w14:paraId="63F26AF7" w14:textId="2B52A536" w:rsidR="00D91AE0" w:rsidRPr="00D75DF7" w:rsidRDefault="00D91AE0" w:rsidP="00380862">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w:t>
      </w:r>
      <w:r w:rsidR="00F21D43" w:rsidRPr="00D75DF7">
        <w:rPr>
          <w:rFonts w:ascii="Times New Roman" w:hAnsi="Times New Roman" w:cs="Times New Roman"/>
          <w:sz w:val="24"/>
          <w:szCs w:val="24"/>
        </w:rPr>
        <w:tab/>
      </w:r>
      <w:r w:rsidRPr="00D75DF7">
        <w:rPr>
          <w:rFonts w:ascii="Times New Roman" w:hAnsi="Times New Roman" w:cs="Times New Roman"/>
          <w:sz w:val="24"/>
          <w:szCs w:val="24"/>
        </w:rPr>
        <w:t xml:space="preserve">Каждый год в рамках   акции «Стена </w:t>
      </w:r>
      <w:r w:rsidR="00A52A2A" w:rsidRPr="00D75DF7">
        <w:rPr>
          <w:rFonts w:ascii="Times New Roman" w:hAnsi="Times New Roman" w:cs="Times New Roman"/>
          <w:sz w:val="24"/>
          <w:szCs w:val="24"/>
        </w:rPr>
        <w:t>Памяти» музей</w:t>
      </w:r>
      <w:r w:rsidRPr="00D75DF7">
        <w:rPr>
          <w:rFonts w:ascii="Times New Roman" w:hAnsi="Times New Roman" w:cs="Times New Roman"/>
          <w:sz w:val="24"/>
          <w:szCs w:val="24"/>
        </w:rPr>
        <w:t xml:space="preserve"> пополняется документами участников Великой Отечественной войны. На основе новых поступлений </w:t>
      </w:r>
      <w:r w:rsidR="00A52A2A" w:rsidRPr="00D75DF7">
        <w:rPr>
          <w:rFonts w:ascii="Times New Roman" w:hAnsi="Times New Roman" w:cs="Times New Roman"/>
          <w:sz w:val="24"/>
          <w:szCs w:val="24"/>
        </w:rPr>
        <w:t>и имеющегося</w:t>
      </w:r>
      <w:r w:rsidRPr="00D75DF7">
        <w:rPr>
          <w:rFonts w:ascii="Times New Roman" w:hAnsi="Times New Roman" w:cs="Times New Roman"/>
          <w:sz w:val="24"/>
          <w:szCs w:val="24"/>
        </w:rPr>
        <w:t xml:space="preserve"> фонда в канун 9 мая была </w:t>
      </w:r>
      <w:r w:rsidR="00A52A2A" w:rsidRPr="00D75DF7">
        <w:rPr>
          <w:rFonts w:ascii="Times New Roman" w:hAnsi="Times New Roman" w:cs="Times New Roman"/>
          <w:sz w:val="24"/>
          <w:szCs w:val="24"/>
        </w:rPr>
        <w:t>оформлена выставка</w:t>
      </w:r>
      <w:r w:rsidRPr="00D75DF7">
        <w:rPr>
          <w:rFonts w:ascii="Times New Roman" w:hAnsi="Times New Roman" w:cs="Times New Roman"/>
          <w:sz w:val="24"/>
          <w:szCs w:val="24"/>
        </w:rPr>
        <w:t xml:space="preserve"> «Стена Памяти», </w:t>
      </w:r>
      <w:r w:rsidR="00A52A2A" w:rsidRPr="00D75DF7">
        <w:rPr>
          <w:rFonts w:ascii="Times New Roman" w:hAnsi="Times New Roman" w:cs="Times New Roman"/>
          <w:sz w:val="24"/>
          <w:szCs w:val="24"/>
        </w:rPr>
        <w:t>которая работала</w:t>
      </w:r>
      <w:r w:rsidRPr="00D75DF7">
        <w:rPr>
          <w:rFonts w:ascii="Times New Roman" w:hAnsi="Times New Roman" w:cs="Times New Roman"/>
          <w:sz w:val="24"/>
          <w:szCs w:val="24"/>
        </w:rPr>
        <w:t xml:space="preserve"> три месяца.   В отчетном </w:t>
      </w:r>
      <w:r w:rsidR="00A52A2A" w:rsidRPr="00D75DF7">
        <w:rPr>
          <w:rFonts w:ascii="Times New Roman" w:hAnsi="Times New Roman" w:cs="Times New Roman"/>
          <w:sz w:val="24"/>
          <w:szCs w:val="24"/>
        </w:rPr>
        <w:t>году это</w:t>
      </w:r>
      <w:r w:rsidRPr="00D75DF7">
        <w:rPr>
          <w:rFonts w:ascii="Times New Roman" w:hAnsi="Times New Roman" w:cs="Times New Roman"/>
          <w:sz w:val="24"/>
          <w:szCs w:val="24"/>
        </w:rPr>
        <w:t xml:space="preserve"> уже стала выставка-реквием, потому что из жизни ушел последний участник Великой Отечественной </w:t>
      </w:r>
      <w:r w:rsidR="00A52A2A" w:rsidRPr="00D75DF7">
        <w:rPr>
          <w:rFonts w:ascii="Times New Roman" w:hAnsi="Times New Roman" w:cs="Times New Roman"/>
          <w:sz w:val="24"/>
          <w:szCs w:val="24"/>
        </w:rPr>
        <w:t>войны из</w:t>
      </w:r>
      <w:r w:rsidRPr="00D75DF7">
        <w:rPr>
          <w:rFonts w:ascii="Times New Roman" w:hAnsi="Times New Roman" w:cs="Times New Roman"/>
          <w:sz w:val="24"/>
          <w:szCs w:val="24"/>
        </w:rPr>
        <w:t xml:space="preserve"> Кезского района.  </w:t>
      </w:r>
    </w:p>
    <w:p w14:paraId="65FE75D2" w14:textId="78AD7AD1" w:rsidR="00D91AE0" w:rsidRPr="00D75DF7" w:rsidRDefault="00D91AE0" w:rsidP="00380862">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w:t>
      </w:r>
      <w:r w:rsidR="00F21D43" w:rsidRPr="00D75DF7">
        <w:rPr>
          <w:rFonts w:ascii="Times New Roman" w:hAnsi="Times New Roman" w:cs="Times New Roman"/>
          <w:sz w:val="24"/>
          <w:szCs w:val="24"/>
        </w:rPr>
        <w:tab/>
      </w:r>
      <w:r w:rsidRPr="00D75DF7">
        <w:rPr>
          <w:rFonts w:ascii="Times New Roman" w:hAnsi="Times New Roman" w:cs="Times New Roman"/>
          <w:sz w:val="24"/>
          <w:szCs w:val="24"/>
        </w:rPr>
        <w:t xml:space="preserve"> Году образования, объявленному Главой Удмуртской Республики, была приурочена выставка «Ученье – свет». </w:t>
      </w:r>
      <w:r w:rsidRPr="00D75DF7">
        <w:rPr>
          <w:rFonts w:ascii="Times New Roman" w:hAnsi="Times New Roman" w:cs="Times New Roman"/>
          <w:sz w:val="24"/>
          <w:szCs w:val="24"/>
          <w:shd w:val="clear" w:color="auto" w:fill="FFFFFF"/>
        </w:rPr>
        <w:t xml:space="preserve">В каком году зародилось школьное образование? Что такое «Азбуковник»? Кто мог посещать школы? Чему и кто учил в школе? Сколько лет учились? Чем школьники XIX века отличались от школьников времен советского периода? На эти и </w:t>
      </w:r>
      <w:r w:rsidR="00F21D43" w:rsidRPr="00D75DF7">
        <w:rPr>
          <w:rFonts w:ascii="Times New Roman" w:hAnsi="Times New Roman" w:cs="Times New Roman"/>
          <w:sz w:val="24"/>
          <w:szCs w:val="24"/>
          <w:shd w:val="clear" w:color="auto" w:fill="FFFFFF"/>
        </w:rPr>
        <w:t>другие вопросы</w:t>
      </w:r>
      <w:r w:rsidRPr="00D75DF7">
        <w:rPr>
          <w:rFonts w:ascii="Times New Roman" w:hAnsi="Times New Roman" w:cs="Times New Roman"/>
          <w:sz w:val="24"/>
          <w:szCs w:val="24"/>
          <w:shd w:val="clear" w:color="auto" w:fill="FFFFFF"/>
        </w:rPr>
        <w:t xml:space="preserve"> можно найти ответы, посетив выставку.</w:t>
      </w:r>
      <w:r w:rsidRPr="00D75DF7">
        <w:rPr>
          <w:rFonts w:ascii="Times New Roman" w:hAnsi="Times New Roman" w:cs="Times New Roman"/>
          <w:sz w:val="24"/>
          <w:szCs w:val="24"/>
        </w:rPr>
        <w:t xml:space="preserve"> На ней были представлены документы, фотографии, рассказывающие о развитии образования и в нашем районе, и в </w:t>
      </w:r>
      <w:r w:rsidRPr="00D75DF7">
        <w:rPr>
          <w:rFonts w:ascii="Times New Roman" w:hAnsi="Times New Roman" w:cs="Times New Roman"/>
          <w:sz w:val="24"/>
          <w:szCs w:val="24"/>
        </w:rPr>
        <w:lastRenderedPageBreak/>
        <w:t xml:space="preserve">нашей стране.  Рассказ экскурсовода иллюстрировал предметный ряд из наглядных пособий, различных учебников, методических материалов, которые </w:t>
      </w:r>
      <w:r w:rsidR="00F21D43" w:rsidRPr="00D75DF7">
        <w:rPr>
          <w:rFonts w:ascii="Times New Roman" w:hAnsi="Times New Roman" w:cs="Times New Roman"/>
          <w:sz w:val="24"/>
          <w:szCs w:val="24"/>
        </w:rPr>
        <w:t>использовались при</w:t>
      </w:r>
      <w:r w:rsidRPr="00D75DF7">
        <w:rPr>
          <w:rFonts w:ascii="Times New Roman" w:hAnsi="Times New Roman" w:cs="Times New Roman"/>
          <w:sz w:val="24"/>
          <w:szCs w:val="24"/>
        </w:rPr>
        <w:t xml:space="preserve"> обучении в 20 веке.</w:t>
      </w:r>
    </w:p>
    <w:p w14:paraId="4EBB3A08" w14:textId="422EB387" w:rsidR="00D91AE0" w:rsidRPr="00D75DF7" w:rsidRDefault="00D91AE0" w:rsidP="00380862">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w:t>
      </w:r>
      <w:r w:rsidR="00F21D43" w:rsidRPr="00D75DF7">
        <w:rPr>
          <w:rFonts w:ascii="Times New Roman" w:hAnsi="Times New Roman" w:cs="Times New Roman"/>
          <w:sz w:val="24"/>
          <w:szCs w:val="24"/>
        </w:rPr>
        <w:tab/>
        <w:t>Завершила выставочную</w:t>
      </w:r>
      <w:r w:rsidRPr="00D75DF7">
        <w:rPr>
          <w:rFonts w:ascii="Times New Roman" w:hAnsi="Times New Roman" w:cs="Times New Roman"/>
          <w:sz w:val="24"/>
          <w:szCs w:val="24"/>
        </w:rPr>
        <w:t xml:space="preserve"> </w:t>
      </w:r>
      <w:r w:rsidR="00F21D43" w:rsidRPr="00D75DF7">
        <w:rPr>
          <w:rFonts w:ascii="Times New Roman" w:hAnsi="Times New Roman" w:cs="Times New Roman"/>
          <w:sz w:val="24"/>
          <w:szCs w:val="24"/>
        </w:rPr>
        <w:t>деятельность музея</w:t>
      </w:r>
      <w:r w:rsidRPr="00D75DF7">
        <w:rPr>
          <w:rFonts w:ascii="Times New Roman" w:hAnsi="Times New Roman" w:cs="Times New Roman"/>
          <w:sz w:val="24"/>
          <w:szCs w:val="24"/>
        </w:rPr>
        <w:t xml:space="preserve"> в отчетном </w:t>
      </w:r>
      <w:r w:rsidR="00F21D43" w:rsidRPr="00D75DF7">
        <w:rPr>
          <w:rFonts w:ascii="Times New Roman" w:hAnsi="Times New Roman" w:cs="Times New Roman"/>
          <w:sz w:val="24"/>
          <w:szCs w:val="24"/>
        </w:rPr>
        <w:t>году выставка</w:t>
      </w:r>
      <w:r w:rsidRPr="00D75DF7">
        <w:rPr>
          <w:rFonts w:ascii="Times New Roman" w:hAnsi="Times New Roman" w:cs="Times New Roman"/>
          <w:sz w:val="24"/>
          <w:szCs w:val="24"/>
        </w:rPr>
        <w:t xml:space="preserve"> «Другой ракурс», посвященная 50-летию </w:t>
      </w:r>
      <w:r w:rsidR="00F21D43" w:rsidRPr="00D75DF7">
        <w:rPr>
          <w:rFonts w:ascii="Times New Roman" w:hAnsi="Times New Roman" w:cs="Times New Roman"/>
          <w:sz w:val="24"/>
          <w:szCs w:val="24"/>
        </w:rPr>
        <w:t>художника Андрея</w:t>
      </w:r>
      <w:r w:rsidRPr="00D75DF7">
        <w:rPr>
          <w:rFonts w:ascii="Times New Roman" w:hAnsi="Times New Roman" w:cs="Times New Roman"/>
          <w:sz w:val="24"/>
          <w:szCs w:val="24"/>
        </w:rPr>
        <w:t xml:space="preserve"> Костылева (Биджо).  На </w:t>
      </w:r>
      <w:r w:rsidR="00F21D43" w:rsidRPr="00D75DF7">
        <w:rPr>
          <w:rFonts w:ascii="Times New Roman" w:hAnsi="Times New Roman" w:cs="Times New Roman"/>
          <w:sz w:val="24"/>
          <w:szCs w:val="24"/>
        </w:rPr>
        <w:t>выставке представлены</w:t>
      </w:r>
      <w:r w:rsidRPr="00D75DF7">
        <w:rPr>
          <w:rFonts w:ascii="Times New Roman" w:hAnsi="Times New Roman" w:cs="Times New Roman"/>
          <w:sz w:val="24"/>
          <w:szCs w:val="24"/>
        </w:rPr>
        <w:t xml:space="preserve"> работы и </w:t>
      </w:r>
      <w:r w:rsidR="00F21D43" w:rsidRPr="00D75DF7">
        <w:rPr>
          <w:rFonts w:ascii="Times New Roman" w:hAnsi="Times New Roman" w:cs="Times New Roman"/>
          <w:sz w:val="24"/>
          <w:szCs w:val="24"/>
        </w:rPr>
        <w:t>эскизы разных</w:t>
      </w:r>
      <w:r w:rsidRPr="00D75DF7">
        <w:rPr>
          <w:rFonts w:ascii="Times New Roman" w:hAnsi="Times New Roman" w:cs="Times New Roman"/>
          <w:sz w:val="24"/>
          <w:szCs w:val="24"/>
        </w:rPr>
        <w:t xml:space="preserve"> периодов его творчества. Есть период, посвященный Чебурашке и другим сказочным героям, есть «грибной период». Целая серия картин посвящена его представлениям о календарных месяцах, где пейзажи перекликаются с лицами его друзей и учеников. С помощью грибов автор акцентирует внимание на человеческих слабостях. Есть картины, собранные, словно пазлы, из мелких одинаковых деталей, а есть неведомые существа. Специалисты </w:t>
      </w:r>
      <w:r w:rsidR="00384FAF" w:rsidRPr="00D75DF7">
        <w:rPr>
          <w:rFonts w:ascii="Times New Roman" w:hAnsi="Times New Roman" w:cs="Times New Roman"/>
          <w:sz w:val="24"/>
          <w:szCs w:val="24"/>
        </w:rPr>
        <w:t>отмечают создание</w:t>
      </w:r>
      <w:r w:rsidRPr="00D75DF7">
        <w:rPr>
          <w:rFonts w:ascii="Times New Roman" w:hAnsi="Times New Roman" w:cs="Times New Roman"/>
          <w:sz w:val="24"/>
          <w:szCs w:val="24"/>
        </w:rPr>
        <w:t xml:space="preserve"> Андреем Костылевым нового направления в искусстве – этнического пуантилизма.</w:t>
      </w:r>
      <w:r w:rsidR="00380862" w:rsidRPr="00D75DF7">
        <w:rPr>
          <w:rFonts w:ascii="Times New Roman" w:hAnsi="Times New Roman" w:cs="Times New Roman"/>
          <w:sz w:val="24"/>
          <w:szCs w:val="24"/>
        </w:rPr>
        <w:t xml:space="preserve"> </w:t>
      </w:r>
      <w:r w:rsidR="00384FAF" w:rsidRPr="00D75DF7">
        <w:rPr>
          <w:rFonts w:ascii="Times New Roman" w:hAnsi="Times New Roman" w:cs="Times New Roman"/>
          <w:sz w:val="24"/>
          <w:szCs w:val="24"/>
        </w:rPr>
        <w:t>Также на</w:t>
      </w:r>
      <w:r w:rsidRPr="00D75DF7">
        <w:rPr>
          <w:rFonts w:ascii="Times New Roman" w:hAnsi="Times New Roman" w:cs="Times New Roman"/>
          <w:sz w:val="24"/>
          <w:szCs w:val="24"/>
        </w:rPr>
        <w:t xml:space="preserve"> выставке представлены фотографии из личного архива, сценические костюмы, буклеты, альбомы–все эти предметы помогают посетителям  познакомиться с личностью талантливого и многогранного художника. </w:t>
      </w:r>
    </w:p>
    <w:p w14:paraId="7FAE35D2" w14:textId="544133E4" w:rsidR="00D91AE0" w:rsidRPr="00D75DF7" w:rsidRDefault="00D91AE0" w:rsidP="00380862">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w:t>
      </w:r>
      <w:r w:rsidR="00384FAF" w:rsidRPr="00D75DF7">
        <w:rPr>
          <w:rFonts w:ascii="Times New Roman" w:hAnsi="Times New Roman" w:cs="Times New Roman"/>
          <w:sz w:val="24"/>
          <w:szCs w:val="24"/>
        </w:rPr>
        <w:tab/>
      </w:r>
      <w:r w:rsidRPr="00D75DF7">
        <w:rPr>
          <w:rFonts w:ascii="Times New Roman" w:hAnsi="Times New Roman" w:cs="Times New Roman"/>
          <w:bCs/>
          <w:sz w:val="24"/>
          <w:szCs w:val="24"/>
        </w:rPr>
        <w:t xml:space="preserve">Продолжена работа </w:t>
      </w:r>
      <w:r w:rsidR="00384FAF" w:rsidRPr="00D75DF7">
        <w:rPr>
          <w:rFonts w:ascii="Times New Roman" w:hAnsi="Times New Roman" w:cs="Times New Roman"/>
          <w:b/>
          <w:sz w:val="24"/>
          <w:szCs w:val="24"/>
        </w:rPr>
        <w:t>по проекту</w:t>
      </w:r>
      <w:r w:rsidRPr="00D75DF7">
        <w:rPr>
          <w:rFonts w:ascii="Times New Roman" w:hAnsi="Times New Roman" w:cs="Times New Roman"/>
          <w:b/>
          <w:sz w:val="24"/>
          <w:szCs w:val="24"/>
        </w:rPr>
        <w:t xml:space="preserve"> «Пушкинская карта»</w:t>
      </w:r>
      <w:r w:rsidR="00384FAF" w:rsidRPr="00D75DF7">
        <w:rPr>
          <w:rFonts w:ascii="Times New Roman" w:hAnsi="Times New Roman" w:cs="Times New Roman"/>
          <w:b/>
          <w:sz w:val="24"/>
          <w:szCs w:val="24"/>
        </w:rPr>
        <w:t xml:space="preserve">, </w:t>
      </w:r>
      <w:r w:rsidR="00384FAF" w:rsidRPr="00D75DF7">
        <w:rPr>
          <w:rFonts w:ascii="Times New Roman" w:hAnsi="Times New Roman" w:cs="Times New Roman"/>
          <w:bCs/>
          <w:sz w:val="24"/>
          <w:szCs w:val="24"/>
        </w:rPr>
        <w:t>п</w:t>
      </w:r>
      <w:r w:rsidRPr="00D75DF7">
        <w:rPr>
          <w:rFonts w:ascii="Times New Roman" w:hAnsi="Times New Roman" w:cs="Times New Roman"/>
          <w:bCs/>
          <w:sz w:val="24"/>
          <w:szCs w:val="24"/>
        </w:rPr>
        <w:t>р</w:t>
      </w:r>
      <w:r w:rsidRPr="00D75DF7">
        <w:rPr>
          <w:rFonts w:ascii="Times New Roman" w:hAnsi="Times New Roman" w:cs="Times New Roman"/>
          <w:sz w:val="24"/>
          <w:szCs w:val="24"/>
        </w:rPr>
        <w:t xml:space="preserve">оводились лектории- практикумы с подключением для </w:t>
      </w:r>
      <w:r w:rsidR="00384FAF" w:rsidRPr="00D75DF7">
        <w:rPr>
          <w:rFonts w:ascii="Times New Roman" w:hAnsi="Times New Roman" w:cs="Times New Roman"/>
          <w:sz w:val="24"/>
          <w:szCs w:val="24"/>
        </w:rPr>
        <w:t>учащихся в</w:t>
      </w:r>
      <w:r w:rsidRPr="00D75DF7">
        <w:rPr>
          <w:rFonts w:ascii="Times New Roman" w:hAnsi="Times New Roman" w:cs="Times New Roman"/>
          <w:sz w:val="24"/>
          <w:szCs w:val="24"/>
        </w:rPr>
        <w:t xml:space="preserve"> школах Кезского района. Желающие посетили по Пушкинской карте выставки «КамжоАрт», «Ученье- свет», «Другой ракурс</w:t>
      </w:r>
      <w:r w:rsidR="00384FAF" w:rsidRPr="00D75DF7">
        <w:rPr>
          <w:rFonts w:ascii="Times New Roman" w:hAnsi="Times New Roman" w:cs="Times New Roman"/>
          <w:sz w:val="24"/>
          <w:szCs w:val="24"/>
        </w:rPr>
        <w:t>», экспозицию</w:t>
      </w:r>
      <w:r w:rsidRPr="00D75DF7">
        <w:rPr>
          <w:rFonts w:ascii="Times New Roman" w:hAnsi="Times New Roman" w:cs="Times New Roman"/>
          <w:sz w:val="24"/>
          <w:szCs w:val="24"/>
        </w:rPr>
        <w:t xml:space="preserve"> «Солнечная душа поэта Олега Поскребышева».</w:t>
      </w:r>
    </w:p>
    <w:p w14:paraId="5953AF3A" w14:textId="4AFAE288" w:rsidR="00D91AE0" w:rsidRPr="00D75DF7" w:rsidRDefault="00D91AE0" w:rsidP="00380862">
      <w:pPr>
        <w:pStyle w:val="a3"/>
        <w:jc w:val="both"/>
        <w:rPr>
          <w:rFonts w:ascii="Times New Roman" w:hAnsi="Times New Roman" w:cs="Times New Roman"/>
          <w:sz w:val="24"/>
          <w:szCs w:val="24"/>
        </w:rPr>
      </w:pPr>
      <w:r w:rsidRPr="00D75DF7">
        <w:rPr>
          <w:rFonts w:ascii="Times New Roman" w:hAnsi="Times New Roman" w:cs="Times New Roman"/>
          <w:b/>
          <w:sz w:val="24"/>
          <w:szCs w:val="24"/>
        </w:rPr>
        <w:t xml:space="preserve">       </w:t>
      </w:r>
      <w:r w:rsidR="00384FAF" w:rsidRPr="00D75DF7">
        <w:rPr>
          <w:rFonts w:ascii="Times New Roman" w:hAnsi="Times New Roman" w:cs="Times New Roman"/>
          <w:b/>
          <w:sz w:val="24"/>
          <w:szCs w:val="24"/>
        </w:rPr>
        <w:tab/>
      </w:r>
      <w:r w:rsidRPr="00D75DF7">
        <w:rPr>
          <w:rFonts w:ascii="Times New Roman" w:hAnsi="Times New Roman" w:cs="Times New Roman"/>
          <w:sz w:val="24"/>
          <w:szCs w:val="24"/>
        </w:rPr>
        <w:t xml:space="preserve">С 2017 года начата работа по внесению музейных предметов в Государственный каталог Музейного фонда. На 01 января 2023 года в Госкаталог внесено 1736 предметов.  Данный вид фондовой работы будет приоритетным до 2025   года. Проведено 3 </w:t>
      </w:r>
      <w:r w:rsidR="00384FAF" w:rsidRPr="00D75DF7">
        <w:rPr>
          <w:rFonts w:ascii="Times New Roman" w:hAnsi="Times New Roman" w:cs="Times New Roman"/>
          <w:sz w:val="24"/>
          <w:szCs w:val="24"/>
        </w:rPr>
        <w:t>заседания фондово</w:t>
      </w:r>
      <w:r w:rsidRPr="00D75DF7">
        <w:rPr>
          <w:rFonts w:ascii="Times New Roman" w:hAnsi="Times New Roman" w:cs="Times New Roman"/>
          <w:sz w:val="24"/>
          <w:szCs w:val="24"/>
        </w:rPr>
        <w:t xml:space="preserve"> - закупочной комиссии.  Поставлено на государственный </w:t>
      </w:r>
      <w:r w:rsidR="00384FAF" w:rsidRPr="00D75DF7">
        <w:rPr>
          <w:rFonts w:ascii="Times New Roman" w:hAnsi="Times New Roman" w:cs="Times New Roman"/>
          <w:sz w:val="24"/>
          <w:szCs w:val="24"/>
        </w:rPr>
        <w:t>учет 373 предмета основного</w:t>
      </w:r>
      <w:r w:rsidRPr="00D75DF7">
        <w:rPr>
          <w:rFonts w:ascii="Times New Roman" w:hAnsi="Times New Roman" w:cs="Times New Roman"/>
          <w:sz w:val="24"/>
          <w:szCs w:val="24"/>
        </w:rPr>
        <w:t xml:space="preserve"> фонда, 20 предметов научно-вспомогательного фонда.  По состоянию на 1 января 2023 года    общий фонд составил 5087 предмета: в основном </w:t>
      </w:r>
      <w:r w:rsidR="00384FAF" w:rsidRPr="00D75DF7">
        <w:rPr>
          <w:rFonts w:ascii="Times New Roman" w:hAnsi="Times New Roman" w:cs="Times New Roman"/>
          <w:sz w:val="24"/>
          <w:szCs w:val="24"/>
        </w:rPr>
        <w:t>фонде 3497 экспонатов, в</w:t>
      </w:r>
      <w:r w:rsidRPr="00D75DF7">
        <w:rPr>
          <w:rFonts w:ascii="Times New Roman" w:hAnsi="Times New Roman" w:cs="Times New Roman"/>
          <w:sz w:val="24"/>
          <w:szCs w:val="24"/>
        </w:rPr>
        <w:t xml:space="preserve"> научно – вспомогательном фонде – 1590 экспонатов.</w:t>
      </w:r>
    </w:p>
    <w:p w14:paraId="2FAD228D" w14:textId="670DC148" w:rsidR="007C7C4C" w:rsidRPr="00D75DF7" w:rsidRDefault="00D91AE0" w:rsidP="00380862">
      <w:pPr>
        <w:pStyle w:val="a3"/>
        <w:jc w:val="both"/>
        <w:rPr>
          <w:rFonts w:ascii="Times New Roman" w:hAnsi="Times New Roman" w:cs="Times New Roman"/>
          <w:b/>
          <w:sz w:val="24"/>
          <w:szCs w:val="24"/>
        </w:rPr>
      </w:pPr>
      <w:r w:rsidRPr="00D75DF7">
        <w:rPr>
          <w:rFonts w:ascii="Times New Roman" w:hAnsi="Times New Roman" w:cs="Times New Roman"/>
          <w:b/>
          <w:sz w:val="24"/>
          <w:szCs w:val="24"/>
        </w:rPr>
        <w:t xml:space="preserve">      </w:t>
      </w:r>
      <w:r w:rsidR="00EE2FB7" w:rsidRPr="00D75DF7">
        <w:rPr>
          <w:rFonts w:ascii="Times New Roman" w:hAnsi="Times New Roman" w:cs="Times New Roman"/>
          <w:b/>
          <w:sz w:val="24"/>
          <w:szCs w:val="24"/>
        </w:rPr>
        <w:tab/>
      </w:r>
      <w:r w:rsidRPr="00D75DF7">
        <w:rPr>
          <w:rFonts w:ascii="Times New Roman" w:hAnsi="Times New Roman" w:cs="Times New Roman"/>
          <w:bCs/>
          <w:sz w:val="24"/>
          <w:szCs w:val="24"/>
        </w:rPr>
        <w:t>Муниципальн</w:t>
      </w:r>
      <w:r w:rsidR="00EE2FB7" w:rsidRPr="00D75DF7">
        <w:rPr>
          <w:rFonts w:ascii="Times New Roman" w:hAnsi="Times New Roman" w:cs="Times New Roman"/>
          <w:bCs/>
          <w:sz w:val="24"/>
          <w:szCs w:val="24"/>
        </w:rPr>
        <w:t>ым</w:t>
      </w:r>
      <w:r w:rsidRPr="00D75DF7">
        <w:rPr>
          <w:rFonts w:ascii="Times New Roman" w:hAnsi="Times New Roman" w:cs="Times New Roman"/>
          <w:bCs/>
          <w:sz w:val="24"/>
          <w:szCs w:val="24"/>
        </w:rPr>
        <w:t xml:space="preserve"> бюджетн</w:t>
      </w:r>
      <w:r w:rsidR="00EE2FB7" w:rsidRPr="00D75DF7">
        <w:rPr>
          <w:rFonts w:ascii="Times New Roman" w:hAnsi="Times New Roman" w:cs="Times New Roman"/>
          <w:bCs/>
          <w:sz w:val="24"/>
          <w:szCs w:val="24"/>
        </w:rPr>
        <w:t>ым</w:t>
      </w:r>
      <w:r w:rsidRPr="00D75DF7">
        <w:rPr>
          <w:rFonts w:ascii="Times New Roman" w:hAnsi="Times New Roman" w:cs="Times New Roman"/>
          <w:bCs/>
          <w:sz w:val="24"/>
          <w:szCs w:val="24"/>
        </w:rPr>
        <w:t xml:space="preserve"> </w:t>
      </w:r>
      <w:r w:rsidR="00EE2FB7" w:rsidRPr="00D75DF7">
        <w:rPr>
          <w:rFonts w:ascii="Times New Roman" w:hAnsi="Times New Roman" w:cs="Times New Roman"/>
          <w:bCs/>
          <w:sz w:val="24"/>
          <w:szCs w:val="24"/>
        </w:rPr>
        <w:t>учреждением культуры</w:t>
      </w:r>
      <w:r w:rsidRPr="00D75DF7">
        <w:rPr>
          <w:rFonts w:ascii="Times New Roman" w:hAnsi="Times New Roman" w:cs="Times New Roman"/>
          <w:b/>
          <w:sz w:val="24"/>
          <w:szCs w:val="24"/>
        </w:rPr>
        <w:t xml:space="preserve"> «Кезский районный Дом ремесел»</w:t>
      </w:r>
      <w:r w:rsidR="00EE2FB7" w:rsidRPr="00D75DF7">
        <w:rPr>
          <w:rFonts w:ascii="Times New Roman" w:hAnsi="Times New Roman" w:cs="Times New Roman"/>
          <w:b/>
          <w:sz w:val="24"/>
          <w:szCs w:val="24"/>
        </w:rPr>
        <w:t xml:space="preserve"> </w:t>
      </w:r>
      <w:r w:rsidRPr="00D75DF7">
        <w:rPr>
          <w:rFonts w:ascii="Times New Roman" w:hAnsi="Times New Roman" w:cs="Times New Roman"/>
          <w:sz w:val="24"/>
          <w:szCs w:val="24"/>
        </w:rPr>
        <w:t xml:space="preserve">      развиваются  9 видов  </w:t>
      </w:r>
      <w:r w:rsidR="00EE2FB7" w:rsidRPr="00D75DF7">
        <w:rPr>
          <w:rFonts w:ascii="Times New Roman" w:hAnsi="Times New Roman" w:cs="Times New Roman"/>
          <w:sz w:val="24"/>
          <w:szCs w:val="24"/>
        </w:rPr>
        <w:t>декоративно-прикладного исмкусства</w:t>
      </w:r>
      <w:r w:rsidRPr="00D75DF7">
        <w:rPr>
          <w:rFonts w:ascii="Times New Roman" w:hAnsi="Times New Roman" w:cs="Times New Roman"/>
          <w:sz w:val="24"/>
          <w:szCs w:val="24"/>
        </w:rPr>
        <w:t>:    Удмуртское ткачество (двухремизное ткачество, многоремезное ткачество, гобелен, ткачество поясов); Художественная керамика (лепная художественная керамика);  Художественная резьба по дереву (глухая);                    Художественная обработка соломки;   Художественная обработка бересты (плетение из бересты, обработка пластовой бересты; Художественная обработка корня; Художественная обработка лозы; Костюмная кукла; Традиционный костюм.</w:t>
      </w:r>
      <w:r w:rsidR="007C7C4C" w:rsidRPr="00D75DF7">
        <w:rPr>
          <w:rFonts w:ascii="Times New Roman" w:hAnsi="Times New Roman" w:cs="Times New Roman"/>
          <w:sz w:val="24"/>
          <w:szCs w:val="24"/>
        </w:rPr>
        <w:t xml:space="preserve"> </w:t>
      </w:r>
      <w:r w:rsidRPr="00D75DF7">
        <w:rPr>
          <w:rFonts w:ascii="Times New Roman" w:hAnsi="Times New Roman" w:cs="Times New Roman"/>
          <w:bCs/>
          <w:sz w:val="24"/>
          <w:szCs w:val="24"/>
        </w:rPr>
        <w:t xml:space="preserve">Коллективом Дома ремёсел </w:t>
      </w:r>
      <w:r w:rsidR="007C7C4C" w:rsidRPr="00D75DF7">
        <w:rPr>
          <w:rFonts w:ascii="Times New Roman" w:hAnsi="Times New Roman" w:cs="Times New Roman"/>
          <w:bCs/>
          <w:sz w:val="24"/>
          <w:szCs w:val="24"/>
        </w:rPr>
        <w:t>проведено:</w:t>
      </w:r>
    </w:p>
    <w:p w14:paraId="3298E648" w14:textId="53FB6159"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 xml:space="preserve">    -    </w:t>
      </w:r>
      <w:r w:rsidR="007C7C4C" w:rsidRPr="00D75DF7">
        <w:rPr>
          <w:rFonts w:ascii="Times New Roman" w:hAnsi="Times New Roman" w:cs="Times New Roman"/>
          <w:b/>
          <w:sz w:val="24"/>
          <w:szCs w:val="24"/>
        </w:rPr>
        <w:t>150</w:t>
      </w:r>
      <w:r w:rsidR="007C7C4C" w:rsidRPr="00D75DF7">
        <w:rPr>
          <w:rFonts w:ascii="Times New Roman" w:hAnsi="Times New Roman" w:cs="Times New Roman"/>
          <w:sz w:val="24"/>
          <w:szCs w:val="24"/>
        </w:rPr>
        <w:t xml:space="preserve"> мероприятий</w:t>
      </w:r>
      <w:r w:rsidRPr="00D75DF7">
        <w:rPr>
          <w:rFonts w:ascii="Times New Roman" w:hAnsi="Times New Roman" w:cs="Times New Roman"/>
          <w:sz w:val="24"/>
          <w:szCs w:val="24"/>
        </w:rPr>
        <w:t xml:space="preserve">, в которых приняли участие </w:t>
      </w:r>
      <w:r w:rsidRPr="00D75DF7">
        <w:rPr>
          <w:rFonts w:ascii="Times New Roman" w:hAnsi="Times New Roman" w:cs="Times New Roman"/>
          <w:b/>
          <w:sz w:val="24"/>
          <w:szCs w:val="24"/>
        </w:rPr>
        <w:t xml:space="preserve">38 312 </w:t>
      </w:r>
      <w:r w:rsidRPr="00D75DF7">
        <w:rPr>
          <w:rFonts w:ascii="Times New Roman" w:hAnsi="Times New Roman" w:cs="Times New Roman"/>
          <w:sz w:val="24"/>
          <w:szCs w:val="24"/>
        </w:rPr>
        <w:t>человек;</w:t>
      </w:r>
    </w:p>
    <w:p w14:paraId="2EC72DF3"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 xml:space="preserve">    -    из них, приняли участие в  </w:t>
      </w:r>
      <w:r w:rsidRPr="00D75DF7">
        <w:rPr>
          <w:rFonts w:ascii="Times New Roman" w:hAnsi="Times New Roman" w:cs="Times New Roman"/>
          <w:b/>
          <w:sz w:val="24"/>
          <w:szCs w:val="24"/>
        </w:rPr>
        <w:t>25</w:t>
      </w:r>
      <w:r w:rsidRPr="00D75DF7">
        <w:rPr>
          <w:rFonts w:ascii="Times New Roman" w:hAnsi="Times New Roman" w:cs="Times New Roman"/>
          <w:sz w:val="24"/>
          <w:szCs w:val="24"/>
        </w:rPr>
        <w:t xml:space="preserve">  выставках  различного уровня; </w:t>
      </w:r>
    </w:p>
    <w:p w14:paraId="2A3A9C4B"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 xml:space="preserve">    -   </w:t>
      </w:r>
      <w:r w:rsidRPr="00D75DF7">
        <w:rPr>
          <w:rFonts w:ascii="Times New Roman" w:hAnsi="Times New Roman" w:cs="Times New Roman"/>
          <w:b/>
          <w:sz w:val="24"/>
          <w:szCs w:val="24"/>
        </w:rPr>
        <w:t xml:space="preserve"> </w:t>
      </w:r>
      <w:r w:rsidRPr="00D75DF7">
        <w:rPr>
          <w:rFonts w:ascii="Times New Roman" w:hAnsi="Times New Roman" w:cs="Times New Roman"/>
          <w:sz w:val="24"/>
          <w:szCs w:val="24"/>
        </w:rPr>
        <w:t xml:space="preserve">провели </w:t>
      </w:r>
      <w:r w:rsidRPr="00D75DF7">
        <w:rPr>
          <w:rFonts w:ascii="Times New Roman" w:hAnsi="Times New Roman" w:cs="Times New Roman"/>
          <w:b/>
          <w:sz w:val="24"/>
          <w:szCs w:val="24"/>
        </w:rPr>
        <w:t>58</w:t>
      </w:r>
      <w:r w:rsidRPr="00D75DF7">
        <w:rPr>
          <w:rFonts w:ascii="Times New Roman" w:hAnsi="Times New Roman" w:cs="Times New Roman"/>
          <w:sz w:val="24"/>
          <w:szCs w:val="24"/>
        </w:rPr>
        <w:t xml:space="preserve"> мастер-класса, </w:t>
      </w:r>
      <w:r w:rsidRPr="00D75DF7">
        <w:rPr>
          <w:rFonts w:ascii="Times New Roman" w:hAnsi="Times New Roman" w:cs="Times New Roman"/>
          <w:b/>
          <w:sz w:val="24"/>
          <w:szCs w:val="24"/>
        </w:rPr>
        <w:t>67</w:t>
      </w:r>
      <w:r w:rsidRPr="00D75DF7">
        <w:rPr>
          <w:rFonts w:ascii="Times New Roman" w:hAnsi="Times New Roman" w:cs="Times New Roman"/>
          <w:sz w:val="24"/>
          <w:szCs w:val="24"/>
        </w:rPr>
        <w:t xml:space="preserve"> экскурсий;</w:t>
      </w:r>
    </w:p>
    <w:p w14:paraId="258ABAFF" w14:textId="77777777" w:rsidR="00D91AE0" w:rsidRPr="00D75DF7" w:rsidRDefault="00D91AE0" w:rsidP="00380862">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На сегодняшний день в Доме ремесел работают 6 стационарных мастер-классов, где обучаются 26 человек (дети до 14 лет – 26 человек). </w:t>
      </w:r>
    </w:p>
    <w:p w14:paraId="4D0091CF" w14:textId="50B56BF8" w:rsidR="00D91AE0" w:rsidRPr="00D75DF7" w:rsidRDefault="00D91AE0" w:rsidP="00380862">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lang w:eastAsia="en-US"/>
        </w:rPr>
        <w:t xml:space="preserve">Количество особо ценных изделий народного художественного ремесла (на основании заключения художественного совета) – </w:t>
      </w:r>
      <w:r w:rsidRPr="00D75DF7">
        <w:rPr>
          <w:rFonts w:ascii="Times New Roman" w:hAnsi="Times New Roman" w:cs="Times New Roman"/>
          <w:b/>
          <w:sz w:val="24"/>
          <w:szCs w:val="24"/>
          <w:lang w:eastAsia="en-US"/>
        </w:rPr>
        <w:t>2</w:t>
      </w:r>
      <w:r w:rsidR="00EE2FB7" w:rsidRPr="00D75DF7">
        <w:rPr>
          <w:rFonts w:ascii="Times New Roman" w:hAnsi="Times New Roman" w:cs="Times New Roman"/>
          <w:sz w:val="24"/>
          <w:szCs w:val="24"/>
          <w:lang w:eastAsia="en-US"/>
        </w:rPr>
        <w:t>.  В</w:t>
      </w:r>
      <w:r w:rsidRPr="00D75DF7">
        <w:rPr>
          <w:rFonts w:ascii="Times New Roman" w:hAnsi="Times New Roman" w:cs="Times New Roman"/>
          <w:sz w:val="24"/>
          <w:szCs w:val="24"/>
        </w:rPr>
        <w:t xml:space="preserve"> Электронный каталог Отдела ДПИ и РДНТ  занесено </w:t>
      </w:r>
      <w:r w:rsidRPr="00D75DF7">
        <w:rPr>
          <w:rFonts w:ascii="Times New Roman" w:hAnsi="Times New Roman" w:cs="Times New Roman"/>
          <w:b/>
          <w:sz w:val="24"/>
          <w:szCs w:val="24"/>
        </w:rPr>
        <w:t xml:space="preserve">6 </w:t>
      </w:r>
      <w:r w:rsidRPr="00D75DF7">
        <w:rPr>
          <w:rFonts w:ascii="Times New Roman" w:hAnsi="Times New Roman" w:cs="Times New Roman"/>
          <w:sz w:val="24"/>
          <w:szCs w:val="24"/>
        </w:rPr>
        <w:t>изделий</w:t>
      </w:r>
      <w:r w:rsidR="00EE2FB7" w:rsidRPr="00D75DF7">
        <w:rPr>
          <w:rFonts w:ascii="Times New Roman" w:hAnsi="Times New Roman" w:cs="Times New Roman"/>
          <w:sz w:val="24"/>
          <w:szCs w:val="24"/>
        </w:rPr>
        <w:t>. П</w:t>
      </w:r>
      <w:r w:rsidRPr="00D75DF7">
        <w:rPr>
          <w:rFonts w:ascii="Times New Roman" w:hAnsi="Times New Roman" w:cs="Times New Roman"/>
          <w:sz w:val="24"/>
          <w:szCs w:val="24"/>
        </w:rPr>
        <w:t xml:space="preserve">роведена </w:t>
      </w:r>
      <w:r w:rsidRPr="00D75DF7">
        <w:rPr>
          <w:rFonts w:ascii="Times New Roman" w:hAnsi="Times New Roman" w:cs="Times New Roman"/>
          <w:b/>
          <w:sz w:val="24"/>
          <w:szCs w:val="24"/>
        </w:rPr>
        <w:t>1</w:t>
      </w:r>
      <w:r w:rsidRPr="00D75DF7">
        <w:rPr>
          <w:rFonts w:ascii="Times New Roman" w:hAnsi="Times New Roman" w:cs="Times New Roman"/>
          <w:sz w:val="24"/>
          <w:szCs w:val="24"/>
        </w:rPr>
        <w:t xml:space="preserve"> этнографическая экспедиция. Цель экспедиции: </w:t>
      </w:r>
      <w:r w:rsidR="00EE2FB7" w:rsidRPr="00D75DF7">
        <w:rPr>
          <w:rFonts w:ascii="Times New Roman" w:hAnsi="Times New Roman" w:cs="Times New Roman"/>
          <w:sz w:val="24"/>
          <w:szCs w:val="24"/>
        </w:rPr>
        <w:t>фиксация интерьера</w:t>
      </w:r>
      <w:r w:rsidRPr="00D75DF7">
        <w:rPr>
          <w:rFonts w:ascii="Times New Roman" w:hAnsi="Times New Roman" w:cs="Times New Roman"/>
          <w:sz w:val="24"/>
          <w:szCs w:val="24"/>
        </w:rPr>
        <w:t xml:space="preserve"> и экстерьера дома старообрядцев, место проведения д. Сосновый Бор, Кезского района УР;</w:t>
      </w:r>
    </w:p>
    <w:p w14:paraId="6CB97441" w14:textId="04A90C45" w:rsidR="00D91AE0" w:rsidRPr="00D75DF7" w:rsidRDefault="00380862" w:rsidP="00380862">
      <w:pPr>
        <w:pStyle w:val="a3"/>
        <w:ind w:firstLine="708"/>
        <w:rPr>
          <w:rFonts w:ascii="Times New Roman" w:hAnsi="Times New Roman" w:cs="Times New Roman"/>
          <w:sz w:val="24"/>
          <w:szCs w:val="24"/>
        </w:rPr>
      </w:pPr>
      <w:r w:rsidRPr="00D75DF7">
        <w:rPr>
          <w:rFonts w:ascii="Times New Roman" w:hAnsi="Times New Roman" w:cs="Times New Roman"/>
          <w:bCs/>
          <w:sz w:val="24"/>
          <w:szCs w:val="24"/>
        </w:rPr>
        <w:t xml:space="preserve">В </w:t>
      </w:r>
      <w:r w:rsidR="00D91AE0" w:rsidRPr="00D75DF7">
        <w:rPr>
          <w:rFonts w:ascii="Times New Roman" w:hAnsi="Times New Roman" w:cs="Times New Roman"/>
          <w:b/>
          <w:sz w:val="24"/>
          <w:szCs w:val="24"/>
        </w:rPr>
        <w:t>Кезск</w:t>
      </w:r>
      <w:r w:rsidRPr="00D75DF7">
        <w:rPr>
          <w:rFonts w:ascii="Times New Roman" w:hAnsi="Times New Roman" w:cs="Times New Roman"/>
          <w:b/>
          <w:sz w:val="24"/>
          <w:szCs w:val="24"/>
        </w:rPr>
        <w:t>ой</w:t>
      </w:r>
      <w:r w:rsidR="00D91AE0" w:rsidRPr="00D75DF7">
        <w:rPr>
          <w:rFonts w:ascii="Times New Roman" w:hAnsi="Times New Roman" w:cs="Times New Roman"/>
          <w:b/>
          <w:sz w:val="24"/>
          <w:szCs w:val="24"/>
        </w:rPr>
        <w:t xml:space="preserve"> детск</w:t>
      </w:r>
      <w:r w:rsidRPr="00D75DF7">
        <w:rPr>
          <w:rFonts w:ascii="Times New Roman" w:hAnsi="Times New Roman" w:cs="Times New Roman"/>
          <w:b/>
          <w:sz w:val="24"/>
          <w:szCs w:val="24"/>
        </w:rPr>
        <w:t>ой</w:t>
      </w:r>
      <w:r w:rsidR="00D91AE0" w:rsidRPr="00D75DF7">
        <w:rPr>
          <w:rFonts w:ascii="Times New Roman" w:hAnsi="Times New Roman" w:cs="Times New Roman"/>
          <w:b/>
          <w:sz w:val="24"/>
          <w:szCs w:val="24"/>
        </w:rPr>
        <w:t xml:space="preserve"> школ</w:t>
      </w:r>
      <w:r w:rsidRPr="00D75DF7">
        <w:rPr>
          <w:rFonts w:ascii="Times New Roman" w:hAnsi="Times New Roman" w:cs="Times New Roman"/>
          <w:b/>
          <w:sz w:val="24"/>
          <w:szCs w:val="24"/>
        </w:rPr>
        <w:t>е</w:t>
      </w:r>
      <w:r w:rsidR="00D91AE0" w:rsidRPr="00D75DF7">
        <w:rPr>
          <w:rFonts w:ascii="Times New Roman" w:hAnsi="Times New Roman" w:cs="Times New Roman"/>
          <w:b/>
          <w:sz w:val="24"/>
          <w:szCs w:val="24"/>
        </w:rPr>
        <w:t xml:space="preserve"> искусств</w:t>
      </w:r>
      <w:r w:rsidR="00EE2FB7" w:rsidRPr="00D75DF7">
        <w:rPr>
          <w:rFonts w:ascii="Times New Roman" w:hAnsi="Times New Roman" w:cs="Times New Roman"/>
          <w:bCs/>
          <w:sz w:val="24"/>
          <w:szCs w:val="24"/>
        </w:rPr>
        <w:t xml:space="preserve"> к</w:t>
      </w:r>
      <w:r w:rsidR="00D91AE0" w:rsidRPr="00D75DF7">
        <w:rPr>
          <w:rFonts w:ascii="Times New Roman" w:hAnsi="Times New Roman" w:cs="Times New Roman"/>
          <w:bCs/>
          <w:sz w:val="24"/>
          <w:szCs w:val="24"/>
        </w:rPr>
        <w:t>онтингент</w:t>
      </w:r>
      <w:r w:rsidR="00D91AE0" w:rsidRPr="00D75DF7">
        <w:rPr>
          <w:rFonts w:ascii="Times New Roman" w:hAnsi="Times New Roman" w:cs="Times New Roman"/>
          <w:sz w:val="24"/>
          <w:szCs w:val="24"/>
        </w:rPr>
        <w:t xml:space="preserve"> учащихся, на конец 2022 составил 178 учащихся: 116 учащихся обучатся по предпрофессиональным программам, 62 – по общеразвивающим программам; </w:t>
      </w:r>
    </w:p>
    <w:p w14:paraId="21ADCE7C" w14:textId="3B3147B3" w:rsidR="00D91AE0" w:rsidRPr="00D75DF7" w:rsidRDefault="00D91AE0" w:rsidP="00380862">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w:t>
      </w:r>
      <w:r w:rsidR="00B23406" w:rsidRPr="00D75DF7">
        <w:rPr>
          <w:rFonts w:ascii="Times New Roman" w:hAnsi="Times New Roman" w:cs="Times New Roman"/>
          <w:sz w:val="24"/>
          <w:szCs w:val="24"/>
        </w:rPr>
        <w:tab/>
      </w:r>
      <w:r w:rsidRPr="00D75DF7">
        <w:rPr>
          <w:rFonts w:ascii="Times New Roman" w:hAnsi="Times New Roman" w:cs="Times New Roman"/>
          <w:sz w:val="24"/>
          <w:szCs w:val="24"/>
        </w:rPr>
        <w:t xml:space="preserve"> Ведут обучение 11 преподавателей-специалистов. Коллектив работоспособный, знающий свое дело: 9 преподавателей имеют высшее образование, 2 преподавателя-среднее профессиональное. В коллективе 1 преподаватель имеют </w:t>
      </w:r>
      <w:r w:rsidR="007C7C4C" w:rsidRPr="00D75DF7">
        <w:rPr>
          <w:rFonts w:ascii="Times New Roman" w:hAnsi="Times New Roman" w:cs="Times New Roman"/>
          <w:sz w:val="24"/>
          <w:szCs w:val="24"/>
        </w:rPr>
        <w:t>звание «</w:t>
      </w:r>
      <w:r w:rsidRPr="00D75DF7">
        <w:rPr>
          <w:rFonts w:ascii="Times New Roman" w:hAnsi="Times New Roman" w:cs="Times New Roman"/>
          <w:sz w:val="24"/>
          <w:szCs w:val="24"/>
        </w:rPr>
        <w:t>Заслуженный работник культуры Удмуртской Республики». 6 преподавателей име6</w:t>
      </w:r>
      <w:r w:rsidR="007C7C4C" w:rsidRPr="00D75DF7">
        <w:rPr>
          <w:rFonts w:ascii="Times New Roman" w:hAnsi="Times New Roman" w:cs="Times New Roman"/>
          <w:sz w:val="24"/>
          <w:szCs w:val="24"/>
        </w:rPr>
        <w:t>ют I</w:t>
      </w:r>
      <w:r w:rsidRPr="00D75DF7">
        <w:rPr>
          <w:rFonts w:ascii="Times New Roman" w:hAnsi="Times New Roman" w:cs="Times New Roman"/>
          <w:sz w:val="24"/>
          <w:szCs w:val="24"/>
        </w:rPr>
        <w:t xml:space="preserve"> квалификационную категорию.  5 преподавателей в 2022 г. прошли курсы повышения квалификации.   </w:t>
      </w:r>
    </w:p>
    <w:p w14:paraId="23D7420A" w14:textId="2EBFE265" w:rsidR="00D91AE0" w:rsidRPr="00D75DF7" w:rsidRDefault="00D91AE0" w:rsidP="00380862">
      <w:pPr>
        <w:pStyle w:val="a3"/>
        <w:ind w:firstLine="708"/>
        <w:rPr>
          <w:rFonts w:ascii="Times New Roman" w:hAnsi="Times New Roman" w:cs="Times New Roman"/>
          <w:sz w:val="24"/>
          <w:szCs w:val="24"/>
        </w:rPr>
      </w:pPr>
      <w:r w:rsidRPr="00D75DF7">
        <w:rPr>
          <w:rFonts w:ascii="Times New Roman" w:hAnsi="Times New Roman" w:cs="Times New Roman"/>
          <w:sz w:val="24"/>
          <w:szCs w:val="24"/>
        </w:rPr>
        <w:lastRenderedPageBreak/>
        <w:t xml:space="preserve">Ежегодно воспитанники школы искусств, принимают участие в </w:t>
      </w:r>
      <w:r w:rsidR="007C7C4C" w:rsidRPr="00D75DF7">
        <w:rPr>
          <w:rFonts w:ascii="Times New Roman" w:hAnsi="Times New Roman" w:cs="Times New Roman"/>
          <w:sz w:val="24"/>
          <w:szCs w:val="24"/>
        </w:rPr>
        <w:t>различных конкурсах</w:t>
      </w:r>
      <w:r w:rsidRPr="00D75DF7">
        <w:rPr>
          <w:rFonts w:ascii="Times New Roman" w:hAnsi="Times New Roman" w:cs="Times New Roman"/>
          <w:sz w:val="24"/>
          <w:szCs w:val="24"/>
        </w:rPr>
        <w:t xml:space="preserve"> и фестивалях: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9"/>
        <w:gridCol w:w="1917"/>
        <w:gridCol w:w="1860"/>
        <w:gridCol w:w="2016"/>
        <w:gridCol w:w="1826"/>
      </w:tblGrid>
      <w:tr w:rsidR="00D75DF7" w:rsidRPr="00D75DF7" w14:paraId="6CAD8304" w14:textId="77777777" w:rsidTr="007C7C4C">
        <w:trPr>
          <w:trHeight w:val="521"/>
        </w:trPr>
        <w:tc>
          <w:tcPr>
            <w:tcW w:w="1869" w:type="dxa"/>
            <w:shd w:val="clear" w:color="auto" w:fill="auto"/>
          </w:tcPr>
          <w:p w14:paraId="24F80455" w14:textId="37BA41BF"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Кол-во</w:t>
            </w:r>
            <w:r w:rsidR="007C7C4C" w:rsidRPr="00D75DF7">
              <w:rPr>
                <w:rFonts w:ascii="Times New Roman" w:hAnsi="Times New Roman" w:cs="Times New Roman"/>
                <w:sz w:val="24"/>
                <w:szCs w:val="24"/>
              </w:rPr>
              <w:t xml:space="preserve"> к</w:t>
            </w:r>
            <w:r w:rsidRPr="00D75DF7">
              <w:rPr>
                <w:rFonts w:ascii="Times New Roman" w:hAnsi="Times New Roman" w:cs="Times New Roman"/>
                <w:sz w:val="24"/>
                <w:szCs w:val="24"/>
              </w:rPr>
              <w:t>онкурсов</w:t>
            </w:r>
          </w:p>
        </w:tc>
        <w:tc>
          <w:tcPr>
            <w:tcW w:w="1917" w:type="dxa"/>
            <w:shd w:val="clear" w:color="auto" w:fill="auto"/>
          </w:tcPr>
          <w:p w14:paraId="59CAE900"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 xml:space="preserve">Общее кол-во участников </w:t>
            </w:r>
          </w:p>
        </w:tc>
        <w:tc>
          <w:tcPr>
            <w:tcW w:w="1860" w:type="dxa"/>
            <w:shd w:val="clear" w:color="auto" w:fill="auto"/>
          </w:tcPr>
          <w:p w14:paraId="585980B6"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Дипломы лауреатов</w:t>
            </w:r>
          </w:p>
        </w:tc>
        <w:tc>
          <w:tcPr>
            <w:tcW w:w="2016" w:type="dxa"/>
            <w:shd w:val="clear" w:color="auto" w:fill="auto"/>
          </w:tcPr>
          <w:p w14:paraId="7CABAC8A"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Дипломанты</w:t>
            </w:r>
          </w:p>
        </w:tc>
        <w:tc>
          <w:tcPr>
            <w:tcW w:w="1826" w:type="dxa"/>
            <w:shd w:val="clear" w:color="auto" w:fill="auto"/>
          </w:tcPr>
          <w:p w14:paraId="610735F3"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Дипломы за участие</w:t>
            </w:r>
          </w:p>
        </w:tc>
      </w:tr>
      <w:tr w:rsidR="005A0C72" w:rsidRPr="00D75DF7" w14:paraId="6C801296" w14:textId="77777777" w:rsidTr="007C7C4C">
        <w:trPr>
          <w:trHeight w:val="263"/>
        </w:trPr>
        <w:tc>
          <w:tcPr>
            <w:tcW w:w="1869" w:type="dxa"/>
            <w:shd w:val="clear" w:color="auto" w:fill="auto"/>
          </w:tcPr>
          <w:p w14:paraId="57882531"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21</w:t>
            </w:r>
          </w:p>
        </w:tc>
        <w:tc>
          <w:tcPr>
            <w:tcW w:w="1917" w:type="dxa"/>
            <w:shd w:val="clear" w:color="auto" w:fill="auto"/>
          </w:tcPr>
          <w:p w14:paraId="1D07A2A4"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165</w:t>
            </w:r>
          </w:p>
        </w:tc>
        <w:tc>
          <w:tcPr>
            <w:tcW w:w="1860" w:type="dxa"/>
            <w:shd w:val="clear" w:color="auto" w:fill="auto"/>
          </w:tcPr>
          <w:p w14:paraId="48F73F40"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22</w:t>
            </w:r>
          </w:p>
        </w:tc>
        <w:tc>
          <w:tcPr>
            <w:tcW w:w="2016" w:type="dxa"/>
            <w:shd w:val="clear" w:color="auto" w:fill="auto"/>
          </w:tcPr>
          <w:p w14:paraId="504253A4"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19</w:t>
            </w:r>
          </w:p>
        </w:tc>
        <w:tc>
          <w:tcPr>
            <w:tcW w:w="1826" w:type="dxa"/>
            <w:shd w:val="clear" w:color="auto" w:fill="auto"/>
          </w:tcPr>
          <w:p w14:paraId="1B8F88CE"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97</w:t>
            </w:r>
          </w:p>
        </w:tc>
      </w:tr>
    </w:tbl>
    <w:p w14:paraId="464B2E6C" w14:textId="77777777" w:rsidR="00380862" w:rsidRPr="00D75DF7" w:rsidRDefault="00380862" w:rsidP="00380862">
      <w:pPr>
        <w:pStyle w:val="a3"/>
        <w:ind w:firstLine="708"/>
        <w:rPr>
          <w:rFonts w:ascii="Times New Roman" w:hAnsi="Times New Roman" w:cs="Times New Roman"/>
          <w:sz w:val="24"/>
          <w:szCs w:val="24"/>
        </w:rPr>
      </w:pPr>
    </w:p>
    <w:p w14:paraId="64EB2A69" w14:textId="64485754" w:rsidR="00D91AE0" w:rsidRPr="00D75DF7" w:rsidRDefault="00D91AE0" w:rsidP="00380862">
      <w:pPr>
        <w:pStyle w:val="a3"/>
        <w:ind w:firstLine="708"/>
        <w:jc w:val="center"/>
        <w:rPr>
          <w:rFonts w:ascii="Times New Roman" w:hAnsi="Times New Roman" w:cs="Times New Roman"/>
          <w:sz w:val="24"/>
          <w:szCs w:val="24"/>
        </w:rPr>
      </w:pPr>
      <w:r w:rsidRPr="00D75DF7">
        <w:rPr>
          <w:rFonts w:ascii="Times New Roman" w:hAnsi="Times New Roman" w:cs="Times New Roman"/>
          <w:sz w:val="24"/>
          <w:szCs w:val="24"/>
        </w:rPr>
        <w:t>Некоторые итоги конкурсной деятельности за 2022 год:</w:t>
      </w:r>
    </w:p>
    <w:tbl>
      <w:tblPr>
        <w:tblW w:w="96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3153"/>
        <w:gridCol w:w="3543"/>
        <w:gridCol w:w="2227"/>
      </w:tblGrid>
      <w:tr w:rsidR="00D75DF7" w:rsidRPr="00D75DF7" w14:paraId="2747078B" w14:textId="77777777" w:rsidTr="007C7C4C">
        <w:tc>
          <w:tcPr>
            <w:tcW w:w="704" w:type="dxa"/>
            <w:shd w:val="clear" w:color="auto" w:fill="auto"/>
          </w:tcPr>
          <w:p w14:paraId="64A34158"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w:t>
            </w:r>
          </w:p>
        </w:tc>
        <w:tc>
          <w:tcPr>
            <w:tcW w:w="3153" w:type="dxa"/>
            <w:shd w:val="clear" w:color="auto" w:fill="auto"/>
          </w:tcPr>
          <w:p w14:paraId="660EBF28"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Название конкурса</w:t>
            </w:r>
          </w:p>
        </w:tc>
        <w:tc>
          <w:tcPr>
            <w:tcW w:w="3543" w:type="dxa"/>
            <w:shd w:val="clear" w:color="auto" w:fill="auto"/>
          </w:tcPr>
          <w:p w14:paraId="5EC85AD7"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Ф.И.О.</w:t>
            </w:r>
          </w:p>
        </w:tc>
        <w:tc>
          <w:tcPr>
            <w:tcW w:w="2227" w:type="dxa"/>
            <w:shd w:val="clear" w:color="auto" w:fill="auto"/>
          </w:tcPr>
          <w:p w14:paraId="4751C6DE"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Награда</w:t>
            </w:r>
          </w:p>
        </w:tc>
      </w:tr>
      <w:tr w:rsidR="00D75DF7" w:rsidRPr="00D75DF7" w14:paraId="15CBF2A9" w14:textId="77777777" w:rsidTr="007C7C4C">
        <w:trPr>
          <w:trHeight w:val="683"/>
        </w:trPr>
        <w:tc>
          <w:tcPr>
            <w:tcW w:w="704" w:type="dxa"/>
            <w:shd w:val="clear" w:color="auto" w:fill="auto"/>
          </w:tcPr>
          <w:p w14:paraId="6AF9319D"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1.</w:t>
            </w:r>
          </w:p>
        </w:tc>
        <w:tc>
          <w:tcPr>
            <w:tcW w:w="3153" w:type="dxa"/>
            <w:shd w:val="clear" w:color="auto" w:fill="auto"/>
          </w:tcPr>
          <w:p w14:paraId="74F1573B"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Международный конкурс «Новогодние чудеса»</w:t>
            </w:r>
          </w:p>
        </w:tc>
        <w:tc>
          <w:tcPr>
            <w:tcW w:w="3543" w:type="dxa"/>
            <w:shd w:val="clear" w:color="auto" w:fill="auto"/>
          </w:tcPr>
          <w:p w14:paraId="69AC74BB"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Мехоношина Юнона</w:t>
            </w:r>
          </w:p>
          <w:p w14:paraId="18072558"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Третьякова Мария</w:t>
            </w:r>
          </w:p>
        </w:tc>
        <w:tc>
          <w:tcPr>
            <w:tcW w:w="2227" w:type="dxa"/>
            <w:shd w:val="clear" w:color="auto" w:fill="auto"/>
            <w:vAlign w:val="center"/>
          </w:tcPr>
          <w:p w14:paraId="7301594E" w14:textId="48B86C93"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Лауреат 3 с</w:t>
            </w:r>
            <w:r w:rsidR="007C7C4C" w:rsidRPr="00D75DF7">
              <w:rPr>
                <w:rFonts w:ascii="Times New Roman" w:hAnsi="Times New Roman" w:cs="Times New Roman"/>
                <w:sz w:val="24"/>
                <w:szCs w:val="24"/>
              </w:rPr>
              <w:t>т</w:t>
            </w:r>
            <w:r w:rsidRPr="00D75DF7">
              <w:rPr>
                <w:rFonts w:ascii="Times New Roman" w:hAnsi="Times New Roman" w:cs="Times New Roman"/>
                <w:sz w:val="24"/>
                <w:szCs w:val="24"/>
              </w:rPr>
              <w:t>епени</w:t>
            </w:r>
            <w:r w:rsidR="007C7C4C" w:rsidRPr="00D75DF7">
              <w:rPr>
                <w:rFonts w:ascii="Times New Roman" w:hAnsi="Times New Roman" w:cs="Times New Roman"/>
                <w:sz w:val="24"/>
                <w:szCs w:val="24"/>
              </w:rPr>
              <w:t xml:space="preserve"> </w:t>
            </w:r>
            <w:r w:rsidRPr="00D75DF7">
              <w:rPr>
                <w:rFonts w:ascii="Times New Roman" w:hAnsi="Times New Roman" w:cs="Times New Roman"/>
                <w:sz w:val="24"/>
                <w:szCs w:val="24"/>
              </w:rPr>
              <w:t>Лауреат 1 степени</w:t>
            </w:r>
          </w:p>
        </w:tc>
      </w:tr>
      <w:tr w:rsidR="00D75DF7" w:rsidRPr="00D75DF7" w14:paraId="3AA3E7D3" w14:textId="77777777" w:rsidTr="007C7C4C">
        <w:tc>
          <w:tcPr>
            <w:tcW w:w="704" w:type="dxa"/>
            <w:shd w:val="clear" w:color="auto" w:fill="auto"/>
          </w:tcPr>
          <w:p w14:paraId="4C28F178"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2.</w:t>
            </w:r>
          </w:p>
        </w:tc>
        <w:tc>
          <w:tcPr>
            <w:tcW w:w="3153" w:type="dxa"/>
            <w:shd w:val="clear" w:color="auto" w:fill="auto"/>
          </w:tcPr>
          <w:p w14:paraId="59C46BA6"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Международная олимпиада по сольфеджио «Доминанта»</w:t>
            </w:r>
          </w:p>
        </w:tc>
        <w:tc>
          <w:tcPr>
            <w:tcW w:w="3543" w:type="dxa"/>
            <w:shd w:val="clear" w:color="auto" w:fill="auto"/>
          </w:tcPr>
          <w:p w14:paraId="6CEA1138" w14:textId="77777777" w:rsidR="007C7C4C"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Шкляева Юлия</w:t>
            </w:r>
            <w:r w:rsidR="007C7C4C" w:rsidRPr="00D75DF7">
              <w:rPr>
                <w:rFonts w:ascii="Times New Roman" w:hAnsi="Times New Roman" w:cs="Times New Roman"/>
                <w:sz w:val="24"/>
                <w:szCs w:val="24"/>
              </w:rPr>
              <w:t xml:space="preserve"> </w:t>
            </w:r>
          </w:p>
          <w:p w14:paraId="6557A993" w14:textId="6EF5F5F8"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Назарова Дарья</w:t>
            </w:r>
          </w:p>
        </w:tc>
        <w:tc>
          <w:tcPr>
            <w:tcW w:w="2227" w:type="dxa"/>
            <w:shd w:val="clear" w:color="auto" w:fill="auto"/>
          </w:tcPr>
          <w:p w14:paraId="615B316D" w14:textId="77777777" w:rsidR="007C7C4C"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Лауреат 2 степени</w:t>
            </w:r>
            <w:r w:rsidR="007C7C4C" w:rsidRPr="00D75DF7">
              <w:rPr>
                <w:rFonts w:ascii="Times New Roman" w:hAnsi="Times New Roman" w:cs="Times New Roman"/>
                <w:sz w:val="24"/>
                <w:szCs w:val="24"/>
              </w:rPr>
              <w:t xml:space="preserve"> </w:t>
            </w:r>
          </w:p>
          <w:p w14:paraId="1008BF69" w14:textId="6111A28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Лауреат 1 степени</w:t>
            </w:r>
          </w:p>
        </w:tc>
      </w:tr>
      <w:tr w:rsidR="00D75DF7" w:rsidRPr="00D75DF7" w14:paraId="1FC59F61" w14:textId="77777777" w:rsidTr="007C7C4C">
        <w:tc>
          <w:tcPr>
            <w:tcW w:w="704" w:type="dxa"/>
            <w:shd w:val="clear" w:color="auto" w:fill="auto"/>
          </w:tcPr>
          <w:p w14:paraId="3D016AD6"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3.</w:t>
            </w:r>
          </w:p>
        </w:tc>
        <w:tc>
          <w:tcPr>
            <w:tcW w:w="3153" w:type="dxa"/>
            <w:shd w:val="clear" w:color="auto" w:fill="auto"/>
          </w:tcPr>
          <w:p w14:paraId="7A6C5DC5"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Международная олимпиада по сольфеджио «7 шагов»</w:t>
            </w:r>
          </w:p>
        </w:tc>
        <w:tc>
          <w:tcPr>
            <w:tcW w:w="3543" w:type="dxa"/>
            <w:shd w:val="clear" w:color="auto" w:fill="auto"/>
          </w:tcPr>
          <w:p w14:paraId="2A563A17"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Белослудцева Василина</w:t>
            </w:r>
          </w:p>
        </w:tc>
        <w:tc>
          <w:tcPr>
            <w:tcW w:w="2227" w:type="dxa"/>
            <w:shd w:val="clear" w:color="auto" w:fill="auto"/>
          </w:tcPr>
          <w:p w14:paraId="48FF5102"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Лауреат 3 степени</w:t>
            </w:r>
          </w:p>
          <w:p w14:paraId="05D38C9A" w14:textId="77777777" w:rsidR="00D91AE0" w:rsidRPr="00D75DF7" w:rsidRDefault="00D91AE0" w:rsidP="007C7C4C">
            <w:pPr>
              <w:pStyle w:val="a3"/>
              <w:rPr>
                <w:rFonts w:ascii="Times New Roman" w:hAnsi="Times New Roman" w:cs="Times New Roman"/>
                <w:sz w:val="24"/>
                <w:szCs w:val="24"/>
              </w:rPr>
            </w:pPr>
          </w:p>
        </w:tc>
      </w:tr>
      <w:tr w:rsidR="00D75DF7" w:rsidRPr="00D75DF7" w14:paraId="2138A49D" w14:textId="77777777" w:rsidTr="007C7C4C">
        <w:trPr>
          <w:trHeight w:val="1691"/>
        </w:trPr>
        <w:tc>
          <w:tcPr>
            <w:tcW w:w="704" w:type="dxa"/>
            <w:shd w:val="clear" w:color="auto" w:fill="auto"/>
          </w:tcPr>
          <w:p w14:paraId="7B7FFEE3"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4.</w:t>
            </w:r>
          </w:p>
        </w:tc>
        <w:tc>
          <w:tcPr>
            <w:tcW w:w="3153" w:type="dxa"/>
            <w:shd w:val="clear" w:color="auto" w:fill="auto"/>
          </w:tcPr>
          <w:p w14:paraId="78624292"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Международный конкурс «фейерверк талантов»</w:t>
            </w:r>
          </w:p>
        </w:tc>
        <w:tc>
          <w:tcPr>
            <w:tcW w:w="3543" w:type="dxa"/>
            <w:shd w:val="clear" w:color="auto" w:fill="auto"/>
          </w:tcPr>
          <w:p w14:paraId="6CA0E1D5"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Хореографический ансамбль «Задоринки</w:t>
            </w:r>
          </w:p>
          <w:p w14:paraId="73049FE3"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Максимов Тимофей</w:t>
            </w:r>
          </w:p>
          <w:p w14:paraId="1376BCE1"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Широбоков Иван</w:t>
            </w:r>
          </w:p>
        </w:tc>
        <w:tc>
          <w:tcPr>
            <w:tcW w:w="2227" w:type="dxa"/>
            <w:shd w:val="clear" w:color="auto" w:fill="auto"/>
          </w:tcPr>
          <w:p w14:paraId="4D38CF7E"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Лауреат 1 степени</w:t>
            </w:r>
          </w:p>
          <w:p w14:paraId="2CC706A2"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Лауреат 1 степени</w:t>
            </w:r>
          </w:p>
          <w:p w14:paraId="6A56495E"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Лауреат 1 степени</w:t>
            </w:r>
          </w:p>
          <w:p w14:paraId="0B499729" w14:textId="77777777" w:rsidR="00D91AE0" w:rsidRPr="00D75DF7" w:rsidRDefault="00D91AE0" w:rsidP="007C7C4C">
            <w:pPr>
              <w:pStyle w:val="a3"/>
              <w:rPr>
                <w:rFonts w:ascii="Times New Roman" w:hAnsi="Times New Roman" w:cs="Times New Roman"/>
                <w:sz w:val="24"/>
                <w:szCs w:val="24"/>
              </w:rPr>
            </w:pPr>
          </w:p>
        </w:tc>
      </w:tr>
      <w:tr w:rsidR="00D75DF7" w:rsidRPr="00D75DF7" w14:paraId="297CDE2C" w14:textId="77777777" w:rsidTr="007C7C4C">
        <w:trPr>
          <w:trHeight w:val="499"/>
        </w:trPr>
        <w:tc>
          <w:tcPr>
            <w:tcW w:w="704" w:type="dxa"/>
            <w:shd w:val="clear" w:color="auto" w:fill="auto"/>
          </w:tcPr>
          <w:p w14:paraId="150FCEAA"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5.</w:t>
            </w:r>
          </w:p>
        </w:tc>
        <w:tc>
          <w:tcPr>
            <w:tcW w:w="3153" w:type="dxa"/>
            <w:shd w:val="clear" w:color="auto" w:fill="auto"/>
          </w:tcPr>
          <w:p w14:paraId="1A780901"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Республиканский конкурс «Золотой италмас»</w:t>
            </w:r>
          </w:p>
        </w:tc>
        <w:tc>
          <w:tcPr>
            <w:tcW w:w="3543" w:type="dxa"/>
            <w:shd w:val="clear" w:color="auto" w:fill="auto"/>
          </w:tcPr>
          <w:p w14:paraId="09FE3C84"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Третьякова Мария</w:t>
            </w:r>
          </w:p>
        </w:tc>
        <w:tc>
          <w:tcPr>
            <w:tcW w:w="2227" w:type="dxa"/>
            <w:shd w:val="clear" w:color="auto" w:fill="auto"/>
          </w:tcPr>
          <w:p w14:paraId="15744B63" w14:textId="72C9B679"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Лауреат 2 степени</w:t>
            </w:r>
          </w:p>
        </w:tc>
      </w:tr>
      <w:tr w:rsidR="00D75DF7" w:rsidRPr="00D75DF7" w14:paraId="0C6DBCB2" w14:textId="77777777" w:rsidTr="007C7C4C">
        <w:tc>
          <w:tcPr>
            <w:tcW w:w="704" w:type="dxa"/>
            <w:shd w:val="clear" w:color="auto" w:fill="auto"/>
          </w:tcPr>
          <w:p w14:paraId="36640338"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6.</w:t>
            </w:r>
          </w:p>
        </w:tc>
        <w:tc>
          <w:tcPr>
            <w:tcW w:w="3153" w:type="dxa"/>
            <w:shd w:val="clear" w:color="auto" w:fill="auto"/>
          </w:tcPr>
          <w:p w14:paraId="35DC4EE4"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lang w:val="en-US"/>
              </w:rPr>
              <w:t>I</w:t>
            </w:r>
            <w:r w:rsidRPr="00D75DF7">
              <w:rPr>
                <w:rFonts w:ascii="Times New Roman" w:hAnsi="Times New Roman" w:cs="Times New Roman"/>
                <w:sz w:val="24"/>
                <w:szCs w:val="24"/>
              </w:rPr>
              <w:t xml:space="preserve"> Межрегиональный конкурс творческих работ на тему «Сибирский тракт»</w:t>
            </w:r>
          </w:p>
        </w:tc>
        <w:tc>
          <w:tcPr>
            <w:tcW w:w="3543" w:type="dxa"/>
            <w:shd w:val="clear" w:color="auto" w:fill="auto"/>
          </w:tcPr>
          <w:p w14:paraId="5FCB489C"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Воробьева Настя</w:t>
            </w:r>
          </w:p>
          <w:p w14:paraId="14AD62F7"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Касьянов Данил</w:t>
            </w:r>
          </w:p>
          <w:p w14:paraId="5ABA4C7C"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Вершинина Арина</w:t>
            </w:r>
          </w:p>
          <w:p w14:paraId="38151813"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Козлова Лиза</w:t>
            </w:r>
          </w:p>
        </w:tc>
        <w:tc>
          <w:tcPr>
            <w:tcW w:w="2227" w:type="dxa"/>
            <w:shd w:val="clear" w:color="auto" w:fill="auto"/>
          </w:tcPr>
          <w:p w14:paraId="1C496161"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Лауреат 1 степени Лауреат 3 степени</w:t>
            </w:r>
          </w:p>
          <w:p w14:paraId="46297CDC"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Лауреат 2 степени</w:t>
            </w:r>
          </w:p>
          <w:p w14:paraId="055797F8" w14:textId="3F6A46FA"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Лауреат 1 степени</w:t>
            </w:r>
          </w:p>
        </w:tc>
      </w:tr>
      <w:tr w:rsidR="00D75DF7" w:rsidRPr="00D75DF7" w14:paraId="35D5B6BE" w14:textId="77777777" w:rsidTr="007C7C4C">
        <w:tc>
          <w:tcPr>
            <w:tcW w:w="704" w:type="dxa"/>
            <w:shd w:val="clear" w:color="auto" w:fill="auto"/>
          </w:tcPr>
          <w:p w14:paraId="68ECA399"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7.</w:t>
            </w:r>
          </w:p>
        </w:tc>
        <w:tc>
          <w:tcPr>
            <w:tcW w:w="3153" w:type="dxa"/>
            <w:shd w:val="clear" w:color="auto" w:fill="auto"/>
          </w:tcPr>
          <w:p w14:paraId="594D017E"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Международная олимпиада по музыкальной литературе «Юный музыковед»</w:t>
            </w:r>
          </w:p>
        </w:tc>
        <w:tc>
          <w:tcPr>
            <w:tcW w:w="3543" w:type="dxa"/>
            <w:shd w:val="clear" w:color="auto" w:fill="auto"/>
          </w:tcPr>
          <w:p w14:paraId="7A3F219A"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Бутолин Егор</w:t>
            </w:r>
          </w:p>
        </w:tc>
        <w:tc>
          <w:tcPr>
            <w:tcW w:w="2227" w:type="dxa"/>
            <w:shd w:val="clear" w:color="auto" w:fill="auto"/>
          </w:tcPr>
          <w:p w14:paraId="05AF6C2D" w14:textId="6B31CAF2"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Лауреат 1 степени</w:t>
            </w:r>
          </w:p>
        </w:tc>
      </w:tr>
      <w:tr w:rsidR="00D75DF7" w:rsidRPr="00D75DF7" w14:paraId="6944A74D" w14:textId="77777777" w:rsidTr="007C7C4C">
        <w:tc>
          <w:tcPr>
            <w:tcW w:w="704" w:type="dxa"/>
            <w:shd w:val="clear" w:color="auto" w:fill="auto"/>
          </w:tcPr>
          <w:p w14:paraId="62D059EF"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8.</w:t>
            </w:r>
          </w:p>
        </w:tc>
        <w:tc>
          <w:tcPr>
            <w:tcW w:w="3153" w:type="dxa"/>
            <w:shd w:val="clear" w:color="auto" w:fill="auto"/>
          </w:tcPr>
          <w:p w14:paraId="6E170787"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lang w:val="en-US"/>
              </w:rPr>
              <w:t>III</w:t>
            </w:r>
            <w:r w:rsidRPr="00D75DF7">
              <w:rPr>
                <w:rFonts w:ascii="Times New Roman" w:hAnsi="Times New Roman" w:cs="Times New Roman"/>
                <w:sz w:val="24"/>
                <w:szCs w:val="24"/>
              </w:rPr>
              <w:t xml:space="preserve"> Республиканский конкурс по сольфеджио и музыкальной литературе «Музыкальный эрудит» «музыка в кадре»</w:t>
            </w:r>
          </w:p>
        </w:tc>
        <w:tc>
          <w:tcPr>
            <w:tcW w:w="3543" w:type="dxa"/>
            <w:shd w:val="clear" w:color="auto" w:fill="auto"/>
          </w:tcPr>
          <w:p w14:paraId="0488C0DB"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Бушмакин Роман</w:t>
            </w:r>
          </w:p>
          <w:p w14:paraId="0D5B39F3"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Назарова Дарья</w:t>
            </w:r>
          </w:p>
        </w:tc>
        <w:tc>
          <w:tcPr>
            <w:tcW w:w="2227" w:type="dxa"/>
            <w:shd w:val="clear" w:color="auto" w:fill="auto"/>
          </w:tcPr>
          <w:p w14:paraId="7FCACF14"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Лауреат 1 степени</w:t>
            </w:r>
          </w:p>
          <w:p w14:paraId="51313ED7" w14:textId="704395DB"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Лауреат 3 степени</w:t>
            </w:r>
          </w:p>
        </w:tc>
      </w:tr>
      <w:tr w:rsidR="00D75DF7" w:rsidRPr="00D75DF7" w14:paraId="264DD9AA" w14:textId="77777777" w:rsidTr="007C7C4C">
        <w:tc>
          <w:tcPr>
            <w:tcW w:w="704" w:type="dxa"/>
            <w:shd w:val="clear" w:color="auto" w:fill="auto"/>
          </w:tcPr>
          <w:p w14:paraId="09D33614"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9</w:t>
            </w:r>
          </w:p>
        </w:tc>
        <w:tc>
          <w:tcPr>
            <w:tcW w:w="3153" w:type="dxa"/>
            <w:shd w:val="clear" w:color="auto" w:fill="auto"/>
          </w:tcPr>
          <w:p w14:paraId="06CE4F79"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Международный конкурс искусств «я в искусстве»</w:t>
            </w:r>
          </w:p>
        </w:tc>
        <w:tc>
          <w:tcPr>
            <w:tcW w:w="3543" w:type="dxa"/>
            <w:shd w:val="clear" w:color="auto" w:fill="auto"/>
          </w:tcPr>
          <w:p w14:paraId="33CB7CE5"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Белослудцева Арина</w:t>
            </w:r>
          </w:p>
          <w:p w14:paraId="20832FEA"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Калашникова Анна</w:t>
            </w:r>
          </w:p>
          <w:p w14:paraId="63D1EBDD"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Белослудцева Ульяна</w:t>
            </w:r>
          </w:p>
          <w:p w14:paraId="07525E8C"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Хореографический ансамбль «Задоринки»</w:t>
            </w:r>
          </w:p>
        </w:tc>
        <w:tc>
          <w:tcPr>
            <w:tcW w:w="2227" w:type="dxa"/>
            <w:shd w:val="clear" w:color="auto" w:fill="auto"/>
          </w:tcPr>
          <w:p w14:paraId="7E01CB7D"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Лауреат 3 степени</w:t>
            </w:r>
          </w:p>
          <w:p w14:paraId="25E8882D"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Лауреат 3 степени</w:t>
            </w:r>
          </w:p>
          <w:p w14:paraId="64BCF34C"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Лауреат 3 степени</w:t>
            </w:r>
          </w:p>
          <w:p w14:paraId="73DDFD5D" w14:textId="6BD8DAC8"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Лауреат 2 степени</w:t>
            </w:r>
          </w:p>
        </w:tc>
      </w:tr>
      <w:tr w:rsidR="00D75DF7" w:rsidRPr="00D75DF7" w14:paraId="54E68A57" w14:textId="77777777" w:rsidTr="007C7C4C">
        <w:tc>
          <w:tcPr>
            <w:tcW w:w="704" w:type="dxa"/>
            <w:shd w:val="clear" w:color="auto" w:fill="auto"/>
          </w:tcPr>
          <w:p w14:paraId="13A4126C"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10</w:t>
            </w:r>
          </w:p>
        </w:tc>
        <w:tc>
          <w:tcPr>
            <w:tcW w:w="3153" w:type="dxa"/>
            <w:shd w:val="clear" w:color="auto" w:fill="auto"/>
          </w:tcPr>
          <w:p w14:paraId="18636D89" w14:textId="6C92DEDC"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Международный конкурс «</w:t>
            </w:r>
            <w:r w:rsidR="005A0C72" w:rsidRPr="00D75DF7">
              <w:rPr>
                <w:rFonts w:ascii="Times New Roman" w:hAnsi="Times New Roman" w:cs="Times New Roman"/>
                <w:sz w:val="24"/>
                <w:szCs w:val="24"/>
              </w:rPr>
              <w:t>Планета искусств</w:t>
            </w:r>
            <w:r w:rsidRPr="00D75DF7">
              <w:rPr>
                <w:rFonts w:ascii="Times New Roman" w:hAnsi="Times New Roman" w:cs="Times New Roman"/>
                <w:sz w:val="24"/>
                <w:szCs w:val="24"/>
              </w:rPr>
              <w:t>»</w:t>
            </w:r>
          </w:p>
        </w:tc>
        <w:tc>
          <w:tcPr>
            <w:tcW w:w="3543" w:type="dxa"/>
            <w:shd w:val="clear" w:color="auto" w:fill="auto"/>
          </w:tcPr>
          <w:p w14:paraId="396DF25E"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Хореографический ансамбль «Задоринки</w:t>
            </w:r>
          </w:p>
        </w:tc>
        <w:tc>
          <w:tcPr>
            <w:tcW w:w="2227" w:type="dxa"/>
            <w:shd w:val="clear" w:color="auto" w:fill="auto"/>
          </w:tcPr>
          <w:p w14:paraId="4355FD63" w14:textId="794E1DF8"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Лауреат 2 степени</w:t>
            </w:r>
          </w:p>
        </w:tc>
      </w:tr>
      <w:tr w:rsidR="00D75DF7" w:rsidRPr="00D75DF7" w14:paraId="12E0768E" w14:textId="77777777" w:rsidTr="007C7C4C">
        <w:tc>
          <w:tcPr>
            <w:tcW w:w="704" w:type="dxa"/>
            <w:shd w:val="clear" w:color="auto" w:fill="auto"/>
          </w:tcPr>
          <w:p w14:paraId="2B562178"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11</w:t>
            </w:r>
          </w:p>
        </w:tc>
        <w:tc>
          <w:tcPr>
            <w:tcW w:w="3153" w:type="dxa"/>
            <w:shd w:val="clear" w:color="auto" w:fill="auto"/>
          </w:tcPr>
          <w:p w14:paraId="224EC7B8"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Международный конкурс «КИТ»</w:t>
            </w:r>
          </w:p>
        </w:tc>
        <w:tc>
          <w:tcPr>
            <w:tcW w:w="3543" w:type="dxa"/>
            <w:shd w:val="clear" w:color="auto" w:fill="auto"/>
          </w:tcPr>
          <w:p w14:paraId="4350B07D"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Хореографический ансамбль «Задоринки»</w:t>
            </w:r>
          </w:p>
        </w:tc>
        <w:tc>
          <w:tcPr>
            <w:tcW w:w="2227" w:type="dxa"/>
            <w:shd w:val="clear" w:color="auto" w:fill="auto"/>
          </w:tcPr>
          <w:p w14:paraId="63FA42C5" w14:textId="44E0A1EA"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Диплом 1 степени</w:t>
            </w:r>
          </w:p>
        </w:tc>
      </w:tr>
      <w:tr w:rsidR="00D75DF7" w:rsidRPr="00D75DF7" w14:paraId="48CAC4E4" w14:textId="77777777" w:rsidTr="007C7C4C">
        <w:tc>
          <w:tcPr>
            <w:tcW w:w="704" w:type="dxa"/>
            <w:shd w:val="clear" w:color="auto" w:fill="auto"/>
          </w:tcPr>
          <w:p w14:paraId="4830EA25"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12</w:t>
            </w:r>
          </w:p>
        </w:tc>
        <w:tc>
          <w:tcPr>
            <w:tcW w:w="3153" w:type="dxa"/>
            <w:shd w:val="clear" w:color="auto" w:fill="auto"/>
          </w:tcPr>
          <w:p w14:paraId="17936F00"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Зональная олимпиада по академическим дисциплинам г.Глазов</w:t>
            </w:r>
          </w:p>
        </w:tc>
        <w:tc>
          <w:tcPr>
            <w:tcW w:w="3543" w:type="dxa"/>
            <w:shd w:val="clear" w:color="auto" w:fill="auto"/>
          </w:tcPr>
          <w:p w14:paraId="0E161983"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 xml:space="preserve">Козлова Елизавета </w:t>
            </w:r>
          </w:p>
        </w:tc>
        <w:tc>
          <w:tcPr>
            <w:tcW w:w="2227" w:type="dxa"/>
            <w:shd w:val="clear" w:color="auto" w:fill="auto"/>
          </w:tcPr>
          <w:p w14:paraId="00DD6726"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Диплом 3 степени</w:t>
            </w:r>
          </w:p>
        </w:tc>
      </w:tr>
      <w:tr w:rsidR="00D75DF7" w:rsidRPr="00D75DF7" w14:paraId="48A8CBB0" w14:textId="77777777" w:rsidTr="007C7C4C">
        <w:tc>
          <w:tcPr>
            <w:tcW w:w="704" w:type="dxa"/>
            <w:shd w:val="clear" w:color="auto" w:fill="auto"/>
          </w:tcPr>
          <w:p w14:paraId="25F03F7D"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13</w:t>
            </w:r>
          </w:p>
        </w:tc>
        <w:tc>
          <w:tcPr>
            <w:tcW w:w="3153" w:type="dxa"/>
            <w:shd w:val="clear" w:color="auto" w:fill="auto"/>
          </w:tcPr>
          <w:p w14:paraId="0CC0697E"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 xml:space="preserve">Межрегиональный конкурс «Русская живопись в рифмах» г.Ижесвк </w:t>
            </w:r>
          </w:p>
        </w:tc>
        <w:tc>
          <w:tcPr>
            <w:tcW w:w="3543" w:type="dxa"/>
            <w:shd w:val="clear" w:color="auto" w:fill="auto"/>
          </w:tcPr>
          <w:p w14:paraId="4C9BBA66"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Белослудцева Лиза</w:t>
            </w:r>
          </w:p>
          <w:p w14:paraId="0D4ABAAB"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Сунцова Ксения</w:t>
            </w:r>
          </w:p>
        </w:tc>
        <w:tc>
          <w:tcPr>
            <w:tcW w:w="2227" w:type="dxa"/>
            <w:shd w:val="clear" w:color="auto" w:fill="auto"/>
          </w:tcPr>
          <w:p w14:paraId="06E7DCE9"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Диплом 1 степени</w:t>
            </w:r>
          </w:p>
          <w:p w14:paraId="08127F42"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Диплом 2 степени</w:t>
            </w:r>
          </w:p>
        </w:tc>
      </w:tr>
      <w:tr w:rsidR="00D75DF7" w:rsidRPr="00D75DF7" w14:paraId="4C27875C" w14:textId="77777777" w:rsidTr="007C7C4C">
        <w:tc>
          <w:tcPr>
            <w:tcW w:w="704" w:type="dxa"/>
            <w:shd w:val="clear" w:color="auto" w:fill="auto"/>
          </w:tcPr>
          <w:p w14:paraId="0E9AE812"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lastRenderedPageBreak/>
              <w:t>14</w:t>
            </w:r>
          </w:p>
        </w:tc>
        <w:tc>
          <w:tcPr>
            <w:tcW w:w="3153" w:type="dxa"/>
            <w:shd w:val="clear" w:color="auto" w:fill="auto"/>
          </w:tcPr>
          <w:p w14:paraId="67C5B8CD"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 xml:space="preserve">Республиканский конкурс рисунков по произведениям Г. Ходырева </w:t>
            </w:r>
          </w:p>
        </w:tc>
        <w:tc>
          <w:tcPr>
            <w:tcW w:w="3543" w:type="dxa"/>
            <w:shd w:val="clear" w:color="auto" w:fill="auto"/>
          </w:tcPr>
          <w:p w14:paraId="274F8E81"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Журавлева Женя</w:t>
            </w:r>
          </w:p>
          <w:p w14:paraId="321AB245"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Юрлова Юлиана</w:t>
            </w:r>
          </w:p>
          <w:p w14:paraId="4535DEE0"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Хохрякова Мария</w:t>
            </w:r>
          </w:p>
          <w:p w14:paraId="3EB42119"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Козлова Лиза</w:t>
            </w:r>
          </w:p>
        </w:tc>
        <w:tc>
          <w:tcPr>
            <w:tcW w:w="2227" w:type="dxa"/>
            <w:shd w:val="clear" w:color="auto" w:fill="auto"/>
          </w:tcPr>
          <w:p w14:paraId="1F66A13D"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Диплом 3 степени</w:t>
            </w:r>
          </w:p>
          <w:p w14:paraId="3F445CE1"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Диплом 2 степени</w:t>
            </w:r>
          </w:p>
          <w:p w14:paraId="3CABF4A9"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Диплом 3 степени</w:t>
            </w:r>
          </w:p>
          <w:p w14:paraId="45C5B117" w14:textId="78B05A5B"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Диплом 1 степени</w:t>
            </w:r>
          </w:p>
        </w:tc>
      </w:tr>
      <w:tr w:rsidR="00D75DF7" w:rsidRPr="00D75DF7" w14:paraId="23E3746D" w14:textId="77777777" w:rsidTr="007C7C4C">
        <w:tc>
          <w:tcPr>
            <w:tcW w:w="704" w:type="dxa"/>
            <w:tcBorders>
              <w:top w:val="single" w:sz="4" w:space="0" w:color="auto"/>
              <w:left w:val="single" w:sz="4" w:space="0" w:color="auto"/>
              <w:bottom w:val="single" w:sz="4" w:space="0" w:color="auto"/>
              <w:right w:val="single" w:sz="4" w:space="0" w:color="auto"/>
            </w:tcBorders>
            <w:shd w:val="clear" w:color="auto" w:fill="auto"/>
          </w:tcPr>
          <w:p w14:paraId="2380C39E"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15</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1DDD4D28"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lang w:val="en-US"/>
              </w:rPr>
              <w:t>I</w:t>
            </w:r>
            <w:r w:rsidRPr="00D75DF7">
              <w:rPr>
                <w:rFonts w:ascii="Times New Roman" w:hAnsi="Times New Roman" w:cs="Times New Roman"/>
                <w:sz w:val="24"/>
                <w:szCs w:val="24"/>
              </w:rPr>
              <w:t xml:space="preserve"> Межрегиональный конкурс творческих работ на тему «Сибирский тракт»</w:t>
            </w:r>
          </w:p>
        </w:tc>
        <w:tc>
          <w:tcPr>
            <w:tcW w:w="3543" w:type="dxa"/>
            <w:tcBorders>
              <w:top w:val="single" w:sz="4" w:space="0" w:color="auto"/>
              <w:left w:val="single" w:sz="4" w:space="0" w:color="auto"/>
              <w:bottom w:val="single" w:sz="4" w:space="0" w:color="auto"/>
              <w:right w:val="single" w:sz="4" w:space="0" w:color="auto"/>
            </w:tcBorders>
            <w:shd w:val="clear" w:color="auto" w:fill="auto"/>
          </w:tcPr>
          <w:p w14:paraId="4DE5B951"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Лекомцева Даша</w:t>
            </w:r>
          </w:p>
          <w:p w14:paraId="010344B4"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Колюжина Лиза</w:t>
            </w:r>
          </w:p>
        </w:tc>
        <w:tc>
          <w:tcPr>
            <w:tcW w:w="2227" w:type="dxa"/>
            <w:tcBorders>
              <w:top w:val="single" w:sz="4" w:space="0" w:color="auto"/>
              <w:left w:val="single" w:sz="4" w:space="0" w:color="auto"/>
              <w:bottom w:val="single" w:sz="4" w:space="0" w:color="auto"/>
              <w:right w:val="single" w:sz="4" w:space="0" w:color="auto"/>
            </w:tcBorders>
            <w:shd w:val="clear" w:color="auto" w:fill="auto"/>
          </w:tcPr>
          <w:p w14:paraId="756F4C8F"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Диплом 1 степени</w:t>
            </w:r>
          </w:p>
          <w:p w14:paraId="49D8F95E"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Диплом 2 степени</w:t>
            </w:r>
          </w:p>
        </w:tc>
      </w:tr>
      <w:tr w:rsidR="00D75DF7" w:rsidRPr="00D75DF7" w14:paraId="384FD5C5" w14:textId="77777777" w:rsidTr="007C7C4C">
        <w:tc>
          <w:tcPr>
            <w:tcW w:w="704" w:type="dxa"/>
            <w:tcBorders>
              <w:top w:val="single" w:sz="4" w:space="0" w:color="auto"/>
              <w:left w:val="single" w:sz="4" w:space="0" w:color="auto"/>
              <w:bottom w:val="single" w:sz="4" w:space="0" w:color="auto"/>
              <w:right w:val="single" w:sz="4" w:space="0" w:color="auto"/>
            </w:tcBorders>
            <w:shd w:val="clear" w:color="auto" w:fill="auto"/>
          </w:tcPr>
          <w:p w14:paraId="67F634F0"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16</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6B59D5FE"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lang w:val="en-US"/>
              </w:rPr>
              <w:t>I</w:t>
            </w:r>
            <w:r w:rsidRPr="00D75DF7">
              <w:rPr>
                <w:rFonts w:ascii="Times New Roman" w:hAnsi="Times New Roman" w:cs="Times New Roman"/>
                <w:sz w:val="24"/>
                <w:szCs w:val="24"/>
              </w:rPr>
              <w:t xml:space="preserve"> Межрегиональная олимпиада по академическим дисциплинам «Натюрморт в графике»</w:t>
            </w:r>
          </w:p>
        </w:tc>
        <w:tc>
          <w:tcPr>
            <w:tcW w:w="3543" w:type="dxa"/>
            <w:tcBorders>
              <w:top w:val="single" w:sz="4" w:space="0" w:color="auto"/>
              <w:left w:val="single" w:sz="4" w:space="0" w:color="auto"/>
              <w:bottom w:val="single" w:sz="4" w:space="0" w:color="auto"/>
              <w:right w:val="single" w:sz="4" w:space="0" w:color="auto"/>
            </w:tcBorders>
            <w:shd w:val="clear" w:color="auto" w:fill="auto"/>
          </w:tcPr>
          <w:p w14:paraId="7073664F"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Пантелеева Даша</w:t>
            </w:r>
          </w:p>
        </w:tc>
        <w:tc>
          <w:tcPr>
            <w:tcW w:w="2227" w:type="dxa"/>
            <w:tcBorders>
              <w:top w:val="single" w:sz="4" w:space="0" w:color="auto"/>
              <w:left w:val="single" w:sz="4" w:space="0" w:color="auto"/>
              <w:bottom w:val="single" w:sz="4" w:space="0" w:color="auto"/>
              <w:right w:val="single" w:sz="4" w:space="0" w:color="auto"/>
            </w:tcBorders>
            <w:shd w:val="clear" w:color="auto" w:fill="auto"/>
          </w:tcPr>
          <w:p w14:paraId="1628DA6A"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Диплом 2 степени</w:t>
            </w:r>
          </w:p>
        </w:tc>
      </w:tr>
      <w:tr w:rsidR="00D75DF7" w:rsidRPr="00D75DF7" w14:paraId="3EB87E54" w14:textId="77777777" w:rsidTr="007C7C4C">
        <w:tc>
          <w:tcPr>
            <w:tcW w:w="704" w:type="dxa"/>
            <w:tcBorders>
              <w:top w:val="single" w:sz="4" w:space="0" w:color="auto"/>
              <w:left w:val="single" w:sz="4" w:space="0" w:color="auto"/>
              <w:bottom w:val="single" w:sz="4" w:space="0" w:color="auto"/>
              <w:right w:val="single" w:sz="4" w:space="0" w:color="auto"/>
            </w:tcBorders>
            <w:shd w:val="clear" w:color="auto" w:fill="auto"/>
          </w:tcPr>
          <w:p w14:paraId="69C8C86C"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17</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56BDB99D"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lang w:val="en-US"/>
              </w:rPr>
              <w:t>III</w:t>
            </w:r>
            <w:r w:rsidRPr="00D75DF7">
              <w:rPr>
                <w:rFonts w:ascii="Times New Roman" w:hAnsi="Times New Roman" w:cs="Times New Roman"/>
                <w:sz w:val="24"/>
                <w:szCs w:val="24"/>
              </w:rPr>
              <w:t xml:space="preserve"> Республиканский конкурс по сольфеджио и музыкальной литературе «Музыкальный эрудит» «музыка в кадре»</w:t>
            </w:r>
          </w:p>
        </w:tc>
        <w:tc>
          <w:tcPr>
            <w:tcW w:w="3543" w:type="dxa"/>
            <w:tcBorders>
              <w:top w:val="single" w:sz="4" w:space="0" w:color="auto"/>
              <w:left w:val="single" w:sz="4" w:space="0" w:color="auto"/>
              <w:bottom w:val="single" w:sz="4" w:space="0" w:color="auto"/>
              <w:right w:val="single" w:sz="4" w:space="0" w:color="auto"/>
            </w:tcBorders>
            <w:shd w:val="clear" w:color="auto" w:fill="auto"/>
          </w:tcPr>
          <w:p w14:paraId="4786A8D5"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Назарова Дарья</w:t>
            </w:r>
          </w:p>
          <w:p w14:paraId="1407C355"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Широбоков Иван</w:t>
            </w:r>
          </w:p>
          <w:p w14:paraId="2AF06C47" w14:textId="208758C9"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Бушмакин Роман</w:t>
            </w:r>
          </w:p>
        </w:tc>
        <w:tc>
          <w:tcPr>
            <w:tcW w:w="2227" w:type="dxa"/>
            <w:tcBorders>
              <w:top w:val="single" w:sz="4" w:space="0" w:color="auto"/>
              <w:left w:val="single" w:sz="4" w:space="0" w:color="auto"/>
              <w:bottom w:val="single" w:sz="4" w:space="0" w:color="auto"/>
              <w:right w:val="single" w:sz="4" w:space="0" w:color="auto"/>
            </w:tcBorders>
            <w:shd w:val="clear" w:color="auto" w:fill="auto"/>
          </w:tcPr>
          <w:p w14:paraId="6476A2ED"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Диплом 1 степени</w:t>
            </w:r>
          </w:p>
          <w:p w14:paraId="365554B6"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Диплом 1 степени</w:t>
            </w:r>
          </w:p>
          <w:p w14:paraId="029F9234"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Диплом 3 степени</w:t>
            </w:r>
          </w:p>
        </w:tc>
      </w:tr>
      <w:tr w:rsidR="00D75DF7" w:rsidRPr="00D75DF7" w14:paraId="4BCD11A5" w14:textId="77777777" w:rsidTr="007C7C4C">
        <w:tc>
          <w:tcPr>
            <w:tcW w:w="704" w:type="dxa"/>
            <w:tcBorders>
              <w:top w:val="single" w:sz="4" w:space="0" w:color="auto"/>
              <w:left w:val="single" w:sz="4" w:space="0" w:color="auto"/>
              <w:bottom w:val="single" w:sz="4" w:space="0" w:color="auto"/>
              <w:right w:val="single" w:sz="4" w:space="0" w:color="auto"/>
            </w:tcBorders>
            <w:shd w:val="clear" w:color="auto" w:fill="auto"/>
          </w:tcPr>
          <w:p w14:paraId="46D32127"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18</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2CABAE56"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Межрайонный конкурс рисунков – иллюстрации «Малая родина» по произведениям О. Поскребышева</w:t>
            </w:r>
          </w:p>
        </w:tc>
        <w:tc>
          <w:tcPr>
            <w:tcW w:w="3543" w:type="dxa"/>
            <w:tcBorders>
              <w:top w:val="single" w:sz="4" w:space="0" w:color="auto"/>
              <w:left w:val="single" w:sz="4" w:space="0" w:color="auto"/>
              <w:bottom w:val="single" w:sz="4" w:space="0" w:color="auto"/>
              <w:right w:val="single" w:sz="4" w:space="0" w:color="auto"/>
            </w:tcBorders>
            <w:shd w:val="clear" w:color="auto" w:fill="auto"/>
          </w:tcPr>
          <w:p w14:paraId="514BD290"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Стрелкова Катя</w:t>
            </w:r>
          </w:p>
          <w:p w14:paraId="64D9B66D"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Шилова Лиза</w:t>
            </w:r>
          </w:p>
          <w:p w14:paraId="0F3864D1"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Сунцова Ксения</w:t>
            </w:r>
          </w:p>
          <w:p w14:paraId="01806B04"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Селиверстов Александр</w:t>
            </w:r>
          </w:p>
        </w:tc>
        <w:tc>
          <w:tcPr>
            <w:tcW w:w="2227" w:type="dxa"/>
            <w:tcBorders>
              <w:top w:val="single" w:sz="4" w:space="0" w:color="auto"/>
              <w:left w:val="single" w:sz="4" w:space="0" w:color="auto"/>
              <w:bottom w:val="single" w:sz="4" w:space="0" w:color="auto"/>
              <w:right w:val="single" w:sz="4" w:space="0" w:color="auto"/>
            </w:tcBorders>
            <w:shd w:val="clear" w:color="auto" w:fill="auto"/>
          </w:tcPr>
          <w:p w14:paraId="369617B3"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Диплом 1 степени</w:t>
            </w:r>
          </w:p>
          <w:p w14:paraId="3717FE0E"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Диплом 2 степени</w:t>
            </w:r>
          </w:p>
          <w:p w14:paraId="2E7A1DBA"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Диплом 2 степени</w:t>
            </w:r>
          </w:p>
          <w:p w14:paraId="1DD33CB8"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Диплом 3 степени</w:t>
            </w:r>
          </w:p>
        </w:tc>
      </w:tr>
      <w:tr w:rsidR="00D75DF7" w:rsidRPr="00D75DF7" w14:paraId="3A9BB0F0" w14:textId="77777777" w:rsidTr="007C7C4C">
        <w:tc>
          <w:tcPr>
            <w:tcW w:w="704" w:type="dxa"/>
            <w:tcBorders>
              <w:top w:val="single" w:sz="4" w:space="0" w:color="auto"/>
              <w:left w:val="single" w:sz="4" w:space="0" w:color="auto"/>
              <w:bottom w:val="single" w:sz="4" w:space="0" w:color="auto"/>
              <w:right w:val="single" w:sz="4" w:space="0" w:color="auto"/>
            </w:tcBorders>
            <w:shd w:val="clear" w:color="auto" w:fill="auto"/>
          </w:tcPr>
          <w:p w14:paraId="152AC6A1"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19</w:t>
            </w:r>
          </w:p>
        </w:tc>
        <w:tc>
          <w:tcPr>
            <w:tcW w:w="3153" w:type="dxa"/>
            <w:tcBorders>
              <w:top w:val="single" w:sz="4" w:space="0" w:color="auto"/>
              <w:left w:val="single" w:sz="4" w:space="0" w:color="auto"/>
              <w:bottom w:val="single" w:sz="4" w:space="0" w:color="auto"/>
              <w:right w:val="single" w:sz="4" w:space="0" w:color="auto"/>
            </w:tcBorders>
            <w:shd w:val="clear" w:color="auto" w:fill="auto"/>
          </w:tcPr>
          <w:p w14:paraId="2512C03E"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Республиканский конкурс «Плясовые переборы»</w:t>
            </w:r>
          </w:p>
        </w:tc>
        <w:tc>
          <w:tcPr>
            <w:tcW w:w="3543" w:type="dxa"/>
            <w:tcBorders>
              <w:top w:val="single" w:sz="4" w:space="0" w:color="auto"/>
              <w:left w:val="single" w:sz="4" w:space="0" w:color="auto"/>
              <w:bottom w:val="single" w:sz="4" w:space="0" w:color="auto"/>
              <w:right w:val="single" w:sz="4" w:space="0" w:color="auto"/>
            </w:tcBorders>
            <w:shd w:val="clear" w:color="auto" w:fill="auto"/>
          </w:tcPr>
          <w:p w14:paraId="5B65D560"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Хореографический ансамбль «Задоринки»</w:t>
            </w:r>
          </w:p>
        </w:tc>
        <w:tc>
          <w:tcPr>
            <w:tcW w:w="2227" w:type="dxa"/>
            <w:tcBorders>
              <w:top w:val="single" w:sz="4" w:space="0" w:color="auto"/>
              <w:left w:val="single" w:sz="4" w:space="0" w:color="auto"/>
              <w:bottom w:val="single" w:sz="4" w:space="0" w:color="auto"/>
              <w:right w:val="single" w:sz="4" w:space="0" w:color="auto"/>
            </w:tcBorders>
            <w:shd w:val="clear" w:color="auto" w:fill="auto"/>
          </w:tcPr>
          <w:p w14:paraId="6CB7AF52" w14:textId="77777777" w:rsidR="00D91AE0" w:rsidRPr="00D75DF7" w:rsidRDefault="00D91AE0" w:rsidP="007C7C4C">
            <w:pPr>
              <w:pStyle w:val="a3"/>
              <w:rPr>
                <w:rFonts w:ascii="Times New Roman" w:hAnsi="Times New Roman" w:cs="Times New Roman"/>
                <w:sz w:val="24"/>
                <w:szCs w:val="24"/>
              </w:rPr>
            </w:pPr>
            <w:r w:rsidRPr="00D75DF7">
              <w:rPr>
                <w:rFonts w:ascii="Times New Roman" w:hAnsi="Times New Roman" w:cs="Times New Roman"/>
                <w:sz w:val="24"/>
                <w:szCs w:val="24"/>
              </w:rPr>
              <w:t>Диплом 1 степени</w:t>
            </w:r>
          </w:p>
          <w:p w14:paraId="5DCDC8C2" w14:textId="77777777" w:rsidR="00D91AE0" w:rsidRPr="00D75DF7" w:rsidRDefault="00D91AE0" w:rsidP="007C7C4C">
            <w:pPr>
              <w:pStyle w:val="a3"/>
              <w:rPr>
                <w:rFonts w:ascii="Times New Roman" w:hAnsi="Times New Roman" w:cs="Times New Roman"/>
                <w:sz w:val="24"/>
                <w:szCs w:val="24"/>
              </w:rPr>
            </w:pPr>
          </w:p>
        </w:tc>
      </w:tr>
    </w:tbl>
    <w:p w14:paraId="74F92614" w14:textId="77777777" w:rsidR="007C7C4C" w:rsidRPr="00D75DF7" w:rsidRDefault="007C7C4C" w:rsidP="00253A1D">
      <w:pPr>
        <w:pStyle w:val="a3"/>
        <w:jc w:val="center"/>
        <w:rPr>
          <w:rFonts w:ascii="Times New Roman" w:eastAsia="Times New Roman" w:hAnsi="Times New Roman" w:cs="Times New Roman"/>
          <w:b/>
          <w:sz w:val="28"/>
          <w:szCs w:val="28"/>
          <w:lang w:eastAsia="ar-SA"/>
        </w:rPr>
      </w:pPr>
    </w:p>
    <w:p w14:paraId="2A09B74F" w14:textId="0365D716" w:rsidR="00935E2F" w:rsidRPr="00D75DF7" w:rsidRDefault="0070475B" w:rsidP="00253A1D">
      <w:pPr>
        <w:pStyle w:val="a3"/>
        <w:jc w:val="center"/>
        <w:rPr>
          <w:rFonts w:ascii="Times New Roman" w:eastAsia="Times New Roman" w:hAnsi="Times New Roman" w:cs="Times New Roman"/>
          <w:b/>
          <w:sz w:val="28"/>
          <w:szCs w:val="28"/>
          <w:lang w:eastAsia="ar-SA"/>
        </w:rPr>
      </w:pPr>
      <w:r w:rsidRPr="00D75DF7">
        <w:rPr>
          <w:rFonts w:ascii="Times New Roman" w:eastAsia="Times New Roman" w:hAnsi="Times New Roman" w:cs="Times New Roman"/>
          <w:b/>
          <w:sz w:val="28"/>
          <w:szCs w:val="28"/>
          <w:lang w:eastAsia="ar-SA"/>
        </w:rPr>
        <w:t>9</w:t>
      </w:r>
      <w:r w:rsidR="001230A8" w:rsidRPr="00D75DF7">
        <w:rPr>
          <w:rFonts w:ascii="Times New Roman" w:eastAsia="Times New Roman" w:hAnsi="Times New Roman" w:cs="Times New Roman"/>
          <w:b/>
          <w:sz w:val="28"/>
          <w:szCs w:val="28"/>
          <w:lang w:eastAsia="ar-SA"/>
        </w:rPr>
        <w:t xml:space="preserve">. </w:t>
      </w:r>
      <w:r w:rsidR="00253A1D" w:rsidRPr="00D75DF7">
        <w:rPr>
          <w:rFonts w:ascii="Times New Roman" w:eastAsia="Times New Roman" w:hAnsi="Times New Roman" w:cs="Times New Roman"/>
          <w:b/>
          <w:sz w:val="28"/>
          <w:szCs w:val="28"/>
          <w:lang w:eastAsia="ar-SA"/>
        </w:rPr>
        <w:t>Молодежная политика, патриотическое воспитание населения</w:t>
      </w:r>
    </w:p>
    <w:p w14:paraId="53174677" w14:textId="0BA10BCF" w:rsidR="0097071D" w:rsidRPr="00D75DF7" w:rsidRDefault="00253A1D" w:rsidP="0097071D">
      <w:pPr>
        <w:pStyle w:val="a3"/>
        <w:jc w:val="both"/>
        <w:rPr>
          <w:rFonts w:ascii="Times New Roman" w:hAnsi="Times New Roman" w:cs="Times New Roman"/>
          <w:sz w:val="24"/>
          <w:szCs w:val="24"/>
        </w:rPr>
      </w:pPr>
      <w:r w:rsidRPr="00D75DF7">
        <w:rPr>
          <w:rFonts w:ascii="Times New Roman" w:hAnsi="Times New Roman" w:cs="Times New Roman"/>
          <w:sz w:val="24"/>
          <w:szCs w:val="24"/>
        </w:rPr>
        <w:tab/>
      </w:r>
      <w:r w:rsidR="0097071D" w:rsidRPr="00D75DF7">
        <w:rPr>
          <w:rFonts w:ascii="Times New Roman" w:hAnsi="Times New Roman" w:cs="Times New Roman"/>
          <w:sz w:val="24"/>
          <w:szCs w:val="24"/>
        </w:rPr>
        <w:t xml:space="preserve">На территории района проживает 3479 человек в возрасте с 14 до 35 лет  (2021 год – 3516 человек), что составляет 18,3% от всей численности населения района. </w:t>
      </w:r>
    </w:p>
    <w:p w14:paraId="3EF71A60" w14:textId="5BBB8EA6" w:rsidR="0097071D" w:rsidRPr="00D75DF7" w:rsidRDefault="0097071D" w:rsidP="0097071D">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 xml:space="preserve">Целенаправленную работу по осуществлению молодежной политики </w:t>
      </w:r>
      <w:r w:rsidR="003E68AF" w:rsidRPr="00D75DF7">
        <w:rPr>
          <w:rFonts w:ascii="Times New Roman" w:hAnsi="Times New Roman" w:cs="Times New Roman"/>
          <w:sz w:val="24"/>
          <w:szCs w:val="24"/>
        </w:rPr>
        <w:t xml:space="preserve">в районе </w:t>
      </w:r>
      <w:r w:rsidRPr="00D75DF7">
        <w:rPr>
          <w:rFonts w:ascii="Times New Roman" w:hAnsi="Times New Roman" w:cs="Times New Roman"/>
          <w:sz w:val="24"/>
          <w:szCs w:val="24"/>
        </w:rPr>
        <w:t>осуществляет отдел культуры, туризма, спорта и молодежной политики, МБУ СМК «Олимп» при тесном сотрудничестве со структурными подразделениями Администрации муниципального образования «Муниципальный округ Кезский район Удмуртской Республики».</w:t>
      </w:r>
    </w:p>
    <w:p w14:paraId="28BB9D55" w14:textId="60F51BC7" w:rsidR="0097071D" w:rsidRPr="00D75DF7" w:rsidRDefault="0097071D" w:rsidP="0097071D">
      <w:pPr>
        <w:pStyle w:val="a3"/>
        <w:ind w:firstLine="567"/>
        <w:jc w:val="both"/>
        <w:rPr>
          <w:rFonts w:ascii="Times New Roman" w:hAnsi="Times New Roman" w:cs="Times New Roman"/>
          <w:sz w:val="24"/>
          <w:szCs w:val="24"/>
        </w:rPr>
      </w:pPr>
      <w:r w:rsidRPr="00D75DF7">
        <w:rPr>
          <w:rFonts w:ascii="Times New Roman" w:hAnsi="Times New Roman" w:cs="Times New Roman"/>
          <w:sz w:val="24"/>
          <w:szCs w:val="24"/>
        </w:rPr>
        <w:t>С 15 сентября 2021 года началась процедура реорганизации муниципальных бюджетных учреждений путем присоединения МБУ МЦ «Надежда» к МБУ СОК «Олимп». С 1 января 2022 года начал работать МБУ «Спортивно- молодежный клуб «Олимп». Все штатные единицы (4,5 шт</w:t>
      </w:r>
      <w:r w:rsidR="003E68AF" w:rsidRPr="00D75DF7">
        <w:rPr>
          <w:rFonts w:ascii="Times New Roman" w:hAnsi="Times New Roman" w:cs="Times New Roman"/>
          <w:sz w:val="24"/>
          <w:szCs w:val="24"/>
        </w:rPr>
        <w:t>ук</w:t>
      </w:r>
      <w:r w:rsidRPr="00D75DF7">
        <w:rPr>
          <w:rFonts w:ascii="Times New Roman" w:hAnsi="Times New Roman" w:cs="Times New Roman"/>
          <w:sz w:val="24"/>
          <w:szCs w:val="24"/>
        </w:rPr>
        <w:t xml:space="preserve">) МБУ МЦ «Надежда» переведены в СМК «Олимп», данные штатные единицы ведут работу по реализации государственной молодежной политики на территории Кезского района. </w:t>
      </w:r>
    </w:p>
    <w:p w14:paraId="408F9228" w14:textId="77777777" w:rsidR="0097071D" w:rsidRPr="00D75DF7" w:rsidRDefault="0097071D" w:rsidP="002C75F0">
      <w:pPr>
        <w:ind w:firstLine="567"/>
        <w:jc w:val="center"/>
        <w:rPr>
          <w:rFonts w:ascii="Times New Roman" w:hAnsi="Times New Roman" w:cs="Times New Roman"/>
          <w:b/>
          <w:bCs/>
          <w:sz w:val="24"/>
          <w:szCs w:val="24"/>
        </w:rPr>
      </w:pPr>
      <w:r w:rsidRPr="00D75DF7">
        <w:rPr>
          <w:rFonts w:ascii="Times New Roman" w:hAnsi="Times New Roman" w:cs="Times New Roman"/>
          <w:b/>
          <w:bCs/>
          <w:sz w:val="24"/>
          <w:szCs w:val="24"/>
        </w:rPr>
        <w:t>Финансирование отрасли</w:t>
      </w:r>
    </w:p>
    <w:tbl>
      <w:tblPr>
        <w:tblStyle w:val="a5"/>
        <w:tblW w:w="9492" w:type="dxa"/>
        <w:tblLook w:val="04A0" w:firstRow="1" w:lastRow="0" w:firstColumn="1" w:lastColumn="0" w:noHBand="0" w:noVBand="1"/>
      </w:tblPr>
      <w:tblGrid>
        <w:gridCol w:w="540"/>
        <w:gridCol w:w="4558"/>
        <w:gridCol w:w="2409"/>
        <w:gridCol w:w="1985"/>
      </w:tblGrid>
      <w:tr w:rsidR="00D75DF7" w:rsidRPr="00D75DF7" w14:paraId="3260A449" w14:textId="77777777" w:rsidTr="00391642">
        <w:tc>
          <w:tcPr>
            <w:tcW w:w="540" w:type="dxa"/>
          </w:tcPr>
          <w:p w14:paraId="5EE6DEEC" w14:textId="483A2ED4" w:rsidR="0097071D" w:rsidRPr="00D75DF7" w:rsidRDefault="002C75F0" w:rsidP="000B0AF5">
            <w:pPr>
              <w:jc w:val="both"/>
              <w:rPr>
                <w:rFonts w:ascii="Times New Roman" w:hAnsi="Times New Roman" w:cs="Times New Roman"/>
                <w:sz w:val="24"/>
                <w:szCs w:val="24"/>
              </w:rPr>
            </w:pPr>
            <w:r w:rsidRPr="00D75DF7">
              <w:rPr>
                <w:rFonts w:ascii="Times New Roman" w:hAnsi="Times New Roman" w:cs="Times New Roman"/>
                <w:sz w:val="24"/>
                <w:szCs w:val="24"/>
              </w:rPr>
              <w:t>№ п/п</w:t>
            </w:r>
          </w:p>
        </w:tc>
        <w:tc>
          <w:tcPr>
            <w:tcW w:w="4558" w:type="dxa"/>
          </w:tcPr>
          <w:p w14:paraId="5A02EE22" w14:textId="77777777" w:rsidR="0097071D" w:rsidRPr="00D75DF7" w:rsidRDefault="0097071D" w:rsidP="000B0AF5">
            <w:pPr>
              <w:jc w:val="both"/>
              <w:rPr>
                <w:rFonts w:ascii="Times New Roman" w:hAnsi="Times New Roman" w:cs="Times New Roman"/>
                <w:sz w:val="24"/>
                <w:szCs w:val="24"/>
              </w:rPr>
            </w:pPr>
            <w:r w:rsidRPr="00D75DF7">
              <w:rPr>
                <w:rFonts w:ascii="Times New Roman" w:hAnsi="Times New Roman" w:cs="Times New Roman"/>
                <w:sz w:val="24"/>
                <w:szCs w:val="24"/>
              </w:rPr>
              <w:t>Наименование программы (подпрограммы)</w:t>
            </w:r>
          </w:p>
        </w:tc>
        <w:tc>
          <w:tcPr>
            <w:tcW w:w="2409" w:type="dxa"/>
          </w:tcPr>
          <w:p w14:paraId="3D76657E" w14:textId="35396E1F" w:rsidR="0097071D" w:rsidRPr="00D75DF7" w:rsidRDefault="0097071D" w:rsidP="002C75F0">
            <w:pPr>
              <w:jc w:val="center"/>
              <w:rPr>
                <w:rFonts w:ascii="Times New Roman" w:hAnsi="Times New Roman" w:cs="Times New Roman"/>
                <w:sz w:val="24"/>
                <w:szCs w:val="24"/>
              </w:rPr>
            </w:pPr>
            <w:r w:rsidRPr="00D75DF7">
              <w:rPr>
                <w:rFonts w:ascii="Times New Roman" w:hAnsi="Times New Roman" w:cs="Times New Roman"/>
                <w:sz w:val="24"/>
                <w:szCs w:val="24"/>
              </w:rPr>
              <w:t xml:space="preserve">Бюджет </w:t>
            </w:r>
            <w:r w:rsidR="002C75F0" w:rsidRPr="00D75DF7">
              <w:rPr>
                <w:rFonts w:ascii="Times New Roman" w:hAnsi="Times New Roman" w:cs="Times New Roman"/>
                <w:sz w:val="24"/>
                <w:szCs w:val="24"/>
              </w:rPr>
              <w:t>муниципального образования</w:t>
            </w:r>
            <w:r w:rsidRPr="00D75DF7">
              <w:rPr>
                <w:rFonts w:ascii="Times New Roman" w:hAnsi="Times New Roman" w:cs="Times New Roman"/>
                <w:sz w:val="24"/>
                <w:szCs w:val="24"/>
              </w:rPr>
              <w:t>, руб.</w:t>
            </w:r>
          </w:p>
        </w:tc>
        <w:tc>
          <w:tcPr>
            <w:tcW w:w="1985" w:type="dxa"/>
          </w:tcPr>
          <w:p w14:paraId="02207622" w14:textId="77425D6C" w:rsidR="0097071D" w:rsidRPr="00D75DF7" w:rsidRDefault="0097071D" w:rsidP="002C75F0">
            <w:pPr>
              <w:jc w:val="center"/>
              <w:rPr>
                <w:rFonts w:ascii="Times New Roman" w:hAnsi="Times New Roman" w:cs="Times New Roman"/>
                <w:sz w:val="24"/>
                <w:szCs w:val="24"/>
              </w:rPr>
            </w:pPr>
            <w:r w:rsidRPr="00D75DF7">
              <w:rPr>
                <w:rFonts w:ascii="Times New Roman" w:hAnsi="Times New Roman" w:cs="Times New Roman"/>
                <w:sz w:val="24"/>
                <w:szCs w:val="24"/>
              </w:rPr>
              <w:t>Привлеченные средства из бюджета УР, руб.</w:t>
            </w:r>
          </w:p>
        </w:tc>
      </w:tr>
      <w:tr w:rsidR="00D75DF7" w:rsidRPr="00D75DF7" w14:paraId="4E63A7A2" w14:textId="77777777" w:rsidTr="00391642">
        <w:tc>
          <w:tcPr>
            <w:tcW w:w="540" w:type="dxa"/>
          </w:tcPr>
          <w:p w14:paraId="408B4543" w14:textId="36800A98" w:rsidR="0097071D" w:rsidRPr="00D75DF7" w:rsidRDefault="0097071D" w:rsidP="000B0AF5">
            <w:pPr>
              <w:jc w:val="both"/>
              <w:rPr>
                <w:rFonts w:ascii="Times New Roman" w:hAnsi="Times New Roman" w:cs="Times New Roman"/>
                <w:sz w:val="24"/>
                <w:szCs w:val="24"/>
              </w:rPr>
            </w:pPr>
            <w:r w:rsidRPr="00D75DF7">
              <w:rPr>
                <w:rFonts w:ascii="Times New Roman" w:hAnsi="Times New Roman" w:cs="Times New Roman"/>
                <w:sz w:val="24"/>
                <w:szCs w:val="24"/>
              </w:rPr>
              <w:t>1</w:t>
            </w:r>
            <w:r w:rsidR="002C75F0" w:rsidRPr="00D75DF7">
              <w:rPr>
                <w:rFonts w:ascii="Times New Roman" w:hAnsi="Times New Roman" w:cs="Times New Roman"/>
                <w:sz w:val="24"/>
                <w:szCs w:val="24"/>
              </w:rPr>
              <w:t>.</w:t>
            </w:r>
          </w:p>
        </w:tc>
        <w:tc>
          <w:tcPr>
            <w:tcW w:w="4558" w:type="dxa"/>
          </w:tcPr>
          <w:p w14:paraId="39ECE36C" w14:textId="77777777" w:rsidR="0097071D" w:rsidRPr="00D75DF7" w:rsidRDefault="0097071D" w:rsidP="000B0AF5">
            <w:pPr>
              <w:jc w:val="both"/>
              <w:rPr>
                <w:rFonts w:ascii="Times New Roman" w:hAnsi="Times New Roman" w:cs="Times New Roman"/>
                <w:sz w:val="24"/>
                <w:szCs w:val="24"/>
              </w:rPr>
            </w:pPr>
            <w:r w:rsidRPr="00D75DF7">
              <w:rPr>
                <w:rFonts w:ascii="Times New Roman" w:hAnsi="Times New Roman" w:cs="Times New Roman"/>
                <w:sz w:val="24"/>
                <w:szCs w:val="24"/>
              </w:rPr>
              <w:t>Муниципальная программа «Развитие образования и воспитание» подпрограмма «Реализация молодежной политики»</w:t>
            </w:r>
          </w:p>
        </w:tc>
        <w:tc>
          <w:tcPr>
            <w:tcW w:w="2409" w:type="dxa"/>
          </w:tcPr>
          <w:p w14:paraId="4FDD7608" w14:textId="4806E0FC" w:rsidR="0097071D" w:rsidRPr="00D75DF7" w:rsidRDefault="0097071D" w:rsidP="002C75F0">
            <w:pPr>
              <w:jc w:val="center"/>
              <w:rPr>
                <w:rFonts w:ascii="Times New Roman" w:hAnsi="Times New Roman" w:cs="Times New Roman"/>
                <w:sz w:val="24"/>
                <w:szCs w:val="24"/>
              </w:rPr>
            </w:pPr>
            <w:r w:rsidRPr="00D75DF7">
              <w:rPr>
                <w:rFonts w:ascii="Times New Roman" w:hAnsi="Times New Roman" w:cs="Times New Roman"/>
                <w:sz w:val="24"/>
                <w:szCs w:val="24"/>
              </w:rPr>
              <w:t>296535, в том числе:</w:t>
            </w:r>
          </w:p>
          <w:p w14:paraId="7E05FBE6" w14:textId="77777777" w:rsidR="0097071D" w:rsidRPr="00D75DF7" w:rsidRDefault="0097071D" w:rsidP="002C75F0">
            <w:pPr>
              <w:ind w:left="-151" w:firstLine="151"/>
              <w:jc w:val="center"/>
              <w:rPr>
                <w:rFonts w:ascii="Times New Roman" w:hAnsi="Times New Roman" w:cs="Times New Roman"/>
                <w:sz w:val="24"/>
                <w:szCs w:val="24"/>
              </w:rPr>
            </w:pPr>
            <w:r w:rsidRPr="00D75DF7">
              <w:rPr>
                <w:rFonts w:ascii="Times New Roman" w:hAnsi="Times New Roman" w:cs="Times New Roman"/>
                <w:sz w:val="24"/>
                <w:szCs w:val="24"/>
              </w:rPr>
              <w:t>- софинансирование проектов МИБ «Атмосфера» - 275035;</w:t>
            </w:r>
          </w:p>
          <w:p w14:paraId="469DB571" w14:textId="77777777" w:rsidR="0097071D" w:rsidRPr="00D75DF7" w:rsidRDefault="0097071D" w:rsidP="002C75F0">
            <w:pPr>
              <w:jc w:val="center"/>
              <w:rPr>
                <w:rFonts w:ascii="Times New Roman" w:hAnsi="Times New Roman" w:cs="Times New Roman"/>
                <w:sz w:val="24"/>
                <w:szCs w:val="24"/>
              </w:rPr>
            </w:pPr>
            <w:r w:rsidRPr="00D75DF7">
              <w:rPr>
                <w:rFonts w:ascii="Times New Roman" w:hAnsi="Times New Roman" w:cs="Times New Roman"/>
                <w:sz w:val="24"/>
                <w:szCs w:val="24"/>
              </w:rPr>
              <w:t>- на мероприятия 21500,0</w:t>
            </w:r>
          </w:p>
        </w:tc>
        <w:tc>
          <w:tcPr>
            <w:tcW w:w="1985" w:type="dxa"/>
          </w:tcPr>
          <w:p w14:paraId="2B4698E1" w14:textId="77777777" w:rsidR="0097071D" w:rsidRPr="00D75DF7" w:rsidRDefault="0097071D" w:rsidP="002C75F0">
            <w:pPr>
              <w:jc w:val="center"/>
              <w:rPr>
                <w:rFonts w:ascii="Times New Roman" w:hAnsi="Times New Roman" w:cs="Times New Roman"/>
                <w:sz w:val="24"/>
                <w:szCs w:val="24"/>
              </w:rPr>
            </w:pPr>
            <w:r w:rsidRPr="00D75DF7">
              <w:rPr>
                <w:rFonts w:ascii="Times New Roman" w:hAnsi="Times New Roman" w:cs="Times New Roman"/>
                <w:sz w:val="24"/>
                <w:szCs w:val="24"/>
              </w:rPr>
              <w:t>- 899999 – проекты МИБ «Атмосфера»</w:t>
            </w:r>
          </w:p>
        </w:tc>
      </w:tr>
      <w:tr w:rsidR="00D75DF7" w:rsidRPr="00D75DF7" w14:paraId="3169DE67" w14:textId="77777777" w:rsidTr="00391642">
        <w:tc>
          <w:tcPr>
            <w:tcW w:w="540" w:type="dxa"/>
          </w:tcPr>
          <w:p w14:paraId="6022DF05" w14:textId="69233605" w:rsidR="0097071D" w:rsidRPr="00D75DF7" w:rsidRDefault="0097071D" w:rsidP="000B0AF5">
            <w:pPr>
              <w:jc w:val="both"/>
              <w:rPr>
                <w:rFonts w:ascii="Times New Roman" w:hAnsi="Times New Roman" w:cs="Times New Roman"/>
                <w:sz w:val="24"/>
                <w:szCs w:val="24"/>
              </w:rPr>
            </w:pPr>
            <w:r w:rsidRPr="00D75DF7">
              <w:rPr>
                <w:rFonts w:ascii="Times New Roman" w:hAnsi="Times New Roman" w:cs="Times New Roman"/>
                <w:sz w:val="24"/>
                <w:szCs w:val="24"/>
              </w:rPr>
              <w:lastRenderedPageBreak/>
              <w:t>2</w:t>
            </w:r>
            <w:r w:rsidR="002C75F0" w:rsidRPr="00D75DF7">
              <w:rPr>
                <w:rFonts w:ascii="Times New Roman" w:hAnsi="Times New Roman" w:cs="Times New Roman"/>
                <w:sz w:val="24"/>
                <w:szCs w:val="24"/>
              </w:rPr>
              <w:t>.</w:t>
            </w:r>
          </w:p>
        </w:tc>
        <w:tc>
          <w:tcPr>
            <w:tcW w:w="4558" w:type="dxa"/>
          </w:tcPr>
          <w:p w14:paraId="34D2B59C" w14:textId="636FF660" w:rsidR="0097071D" w:rsidRPr="00D75DF7" w:rsidRDefault="0097071D" w:rsidP="000B0AF5">
            <w:pPr>
              <w:jc w:val="both"/>
              <w:rPr>
                <w:rFonts w:ascii="Times New Roman" w:hAnsi="Times New Roman" w:cs="Times New Roman"/>
                <w:sz w:val="24"/>
                <w:szCs w:val="24"/>
              </w:rPr>
            </w:pPr>
            <w:r w:rsidRPr="00D75DF7">
              <w:rPr>
                <w:rFonts w:ascii="Times New Roman" w:hAnsi="Times New Roman" w:cs="Times New Roman"/>
                <w:sz w:val="24"/>
                <w:szCs w:val="24"/>
              </w:rPr>
              <w:t xml:space="preserve">Подпрограмма </w:t>
            </w:r>
            <w:r w:rsidR="00391642" w:rsidRPr="00D75DF7">
              <w:rPr>
                <w:rFonts w:ascii="Times New Roman" w:hAnsi="Times New Roman" w:cs="Times New Roman"/>
                <w:sz w:val="24"/>
                <w:szCs w:val="24"/>
              </w:rPr>
              <w:t>«</w:t>
            </w:r>
            <w:r w:rsidRPr="00D75DF7">
              <w:rPr>
                <w:rFonts w:ascii="Times New Roman" w:hAnsi="Times New Roman" w:cs="Times New Roman"/>
                <w:sz w:val="24"/>
                <w:szCs w:val="24"/>
              </w:rPr>
              <w:t>Организация отдыха, оздоровления и занятости детей, подростков и молодежи</w:t>
            </w:r>
            <w:r w:rsidR="00391642" w:rsidRPr="00D75DF7">
              <w:rPr>
                <w:rFonts w:ascii="Times New Roman" w:hAnsi="Times New Roman" w:cs="Times New Roman"/>
                <w:sz w:val="24"/>
                <w:szCs w:val="24"/>
              </w:rPr>
              <w:t>»</w:t>
            </w:r>
          </w:p>
        </w:tc>
        <w:tc>
          <w:tcPr>
            <w:tcW w:w="2409" w:type="dxa"/>
          </w:tcPr>
          <w:p w14:paraId="128DDFA4" w14:textId="77777777" w:rsidR="0097071D" w:rsidRPr="00D75DF7" w:rsidRDefault="0097071D" w:rsidP="002C75F0">
            <w:pPr>
              <w:jc w:val="center"/>
              <w:rPr>
                <w:rFonts w:ascii="Times New Roman" w:hAnsi="Times New Roman" w:cs="Times New Roman"/>
                <w:sz w:val="24"/>
                <w:szCs w:val="24"/>
              </w:rPr>
            </w:pPr>
            <w:r w:rsidRPr="00D75DF7">
              <w:rPr>
                <w:rFonts w:ascii="Times New Roman" w:hAnsi="Times New Roman" w:cs="Times New Roman"/>
                <w:sz w:val="24"/>
                <w:szCs w:val="24"/>
              </w:rPr>
              <w:t>10500 - софинансирование программ по летней занятости</w:t>
            </w:r>
          </w:p>
        </w:tc>
        <w:tc>
          <w:tcPr>
            <w:tcW w:w="1985" w:type="dxa"/>
          </w:tcPr>
          <w:p w14:paraId="67C9525E" w14:textId="77777777" w:rsidR="0097071D" w:rsidRPr="00D75DF7" w:rsidRDefault="0097071D" w:rsidP="002C75F0">
            <w:pPr>
              <w:jc w:val="center"/>
              <w:rPr>
                <w:rFonts w:ascii="Times New Roman" w:hAnsi="Times New Roman" w:cs="Times New Roman"/>
                <w:sz w:val="24"/>
                <w:szCs w:val="24"/>
              </w:rPr>
            </w:pPr>
            <w:r w:rsidRPr="00D75DF7">
              <w:rPr>
                <w:rFonts w:ascii="Times New Roman" w:hAnsi="Times New Roman" w:cs="Times New Roman"/>
                <w:sz w:val="24"/>
                <w:szCs w:val="24"/>
              </w:rPr>
              <w:t>- 605187,17</w:t>
            </w:r>
          </w:p>
        </w:tc>
      </w:tr>
      <w:tr w:rsidR="00391642" w:rsidRPr="00D75DF7" w14:paraId="59EBF4C2" w14:textId="77777777" w:rsidTr="00391642">
        <w:tc>
          <w:tcPr>
            <w:tcW w:w="540" w:type="dxa"/>
          </w:tcPr>
          <w:p w14:paraId="4585F1BB" w14:textId="06DC3EA1" w:rsidR="0097071D" w:rsidRPr="00D75DF7" w:rsidRDefault="002C75F0" w:rsidP="000B0AF5">
            <w:pPr>
              <w:jc w:val="both"/>
              <w:rPr>
                <w:rFonts w:ascii="Times New Roman" w:hAnsi="Times New Roman" w:cs="Times New Roman"/>
                <w:sz w:val="24"/>
                <w:szCs w:val="24"/>
              </w:rPr>
            </w:pPr>
            <w:r w:rsidRPr="00D75DF7">
              <w:rPr>
                <w:rFonts w:ascii="Times New Roman" w:hAnsi="Times New Roman" w:cs="Times New Roman"/>
                <w:sz w:val="24"/>
                <w:szCs w:val="24"/>
              </w:rPr>
              <w:t>3.</w:t>
            </w:r>
          </w:p>
        </w:tc>
        <w:tc>
          <w:tcPr>
            <w:tcW w:w="4558" w:type="dxa"/>
          </w:tcPr>
          <w:p w14:paraId="3E976462" w14:textId="77777777" w:rsidR="0097071D" w:rsidRPr="00D75DF7" w:rsidRDefault="0097071D" w:rsidP="000B0AF5">
            <w:pPr>
              <w:jc w:val="both"/>
              <w:rPr>
                <w:rFonts w:ascii="Times New Roman" w:hAnsi="Times New Roman" w:cs="Times New Roman"/>
                <w:sz w:val="24"/>
                <w:szCs w:val="24"/>
              </w:rPr>
            </w:pPr>
            <w:r w:rsidRPr="00D75DF7">
              <w:rPr>
                <w:rFonts w:ascii="Times New Roman" w:hAnsi="Times New Roman" w:cs="Times New Roman"/>
                <w:sz w:val="24"/>
                <w:szCs w:val="24"/>
              </w:rPr>
              <w:t>Муниципальная программа «Комплексные меры противодействия немедицинскому потреблению наркотических средств и их незаконному обороту»</w:t>
            </w:r>
          </w:p>
        </w:tc>
        <w:tc>
          <w:tcPr>
            <w:tcW w:w="2409" w:type="dxa"/>
          </w:tcPr>
          <w:p w14:paraId="50F2C816" w14:textId="77777777" w:rsidR="0097071D" w:rsidRPr="00D75DF7" w:rsidRDefault="0097071D" w:rsidP="002C75F0">
            <w:pPr>
              <w:jc w:val="center"/>
              <w:rPr>
                <w:rFonts w:ascii="Times New Roman" w:hAnsi="Times New Roman" w:cs="Times New Roman"/>
                <w:sz w:val="24"/>
                <w:szCs w:val="24"/>
              </w:rPr>
            </w:pPr>
            <w:r w:rsidRPr="00D75DF7">
              <w:rPr>
                <w:rFonts w:ascii="Times New Roman" w:hAnsi="Times New Roman" w:cs="Times New Roman"/>
                <w:sz w:val="24"/>
                <w:szCs w:val="24"/>
              </w:rPr>
              <w:t>5000</w:t>
            </w:r>
          </w:p>
        </w:tc>
        <w:tc>
          <w:tcPr>
            <w:tcW w:w="1985" w:type="dxa"/>
          </w:tcPr>
          <w:p w14:paraId="0CF2CE95" w14:textId="77777777" w:rsidR="0097071D" w:rsidRPr="00D75DF7" w:rsidRDefault="0097071D" w:rsidP="002C75F0">
            <w:pPr>
              <w:jc w:val="center"/>
              <w:rPr>
                <w:rFonts w:ascii="Times New Roman" w:hAnsi="Times New Roman" w:cs="Times New Roman"/>
                <w:sz w:val="24"/>
                <w:szCs w:val="24"/>
              </w:rPr>
            </w:pPr>
            <w:r w:rsidRPr="00D75DF7">
              <w:rPr>
                <w:rFonts w:ascii="Times New Roman" w:hAnsi="Times New Roman" w:cs="Times New Roman"/>
                <w:sz w:val="24"/>
                <w:szCs w:val="24"/>
              </w:rPr>
              <w:t>0</w:t>
            </w:r>
          </w:p>
        </w:tc>
      </w:tr>
    </w:tbl>
    <w:p w14:paraId="113C62C7" w14:textId="77777777" w:rsidR="002C75F0" w:rsidRPr="00D75DF7" w:rsidRDefault="002C75F0" w:rsidP="002C75F0">
      <w:pPr>
        <w:pStyle w:val="a3"/>
        <w:jc w:val="both"/>
        <w:rPr>
          <w:rFonts w:ascii="Times New Roman" w:hAnsi="Times New Roman" w:cs="Times New Roman"/>
          <w:sz w:val="24"/>
          <w:szCs w:val="24"/>
        </w:rPr>
      </w:pPr>
    </w:p>
    <w:p w14:paraId="0B43CACB" w14:textId="3EFC9C8E" w:rsidR="0097071D" w:rsidRPr="00D75DF7" w:rsidRDefault="002C75F0" w:rsidP="002C75F0">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w:t>
      </w:r>
      <w:r w:rsidR="0097071D" w:rsidRPr="00D75DF7">
        <w:rPr>
          <w:rFonts w:ascii="Times New Roman" w:hAnsi="Times New Roman" w:cs="Times New Roman"/>
          <w:sz w:val="24"/>
          <w:szCs w:val="24"/>
        </w:rPr>
        <w:t>Реализация молодежной политики проходит по основным направлениям:</w:t>
      </w:r>
    </w:p>
    <w:p w14:paraId="42C77648" w14:textId="11CE8A77" w:rsidR="0097071D" w:rsidRPr="00D75DF7" w:rsidRDefault="002C75F0" w:rsidP="002C75F0">
      <w:pPr>
        <w:pStyle w:val="a3"/>
        <w:jc w:val="both"/>
        <w:rPr>
          <w:rFonts w:ascii="Times New Roman" w:hAnsi="Times New Roman" w:cs="Times New Roman"/>
          <w:b/>
          <w:bCs/>
          <w:i/>
          <w:sz w:val="24"/>
          <w:szCs w:val="24"/>
        </w:rPr>
      </w:pPr>
      <w:r w:rsidRPr="00D75DF7">
        <w:rPr>
          <w:rFonts w:ascii="Times New Roman" w:hAnsi="Times New Roman" w:cs="Times New Roman"/>
          <w:b/>
          <w:bCs/>
          <w:i/>
          <w:sz w:val="24"/>
          <w:szCs w:val="24"/>
        </w:rPr>
        <w:t xml:space="preserve">          </w:t>
      </w:r>
      <w:r w:rsidR="0097071D" w:rsidRPr="00D75DF7">
        <w:rPr>
          <w:rFonts w:ascii="Times New Roman" w:hAnsi="Times New Roman" w:cs="Times New Roman"/>
          <w:b/>
          <w:bCs/>
          <w:i/>
          <w:sz w:val="24"/>
          <w:szCs w:val="24"/>
        </w:rPr>
        <w:t>Гражданско-патриотическое воспитание молодежи.</w:t>
      </w:r>
    </w:p>
    <w:p w14:paraId="79118C42" w14:textId="49518B2E" w:rsidR="0097071D" w:rsidRPr="00D75DF7" w:rsidRDefault="002C75F0" w:rsidP="002C75F0">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w:t>
      </w:r>
      <w:r w:rsidR="0097071D" w:rsidRPr="00D75DF7">
        <w:rPr>
          <w:rFonts w:ascii="Times New Roman" w:hAnsi="Times New Roman" w:cs="Times New Roman"/>
          <w:sz w:val="24"/>
          <w:szCs w:val="24"/>
        </w:rPr>
        <w:t xml:space="preserve">Идет работа по реализации Календаря памятных дат Российской Федерации. В течение года проходят мероприятия около памятников, посвященных Великой Отечественной войне, памятника участников локальных войн. В феврале традиционно проведен месячник Гражданско-патриотического воспитания граждан. </w:t>
      </w:r>
    </w:p>
    <w:p w14:paraId="313EB398" w14:textId="47AEF152" w:rsidR="0097071D" w:rsidRPr="00D75DF7" w:rsidRDefault="002C75F0" w:rsidP="002C75F0">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w:t>
      </w:r>
      <w:r w:rsidR="0097071D" w:rsidRPr="00D75DF7">
        <w:rPr>
          <w:rFonts w:ascii="Times New Roman" w:hAnsi="Times New Roman" w:cs="Times New Roman"/>
          <w:sz w:val="24"/>
          <w:szCs w:val="24"/>
        </w:rPr>
        <w:t xml:space="preserve">Проведен муниципальный этап конкурса смотра строя и песни «Равняемся на героев». В конкурсе-смотре приняло участие 5 команд из </w:t>
      </w:r>
      <w:r w:rsidRPr="00D75DF7">
        <w:rPr>
          <w:rFonts w:ascii="Times New Roman" w:hAnsi="Times New Roman" w:cs="Times New Roman"/>
          <w:sz w:val="24"/>
          <w:szCs w:val="24"/>
        </w:rPr>
        <w:t>МБОУ «</w:t>
      </w:r>
      <w:r w:rsidR="0097071D" w:rsidRPr="00D75DF7">
        <w:rPr>
          <w:rFonts w:ascii="Times New Roman" w:hAnsi="Times New Roman" w:cs="Times New Roman"/>
          <w:sz w:val="24"/>
          <w:szCs w:val="24"/>
        </w:rPr>
        <w:t>Кезск</w:t>
      </w:r>
      <w:r w:rsidRPr="00D75DF7">
        <w:rPr>
          <w:rFonts w:ascii="Times New Roman" w:hAnsi="Times New Roman" w:cs="Times New Roman"/>
          <w:sz w:val="24"/>
          <w:szCs w:val="24"/>
        </w:rPr>
        <w:t>ая</w:t>
      </w:r>
      <w:r w:rsidR="0097071D" w:rsidRPr="00D75DF7">
        <w:rPr>
          <w:rFonts w:ascii="Times New Roman" w:hAnsi="Times New Roman" w:cs="Times New Roman"/>
          <w:sz w:val="24"/>
          <w:szCs w:val="24"/>
        </w:rPr>
        <w:t xml:space="preserve"> СОШ №1</w:t>
      </w:r>
      <w:r w:rsidRPr="00D75DF7">
        <w:rPr>
          <w:rFonts w:ascii="Times New Roman" w:hAnsi="Times New Roman" w:cs="Times New Roman"/>
          <w:sz w:val="24"/>
          <w:szCs w:val="24"/>
        </w:rPr>
        <w:t>»</w:t>
      </w:r>
      <w:r w:rsidR="0097071D" w:rsidRPr="00D75DF7">
        <w:rPr>
          <w:rFonts w:ascii="Times New Roman" w:hAnsi="Times New Roman" w:cs="Times New Roman"/>
          <w:sz w:val="24"/>
          <w:szCs w:val="24"/>
        </w:rPr>
        <w:t xml:space="preserve"> (2 команды), </w:t>
      </w:r>
      <w:r w:rsidRPr="00D75DF7">
        <w:rPr>
          <w:rFonts w:ascii="Times New Roman" w:hAnsi="Times New Roman" w:cs="Times New Roman"/>
          <w:sz w:val="24"/>
          <w:szCs w:val="24"/>
        </w:rPr>
        <w:t>МБОУ «Кезская СОШ</w:t>
      </w:r>
      <w:r w:rsidR="0097071D" w:rsidRPr="00D75DF7">
        <w:rPr>
          <w:rFonts w:ascii="Times New Roman" w:hAnsi="Times New Roman" w:cs="Times New Roman"/>
          <w:sz w:val="24"/>
          <w:szCs w:val="24"/>
        </w:rPr>
        <w:t xml:space="preserve"> №2</w:t>
      </w:r>
      <w:r w:rsidRPr="00D75DF7">
        <w:rPr>
          <w:rFonts w:ascii="Times New Roman" w:hAnsi="Times New Roman" w:cs="Times New Roman"/>
          <w:sz w:val="24"/>
          <w:szCs w:val="24"/>
        </w:rPr>
        <w:t>»</w:t>
      </w:r>
      <w:r w:rsidR="0097071D" w:rsidRPr="00D75DF7">
        <w:rPr>
          <w:rFonts w:ascii="Times New Roman" w:hAnsi="Times New Roman" w:cs="Times New Roman"/>
          <w:sz w:val="24"/>
          <w:szCs w:val="24"/>
        </w:rPr>
        <w:t xml:space="preserve">, </w:t>
      </w:r>
      <w:r w:rsidRPr="00D75DF7">
        <w:rPr>
          <w:rFonts w:ascii="Times New Roman" w:hAnsi="Times New Roman" w:cs="Times New Roman"/>
          <w:sz w:val="24"/>
          <w:szCs w:val="24"/>
        </w:rPr>
        <w:t>МБОУ «</w:t>
      </w:r>
      <w:r w:rsidR="0097071D" w:rsidRPr="00D75DF7">
        <w:rPr>
          <w:rFonts w:ascii="Times New Roman" w:hAnsi="Times New Roman" w:cs="Times New Roman"/>
          <w:sz w:val="24"/>
          <w:szCs w:val="24"/>
        </w:rPr>
        <w:t>Чепецкая СОШ</w:t>
      </w:r>
      <w:r w:rsidRPr="00D75DF7">
        <w:rPr>
          <w:rFonts w:ascii="Times New Roman" w:hAnsi="Times New Roman" w:cs="Times New Roman"/>
          <w:sz w:val="24"/>
          <w:szCs w:val="24"/>
        </w:rPr>
        <w:t>»</w:t>
      </w:r>
      <w:r w:rsidR="0097071D" w:rsidRPr="00D75DF7">
        <w:rPr>
          <w:rFonts w:ascii="Times New Roman" w:hAnsi="Times New Roman" w:cs="Times New Roman"/>
          <w:sz w:val="24"/>
          <w:szCs w:val="24"/>
        </w:rPr>
        <w:t>,</w:t>
      </w:r>
      <w:r w:rsidRPr="00D75DF7">
        <w:rPr>
          <w:rFonts w:ascii="Times New Roman" w:hAnsi="Times New Roman" w:cs="Times New Roman"/>
          <w:sz w:val="24"/>
          <w:szCs w:val="24"/>
        </w:rPr>
        <w:t xml:space="preserve"> МБОУ «С</w:t>
      </w:r>
      <w:r w:rsidR="0097071D" w:rsidRPr="00D75DF7">
        <w:rPr>
          <w:rFonts w:ascii="Times New Roman" w:hAnsi="Times New Roman" w:cs="Times New Roman"/>
          <w:sz w:val="24"/>
          <w:szCs w:val="24"/>
        </w:rPr>
        <w:t>тепаненская СОШ</w:t>
      </w:r>
      <w:r w:rsidRPr="00D75DF7">
        <w:rPr>
          <w:rFonts w:ascii="Times New Roman" w:hAnsi="Times New Roman" w:cs="Times New Roman"/>
          <w:sz w:val="24"/>
          <w:szCs w:val="24"/>
        </w:rPr>
        <w:t>»</w:t>
      </w:r>
      <w:r w:rsidR="0097071D" w:rsidRPr="00D75DF7">
        <w:rPr>
          <w:rFonts w:ascii="Times New Roman" w:hAnsi="Times New Roman" w:cs="Times New Roman"/>
          <w:sz w:val="24"/>
          <w:szCs w:val="24"/>
        </w:rPr>
        <w:t xml:space="preserve">. В качестве жюри были приглашены учителя ОБЖ тех школ, которые не принимали участие в смотре, а также члены ОО </w:t>
      </w:r>
      <w:r w:rsidRPr="00D75DF7">
        <w:rPr>
          <w:rFonts w:ascii="Times New Roman" w:hAnsi="Times New Roman" w:cs="Times New Roman"/>
          <w:sz w:val="24"/>
          <w:szCs w:val="24"/>
        </w:rPr>
        <w:t>«</w:t>
      </w:r>
      <w:r w:rsidR="0097071D" w:rsidRPr="00D75DF7">
        <w:rPr>
          <w:rFonts w:ascii="Times New Roman" w:hAnsi="Times New Roman" w:cs="Times New Roman"/>
          <w:sz w:val="24"/>
          <w:szCs w:val="24"/>
        </w:rPr>
        <w:t>Боевое содружество». Победителем смотра стала команда 6к класса</w:t>
      </w:r>
      <w:r w:rsidRPr="00D75DF7">
        <w:rPr>
          <w:rFonts w:ascii="Times New Roman" w:hAnsi="Times New Roman" w:cs="Times New Roman"/>
          <w:sz w:val="24"/>
          <w:szCs w:val="24"/>
        </w:rPr>
        <w:t xml:space="preserve"> МБОУ «Кезская СОШ</w:t>
      </w:r>
      <w:r w:rsidR="0097071D" w:rsidRPr="00D75DF7">
        <w:rPr>
          <w:rFonts w:ascii="Times New Roman" w:hAnsi="Times New Roman" w:cs="Times New Roman"/>
          <w:sz w:val="24"/>
          <w:szCs w:val="24"/>
        </w:rPr>
        <w:t xml:space="preserve"> №1</w:t>
      </w:r>
      <w:r w:rsidRPr="00D75DF7">
        <w:rPr>
          <w:rFonts w:ascii="Times New Roman" w:hAnsi="Times New Roman" w:cs="Times New Roman"/>
          <w:sz w:val="24"/>
          <w:szCs w:val="24"/>
        </w:rPr>
        <w:t>»</w:t>
      </w:r>
      <w:r w:rsidR="0097071D" w:rsidRPr="00D75DF7">
        <w:rPr>
          <w:rFonts w:ascii="Times New Roman" w:hAnsi="Times New Roman" w:cs="Times New Roman"/>
          <w:sz w:val="24"/>
          <w:szCs w:val="24"/>
        </w:rPr>
        <w:t>. На республиканский этап конкурса «Равняемся на героев» выезжали 2 команды МБОУ «Кезская СОШ №1» (6</w:t>
      </w:r>
      <w:r w:rsidR="000623B6" w:rsidRPr="00D75DF7">
        <w:rPr>
          <w:rFonts w:ascii="Times New Roman" w:hAnsi="Times New Roman" w:cs="Times New Roman"/>
          <w:sz w:val="24"/>
          <w:szCs w:val="24"/>
        </w:rPr>
        <w:t xml:space="preserve"> </w:t>
      </w:r>
      <w:r w:rsidR="0097071D" w:rsidRPr="00D75DF7">
        <w:rPr>
          <w:rFonts w:ascii="Times New Roman" w:hAnsi="Times New Roman" w:cs="Times New Roman"/>
          <w:sz w:val="24"/>
          <w:szCs w:val="24"/>
        </w:rPr>
        <w:t>кл</w:t>
      </w:r>
      <w:r w:rsidRPr="00D75DF7">
        <w:rPr>
          <w:rFonts w:ascii="Times New Roman" w:hAnsi="Times New Roman" w:cs="Times New Roman"/>
          <w:sz w:val="24"/>
          <w:szCs w:val="24"/>
        </w:rPr>
        <w:t>.</w:t>
      </w:r>
      <w:r w:rsidR="0097071D" w:rsidRPr="00D75DF7">
        <w:rPr>
          <w:rFonts w:ascii="Times New Roman" w:hAnsi="Times New Roman" w:cs="Times New Roman"/>
          <w:sz w:val="24"/>
          <w:szCs w:val="24"/>
        </w:rPr>
        <w:t>, 10 кл.), которым за счет местного бюджета была закуплена камуфляжная форма.</w:t>
      </w:r>
    </w:p>
    <w:p w14:paraId="48BF8A79" w14:textId="77777777" w:rsidR="00391642" w:rsidRPr="00D75DF7" w:rsidRDefault="0097071D" w:rsidP="002C75F0">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 xml:space="preserve">Второй год подряд в республике организуется спартакиада «Гвардия» им. М.Т. Калашникова. Муниципальный этап спартакиады состоял из 3 блоков: </w:t>
      </w:r>
    </w:p>
    <w:p w14:paraId="1C08DE6B" w14:textId="77777777" w:rsidR="00391642" w:rsidRPr="00D75DF7" w:rsidRDefault="0097071D" w:rsidP="002C75F0">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1) сборка-разборка автомата АК-74 и снаряжение автомата АК-74</w:t>
      </w:r>
      <w:r w:rsidR="00391642" w:rsidRPr="00D75DF7">
        <w:rPr>
          <w:rFonts w:ascii="Times New Roman" w:hAnsi="Times New Roman" w:cs="Times New Roman"/>
          <w:sz w:val="24"/>
          <w:szCs w:val="24"/>
        </w:rPr>
        <w:t>;</w:t>
      </w:r>
    </w:p>
    <w:p w14:paraId="60A4C571" w14:textId="77777777" w:rsidR="00391642" w:rsidRPr="00D75DF7" w:rsidRDefault="0097071D" w:rsidP="002C75F0">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2) стрельба из пневматической винтовки</w:t>
      </w:r>
      <w:r w:rsidR="00391642" w:rsidRPr="00D75DF7">
        <w:rPr>
          <w:rFonts w:ascii="Times New Roman" w:hAnsi="Times New Roman" w:cs="Times New Roman"/>
          <w:sz w:val="24"/>
          <w:szCs w:val="24"/>
        </w:rPr>
        <w:t>;</w:t>
      </w:r>
    </w:p>
    <w:p w14:paraId="5FB288A1" w14:textId="77777777" w:rsidR="00391642" w:rsidRPr="00D75DF7" w:rsidRDefault="0097071D" w:rsidP="002C75F0">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 xml:space="preserve">3) комплексно-силовые упражнения. </w:t>
      </w:r>
    </w:p>
    <w:p w14:paraId="4D7C8C2F" w14:textId="64605BE7" w:rsidR="0097071D" w:rsidRPr="00D75DF7" w:rsidRDefault="0097071D" w:rsidP="002C75F0">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 xml:space="preserve">До финала спартакиады «Гвардия» им. М.Т. Калашникова прошла команда МКОУ «Юскинская СОШ». Так же на финал выезжала группа поддержки команды. С целью мотивации для участия в следующем году в спартакиаде, в группу поддержки вошли учителя ОБЖ, капитаны школьных команд. </w:t>
      </w:r>
    </w:p>
    <w:p w14:paraId="3E1AC93B" w14:textId="77777777" w:rsidR="0097071D" w:rsidRPr="00D75DF7" w:rsidRDefault="0097071D" w:rsidP="00391642">
      <w:pPr>
        <w:pStyle w:val="a3"/>
        <w:ind w:firstLine="567"/>
        <w:jc w:val="both"/>
        <w:rPr>
          <w:rFonts w:ascii="Times New Roman" w:hAnsi="Times New Roman" w:cs="Times New Roman"/>
          <w:sz w:val="24"/>
          <w:szCs w:val="24"/>
        </w:rPr>
      </w:pPr>
      <w:r w:rsidRPr="00D75DF7">
        <w:rPr>
          <w:rFonts w:ascii="Times New Roman" w:hAnsi="Times New Roman" w:cs="Times New Roman"/>
          <w:sz w:val="24"/>
          <w:szCs w:val="24"/>
        </w:rPr>
        <w:t xml:space="preserve">Впервые на территории Удмуртской Республики был организован военно-исторический лагерь «Страна Героев». От нашего района в нем приняло участие 24 подростка. </w:t>
      </w:r>
    </w:p>
    <w:p w14:paraId="24A6B454" w14:textId="229EDE67" w:rsidR="0097071D" w:rsidRPr="00D75DF7" w:rsidRDefault="0097071D" w:rsidP="00391642">
      <w:pPr>
        <w:pStyle w:val="a3"/>
        <w:ind w:firstLine="567"/>
        <w:rPr>
          <w:rFonts w:ascii="Times New Roman" w:hAnsi="Times New Roman" w:cs="Times New Roman"/>
          <w:b/>
          <w:bCs/>
          <w:i/>
          <w:iCs/>
          <w:sz w:val="24"/>
          <w:szCs w:val="24"/>
        </w:rPr>
      </w:pPr>
      <w:r w:rsidRPr="00D75DF7">
        <w:rPr>
          <w:rFonts w:ascii="Times New Roman" w:hAnsi="Times New Roman" w:cs="Times New Roman"/>
          <w:b/>
          <w:bCs/>
          <w:i/>
          <w:iCs/>
          <w:sz w:val="24"/>
          <w:szCs w:val="24"/>
        </w:rPr>
        <w:t xml:space="preserve">Профилактика подростковой и молодежной преступности, наркомании и алкоголизма, пропаганда здорового образа жизни </w:t>
      </w:r>
    </w:p>
    <w:p w14:paraId="2A60B077" w14:textId="77777777" w:rsidR="0097071D" w:rsidRPr="00D75DF7" w:rsidRDefault="0097071D" w:rsidP="00391642">
      <w:pPr>
        <w:pStyle w:val="a3"/>
        <w:ind w:firstLine="567"/>
        <w:jc w:val="both"/>
        <w:rPr>
          <w:rFonts w:ascii="Times New Roman" w:hAnsi="Times New Roman" w:cs="Times New Roman"/>
          <w:sz w:val="24"/>
          <w:szCs w:val="24"/>
        </w:rPr>
      </w:pPr>
      <w:r w:rsidRPr="00D75DF7">
        <w:rPr>
          <w:rFonts w:ascii="Times New Roman" w:hAnsi="Times New Roman" w:cs="Times New Roman"/>
          <w:sz w:val="24"/>
          <w:szCs w:val="24"/>
        </w:rPr>
        <w:t xml:space="preserve">В течение года организовано и проведено 2 этапа Всероссийской антинаркотической акции «Сообщи, где торгуют смертью». В рамках акции прошли профилактические мероприятия, вечерние и ночные рейды по местам массового сбора детей и молодежи. </w:t>
      </w:r>
    </w:p>
    <w:p w14:paraId="5A5E96AD" w14:textId="77777777" w:rsidR="0097071D" w:rsidRPr="00D75DF7" w:rsidRDefault="0097071D" w:rsidP="00391642">
      <w:pPr>
        <w:pStyle w:val="a3"/>
        <w:ind w:firstLine="567"/>
        <w:jc w:val="both"/>
        <w:rPr>
          <w:rFonts w:ascii="Times New Roman" w:eastAsiaTheme="minorHAnsi" w:hAnsi="Times New Roman" w:cs="Times New Roman"/>
          <w:sz w:val="24"/>
          <w:szCs w:val="24"/>
        </w:rPr>
      </w:pPr>
      <w:r w:rsidRPr="00D75DF7">
        <w:rPr>
          <w:rFonts w:ascii="Times New Roman" w:hAnsi="Times New Roman" w:cs="Times New Roman"/>
          <w:sz w:val="24"/>
          <w:szCs w:val="24"/>
        </w:rPr>
        <w:t xml:space="preserve">В июне организован антинаркотической месячник. </w:t>
      </w:r>
      <w:r w:rsidRPr="00D75DF7">
        <w:rPr>
          <w:rFonts w:ascii="Times New Roman" w:eastAsiaTheme="minorHAnsi" w:hAnsi="Times New Roman" w:cs="Times New Roman"/>
          <w:sz w:val="24"/>
          <w:szCs w:val="24"/>
        </w:rPr>
        <w:t>При организации месячника сформирован общий план работы с включением всех значимых мероприятий субъектов профилактики. Итоги месячника:</w:t>
      </w:r>
    </w:p>
    <w:tbl>
      <w:tblPr>
        <w:tblStyle w:val="18"/>
        <w:tblW w:w="0" w:type="auto"/>
        <w:tblLook w:val="04A0" w:firstRow="1" w:lastRow="0" w:firstColumn="1" w:lastColumn="0" w:noHBand="0" w:noVBand="1"/>
      </w:tblPr>
      <w:tblGrid>
        <w:gridCol w:w="562"/>
        <w:gridCol w:w="7371"/>
        <w:gridCol w:w="1488"/>
      </w:tblGrid>
      <w:tr w:rsidR="00D75DF7" w:rsidRPr="00D75DF7" w14:paraId="758E74E8" w14:textId="77777777" w:rsidTr="00391642">
        <w:tc>
          <w:tcPr>
            <w:tcW w:w="562" w:type="dxa"/>
          </w:tcPr>
          <w:p w14:paraId="79C755B1" w14:textId="77777777" w:rsidR="0097071D" w:rsidRPr="00D75DF7" w:rsidRDefault="0097071D" w:rsidP="00391642">
            <w:pPr>
              <w:pStyle w:val="a3"/>
              <w:rPr>
                <w:sz w:val="24"/>
                <w:szCs w:val="24"/>
              </w:rPr>
            </w:pPr>
            <w:r w:rsidRPr="00D75DF7">
              <w:rPr>
                <w:sz w:val="24"/>
                <w:szCs w:val="24"/>
              </w:rPr>
              <w:t>№</w:t>
            </w:r>
          </w:p>
          <w:p w14:paraId="6F2F6840" w14:textId="77777777" w:rsidR="0097071D" w:rsidRPr="00D75DF7" w:rsidRDefault="0097071D" w:rsidP="00391642">
            <w:pPr>
              <w:pStyle w:val="a3"/>
              <w:rPr>
                <w:sz w:val="24"/>
                <w:szCs w:val="24"/>
              </w:rPr>
            </w:pPr>
            <w:r w:rsidRPr="00D75DF7">
              <w:rPr>
                <w:sz w:val="24"/>
                <w:szCs w:val="24"/>
              </w:rPr>
              <w:t>п/п</w:t>
            </w:r>
          </w:p>
        </w:tc>
        <w:tc>
          <w:tcPr>
            <w:tcW w:w="7371" w:type="dxa"/>
          </w:tcPr>
          <w:p w14:paraId="08BF5052" w14:textId="77777777" w:rsidR="0097071D" w:rsidRPr="00D75DF7" w:rsidRDefault="0097071D" w:rsidP="00391642">
            <w:pPr>
              <w:pStyle w:val="a3"/>
              <w:rPr>
                <w:sz w:val="24"/>
                <w:szCs w:val="24"/>
              </w:rPr>
            </w:pPr>
            <w:r w:rsidRPr="00D75DF7">
              <w:rPr>
                <w:sz w:val="24"/>
                <w:szCs w:val="24"/>
              </w:rPr>
              <w:t>Показатель</w:t>
            </w:r>
          </w:p>
        </w:tc>
        <w:tc>
          <w:tcPr>
            <w:tcW w:w="1488" w:type="dxa"/>
          </w:tcPr>
          <w:p w14:paraId="2E791103" w14:textId="77777777" w:rsidR="0097071D" w:rsidRPr="00D75DF7" w:rsidRDefault="0097071D" w:rsidP="00391642">
            <w:pPr>
              <w:pStyle w:val="a3"/>
              <w:rPr>
                <w:sz w:val="24"/>
                <w:szCs w:val="24"/>
              </w:rPr>
            </w:pPr>
            <w:r w:rsidRPr="00D75DF7">
              <w:rPr>
                <w:sz w:val="24"/>
                <w:szCs w:val="24"/>
              </w:rPr>
              <w:t xml:space="preserve">Количество </w:t>
            </w:r>
          </w:p>
        </w:tc>
      </w:tr>
      <w:tr w:rsidR="00D75DF7" w:rsidRPr="00D75DF7" w14:paraId="23A5880B" w14:textId="77777777" w:rsidTr="00391642">
        <w:tc>
          <w:tcPr>
            <w:tcW w:w="562" w:type="dxa"/>
          </w:tcPr>
          <w:p w14:paraId="7527D9CB" w14:textId="77777777" w:rsidR="0097071D" w:rsidRPr="00D75DF7" w:rsidRDefault="0097071D" w:rsidP="00391642">
            <w:pPr>
              <w:pStyle w:val="a3"/>
              <w:rPr>
                <w:sz w:val="24"/>
                <w:szCs w:val="24"/>
              </w:rPr>
            </w:pPr>
            <w:r w:rsidRPr="00D75DF7">
              <w:rPr>
                <w:sz w:val="24"/>
                <w:szCs w:val="24"/>
              </w:rPr>
              <w:t>1</w:t>
            </w:r>
          </w:p>
        </w:tc>
        <w:tc>
          <w:tcPr>
            <w:tcW w:w="7371" w:type="dxa"/>
          </w:tcPr>
          <w:p w14:paraId="14DB4825" w14:textId="279B3C1D" w:rsidR="0097071D" w:rsidRPr="00D75DF7" w:rsidRDefault="0097071D" w:rsidP="00391642">
            <w:pPr>
              <w:pStyle w:val="a3"/>
              <w:rPr>
                <w:sz w:val="24"/>
                <w:szCs w:val="24"/>
              </w:rPr>
            </w:pPr>
            <w:r w:rsidRPr="00D75DF7">
              <w:rPr>
                <w:sz w:val="24"/>
                <w:szCs w:val="24"/>
              </w:rPr>
              <w:t>Проведено мероприятий, посвященных Международному дню борьбы с наркоманией</w:t>
            </w:r>
            <w:r w:rsidR="00391642" w:rsidRPr="00D75DF7">
              <w:rPr>
                <w:sz w:val="24"/>
                <w:szCs w:val="24"/>
              </w:rPr>
              <w:t>, в том числе:</w:t>
            </w:r>
          </w:p>
        </w:tc>
        <w:tc>
          <w:tcPr>
            <w:tcW w:w="1488" w:type="dxa"/>
          </w:tcPr>
          <w:p w14:paraId="3B6B6F9C" w14:textId="77777777" w:rsidR="0097071D" w:rsidRPr="00D75DF7" w:rsidRDefault="0097071D" w:rsidP="00391642">
            <w:pPr>
              <w:pStyle w:val="a3"/>
              <w:jc w:val="center"/>
              <w:rPr>
                <w:sz w:val="24"/>
                <w:szCs w:val="24"/>
              </w:rPr>
            </w:pPr>
            <w:r w:rsidRPr="00D75DF7">
              <w:rPr>
                <w:sz w:val="24"/>
                <w:szCs w:val="24"/>
              </w:rPr>
              <w:t>34</w:t>
            </w:r>
          </w:p>
        </w:tc>
      </w:tr>
      <w:tr w:rsidR="00D75DF7" w:rsidRPr="00D75DF7" w14:paraId="2C6F21B6" w14:textId="77777777" w:rsidTr="00391642">
        <w:tc>
          <w:tcPr>
            <w:tcW w:w="562" w:type="dxa"/>
            <w:vMerge w:val="restart"/>
          </w:tcPr>
          <w:p w14:paraId="2060D5B4" w14:textId="095DF2FD" w:rsidR="0097071D" w:rsidRPr="00D75DF7" w:rsidRDefault="0097071D" w:rsidP="00391642">
            <w:pPr>
              <w:pStyle w:val="a3"/>
              <w:rPr>
                <w:sz w:val="24"/>
                <w:szCs w:val="24"/>
              </w:rPr>
            </w:pPr>
          </w:p>
        </w:tc>
        <w:tc>
          <w:tcPr>
            <w:tcW w:w="7371" w:type="dxa"/>
          </w:tcPr>
          <w:p w14:paraId="3DF32DB6" w14:textId="0B891859" w:rsidR="0097071D" w:rsidRPr="00D75DF7" w:rsidRDefault="00391642" w:rsidP="00391642">
            <w:pPr>
              <w:pStyle w:val="a3"/>
              <w:rPr>
                <w:sz w:val="24"/>
                <w:szCs w:val="24"/>
              </w:rPr>
            </w:pPr>
            <w:r w:rsidRPr="00D75DF7">
              <w:rPr>
                <w:sz w:val="24"/>
                <w:szCs w:val="24"/>
              </w:rPr>
              <w:t>- и</w:t>
            </w:r>
            <w:r w:rsidR="0097071D" w:rsidRPr="00D75DF7">
              <w:rPr>
                <w:sz w:val="24"/>
                <w:szCs w:val="24"/>
              </w:rPr>
              <w:t>нициированных специалистами ведомства</w:t>
            </w:r>
          </w:p>
        </w:tc>
        <w:tc>
          <w:tcPr>
            <w:tcW w:w="1488" w:type="dxa"/>
          </w:tcPr>
          <w:p w14:paraId="352D785C" w14:textId="77777777" w:rsidR="0097071D" w:rsidRPr="00D75DF7" w:rsidRDefault="0097071D" w:rsidP="00391642">
            <w:pPr>
              <w:pStyle w:val="a3"/>
              <w:jc w:val="center"/>
              <w:rPr>
                <w:sz w:val="24"/>
                <w:szCs w:val="24"/>
              </w:rPr>
            </w:pPr>
            <w:r w:rsidRPr="00D75DF7">
              <w:rPr>
                <w:sz w:val="24"/>
                <w:szCs w:val="24"/>
              </w:rPr>
              <w:t>30</w:t>
            </w:r>
          </w:p>
        </w:tc>
      </w:tr>
      <w:tr w:rsidR="00D75DF7" w:rsidRPr="00D75DF7" w14:paraId="259CC4A5" w14:textId="77777777" w:rsidTr="00391642">
        <w:tc>
          <w:tcPr>
            <w:tcW w:w="562" w:type="dxa"/>
            <w:vMerge/>
          </w:tcPr>
          <w:p w14:paraId="3E6D171D" w14:textId="77777777" w:rsidR="0097071D" w:rsidRPr="00D75DF7" w:rsidRDefault="0097071D" w:rsidP="00391642">
            <w:pPr>
              <w:pStyle w:val="a3"/>
              <w:rPr>
                <w:sz w:val="24"/>
                <w:szCs w:val="24"/>
              </w:rPr>
            </w:pPr>
          </w:p>
        </w:tc>
        <w:tc>
          <w:tcPr>
            <w:tcW w:w="7371" w:type="dxa"/>
          </w:tcPr>
          <w:p w14:paraId="7A1C7EC3" w14:textId="01669071" w:rsidR="0097071D" w:rsidRPr="00D75DF7" w:rsidRDefault="00391642" w:rsidP="00391642">
            <w:pPr>
              <w:pStyle w:val="a3"/>
              <w:rPr>
                <w:sz w:val="24"/>
                <w:szCs w:val="24"/>
              </w:rPr>
            </w:pPr>
            <w:r w:rsidRPr="00D75DF7">
              <w:rPr>
                <w:sz w:val="24"/>
                <w:szCs w:val="24"/>
              </w:rPr>
              <w:t>- и</w:t>
            </w:r>
            <w:r w:rsidR="0097071D" w:rsidRPr="00D75DF7">
              <w:rPr>
                <w:sz w:val="24"/>
                <w:szCs w:val="24"/>
              </w:rPr>
              <w:t xml:space="preserve">нициированных другими ведомствами, общественными организациями и проведенных совместно </w:t>
            </w:r>
          </w:p>
        </w:tc>
        <w:tc>
          <w:tcPr>
            <w:tcW w:w="1488" w:type="dxa"/>
          </w:tcPr>
          <w:p w14:paraId="3237E6C4" w14:textId="77777777" w:rsidR="0097071D" w:rsidRPr="00D75DF7" w:rsidRDefault="0097071D" w:rsidP="00391642">
            <w:pPr>
              <w:pStyle w:val="a3"/>
              <w:jc w:val="center"/>
              <w:rPr>
                <w:sz w:val="24"/>
                <w:szCs w:val="24"/>
              </w:rPr>
            </w:pPr>
            <w:r w:rsidRPr="00D75DF7">
              <w:rPr>
                <w:sz w:val="24"/>
                <w:szCs w:val="24"/>
              </w:rPr>
              <w:t>4</w:t>
            </w:r>
          </w:p>
        </w:tc>
      </w:tr>
      <w:tr w:rsidR="00D75DF7" w:rsidRPr="00D75DF7" w14:paraId="042D4FE0" w14:textId="77777777" w:rsidTr="00391642">
        <w:tc>
          <w:tcPr>
            <w:tcW w:w="562" w:type="dxa"/>
            <w:vMerge w:val="restart"/>
          </w:tcPr>
          <w:p w14:paraId="0A30C6CF" w14:textId="2B22335E" w:rsidR="0097071D" w:rsidRPr="00D75DF7" w:rsidRDefault="0097071D" w:rsidP="00391642">
            <w:pPr>
              <w:pStyle w:val="a3"/>
              <w:rPr>
                <w:sz w:val="24"/>
                <w:szCs w:val="24"/>
              </w:rPr>
            </w:pPr>
          </w:p>
        </w:tc>
        <w:tc>
          <w:tcPr>
            <w:tcW w:w="7371" w:type="dxa"/>
          </w:tcPr>
          <w:p w14:paraId="0C47B703" w14:textId="28BB0E59" w:rsidR="0097071D" w:rsidRPr="00D75DF7" w:rsidRDefault="00391642" w:rsidP="00391642">
            <w:pPr>
              <w:pStyle w:val="a3"/>
              <w:rPr>
                <w:sz w:val="24"/>
                <w:szCs w:val="24"/>
              </w:rPr>
            </w:pPr>
            <w:r w:rsidRPr="00D75DF7">
              <w:rPr>
                <w:sz w:val="24"/>
                <w:szCs w:val="24"/>
              </w:rPr>
              <w:t>В том числе о</w:t>
            </w:r>
            <w:r w:rsidR="0097071D" w:rsidRPr="00D75DF7">
              <w:rPr>
                <w:sz w:val="24"/>
                <w:szCs w:val="24"/>
              </w:rPr>
              <w:t>чно</w:t>
            </w:r>
          </w:p>
        </w:tc>
        <w:tc>
          <w:tcPr>
            <w:tcW w:w="1488" w:type="dxa"/>
          </w:tcPr>
          <w:p w14:paraId="3644B054" w14:textId="77777777" w:rsidR="0097071D" w:rsidRPr="00D75DF7" w:rsidRDefault="0097071D" w:rsidP="00391642">
            <w:pPr>
              <w:pStyle w:val="a3"/>
              <w:jc w:val="center"/>
              <w:rPr>
                <w:sz w:val="24"/>
                <w:szCs w:val="24"/>
              </w:rPr>
            </w:pPr>
            <w:r w:rsidRPr="00D75DF7">
              <w:rPr>
                <w:sz w:val="24"/>
                <w:szCs w:val="24"/>
              </w:rPr>
              <w:t>29</w:t>
            </w:r>
          </w:p>
        </w:tc>
      </w:tr>
      <w:tr w:rsidR="00D75DF7" w:rsidRPr="00D75DF7" w14:paraId="59CB80CF" w14:textId="77777777" w:rsidTr="00391642">
        <w:tc>
          <w:tcPr>
            <w:tcW w:w="562" w:type="dxa"/>
            <w:vMerge/>
          </w:tcPr>
          <w:p w14:paraId="595DF12E" w14:textId="77777777" w:rsidR="0097071D" w:rsidRPr="00D75DF7" w:rsidRDefault="0097071D" w:rsidP="00391642">
            <w:pPr>
              <w:pStyle w:val="a3"/>
              <w:rPr>
                <w:sz w:val="24"/>
                <w:szCs w:val="24"/>
              </w:rPr>
            </w:pPr>
          </w:p>
        </w:tc>
        <w:tc>
          <w:tcPr>
            <w:tcW w:w="7371" w:type="dxa"/>
          </w:tcPr>
          <w:p w14:paraId="03FA6362" w14:textId="77777777" w:rsidR="0097071D" w:rsidRPr="00D75DF7" w:rsidRDefault="0097071D" w:rsidP="00391642">
            <w:pPr>
              <w:pStyle w:val="a3"/>
              <w:rPr>
                <w:sz w:val="24"/>
                <w:szCs w:val="24"/>
              </w:rPr>
            </w:pPr>
            <w:r w:rsidRPr="00D75DF7">
              <w:rPr>
                <w:sz w:val="24"/>
                <w:szCs w:val="24"/>
              </w:rPr>
              <w:t xml:space="preserve">Дистанционно </w:t>
            </w:r>
          </w:p>
        </w:tc>
        <w:tc>
          <w:tcPr>
            <w:tcW w:w="1488" w:type="dxa"/>
          </w:tcPr>
          <w:p w14:paraId="37C348C5" w14:textId="77777777" w:rsidR="0097071D" w:rsidRPr="00D75DF7" w:rsidRDefault="0097071D" w:rsidP="00391642">
            <w:pPr>
              <w:pStyle w:val="a3"/>
              <w:jc w:val="center"/>
              <w:rPr>
                <w:sz w:val="24"/>
                <w:szCs w:val="24"/>
              </w:rPr>
            </w:pPr>
            <w:r w:rsidRPr="00D75DF7">
              <w:rPr>
                <w:sz w:val="24"/>
                <w:szCs w:val="24"/>
              </w:rPr>
              <w:t>5</w:t>
            </w:r>
          </w:p>
        </w:tc>
      </w:tr>
      <w:tr w:rsidR="00D75DF7" w:rsidRPr="00D75DF7" w14:paraId="6CB18A00" w14:textId="77777777" w:rsidTr="00391642">
        <w:tc>
          <w:tcPr>
            <w:tcW w:w="562" w:type="dxa"/>
          </w:tcPr>
          <w:p w14:paraId="6F197DD5" w14:textId="77777777" w:rsidR="0097071D" w:rsidRPr="00D75DF7" w:rsidRDefault="0097071D" w:rsidP="00391642">
            <w:pPr>
              <w:pStyle w:val="a3"/>
              <w:rPr>
                <w:sz w:val="24"/>
                <w:szCs w:val="24"/>
              </w:rPr>
            </w:pPr>
            <w:r w:rsidRPr="00D75DF7">
              <w:rPr>
                <w:sz w:val="24"/>
                <w:szCs w:val="24"/>
              </w:rPr>
              <w:t>2</w:t>
            </w:r>
          </w:p>
        </w:tc>
        <w:tc>
          <w:tcPr>
            <w:tcW w:w="7371" w:type="dxa"/>
          </w:tcPr>
          <w:p w14:paraId="3FFD3F27" w14:textId="670F82BE" w:rsidR="0097071D" w:rsidRPr="00D75DF7" w:rsidRDefault="0097071D" w:rsidP="00391642">
            <w:pPr>
              <w:pStyle w:val="a3"/>
              <w:rPr>
                <w:sz w:val="24"/>
                <w:szCs w:val="24"/>
              </w:rPr>
            </w:pPr>
            <w:r w:rsidRPr="00D75DF7">
              <w:rPr>
                <w:sz w:val="24"/>
                <w:szCs w:val="24"/>
              </w:rPr>
              <w:t>Количество участников мероприятий (охват)</w:t>
            </w:r>
            <w:r w:rsidR="00391642" w:rsidRPr="00D75DF7">
              <w:rPr>
                <w:sz w:val="24"/>
                <w:szCs w:val="24"/>
              </w:rPr>
              <w:t>, в том числе:</w:t>
            </w:r>
          </w:p>
        </w:tc>
        <w:tc>
          <w:tcPr>
            <w:tcW w:w="1488" w:type="dxa"/>
          </w:tcPr>
          <w:p w14:paraId="716C8EDC" w14:textId="77777777" w:rsidR="0097071D" w:rsidRPr="00D75DF7" w:rsidRDefault="0097071D" w:rsidP="00391642">
            <w:pPr>
              <w:pStyle w:val="a3"/>
              <w:jc w:val="center"/>
              <w:rPr>
                <w:sz w:val="24"/>
                <w:szCs w:val="24"/>
              </w:rPr>
            </w:pPr>
            <w:r w:rsidRPr="00D75DF7">
              <w:rPr>
                <w:sz w:val="24"/>
                <w:szCs w:val="24"/>
              </w:rPr>
              <w:t>2030</w:t>
            </w:r>
          </w:p>
        </w:tc>
      </w:tr>
      <w:tr w:rsidR="00D75DF7" w:rsidRPr="00D75DF7" w14:paraId="23333B4B" w14:textId="77777777" w:rsidTr="00391642">
        <w:tc>
          <w:tcPr>
            <w:tcW w:w="562" w:type="dxa"/>
            <w:vMerge w:val="restart"/>
          </w:tcPr>
          <w:p w14:paraId="72081A68" w14:textId="5A19581E" w:rsidR="0097071D" w:rsidRPr="00D75DF7" w:rsidRDefault="0097071D" w:rsidP="00391642">
            <w:pPr>
              <w:pStyle w:val="a3"/>
              <w:rPr>
                <w:sz w:val="24"/>
                <w:szCs w:val="24"/>
              </w:rPr>
            </w:pPr>
          </w:p>
        </w:tc>
        <w:tc>
          <w:tcPr>
            <w:tcW w:w="7371" w:type="dxa"/>
          </w:tcPr>
          <w:p w14:paraId="3BEA0416" w14:textId="78C4EB5D" w:rsidR="0097071D" w:rsidRPr="00D75DF7" w:rsidRDefault="00391642" w:rsidP="00391642">
            <w:pPr>
              <w:pStyle w:val="a3"/>
              <w:rPr>
                <w:sz w:val="24"/>
                <w:szCs w:val="24"/>
              </w:rPr>
            </w:pPr>
            <w:r w:rsidRPr="00D75DF7">
              <w:rPr>
                <w:sz w:val="24"/>
                <w:szCs w:val="24"/>
              </w:rPr>
              <w:t>- о</w:t>
            </w:r>
            <w:r w:rsidR="0097071D" w:rsidRPr="00D75DF7">
              <w:rPr>
                <w:sz w:val="24"/>
                <w:szCs w:val="24"/>
              </w:rPr>
              <w:t>чно</w:t>
            </w:r>
          </w:p>
        </w:tc>
        <w:tc>
          <w:tcPr>
            <w:tcW w:w="1488" w:type="dxa"/>
          </w:tcPr>
          <w:p w14:paraId="1BABA705" w14:textId="77777777" w:rsidR="0097071D" w:rsidRPr="00D75DF7" w:rsidRDefault="0097071D" w:rsidP="00391642">
            <w:pPr>
              <w:pStyle w:val="a3"/>
              <w:jc w:val="center"/>
              <w:rPr>
                <w:sz w:val="24"/>
                <w:szCs w:val="24"/>
              </w:rPr>
            </w:pPr>
            <w:r w:rsidRPr="00D75DF7">
              <w:rPr>
                <w:sz w:val="24"/>
                <w:szCs w:val="24"/>
              </w:rPr>
              <w:t>1870</w:t>
            </w:r>
          </w:p>
        </w:tc>
      </w:tr>
      <w:tr w:rsidR="00D75DF7" w:rsidRPr="00D75DF7" w14:paraId="6A45CACD" w14:textId="77777777" w:rsidTr="00391642">
        <w:tc>
          <w:tcPr>
            <w:tcW w:w="562" w:type="dxa"/>
            <w:vMerge/>
          </w:tcPr>
          <w:p w14:paraId="7F7662DE" w14:textId="77777777" w:rsidR="0097071D" w:rsidRPr="00D75DF7" w:rsidRDefault="0097071D" w:rsidP="00391642">
            <w:pPr>
              <w:pStyle w:val="a3"/>
              <w:rPr>
                <w:sz w:val="24"/>
                <w:szCs w:val="24"/>
              </w:rPr>
            </w:pPr>
          </w:p>
        </w:tc>
        <w:tc>
          <w:tcPr>
            <w:tcW w:w="7371" w:type="dxa"/>
          </w:tcPr>
          <w:p w14:paraId="7BBBC872" w14:textId="7D058AFC" w:rsidR="0097071D" w:rsidRPr="00D75DF7" w:rsidRDefault="00391642" w:rsidP="00391642">
            <w:pPr>
              <w:pStyle w:val="a3"/>
              <w:rPr>
                <w:sz w:val="24"/>
                <w:szCs w:val="24"/>
              </w:rPr>
            </w:pPr>
            <w:r w:rsidRPr="00D75DF7">
              <w:rPr>
                <w:sz w:val="24"/>
                <w:szCs w:val="24"/>
              </w:rPr>
              <w:t>- д</w:t>
            </w:r>
            <w:r w:rsidR="0097071D" w:rsidRPr="00D75DF7">
              <w:rPr>
                <w:sz w:val="24"/>
                <w:szCs w:val="24"/>
              </w:rPr>
              <w:t>истанционно</w:t>
            </w:r>
          </w:p>
        </w:tc>
        <w:tc>
          <w:tcPr>
            <w:tcW w:w="1488" w:type="dxa"/>
          </w:tcPr>
          <w:p w14:paraId="6E05A988" w14:textId="77777777" w:rsidR="0097071D" w:rsidRPr="00D75DF7" w:rsidRDefault="0097071D" w:rsidP="00391642">
            <w:pPr>
              <w:pStyle w:val="a3"/>
              <w:jc w:val="center"/>
              <w:rPr>
                <w:sz w:val="24"/>
                <w:szCs w:val="24"/>
              </w:rPr>
            </w:pPr>
            <w:r w:rsidRPr="00D75DF7">
              <w:rPr>
                <w:sz w:val="24"/>
                <w:szCs w:val="24"/>
              </w:rPr>
              <w:t>160</w:t>
            </w:r>
          </w:p>
        </w:tc>
      </w:tr>
      <w:tr w:rsidR="00391642" w:rsidRPr="00D75DF7" w14:paraId="2E2FA4ED" w14:textId="77777777" w:rsidTr="00391642">
        <w:tc>
          <w:tcPr>
            <w:tcW w:w="562" w:type="dxa"/>
          </w:tcPr>
          <w:p w14:paraId="1282192E" w14:textId="77777777" w:rsidR="0097071D" w:rsidRPr="00D75DF7" w:rsidRDefault="0097071D" w:rsidP="00391642">
            <w:pPr>
              <w:pStyle w:val="a3"/>
              <w:rPr>
                <w:sz w:val="24"/>
                <w:szCs w:val="24"/>
              </w:rPr>
            </w:pPr>
            <w:r w:rsidRPr="00D75DF7">
              <w:rPr>
                <w:sz w:val="24"/>
                <w:szCs w:val="24"/>
              </w:rPr>
              <w:t>3</w:t>
            </w:r>
          </w:p>
        </w:tc>
        <w:tc>
          <w:tcPr>
            <w:tcW w:w="7371" w:type="dxa"/>
          </w:tcPr>
          <w:p w14:paraId="240CB31C" w14:textId="77777777" w:rsidR="0097071D" w:rsidRPr="00D75DF7" w:rsidRDefault="0097071D" w:rsidP="00391642">
            <w:pPr>
              <w:pStyle w:val="a3"/>
              <w:rPr>
                <w:sz w:val="24"/>
                <w:szCs w:val="24"/>
              </w:rPr>
            </w:pPr>
            <w:r w:rsidRPr="00D75DF7">
              <w:rPr>
                <w:sz w:val="24"/>
                <w:szCs w:val="24"/>
              </w:rPr>
              <w:t>Размещено материалов в средствах массовой информации, в сети Интернет</w:t>
            </w:r>
          </w:p>
        </w:tc>
        <w:tc>
          <w:tcPr>
            <w:tcW w:w="1488" w:type="dxa"/>
          </w:tcPr>
          <w:p w14:paraId="163FF1E5" w14:textId="77777777" w:rsidR="0097071D" w:rsidRPr="00D75DF7" w:rsidRDefault="0097071D" w:rsidP="00391642">
            <w:pPr>
              <w:pStyle w:val="a3"/>
              <w:jc w:val="center"/>
              <w:rPr>
                <w:sz w:val="24"/>
                <w:szCs w:val="24"/>
              </w:rPr>
            </w:pPr>
            <w:r w:rsidRPr="00D75DF7">
              <w:rPr>
                <w:sz w:val="24"/>
                <w:szCs w:val="24"/>
              </w:rPr>
              <w:t>47</w:t>
            </w:r>
          </w:p>
        </w:tc>
      </w:tr>
    </w:tbl>
    <w:p w14:paraId="25097DF3" w14:textId="77777777" w:rsidR="00391642" w:rsidRPr="00D75DF7" w:rsidRDefault="00391642" w:rsidP="00391642">
      <w:pPr>
        <w:pStyle w:val="a3"/>
        <w:rPr>
          <w:rFonts w:ascii="Times New Roman" w:hAnsi="Times New Roman" w:cs="Times New Roman"/>
          <w:iCs/>
          <w:sz w:val="24"/>
          <w:szCs w:val="24"/>
        </w:rPr>
      </w:pPr>
    </w:p>
    <w:p w14:paraId="74D6DD8E" w14:textId="5E80FFB8" w:rsidR="0097071D" w:rsidRPr="00D75DF7" w:rsidRDefault="0097071D" w:rsidP="00391642">
      <w:pPr>
        <w:pStyle w:val="a3"/>
        <w:ind w:firstLine="708"/>
        <w:jc w:val="both"/>
        <w:rPr>
          <w:rFonts w:ascii="Times New Roman" w:hAnsi="Times New Roman" w:cs="Times New Roman"/>
          <w:iCs/>
          <w:sz w:val="24"/>
          <w:szCs w:val="24"/>
        </w:rPr>
      </w:pPr>
      <w:r w:rsidRPr="00D75DF7">
        <w:rPr>
          <w:rFonts w:ascii="Times New Roman" w:hAnsi="Times New Roman" w:cs="Times New Roman"/>
          <w:iCs/>
          <w:sz w:val="24"/>
          <w:szCs w:val="24"/>
        </w:rPr>
        <w:t>В целях работы с подростками, состоящими на ведомственных учетах</w:t>
      </w:r>
      <w:r w:rsidR="009C7CE1" w:rsidRPr="00D75DF7">
        <w:rPr>
          <w:rFonts w:ascii="Times New Roman" w:hAnsi="Times New Roman" w:cs="Times New Roman"/>
          <w:iCs/>
          <w:sz w:val="24"/>
          <w:szCs w:val="24"/>
        </w:rPr>
        <w:t xml:space="preserve"> </w:t>
      </w:r>
      <w:r w:rsidRPr="00D75DF7">
        <w:rPr>
          <w:rFonts w:ascii="Times New Roman" w:hAnsi="Times New Roman" w:cs="Times New Roman"/>
          <w:iCs/>
          <w:sz w:val="24"/>
          <w:szCs w:val="24"/>
        </w:rPr>
        <w:t xml:space="preserve">с сентября 2022 года запущена работа клуба «Не четверг». 2 раза в месяц проходит встречи с интересными людьми в формате «диалог на равных».  За время работы клуба привлечено 5 подростков, состоящих на учете в ПДН и СОП. </w:t>
      </w:r>
    </w:p>
    <w:p w14:paraId="71FE7909" w14:textId="243E4FE9" w:rsidR="0097071D" w:rsidRPr="00D75DF7" w:rsidRDefault="0097071D" w:rsidP="00391642">
      <w:pPr>
        <w:pStyle w:val="a3"/>
        <w:ind w:firstLine="708"/>
        <w:rPr>
          <w:rFonts w:ascii="Times New Roman" w:hAnsi="Times New Roman" w:cs="Times New Roman"/>
          <w:b/>
          <w:bCs/>
          <w:i/>
          <w:iCs/>
          <w:sz w:val="24"/>
          <w:szCs w:val="24"/>
        </w:rPr>
      </w:pPr>
      <w:r w:rsidRPr="00D75DF7">
        <w:rPr>
          <w:rFonts w:ascii="Times New Roman" w:hAnsi="Times New Roman" w:cs="Times New Roman"/>
          <w:b/>
          <w:bCs/>
          <w:i/>
          <w:iCs/>
          <w:sz w:val="24"/>
          <w:szCs w:val="24"/>
        </w:rPr>
        <w:t>Содействие трудоустройству и занятости несовершеннолетних</w:t>
      </w:r>
    </w:p>
    <w:p w14:paraId="4A763033" w14:textId="1561088F" w:rsidR="0097071D" w:rsidRPr="00D75DF7" w:rsidRDefault="0097071D" w:rsidP="009C7CE1">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 xml:space="preserve">Ежегодно наш район принимает участие в конкурсе программ по организации летнего отдыха, проводимый министерством по физической культуре, спорту и молодежной политике Удмуртской Республики. </w:t>
      </w:r>
    </w:p>
    <w:tbl>
      <w:tblPr>
        <w:tblStyle w:val="a5"/>
        <w:tblW w:w="0" w:type="auto"/>
        <w:tblLook w:val="04A0" w:firstRow="1" w:lastRow="0" w:firstColumn="1" w:lastColumn="0" w:noHBand="0" w:noVBand="1"/>
      </w:tblPr>
      <w:tblGrid>
        <w:gridCol w:w="2830"/>
        <w:gridCol w:w="969"/>
        <w:gridCol w:w="1214"/>
        <w:gridCol w:w="14"/>
        <w:gridCol w:w="1181"/>
        <w:gridCol w:w="1071"/>
        <w:gridCol w:w="21"/>
        <w:gridCol w:w="1052"/>
        <w:gridCol w:w="1071"/>
        <w:gridCol w:w="21"/>
      </w:tblGrid>
      <w:tr w:rsidR="00D75DF7" w:rsidRPr="00D75DF7" w14:paraId="0300B832" w14:textId="77777777" w:rsidTr="009C7CE1">
        <w:tc>
          <w:tcPr>
            <w:tcW w:w="2830" w:type="dxa"/>
          </w:tcPr>
          <w:p w14:paraId="3323FDF4" w14:textId="77777777" w:rsidR="0097071D" w:rsidRPr="00D75DF7" w:rsidRDefault="0097071D" w:rsidP="00391642">
            <w:pPr>
              <w:pStyle w:val="a3"/>
              <w:rPr>
                <w:rFonts w:ascii="Times New Roman" w:hAnsi="Times New Roman" w:cs="Times New Roman"/>
                <w:iCs/>
                <w:sz w:val="24"/>
                <w:szCs w:val="24"/>
              </w:rPr>
            </w:pPr>
          </w:p>
        </w:tc>
        <w:tc>
          <w:tcPr>
            <w:tcW w:w="2197" w:type="dxa"/>
            <w:gridSpan w:val="3"/>
          </w:tcPr>
          <w:p w14:paraId="06D242ED" w14:textId="77777777" w:rsidR="0097071D" w:rsidRPr="00D75DF7" w:rsidRDefault="0097071D" w:rsidP="00772EC5">
            <w:pPr>
              <w:pStyle w:val="a3"/>
              <w:jc w:val="center"/>
              <w:rPr>
                <w:rFonts w:ascii="Times New Roman" w:hAnsi="Times New Roman" w:cs="Times New Roman"/>
                <w:iCs/>
                <w:sz w:val="24"/>
                <w:szCs w:val="24"/>
              </w:rPr>
            </w:pPr>
            <w:r w:rsidRPr="00D75DF7">
              <w:rPr>
                <w:rFonts w:ascii="Times New Roman" w:hAnsi="Times New Roman" w:cs="Times New Roman"/>
                <w:iCs/>
                <w:sz w:val="24"/>
                <w:szCs w:val="24"/>
              </w:rPr>
              <w:t>2022</w:t>
            </w:r>
          </w:p>
        </w:tc>
        <w:tc>
          <w:tcPr>
            <w:tcW w:w="2169" w:type="dxa"/>
            <w:gridSpan w:val="3"/>
          </w:tcPr>
          <w:p w14:paraId="4B5E23F0" w14:textId="77777777" w:rsidR="0097071D" w:rsidRPr="00D75DF7" w:rsidRDefault="0097071D" w:rsidP="00772EC5">
            <w:pPr>
              <w:pStyle w:val="a3"/>
              <w:jc w:val="center"/>
              <w:rPr>
                <w:rFonts w:ascii="Times New Roman" w:hAnsi="Times New Roman" w:cs="Times New Roman"/>
                <w:iCs/>
                <w:sz w:val="24"/>
                <w:szCs w:val="24"/>
              </w:rPr>
            </w:pPr>
            <w:r w:rsidRPr="00D75DF7">
              <w:rPr>
                <w:rFonts w:ascii="Times New Roman" w:hAnsi="Times New Roman" w:cs="Times New Roman"/>
                <w:iCs/>
                <w:sz w:val="24"/>
                <w:szCs w:val="24"/>
              </w:rPr>
              <w:t>2021</w:t>
            </w:r>
          </w:p>
        </w:tc>
        <w:tc>
          <w:tcPr>
            <w:tcW w:w="2143" w:type="dxa"/>
            <w:gridSpan w:val="3"/>
          </w:tcPr>
          <w:p w14:paraId="75957D9C" w14:textId="77777777" w:rsidR="0097071D" w:rsidRPr="00D75DF7" w:rsidRDefault="0097071D" w:rsidP="00772EC5">
            <w:pPr>
              <w:pStyle w:val="a3"/>
              <w:jc w:val="center"/>
              <w:rPr>
                <w:rFonts w:ascii="Times New Roman" w:hAnsi="Times New Roman" w:cs="Times New Roman"/>
                <w:iCs/>
                <w:sz w:val="24"/>
                <w:szCs w:val="24"/>
              </w:rPr>
            </w:pPr>
            <w:r w:rsidRPr="00D75DF7">
              <w:rPr>
                <w:rFonts w:ascii="Times New Roman" w:hAnsi="Times New Roman" w:cs="Times New Roman"/>
                <w:iCs/>
                <w:sz w:val="24"/>
                <w:szCs w:val="24"/>
              </w:rPr>
              <w:t>2020</w:t>
            </w:r>
          </w:p>
        </w:tc>
      </w:tr>
      <w:tr w:rsidR="00D75DF7" w:rsidRPr="00D75DF7" w14:paraId="4F599EFE" w14:textId="77777777" w:rsidTr="009C7CE1">
        <w:trPr>
          <w:gridAfter w:val="1"/>
          <w:wAfter w:w="21" w:type="dxa"/>
        </w:trPr>
        <w:tc>
          <w:tcPr>
            <w:tcW w:w="2830" w:type="dxa"/>
          </w:tcPr>
          <w:p w14:paraId="4DA706A4" w14:textId="77777777" w:rsidR="0097071D" w:rsidRPr="00D75DF7" w:rsidRDefault="0097071D" w:rsidP="00391642">
            <w:pPr>
              <w:pStyle w:val="a3"/>
              <w:rPr>
                <w:rFonts w:ascii="Times New Roman" w:hAnsi="Times New Roman" w:cs="Times New Roman"/>
                <w:iCs/>
                <w:sz w:val="24"/>
                <w:szCs w:val="24"/>
              </w:rPr>
            </w:pPr>
          </w:p>
        </w:tc>
        <w:tc>
          <w:tcPr>
            <w:tcW w:w="969" w:type="dxa"/>
          </w:tcPr>
          <w:p w14:paraId="1BB6AF6E" w14:textId="77777777" w:rsidR="0097071D" w:rsidRPr="00D75DF7" w:rsidRDefault="0097071D" w:rsidP="009C7CE1">
            <w:pPr>
              <w:pStyle w:val="a3"/>
              <w:jc w:val="center"/>
              <w:rPr>
                <w:rFonts w:ascii="Times New Roman" w:hAnsi="Times New Roman" w:cs="Times New Roman"/>
                <w:iCs/>
                <w:sz w:val="24"/>
                <w:szCs w:val="24"/>
              </w:rPr>
            </w:pPr>
            <w:r w:rsidRPr="00D75DF7">
              <w:rPr>
                <w:rFonts w:ascii="Times New Roman" w:hAnsi="Times New Roman" w:cs="Times New Roman"/>
                <w:iCs/>
                <w:sz w:val="24"/>
                <w:szCs w:val="24"/>
              </w:rPr>
              <w:t>Охват, чел.</w:t>
            </w:r>
          </w:p>
        </w:tc>
        <w:tc>
          <w:tcPr>
            <w:tcW w:w="1214" w:type="dxa"/>
          </w:tcPr>
          <w:p w14:paraId="4A74BE04" w14:textId="72EF7E56" w:rsidR="0097071D" w:rsidRPr="00D75DF7" w:rsidRDefault="0097071D" w:rsidP="009C7CE1">
            <w:pPr>
              <w:pStyle w:val="a3"/>
              <w:jc w:val="center"/>
              <w:rPr>
                <w:rFonts w:ascii="Times New Roman" w:hAnsi="Times New Roman" w:cs="Times New Roman"/>
                <w:iCs/>
                <w:sz w:val="24"/>
                <w:szCs w:val="24"/>
              </w:rPr>
            </w:pPr>
            <w:r w:rsidRPr="00D75DF7">
              <w:rPr>
                <w:rFonts w:ascii="Times New Roman" w:hAnsi="Times New Roman" w:cs="Times New Roman"/>
                <w:iCs/>
                <w:sz w:val="24"/>
                <w:szCs w:val="24"/>
              </w:rPr>
              <w:t xml:space="preserve">Сумма, </w:t>
            </w:r>
            <w:r w:rsidR="000E4A9C" w:rsidRPr="00D75DF7">
              <w:rPr>
                <w:rFonts w:ascii="Times New Roman" w:hAnsi="Times New Roman" w:cs="Times New Roman"/>
                <w:iCs/>
                <w:sz w:val="24"/>
                <w:szCs w:val="24"/>
              </w:rPr>
              <w:t>тыс.</w:t>
            </w:r>
            <w:r w:rsidRPr="00D75DF7">
              <w:rPr>
                <w:rFonts w:ascii="Times New Roman" w:hAnsi="Times New Roman" w:cs="Times New Roman"/>
                <w:iCs/>
                <w:sz w:val="24"/>
                <w:szCs w:val="24"/>
              </w:rPr>
              <w:t>руб.</w:t>
            </w:r>
          </w:p>
        </w:tc>
        <w:tc>
          <w:tcPr>
            <w:tcW w:w="1195" w:type="dxa"/>
            <w:gridSpan w:val="2"/>
          </w:tcPr>
          <w:p w14:paraId="7BAA7BFC" w14:textId="77777777" w:rsidR="0097071D" w:rsidRPr="00D75DF7" w:rsidRDefault="0097071D" w:rsidP="009C7CE1">
            <w:pPr>
              <w:pStyle w:val="a3"/>
              <w:jc w:val="center"/>
              <w:rPr>
                <w:rFonts w:ascii="Times New Roman" w:hAnsi="Times New Roman" w:cs="Times New Roman"/>
                <w:iCs/>
                <w:sz w:val="24"/>
                <w:szCs w:val="24"/>
              </w:rPr>
            </w:pPr>
            <w:r w:rsidRPr="00D75DF7">
              <w:rPr>
                <w:rFonts w:ascii="Times New Roman" w:hAnsi="Times New Roman" w:cs="Times New Roman"/>
                <w:iCs/>
                <w:sz w:val="24"/>
                <w:szCs w:val="24"/>
              </w:rPr>
              <w:t>Охват, чел.</w:t>
            </w:r>
          </w:p>
        </w:tc>
        <w:tc>
          <w:tcPr>
            <w:tcW w:w="967" w:type="dxa"/>
          </w:tcPr>
          <w:p w14:paraId="56637F43" w14:textId="37625417" w:rsidR="0097071D" w:rsidRPr="00D75DF7" w:rsidRDefault="0097071D" w:rsidP="009C7CE1">
            <w:pPr>
              <w:pStyle w:val="a3"/>
              <w:jc w:val="center"/>
              <w:rPr>
                <w:rFonts w:ascii="Times New Roman" w:hAnsi="Times New Roman" w:cs="Times New Roman"/>
                <w:iCs/>
                <w:sz w:val="24"/>
                <w:szCs w:val="24"/>
              </w:rPr>
            </w:pPr>
            <w:r w:rsidRPr="00D75DF7">
              <w:rPr>
                <w:rFonts w:ascii="Times New Roman" w:hAnsi="Times New Roman" w:cs="Times New Roman"/>
                <w:iCs/>
                <w:sz w:val="24"/>
                <w:szCs w:val="24"/>
              </w:rPr>
              <w:t xml:space="preserve">Сумма, </w:t>
            </w:r>
            <w:r w:rsidR="000E4A9C" w:rsidRPr="00D75DF7">
              <w:rPr>
                <w:rFonts w:ascii="Times New Roman" w:hAnsi="Times New Roman" w:cs="Times New Roman"/>
                <w:iCs/>
                <w:sz w:val="24"/>
                <w:szCs w:val="24"/>
              </w:rPr>
              <w:t>тыс.</w:t>
            </w:r>
            <w:r w:rsidRPr="00D75DF7">
              <w:rPr>
                <w:rFonts w:ascii="Times New Roman" w:hAnsi="Times New Roman" w:cs="Times New Roman"/>
                <w:iCs/>
                <w:sz w:val="24"/>
                <w:szCs w:val="24"/>
              </w:rPr>
              <w:t>руб.</w:t>
            </w:r>
          </w:p>
        </w:tc>
        <w:tc>
          <w:tcPr>
            <w:tcW w:w="1073" w:type="dxa"/>
            <w:gridSpan w:val="2"/>
          </w:tcPr>
          <w:p w14:paraId="42160BF9" w14:textId="77777777" w:rsidR="0097071D" w:rsidRPr="00D75DF7" w:rsidRDefault="0097071D" w:rsidP="009C7CE1">
            <w:pPr>
              <w:pStyle w:val="a3"/>
              <w:jc w:val="center"/>
              <w:rPr>
                <w:rFonts w:ascii="Times New Roman" w:hAnsi="Times New Roman" w:cs="Times New Roman"/>
                <w:iCs/>
                <w:sz w:val="24"/>
                <w:szCs w:val="24"/>
              </w:rPr>
            </w:pPr>
            <w:r w:rsidRPr="00D75DF7">
              <w:rPr>
                <w:rFonts w:ascii="Times New Roman" w:hAnsi="Times New Roman" w:cs="Times New Roman"/>
                <w:iCs/>
                <w:sz w:val="24"/>
                <w:szCs w:val="24"/>
              </w:rPr>
              <w:t>Охват, чел.</w:t>
            </w:r>
          </w:p>
        </w:tc>
        <w:tc>
          <w:tcPr>
            <w:tcW w:w="1070" w:type="dxa"/>
          </w:tcPr>
          <w:p w14:paraId="62D6391B" w14:textId="243D9E38" w:rsidR="0097071D" w:rsidRPr="00D75DF7" w:rsidRDefault="0097071D" w:rsidP="009C7CE1">
            <w:pPr>
              <w:pStyle w:val="a3"/>
              <w:jc w:val="center"/>
              <w:rPr>
                <w:rFonts w:ascii="Times New Roman" w:hAnsi="Times New Roman" w:cs="Times New Roman"/>
                <w:iCs/>
                <w:sz w:val="24"/>
                <w:szCs w:val="24"/>
              </w:rPr>
            </w:pPr>
            <w:r w:rsidRPr="00D75DF7">
              <w:rPr>
                <w:rFonts w:ascii="Times New Roman" w:hAnsi="Times New Roman" w:cs="Times New Roman"/>
                <w:iCs/>
                <w:sz w:val="24"/>
                <w:szCs w:val="24"/>
              </w:rPr>
              <w:t xml:space="preserve">Сумма, </w:t>
            </w:r>
            <w:r w:rsidR="000E4A9C" w:rsidRPr="00D75DF7">
              <w:rPr>
                <w:rFonts w:ascii="Times New Roman" w:hAnsi="Times New Roman" w:cs="Times New Roman"/>
                <w:iCs/>
                <w:sz w:val="24"/>
                <w:szCs w:val="24"/>
              </w:rPr>
              <w:t>тыс.</w:t>
            </w:r>
            <w:r w:rsidRPr="00D75DF7">
              <w:rPr>
                <w:rFonts w:ascii="Times New Roman" w:hAnsi="Times New Roman" w:cs="Times New Roman"/>
                <w:iCs/>
                <w:sz w:val="24"/>
                <w:szCs w:val="24"/>
              </w:rPr>
              <w:t>руб.</w:t>
            </w:r>
          </w:p>
        </w:tc>
      </w:tr>
      <w:tr w:rsidR="00D75DF7" w:rsidRPr="00D75DF7" w14:paraId="52A32719" w14:textId="77777777" w:rsidTr="009C7CE1">
        <w:trPr>
          <w:gridAfter w:val="1"/>
          <w:wAfter w:w="21" w:type="dxa"/>
        </w:trPr>
        <w:tc>
          <w:tcPr>
            <w:tcW w:w="2830" w:type="dxa"/>
          </w:tcPr>
          <w:p w14:paraId="3C355C7A" w14:textId="77777777" w:rsidR="0097071D" w:rsidRPr="00D75DF7" w:rsidRDefault="0097071D" w:rsidP="00391642">
            <w:pPr>
              <w:pStyle w:val="a3"/>
              <w:rPr>
                <w:rFonts w:ascii="Times New Roman" w:hAnsi="Times New Roman" w:cs="Times New Roman"/>
                <w:iCs/>
                <w:sz w:val="24"/>
                <w:szCs w:val="24"/>
              </w:rPr>
            </w:pPr>
            <w:r w:rsidRPr="00D75DF7">
              <w:rPr>
                <w:rFonts w:ascii="Times New Roman" w:hAnsi="Times New Roman" w:cs="Times New Roman"/>
                <w:iCs/>
                <w:sz w:val="24"/>
                <w:szCs w:val="24"/>
              </w:rPr>
              <w:t xml:space="preserve">Трудоустройство </w:t>
            </w:r>
          </w:p>
        </w:tc>
        <w:tc>
          <w:tcPr>
            <w:tcW w:w="969" w:type="dxa"/>
          </w:tcPr>
          <w:p w14:paraId="662984DE" w14:textId="15DF0BF0" w:rsidR="0097071D" w:rsidRPr="00D75DF7" w:rsidRDefault="0097071D" w:rsidP="009C7CE1">
            <w:pPr>
              <w:pStyle w:val="a3"/>
              <w:jc w:val="center"/>
              <w:rPr>
                <w:rFonts w:ascii="Times New Roman" w:hAnsi="Times New Roman" w:cs="Times New Roman"/>
                <w:iCs/>
                <w:sz w:val="24"/>
                <w:szCs w:val="24"/>
              </w:rPr>
            </w:pPr>
            <w:r w:rsidRPr="00D75DF7">
              <w:rPr>
                <w:rFonts w:ascii="Times New Roman" w:hAnsi="Times New Roman" w:cs="Times New Roman"/>
                <w:iCs/>
                <w:sz w:val="24"/>
                <w:szCs w:val="24"/>
              </w:rPr>
              <w:t>47</w:t>
            </w:r>
          </w:p>
        </w:tc>
        <w:tc>
          <w:tcPr>
            <w:tcW w:w="1214" w:type="dxa"/>
          </w:tcPr>
          <w:p w14:paraId="61DB1C9A" w14:textId="6AEB969E" w:rsidR="0097071D" w:rsidRPr="00D75DF7" w:rsidRDefault="0097071D" w:rsidP="009C7CE1">
            <w:pPr>
              <w:pStyle w:val="a3"/>
              <w:jc w:val="center"/>
              <w:rPr>
                <w:rFonts w:ascii="Times New Roman" w:hAnsi="Times New Roman" w:cs="Times New Roman"/>
                <w:iCs/>
                <w:sz w:val="24"/>
                <w:szCs w:val="24"/>
              </w:rPr>
            </w:pPr>
            <w:r w:rsidRPr="00D75DF7">
              <w:rPr>
                <w:rFonts w:ascii="Times New Roman" w:hAnsi="Times New Roman" w:cs="Times New Roman"/>
                <w:iCs/>
                <w:sz w:val="24"/>
                <w:szCs w:val="24"/>
              </w:rPr>
              <w:t>489</w:t>
            </w:r>
            <w:r w:rsidR="000E4A9C" w:rsidRPr="00D75DF7">
              <w:rPr>
                <w:rFonts w:ascii="Times New Roman" w:hAnsi="Times New Roman" w:cs="Times New Roman"/>
                <w:iCs/>
                <w:sz w:val="24"/>
                <w:szCs w:val="24"/>
              </w:rPr>
              <w:t>,</w:t>
            </w:r>
            <w:r w:rsidRPr="00D75DF7">
              <w:rPr>
                <w:rFonts w:ascii="Times New Roman" w:hAnsi="Times New Roman" w:cs="Times New Roman"/>
                <w:iCs/>
                <w:sz w:val="24"/>
                <w:szCs w:val="24"/>
              </w:rPr>
              <w:t>752</w:t>
            </w:r>
          </w:p>
        </w:tc>
        <w:tc>
          <w:tcPr>
            <w:tcW w:w="1195" w:type="dxa"/>
            <w:gridSpan w:val="2"/>
          </w:tcPr>
          <w:p w14:paraId="2DE525A0" w14:textId="77777777" w:rsidR="0097071D" w:rsidRPr="00D75DF7" w:rsidRDefault="0097071D" w:rsidP="009C7CE1">
            <w:pPr>
              <w:pStyle w:val="a3"/>
              <w:jc w:val="center"/>
              <w:rPr>
                <w:rFonts w:ascii="Times New Roman" w:hAnsi="Times New Roman" w:cs="Times New Roman"/>
                <w:iCs/>
                <w:sz w:val="24"/>
                <w:szCs w:val="24"/>
              </w:rPr>
            </w:pPr>
            <w:r w:rsidRPr="00D75DF7">
              <w:rPr>
                <w:rFonts w:ascii="Times New Roman" w:hAnsi="Times New Roman" w:cs="Times New Roman"/>
                <w:iCs/>
                <w:sz w:val="24"/>
                <w:szCs w:val="24"/>
              </w:rPr>
              <w:t>40</w:t>
            </w:r>
          </w:p>
        </w:tc>
        <w:tc>
          <w:tcPr>
            <w:tcW w:w="967" w:type="dxa"/>
          </w:tcPr>
          <w:p w14:paraId="4AE13142" w14:textId="36D753C4" w:rsidR="0097071D" w:rsidRPr="00D75DF7" w:rsidRDefault="0097071D" w:rsidP="009C7CE1">
            <w:pPr>
              <w:pStyle w:val="a3"/>
              <w:jc w:val="center"/>
              <w:rPr>
                <w:rFonts w:ascii="Times New Roman" w:hAnsi="Times New Roman" w:cs="Times New Roman"/>
                <w:iCs/>
                <w:sz w:val="24"/>
                <w:szCs w:val="24"/>
              </w:rPr>
            </w:pPr>
            <w:r w:rsidRPr="00D75DF7">
              <w:rPr>
                <w:rFonts w:ascii="Times New Roman" w:hAnsi="Times New Roman" w:cs="Times New Roman"/>
                <w:iCs/>
                <w:sz w:val="24"/>
                <w:szCs w:val="24"/>
              </w:rPr>
              <w:t>394</w:t>
            </w:r>
            <w:r w:rsidR="000E4A9C" w:rsidRPr="00D75DF7">
              <w:rPr>
                <w:rFonts w:ascii="Times New Roman" w:hAnsi="Times New Roman" w:cs="Times New Roman"/>
                <w:iCs/>
                <w:sz w:val="24"/>
                <w:szCs w:val="24"/>
              </w:rPr>
              <w:t>,</w:t>
            </w:r>
            <w:r w:rsidRPr="00D75DF7">
              <w:rPr>
                <w:rFonts w:ascii="Times New Roman" w:hAnsi="Times New Roman" w:cs="Times New Roman"/>
                <w:iCs/>
                <w:sz w:val="24"/>
                <w:szCs w:val="24"/>
              </w:rPr>
              <w:t>110</w:t>
            </w:r>
          </w:p>
        </w:tc>
        <w:tc>
          <w:tcPr>
            <w:tcW w:w="1073" w:type="dxa"/>
            <w:gridSpan w:val="2"/>
          </w:tcPr>
          <w:p w14:paraId="3C2B8B6A" w14:textId="77777777" w:rsidR="0097071D" w:rsidRPr="00D75DF7" w:rsidRDefault="0097071D" w:rsidP="009C7CE1">
            <w:pPr>
              <w:pStyle w:val="a3"/>
              <w:jc w:val="center"/>
              <w:rPr>
                <w:rFonts w:ascii="Times New Roman" w:hAnsi="Times New Roman" w:cs="Times New Roman"/>
                <w:iCs/>
                <w:sz w:val="24"/>
                <w:szCs w:val="24"/>
              </w:rPr>
            </w:pPr>
            <w:r w:rsidRPr="00D75DF7">
              <w:rPr>
                <w:rFonts w:ascii="Times New Roman" w:hAnsi="Times New Roman" w:cs="Times New Roman"/>
                <w:iCs/>
                <w:sz w:val="24"/>
                <w:szCs w:val="24"/>
              </w:rPr>
              <w:t>24</w:t>
            </w:r>
          </w:p>
        </w:tc>
        <w:tc>
          <w:tcPr>
            <w:tcW w:w="1070" w:type="dxa"/>
          </w:tcPr>
          <w:p w14:paraId="6D904490" w14:textId="5128A962" w:rsidR="0097071D" w:rsidRPr="00D75DF7" w:rsidRDefault="0097071D" w:rsidP="009C7CE1">
            <w:pPr>
              <w:pStyle w:val="a3"/>
              <w:jc w:val="center"/>
              <w:rPr>
                <w:rFonts w:ascii="Times New Roman" w:hAnsi="Times New Roman" w:cs="Times New Roman"/>
                <w:iCs/>
                <w:sz w:val="24"/>
                <w:szCs w:val="24"/>
              </w:rPr>
            </w:pPr>
            <w:r w:rsidRPr="00D75DF7">
              <w:rPr>
                <w:rFonts w:ascii="Times New Roman" w:hAnsi="Times New Roman" w:cs="Times New Roman"/>
                <w:iCs/>
                <w:sz w:val="24"/>
                <w:szCs w:val="24"/>
              </w:rPr>
              <w:t>203</w:t>
            </w:r>
            <w:r w:rsidR="00F5057E" w:rsidRPr="00D75DF7">
              <w:rPr>
                <w:rFonts w:ascii="Times New Roman" w:hAnsi="Times New Roman" w:cs="Times New Roman"/>
                <w:iCs/>
                <w:sz w:val="24"/>
                <w:szCs w:val="24"/>
              </w:rPr>
              <w:t>,</w:t>
            </w:r>
            <w:r w:rsidRPr="00D75DF7">
              <w:rPr>
                <w:rFonts w:ascii="Times New Roman" w:hAnsi="Times New Roman" w:cs="Times New Roman"/>
                <w:iCs/>
                <w:sz w:val="24"/>
                <w:szCs w:val="24"/>
              </w:rPr>
              <w:t>528</w:t>
            </w:r>
          </w:p>
        </w:tc>
      </w:tr>
      <w:tr w:rsidR="00D75DF7" w:rsidRPr="00D75DF7" w14:paraId="254F5C4B" w14:textId="77777777" w:rsidTr="009C7CE1">
        <w:trPr>
          <w:gridAfter w:val="1"/>
          <w:wAfter w:w="21" w:type="dxa"/>
        </w:trPr>
        <w:tc>
          <w:tcPr>
            <w:tcW w:w="2830" w:type="dxa"/>
          </w:tcPr>
          <w:p w14:paraId="581FBB61" w14:textId="77777777" w:rsidR="0097071D" w:rsidRPr="00D75DF7" w:rsidRDefault="0097071D" w:rsidP="00391642">
            <w:pPr>
              <w:pStyle w:val="a3"/>
              <w:rPr>
                <w:rFonts w:ascii="Times New Roman" w:hAnsi="Times New Roman" w:cs="Times New Roman"/>
                <w:iCs/>
                <w:sz w:val="24"/>
                <w:szCs w:val="24"/>
              </w:rPr>
            </w:pPr>
            <w:r w:rsidRPr="00D75DF7">
              <w:rPr>
                <w:rFonts w:ascii="Times New Roman" w:hAnsi="Times New Roman" w:cs="Times New Roman"/>
                <w:iCs/>
                <w:sz w:val="24"/>
                <w:szCs w:val="24"/>
              </w:rPr>
              <w:t>Профильные смены</w:t>
            </w:r>
          </w:p>
        </w:tc>
        <w:tc>
          <w:tcPr>
            <w:tcW w:w="969" w:type="dxa"/>
          </w:tcPr>
          <w:p w14:paraId="54645526" w14:textId="77777777" w:rsidR="0097071D" w:rsidRPr="00D75DF7" w:rsidRDefault="0097071D" w:rsidP="009C7CE1">
            <w:pPr>
              <w:pStyle w:val="a3"/>
              <w:jc w:val="center"/>
              <w:rPr>
                <w:rFonts w:ascii="Times New Roman" w:hAnsi="Times New Roman" w:cs="Times New Roman"/>
                <w:iCs/>
                <w:sz w:val="24"/>
                <w:szCs w:val="24"/>
              </w:rPr>
            </w:pPr>
            <w:r w:rsidRPr="00D75DF7">
              <w:rPr>
                <w:rFonts w:ascii="Times New Roman" w:hAnsi="Times New Roman" w:cs="Times New Roman"/>
                <w:iCs/>
                <w:sz w:val="24"/>
                <w:szCs w:val="24"/>
              </w:rPr>
              <w:t>80</w:t>
            </w:r>
          </w:p>
        </w:tc>
        <w:tc>
          <w:tcPr>
            <w:tcW w:w="1214" w:type="dxa"/>
          </w:tcPr>
          <w:p w14:paraId="282375A3" w14:textId="6AFE2827" w:rsidR="0097071D" w:rsidRPr="00D75DF7" w:rsidRDefault="0097071D" w:rsidP="009C7CE1">
            <w:pPr>
              <w:pStyle w:val="a3"/>
              <w:jc w:val="center"/>
              <w:rPr>
                <w:rFonts w:ascii="Times New Roman" w:hAnsi="Times New Roman" w:cs="Times New Roman"/>
                <w:iCs/>
                <w:sz w:val="24"/>
                <w:szCs w:val="24"/>
              </w:rPr>
            </w:pPr>
            <w:r w:rsidRPr="00D75DF7">
              <w:rPr>
                <w:rFonts w:ascii="Times New Roman" w:hAnsi="Times New Roman" w:cs="Times New Roman"/>
                <w:iCs/>
                <w:sz w:val="24"/>
                <w:szCs w:val="24"/>
              </w:rPr>
              <w:t>105</w:t>
            </w:r>
            <w:r w:rsidR="000E4A9C" w:rsidRPr="00D75DF7">
              <w:rPr>
                <w:rFonts w:ascii="Times New Roman" w:hAnsi="Times New Roman" w:cs="Times New Roman"/>
                <w:iCs/>
                <w:sz w:val="24"/>
                <w:szCs w:val="24"/>
              </w:rPr>
              <w:t>,</w:t>
            </w:r>
            <w:r w:rsidRPr="00D75DF7">
              <w:rPr>
                <w:rFonts w:ascii="Times New Roman" w:hAnsi="Times New Roman" w:cs="Times New Roman"/>
                <w:iCs/>
                <w:sz w:val="24"/>
                <w:szCs w:val="24"/>
              </w:rPr>
              <w:t>000</w:t>
            </w:r>
          </w:p>
        </w:tc>
        <w:tc>
          <w:tcPr>
            <w:tcW w:w="1195" w:type="dxa"/>
            <w:gridSpan w:val="2"/>
          </w:tcPr>
          <w:p w14:paraId="7364B817" w14:textId="77777777" w:rsidR="0097071D" w:rsidRPr="00D75DF7" w:rsidRDefault="0097071D" w:rsidP="009C7CE1">
            <w:pPr>
              <w:pStyle w:val="a3"/>
              <w:jc w:val="center"/>
              <w:rPr>
                <w:rFonts w:ascii="Times New Roman" w:hAnsi="Times New Roman" w:cs="Times New Roman"/>
                <w:iCs/>
                <w:sz w:val="24"/>
                <w:szCs w:val="24"/>
              </w:rPr>
            </w:pPr>
            <w:r w:rsidRPr="00D75DF7">
              <w:rPr>
                <w:rFonts w:ascii="Times New Roman" w:hAnsi="Times New Roman" w:cs="Times New Roman"/>
                <w:iCs/>
                <w:sz w:val="24"/>
                <w:szCs w:val="24"/>
              </w:rPr>
              <w:t>15</w:t>
            </w:r>
          </w:p>
        </w:tc>
        <w:tc>
          <w:tcPr>
            <w:tcW w:w="967" w:type="dxa"/>
          </w:tcPr>
          <w:p w14:paraId="79F74E4D" w14:textId="7DB5460A" w:rsidR="0097071D" w:rsidRPr="00D75DF7" w:rsidRDefault="0097071D" w:rsidP="009C7CE1">
            <w:pPr>
              <w:pStyle w:val="a3"/>
              <w:jc w:val="center"/>
              <w:rPr>
                <w:rFonts w:ascii="Times New Roman" w:hAnsi="Times New Roman" w:cs="Times New Roman"/>
                <w:iCs/>
                <w:sz w:val="24"/>
                <w:szCs w:val="24"/>
              </w:rPr>
            </w:pPr>
            <w:r w:rsidRPr="00D75DF7">
              <w:rPr>
                <w:rFonts w:ascii="Times New Roman" w:hAnsi="Times New Roman" w:cs="Times New Roman"/>
                <w:iCs/>
                <w:sz w:val="24"/>
                <w:szCs w:val="24"/>
              </w:rPr>
              <w:t>19</w:t>
            </w:r>
            <w:r w:rsidR="000E4A9C" w:rsidRPr="00D75DF7">
              <w:rPr>
                <w:rFonts w:ascii="Times New Roman" w:hAnsi="Times New Roman" w:cs="Times New Roman"/>
                <w:iCs/>
                <w:sz w:val="24"/>
                <w:szCs w:val="24"/>
              </w:rPr>
              <w:t>,</w:t>
            </w:r>
            <w:r w:rsidRPr="00D75DF7">
              <w:rPr>
                <w:rFonts w:ascii="Times New Roman" w:hAnsi="Times New Roman" w:cs="Times New Roman"/>
                <w:iCs/>
                <w:sz w:val="24"/>
                <w:szCs w:val="24"/>
              </w:rPr>
              <w:t>500</w:t>
            </w:r>
          </w:p>
        </w:tc>
        <w:tc>
          <w:tcPr>
            <w:tcW w:w="1073" w:type="dxa"/>
            <w:gridSpan w:val="2"/>
          </w:tcPr>
          <w:p w14:paraId="1F83DB3B" w14:textId="77777777" w:rsidR="0097071D" w:rsidRPr="00D75DF7" w:rsidRDefault="0097071D" w:rsidP="009C7CE1">
            <w:pPr>
              <w:pStyle w:val="a3"/>
              <w:jc w:val="center"/>
              <w:rPr>
                <w:rFonts w:ascii="Times New Roman" w:hAnsi="Times New Roman" w:cs="Times New Roman"/>
                <w:iCs/>
                <w:sz w:val="24"/>
                <w:szCs w:val="24"/>
              </w:rPr>
            </w:pPr>
            <w:r w:rsidRPr="00D75DF7">
              <w:rPr>
                <w:rFonts w:ascii="Times New Roman" w:hAnsi="Times New Roman" w:cs="Times New Roman"/>
                <w:iCs/>
                <w:sz w:val="24"/>
                <w:szCs w:val="24"/>
              </w:rPr>
              <w:t>50</w:t>
            </w:r>
          </w:p>
        </w:tc>
        <w:tc>
          <w:tcPr>
            <w:tcW w:w="1070" w:type="dxa"/>
          </w:tcPr>
          <w:p w14:paraId="207E38A2" w14:textId="1FF6F26A" w:rsidR="0097071D" w:rsidRPr="00D75DF7" w:rsidRDefault="0097071D" w:rsidP="009C7CE1">
            <w:pPr>
              <w:pStyle w:val="a3"/>
              <w:jc w:val="center"/>
              <w:rPr>
                <w:rFonts w:ascii="Times New Roman" w:hAnsi="Times New Roman" w:cs="Times New Roman"/>
                <w:iCs/>
                <w:sz w:val="24"/>
                <w:szCs w:val="24"/>
              </w:rPr>
            </w:pPr>
            <w:r w:rsidRPr="00D75DF7">
              <w:rPr>
                <w:rFonts w:ascii="Times New Roman" w:hAnsi="Times New Roman" w:cs="Times New Roman"/>
                <w:iCs/>
                <w:sz w:val="24"/>
                <w:szCs w:val="24"/>
              </w:rPr>
              <w:t>62</w:t>
            </w:r>
            <w:r w:rsidR="00F5057E" w:rsidRPr="00D75DF7">
              <w:rPr>
                <w:rFonts w:ascii="Times New Roman" w:hAnsi="Times New Roman" w:cs="Times New Roman"/>
                <w:iCs/>
                <w:sz w:val="24"/>
                <w:szCs w:val="24"/>
              </w:rPr>
              <w:t>,</w:t>
            </w:r>
            <w:r w:rsidRPr="00D75DF7">
              <w:rPr>
                <w:rFonts w:ascii="Times New Roman" w:hAnsi="Times New Roman" w:cs="Times New Roman"/>
                <w:iCs/>
                <w:sz w:val="24"/>
                <w:szCs w:val="24"/>
              </w:rPr>
              <w:t>400</w:t>
            </w:r>
          </w:p>
        </w:tc>
      </w:tr>
      <w:tr w:rsidR="009C7CE1" w:rsidRPr="00D75DF7" w14:paraId="56A85440" w14:textId="77777777" w:rsidTr="009C7CE1">
        <w:trPr>
          <w:gridAfter w:val="1"/>
          <w:wAfter w:w="21" w:type="dxa"/>
        </w:trPr>
        <w:tc>
          <w:tcPr>
            <w:tcW w:w="2830" w:type="dxa"/>
          </w:tcPr>
          <w:p w14:paraId="709480FC" w14:textId="77777777" w:rsidR="0097071D" w:rsidRPr="00D75DF7" w:rsidRDefault="0097071D" w:rsidP="00391642">
            <w:pPr>
              <w:pStyle w:val="a3"/>
              <w:rPr>
                <w:rFonts w:ascii="Times New Roman" w:hAnsi="Times New Roman" w:cs="Times New Roman"/>
                <w:iCs/>
                <w:sz w:val="24"/>
                <w:szCs w:val="24"/>
              </w:rPr>
            </w:pPr>
            <w:r w:rsidRPr="00D75DF7">
              <w:rPr>
                <w:rFonts w:ascii="Times New Roman" w:hAnsi="Times New Roman" w:cs="Times New Roman"/>
                <w:iCs/>
                <w:sz w:val="24"/>
                <w:szCs w:val="24"/>
              </w:rPr>
              <w:t>Сводные отряды</w:t>
            </w:r>
          </w:p>
        </w:tc>
        <w:tc>
          <w:tcPr>
            <w:tcW w:w="969" w:type="dxa"/>
          </w:tcPr>
          <w:p w14:paraId="0C25384A" w14:textId="77777777" w:rsidR="0097071D" w:rsidRPr="00D75DF7" w:rsidRDefault="0097071D" w:rsidP="009C7CE1">
            <w:pPr>
              <w:pStyle w:val="a3"/>
              <w:jc w:val="center"/>
              <w:rPr>
                <w:rFonts w:ascii="Times New Roman" w:hAnsi="Times New Roman" w:cs="Times New Roman"/>
                <w:iCs/>
                <w:sz w:val="24"/>
                <w:szCs w:val="24"/>
              </w:rPr>
            </w:pPr>
            <w:r w:rsidRPr="00D75DF7">
              <w:rPr>
                <w:rFonts w:ascii="Times New Roman" w:hAnsi="Times New Roman" w:cs="Times New Roman"/>
                <w:iCs/>
                <w:sz w:val="24"/>
                <w:szCs w:val="24"/>
              </w:rPr>
              <w:t>437</w:t>
            </w:r>
          </w:p>
        </w:tc>
        <w:tc>
          <w:tcPr>
            <w:tcW w:w="1214" w:type="dxa"/>
          </w:tcPr>
          <w:p w14:paraId="0AED225D" w14:textId="33574AA4" w:rsidR="0097071D" w:rsidRPr="00D75DF7" w:rsidRDefault="0097071D" w:rsidP="009C7CE1">
            <w:pPr>
              <w:pStyle w:val="a3"/>
              <w:jc w:val="center"/>
              <w:rPr>
                <w:rFonts w:ascii="Times New Roman" w:hAnsi="Times New Roman" w:cs="Times New Roman"/>
                <w:iCs/>
                <w:sz w:val="24"/>
                <w:szCs w:val="24"/>
              </w:rPr>
            </w:pPr>
            <w:r w:rsidRPr="00D75DF7">
              <w:rPr>
                <w:rFonts w:ascii="Times New Roman" w:hAnsi="Times New Roman" w:cs="Times New Roman"/>
                <w:iCs/>
                <w:sz w:val="24"/>
                <w:szCs w:val="24"/>
              </w:rPr>
              <w:t>10</w:t>
            </w:r>
            <w:r w:rsidR="000E4A9C" w:rsidRPr="00D75DF7">
              <w:rPr>
                <w:rFonts w:ascii="Times New Roman" w:hAnsi="Times New Roman" w:cs="Times New Roman"/>
                <w:iCs/>
                <w:sz w:val="24"/>
                <w:szCs w:val="24"/>
              </w:rPr>
              <w:t>,</w:t>
            </w:r>
            <w:r w:rsidRPr="00D75DF7">
              <w:rPr>
                <w:rFonts w:ascii="Times New Roman" w:hAnsi="Times New Roman" w:cs="Times New Roman"/>
                <w:iCs/>
                <w:sz w:val="24"/>
                <w:szCs w:val="24"/>
              </w:rPr>
              <w:t>434</w:t>
            </w:r>
          </w:p>
        </w:tc>
        <w:tc>
          <w:tcPr>
            <w:tcW w:w="1195" w:type="dxa"/>
            <w:gridSpan w:val="2"/>
          </w:tcPr>
          <w:p w14:paraId="464BF518" w14:textId="77777777" w:rsidR="0097071D" w:rsidRPr="00D75DF7" w:rsidRDefault="0097071D" w:rsidP="009C7CE1">
            <w:pPr>
              <w:pStyle w:val="a3"/>
              <w:jc w:val="center"/>
              <w:rPr>
                <w:rFonts w:ascii="Times New Roman" w:hAnsi="Times New Roman" w:cs="Times New Roman"/>
                <w:iCs/>
                <w:sz w:val="24"/>
                <w:szCs w:val="24"/>
              </w:rPr>
            </w:pPr>
            <w:r w:rsidRPr="00D75DF7">
              <w:rPr>
                <w:rFonts w:ascii="Times New Roman" w:hAnsi="Times New Roman" w:cs="Times New Roman"/>
                <w:iCs/>
                <w:sz w:val="24"/>
                <w:szCs w:val="24"/>
              </w:rPr>
              <w:t>475</w:t>
            </w:r>
          </w:p>
        </w:tc>
        <w:tc>
          <w:tcPr>
            <w:tcW w:w="967" w:type="dxa"/>
          </w:tcPr>
          <w:p w14:paraId="6B06731B" w14:textId="2E4CE48C" w:rsidR="0097071D" w:rsidRPr="00D75DF7" w:rsidRDefault="0097071D" w:rsidP="009C7CE1">
            <w:pPr>
              <w:pStyle w:val="a3"/>
              <w:jc w:val="center"/>
              <w:rPr>
                <w:rFonts w:ascii="Times New Roman" w:hAnsi="Times New Roman" w:cs="Times New Roman"/>
                <w:iCs/>
                <w:sz w:val="24"/>
                <w:szCs w:val="24"/>
              </w:rPr>
            </w:pPr>
            <w:r w:rsidRPr="00D75DF7">
              <w:rPr>
                <w:rFonts w:ascii="Times New Roman" w:hAnsi="Times New Roman" w:cs="Times New Roman"/>
                <w:iCs/>
                <w:sz w:val="24"/>
                <w:szCs w:val="24"/>
              </w:rPr>
              <w:t>1</w:t>
            </w:r>
            <w:r w:rsidR="000E4A9C" w:rsidRPr="00D75DF7">
              <w:rPr>
                <w:rFonts w:ascii="Times New Roman" w:hAnsi="Times New Roman" w:cs="Times New Roman"/>
                <w:iCs/>
                <w:sz w:val="24"/>
                <w:szCs w:val="24"/>
              </w:rPr>
              <w:t>,</w:t>
            </w:r>
            <w:r w:rsidRPr="00D75DF7">
              <w:rPr>
                <w:rFonts w:ascii="Times New Roman" w:hAnsi="Times New Roman" w:cs="Times New Roman"/>
                <w:iCs/>
                <w:sz w:val="24"/>
                <w:szCs w:val="24"/>
              </w:rPr>
              <w:t>200</w:t>
            </w:r>
          </w:p>
        </w:tc>
        <w:tc>
          <w:tcPr>
            <w:tcW w:w="1073" w:type="dxa"/>
            <w:gridSpan w:val="2"/>
          </w:tcPr>
          <w:p w14:paraId="717AC765" w14:textId="77777777" w:rsidR="0097071D" w:rsidRPr="00D75DF7" w:rsidRDefault="0097071D" w:rsidP="009C7CE1">
            <w:pPr>
              <w:pStyle w:val="a3"/>
              <w:jc w:val="center"/>
              <w:rPr>
                <w:rFonts w:ascii="Times New Roman" w:hAnsi="Times New Roman" w:cs="Times New Roman"/>
                <w:iCs/>
                <w:sz w:val="24"/>
                <w:szCs w:val="24"/>
              </w:rPr>
            </w:pPr>
            <w:r w:rsidRPr="00D75DF7">
              <w:rPr>
                <w:rFonts w:ascii="Times New Roman" w:hAnsi="Times New Roman" w:cs="Times New Roman"/>
                <w:iCs/>
                <w:sz w:val="24"/>
                <w:szCs w:val="24"/>
              </w:rPr>
              <w:t>287</w:t>
            </w:r>
          </w:p>
        </w:tc>
        <w:tc>
          <w:tcPr>
            <w:tcW w:w="1070" w:type="dxa"/>
          </w:tcPr>
          <w:p w14:paraId="0E405FD0" w14:textId="5FBE8FDE" w:rsidR="0097071D" w:rsidRPr="00D75DF7" w:rsidRDefault="0097071D" w:rsidP="009C7CE1">
            <w:pPr>
              <w:pStyle w:val="a3"/>
              <w:jc w:val="center"/>
              <w:rPr>
                <w:rFonts w:ascii="Times New Roman" w:hAnsi="Times New Roman" w:cs="Times New Roman"/>
                <w:iCs/>
                <w:sz w:val="24"/>
                <w:szCs w:val="24"/>
              </w:rPr>
            </w:pPr>
            <w:r w:rsidRPr="00D75DF7">
              <w:rPr>
                <w:rFonts w:ascii="Times New Roman" w:hAnsi="Times New Roman" w:cs="Times New Roman"/>
                <w:iCs/>
                <w:sz w:val="24"/>
                <w:szCs w:val="24"/>
              </w:rPr>
              <w:t>10</w:t>
            </w:r>
            <w:r w:rsidR="00F5057E" w:rsidRPr="00D75DF7">
              <w:rPr>
                <w:rFonts w:ascii="Times New Roman" w:hAnsi="Times New Roman" w:cs="Times New Roman"/>
                <w:iCs/>
                <w:sz w:val="24"/>
                <w:szCs w:val="24"/>
              </w:rPr>
              <w:t>,</w:t>
            </w:r>
            <w:r w:rsidRPr="00D75DF7">
              <w:rPr>
                <w:rFonts w:ascii="Times New Roman" w:hAnsi="Times New Roman" w:cs="Times New Roman"/>
                <w:iCs/>
                <w:sz w:val="24"/>
                <w:szCs w:val="24"/>
              </w:rPr>
              <w:t>517</w:t>
            </w:r>
          </w:p>
        </w:tc>
      </w:tr>
    </w:tbl>
    <w:p w14:paraId="1B135423" w14:textId="77777777" w:rsidR="009C7CE1" w:rsidRPr="00D75DF7" w:rsidRDefault="009C7CE1" w:rsidP="00391642">
      <w:pPr>
        <w:pStyle w:val="a3"/>
        <w:rPr>
          <w:rFonts w:ascii="Times New Roman" w:hAnsi="Times New Roman" w:cs="Times New Roman"/>
          <w:sz w:val="24"/>
          <w:szCs w:val="24"/>
        </w:rPr>
      </w:pPr>
    </w:p>
    <w:p w14:paraId="12B5031B" w14:textId="577340A1" w:rsidR="0097071D" w:rsidRPr="00D75DF7" w:rsidRDefault="0097071D" w:rsidP="009C7CE1">
      <w:pPr>
        <w:pStyle w:val="a3"/>
        <w:ind w:firstLine="567"/>
        <w:jc w:val="both"/>
        <w:rPr>
          <w:rFonts w:ascii="Times New Roman" w:hAnsi="Times New Roman" w:cs="Times New Roman"/>
          <w:sz w:val="24"/>
          <w:szCs w:val="24"/>
        </w:rPr>
      </w:pPr>
      <w:r w:rsidRPr="00D75DF7">
        <w:rPr>
          <w:rFonts w:ascii="Times New Roman" w:hAnsi="Times New Roman" w:cs="Times New Roman"/>
          <w:sz w:val="24"/>
          <w:szCs w:val="24"/>
        </w:rPr>
        <w:t>Из бюджета Удмуртской Республики по линии молодежной политики район получил финансирование – 605</w:t>
      </w:r>
      <w:r w:rsidR="00772EC5" w:rsidRPr="00D75DF7">
        <w:rPr>
          <w:rFonts w:ascii="Times New Roman" w:hAnsi="Times New Roman" w:cs="Times New Roman"/>
          <w:sz w:val="24"/>
          <w:szCs w:val="24"/>
        </w:rPr>
        <w:t>,</w:t>
      </w:r>
      <w:r w:rsidRPr="00D75DF7">
        <w:rPr>
          <w:rFonts w:ascii="Times New Roman" w:hAnsi="Times New Roman" w:cs="Times New Roman"/>
          <w:sz w:val="24"/>
          <w:szCs w:val="24"/>
        </w:rPr>
        <w:t>187</w:t>
      </w:r>
      <w:r w:rsidR="00772EC5" w:rsidRPr="00D75DF7">
        <w:rPr>
          <w:rFonts w:ascii="Times New Roman" w:hAnsi="Times New Roman" w:cs="Times New Roman"/>
          <w:sz w:val="24"/>
          <w:szCs w:val="24"/>
        </w:rPr>
        <w:t xml:space="preserve"> тыс.</w:t>
      </w:r>
      <w:r w:rsidRPr="00D75DF7">
        <w:rPr>
          <w:rFonts w:ascii="Times New Roman" w:hAnsi="Times New Roman" w:cs="Times New Roman"/>
          <w:sz w:val="24"/>
          <w:szCs w:val="24"/>
        </w:rPr>
        <w:t xml:space="preserve"> рублей (в 2021 году – </w:t>
      </w:r>
      <w:r w:rsidR="00AD4701" w:rsidRPr="00D75DF7">
        <w:rPr>
          <w:rFonts w:ascii="Times New Roman" w:hAnsi="Times New Roman" w:cs="Times New Roman"/>
          <w:sz w:val="24"/>
          <w:szCs w:val="24"/>
        </w:rPr>
        <w:t>414,81</w:t>
      </w:r>
      <w:r w:rsidR="00772EC5" w:rsidRPr="00D75DF7">
        <w:rPr>
          <w:rFonts w:ascii="Times New Roman" w:hAnsi="Times New Roman" w:cs="Times New Roman"/>
          <w:sz w:val="24"/>
          <w:szCs w:val="24"/>
        </w:rPr>
        <w:t xml:space="preserve"> тыс.</w:t>
      </w:r>
      <w:r w:rsidRPr="00D75DF7">
        <w:rPr>
          <w:rFonts w:ascii="Times New Roman" w:hAnsi="Times New Roman" w:cs="Times New Roman"/>
          <w:sz w:val="24"/>
          <w:szCs w:val="24"/>
        </w:rPr>
        <w:t xml:space="preserve"> рублей). Для организации временного трудоустройства подростков было написано 9 программ, из них 7 получили финансирование. В течение летнего периода 47 несовершеннолетних работали над благоустройством социально-значимых территорий, досугом детей и подростков.   </w:t>
      </w:r>
    </w:p>
    <w:p w14:paraId="4544CCD8" w14:textId="77777777" w:rsidR="0097071D" w:rsidRPr="00D75DF7" w:rsidRDefault="0097071D" w:rsidP="009C7CE1">
      <w:pPr>
        <w:pStyle w:val="a3"/>
        <w:ind w:firstLine="567"/>
        <w:jc w:val="both"/>
        <w:rPr>
          <w:rFonts w:ascii="Times New Roman" w:hAnsi="Times New Roman" w:cs="Times New Roman"/>
          <w:sz w:val="24"/>
          <w:szCs w:val="24"/>
        </w:rPr>
      </w:pPr>
      <w:r w:rsidRPr="00D75DF7">
        <w:rPr>
          <w:rFonts w:ascii="Times New Roman" w:hAnsi="Times New Roman" w:cs="Times New Roman"/>
          <w:sz w:val="24"/>
          <w:szCs w:val="24"/>
        </w:rPr>
        <w:t xml:space="preserve">Систематическая работа ведется подростками совместно с педагогами по благоустройству территории соснового бора в с. Александрово. На данной территории идет ежегодная реализация программ по организации трудоустройства подростков. Территория облагораживается, становится привлекательней для жителей села, организаторов мероприятий. Только в этом году на данной территории прошли встречи выпускников, районный молодежный турслет, вечер воспоминаний В.Е. Чечегова. </w:t>
      </w:r>
    </w:p>
    <w:p w14:paraId="7B73507C" w14:textId="77777777" w:rsidR="0097071D" w:rsidRPr="00D75DF7" w:rsidRDefault="0097071D" w:rsidP="009C7CE1">
      <w:pPr>
        <w:pStyle w:val="a3"/>
        <w:ind w:firstLine="567"/>
        <w:jc w:val="both"/>
        <w:rPr>
          <w:rFonts w:ascii="Times New Roman" w:hAnsi="Times New Roman" w:cs="Times New Roman"/>
          <w:sz w:val="24"/>
          <w:szCs w:val="24"/>
        </w:rPr>
      </w:pPr>
      <w:r w:rsidRPr="00D75DF7">
        <w:rPr>
          <w:rFonts w:ascii="Times New Roman" w:hAnsi="Times New Roman" w:cs="Times New Roman"/>
          <w:sz w:val="24"/>
          <w:szCs w:val="24"/>
        </w:rPr>
        <w:t xml:space="preserve">Программа Кузьминской школы предполагала работу по демонтажу забора по периметру школьной территории. Пройдя проверку в районе, автору было предложено скорректировать программу, показать более социальную значимость программы. В итоге подростки работали не только по демонтажу забора, но и построили сцену около школы. Вместо старого забора был поставлен новый современный забор за счет участия села в инициативном бюджетировании «Наша инициатива». </w:t>
      </w:r>
    </w:p>
    <w:p w14:paraId="11E392F8" w14:textId="77777777" w:rsidR="0097071D" w:rsidRPr="00D75DF7" w:rsidRDefault="0097071D" w:rsidP="009C7CE1">
      <w:pPr>
        <w:pStyle w:val="a3"/>
        <w:ind w:firstLine="567"/>
        <w:jc w:val="both"/>
        <w:rPr>
          <w:rFonts w:ascii="Times New Roman" w:hAnsi="Times New Roman" w:cs="Times New Roman"/>
          <w:sz w:val="24"/>
          <w:szCs w:val="24"/>
        </w:rPr>
      </w:pPr>
      <w:r w:rsidRPr="00D75DF7">
        <w:rPr>
          <w:rFonts w:ascii="Times New Roman" w:hAnsi="Times New Roman" w:cs="Times New Roman"/>
          <w:sz w:val="24"/>
          <w:szCs w:val="24"/>
        </w:rPr>
        <w:t xml:space="preserve">Свой тихий островок создали ребята Юскинской школы. Ребята совместно со своими педагогами построили беседку. Беседка стада местом притяжения молодежи села. Данная программа стала продолжением программы по благоустройству яблоневого сада школы. </w:t>
      </w:r>
    </w:p>
    <w:p w14:paraId="6289F98D" w14:textId="77777777" w:rsidR="0097071D" w:rsidRPr="00D75DF7" w:rsidRDefault="0097071D" w:rsidP="009C7CE1">
      <w:pPr>
        <w:pStyle w:val="a3"/>
        <w:ind w:firstLine="567"/>
        <w:jc w:val="both"/>
        <w:rPr>
          <w:rFonts w:ascii="Times New Roman" w:hAnsi="Times New Roman" w:cs="Times New Roman"/>
          <w:sz w:val="24"/>
          <w:szCs w:val="24"/>
        </w:rPr>
      </w:pPr>
      <w:r w:rsidRPr="00D75DF7">
        <w:rPr>
          <w:rFonts w:ascii="Times New Roman" w:hAnsi="Times New Roman" w:cs="Times New Roman"/>
          <w:sz w:val="24"/>
          <w:szCs w:val="24"/>
        </w:rPr>
        <w:t xml:space="preserve">Благоустроить территорию школы так, чтобы она стала привлекательной для всех жителей села. Цель, над которой работали две программы. Ребята Новоунтемской школы обновили территорию дошкольной группы. Малыши получили обновленную площадку, с которой они снова смогут принимать участие в республиканском конкурсе «Цвети, моя Удмуртия» в номинации «Лучшее оформление малых архитектурных форм». Ведь в данном конкурсе ребята становились уже победителями. Степаненские ребята так же внесли свою лепту в благоустройство своей деревни, но при этом не забыли и себя. Я думаю, они с удовольствием поделятся информацией, как из скучного асфальта превратить веселую площадку. </w:t>
      </w:r>
    </w:p>
    <w:p w14:paraId="62377EAC" w14:textId="14529086" w:rsidR="0097071D" w:rsidRPr="00D75DF7" w:rsidRDefault="0097071D" w:rsidP="009C7CE1">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lastRenderedPageBreak/>
        <w:t>По программе «Родничок» работали дети, состоящие в</w:t>
      </w:r>
      <w:r w:rsidR="0092323B" w:rsidRPr="00D75DF7">
        <w:rPr>
          <w:rFonts w:ascii="Times New Roman" w:hAnsi="Times New Roman" w:cs="Times New Roman"/>
          <w:sz w:val="24"/>
          <w:szCs w:val="24"/>
        </w:rPr>
        <w:t xml:space="preserve"> </w:t>
      </w:r>
      <w:r w:rsidR="00772EC5" w:rsidRPr="00D75DF7">
        <w:rPr>
          <w:rFonts w:ascii="Times New Roman" w:hAnsi="Times New Roman" w:cs="Times New Roman"/>
          <w:sz w:val="24"/>
          <w:szCs w:val="24"/>
        </w:rPr>
        <w:t>комиссии по</w:t>
      </w:r>
      <w:r w:rsidR="009C7CE1" w:rsidRPr="00D75DF7">
        <w:rPr>
          <w:rFonts w:ascii="Times New Roman" w:hAnsi="Times New Roman" w:cs="Times New Roman"/>
          <w:sz w:val="24"/>
          <w:szCs w:val="24"/>
        </w:rPr>
        <w:t xml:space="preserve"> делам несовершеннолетних</w:t>
      </w:r>
      <w:r w:rsidRPr="00D75DF7">
        <w:rPr>
          <w:rFonts w:ascii="Times New Roman" w:hAnsi="Times New Roman" w:cs="Times New Roman"/>
          <w:sz w:val="24"/>
          <w:szCs w:val="24"/>
        </w:rPr>
        <w:t xml:space="preserve">. Ребята благоустроили территорию родника по ул. Логовой в п. Кез. С ними работали педагоги Центра детского творчества. </w:t>
      </w:r>
    </w:p>
    <w:p w14:paraId="06036E45" w14:textId="362915D3" w:rsidR="0097071D" w:rsidRPr="00D75DF7" w:rsidRDefault="0097071D" w:rsidP="009C7CE1">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Организовать досуг детей и подростков в течение месяца – с такой задачей справились 16 аниматоров, которые отработали в 9 населенных пунктах. Перед работой трудоустроенные подростки прошли обучение. Работали они в паре с руководителями отрядов, которыми стали специалисты учреждений культуры и молодежной политики. Параллельно данной программе была написана комплексная программа по организации сводных отрядов. Финансирование, полученное в рамках данной программы, было направлено на закупку спортивных и канцелярских товаров.  В сводных отрядах провели свой досуг 437 ребенка</w:t>
      </w:r>
      <w:r w:rsidR="009C7CE1" w:rsidRPr="00D75DF7">
        <w:rPr>
          <w:rFonts w:ascii="Times New Roman" w:hAnsi="Times New Roman" w:cs="Times New Roman"/>
          <w:sz w:val="24"/>
          <w:szCs w:val="24"/>
        </w:rPr>
        <w:t>.</w:t>
      </w:r>
    </w:p>
    <w:p w14:paraId="31200374" w14:textId="1DDA0FE4" w:rsidR="0097071D" w:rsidRPr="00D75DF7" w:rsidRDefault="0097071D" w:rsidP="0092323B">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 xml:space="preserve">Впервые за долгое время, на территории Кезского района реализовано 4 профильные смены на сумму 105 тысяч рублей. В профильных сменах отдохнуло 80 детей. Радует, что темы профильных смен вытекают из системной работы учреждения. Над темой Великой Отечественной войны работали юнармейцы, посетившие смену </w:t>
      </w:r>
      <w:r w:rsidR="00816F6A" w:rsidRPr="00D75DF7">
        <w:rPr>
          <w:rFonts w:ascii="Times New Roman" w:hAnsi="Times New Roman" w:cs="Times New Roman"/>
          <w:sz w:val="24"/>
          <w:szCs w:val="24"/>
        </w:rPr>
        <w:t>МБОУ «</w:t>
      </w:r>
      <w:r w:rsidRPr="00D75DF7">
        <w:rPr>
          <w:rFonts w:ascii="Times New Roman" w:hAnsi="Times New Roman" w:cs="Times New Roman"/>
          <w:sz w:val="24"/>
          <w:szCs w:val="24"/>
        </w:rPr>
        <w:t>Кезск</w:t>
      </w:r>
      <w:r w:rsidR="00816F6A" w:rsidRPr="00D75DF7">
        <w:rPr>
          <w:rFonts w:ascii="Times New Roman" w:hAnsi="Times New Roman" w:cs="Times New Roman"/>
          <w:sz w:val="24"/>
          <w:szCs w:val="24"/>
        </w:rPr>
        <w:t>ая СОШ</w:t>
      </w:r>
      <w:r w:rsidRPr="00D75DF7">
        <w:rPr>
          <w:rFonts w:ascii="Times New Roman" w:hAnsi="Times New Roman" w:cs="Times New Roman"/>
          <w:sz w:val="24"/>
          <w:szCs w:val="24"/>
        </w:rPr>
        <w:t xml:space="preserve"> №2</w:t>
      </w:r>
      <w:r w:rsidR="00816F6A" w:rsidRPr="00D75DF7">
        <w:rPr>
          <w:rFonts w:ascii="Times New Roman" w:hAnsi="Times New Roman" w:cs="Times New Roman"/>
          <w:sz w:val="24"/>
          <w:szCs w:val="24"/>
        </w:rPr>
        <w:t>»</w:t>
      </w:r>
      <w:r w:rsidRPr="00D75DF7">
        <w:rPr>
          <w:rFonts w:ascii="Times New Roman" w:hAnsi="Times New Roman" w:cs="Times New Roman"/>
          <w:sz w:val="24"/>
          <w:szCs w:val="24"/>
        </w:rPr>
        <w:t xml:space="preserve"> «Незаметные герои Великой Отечественной войны». </w:t>
      </w:r>
    </w:p>
    <w:p w14:paraId="4F804467" w14:textId="77777777" w:rsidR="006A2A36" w:rsidRPr="00D75DF7" w:rsidRDefault="0097071D" w:rsidP="00816F6A">
      <w:pPr>
        <w:pStyle w:val="a3"/>
        <w:ind w:firstLine="708"/>
        <w:jc w:val="both"/>
        <w:rPr>
          <w:rFonts w:ascii="Times New Roman" w:hAnsi="Times New Roman" w:cs="Times New Roman"/>
          <w:b/>
          <w:bCs/>
          <w:i/>
          <w:sz w:val="24"/>
          <w:szCs w:val="24"/>
          <w:shd w:val="clear" w:color="auto" w:fill="FFFFFF"/>
        </w:rPr>
      </w:pPr>
      <w:r w:rsidRPr="00D75DF7">
        <w:rPr>
          <w:rFonts w:ascii="Times New Roman" w:hAnsi="Times New Roman" w:cs="Times New Roman"/>
          <w:sz w:val="24"/>
          <w:szCs w:val="24"/>
        </w:rPr>
        <w:t xml:space="preserve">Профориентационной деятельностью занялись будущие восьмиклассники </w:t>
      </w:r>
      <w:r w:rsidR="00816F6A" w:rsidRPr="00D75DF7">
        <w:rPr>
          <w:rFonts w:ascii="Times New Roman" w:hAnsi="Times New Roman" w:cs="Times New Roman"/>
          <w:sz w:val="24"/>
          <w:szCs w:val="24"/>
        </w:rPr>
        <w:t>МБОУ «К</w:t>
      </w:r>
      <w:r w:rsidRPr="00D75DF7">
        <w:rPr>
          <w:rFonts w:ascii="Times New Roman" w:hAnsi="Times New Roman" w:cs="Times New Roman"/>
          <w:sz w:val="24"/>
          <w:szCs w:val="24"/>
        </w:rPr>
        <w:t>езск</w:t>
      </w:r>
      <w:r w:rsidR="00816F6A" w:rsidRPr="00D75DF7">
        <w:rPr>
          <w:rFonts w:ascii="Times New Roman" w:hAnsi="Times New Roman" w:cs="Times New Roman"/>
          <w:sz w:val="24"/>
          <w:szCs w:val="24"/>
        </w:rPr>
        <w:t xml:space="preserve">ая СОШ </w:t>
      </w:r>
      <w:r w:rsidRPr="00D75DF7">
        <w:rPr>
          <w:rFonts w:ascii="Times New Roman" w:hAnsi="Times New Roman" w:cs="Times New Roman"/>
          <w:sz w:val="24"/>
          <w:szCs w:val="24"/>
        </w:rPr>
        <w:t>№1</w:t>
      </w:r>
      <w:r w:rsidR="00816F6A" w:rsidRPr="00D75DF7">
        <w:rPr>
          <w:rFonts w:ascii="Times New Roman" w:hAnsi="Times New Roman" w:cs="Times New Roman"/>
          <w:sz w:val="24"/>
          <w:szCs w:val="24"/>
        </w:rPr>
        <w:t>»</w:t>
      </w:r>
      <w:r w:rsidRPr="00D75DF7">
        <w:rPr>
          <w:rFonts w:ascii="Times New Roman" w:hAnsi="Times New Roman" w:cs="Times New Roman"/>
          <w:sz w:val="24"/>
          <w:szCs w:val="24"/>
        </w:rPr>
        <w:t xml:space="preserve">. За пять дней ребята посетили организации Кезского района. Умные каникулы прошли для воспитанников </w:t>
      </w:r>
      <w:r w:rsidR="00816F6A" w:rsidRPr="00D75DF7">
        <w:rPr>
          <w:rFonts w:ascii="Times New Roman" w:hAnsi="Times New Roman" w:cs="Times New Roman"/>
          <w:sz w:val="24"/>
          <w:szCs w:val="24"/>
        </w:rPr>
        <w:t>МБОУ ДО «</w:t>
      </w:r>
      <w:r w:rsidR="00816F6A" w:rsidRPr="00D75DF7">
        <w:rPr>
          <w:rFonts w:ascii="YS Text" w:hAnsi="YS Text"/>
          <w:sz w:val="24"/>
          <w:szCs w:val="24"/>
          <w:shd w:val="clear" w:color="auto" w:fill="FFFFFF"/>
        </w:rPr>
        <w:t>Центр детского творчества</w:t>
      </w:r>
      <w:r w:rsidR="00816F6A" w:rsidRPr="00D75DF7">
        <w:rPr>
          <w:rFonts w:ascii="Times New Roman" w:hAnsi="Times New Roman" w:cs="Times New Roman"/>
          <w:sz w:val="24"/>
          <w:szCs w:val="24"/>
        </w:rPr>
        <w:t>»</w:t>
      </w:r>
      <w:r w:rsidRPr="00D75DF7">
        <w:rPr>
          <w:rFonts w:ascii="Times New Roman" w:hAnsi="Times New Roman" w:cs="Times New Roman"/>
          <w:sz w:val="24"/>
          <w:szCs w:val="24"/>
        </w:rPr>
        <w:t>. Ребята в рамках смены побывали во многих местах, прошли различные мастер-классы. Всегда зажигательно проходит смена на базе районного дома культуры. Ребята окунаются мир сцены и творчества.</w:t>
      </w:r>
      <w:r w:rsidR="006A2A36" w:rsidRPr="00D75DF7">
        <w:rPr>
          <w:rFonts w:ascii="Times New Roman" w:hAnsi="Times New Roman" w:cs="Times New Roman"/>
          <w:b/>
          <w:bCs/>
          <w:i/>
          <w:sz w:val="24"/>
          <w:szCs w:val="24"/>
          <w:shd w:val="clear" w:color="auto" w:fill="FFFFFF"/>
        </w:rPr>
        <w:t xml:space="preserve"> </w:t>
      </w:r>
    </w:p>
    <w:p w14:paraId="123279D1" w14:textId="4E381E1F" w:rsidR="006A2A36" w:rsidRPr="00D75DF7" w:rsidRDefault="006A2A36" w:rsidP="006A2A36">
      <w:pPr>
        <w:pStyle w:val="a3"/>
        <w:ind w:firstLine="708"/>
        <w:jc w:val="both"/>
        <w:rPr>
          <w:rFonts w:ascii="Times New Roman" w:hAnsi="Times New Roman" w:cs="Times New Roman"/>
          <w:b/>
          <w:bCs/>
          <w:i/>
          <w:iCs/>
          <w:sz w:val="24"/>
          <w:szCs w:val="24"/>
          <w:shd w:val="clear" w:color="auto" w:fill="FFFFFF"/>
        </w:rPr>
      </w:pPr>
      <w:r w:rsidRPr="00D75DF7">
        <w:rPr>
          <w:rFonts w:ascii="Times New Roman" w:hAnsi="Times New Roman" w:cs="Times New Roman"/>
          <w:b/>
          <w:bCs/>
          <w:i/>
          <w:iCs/>
          <w:sz w:val="24"/>
          <w:szCs w:val="24"/>
          <w:shd w:val="clear" w:color="auto" w:fill="FFFFFF"/>
        </w:rPr>
        <w:t xml:space="preserve"> </w:t>
      </w:r>
      <w:r w:rsidR="0097071D" w:rsidRPr="00D75DF7">
        <w:rPr>
          <w:rFonts w:ascii="Times New Roman" w:hAnsi="Times New Roman" w:cs="Times New Roman"/>
          <w:b/>
          <w:bCs/>
          <w:i/>
          <w:iCs/>
          <w:sz w:val="24"/>
          <w:szCs w:val="24"/>
          <w:shd w:val="clear" w:color="auto" w:fill="FFFFFF"/>
        </w:rPr>
        <w:t>Добровольчество</w:t>
      </w:r>
      <w:r w:rsidRPr="00D75DF7">
        <w:rPr>
          <w:rFonts w:ascii="Times New Roman" w:hAnsi="Times New Roman" w:cs="Times New Roman"/>
          <w:b/>
          <w:bCs/>
          <w:i/>
          <w:iCs/>
          <w:sz w:val="24"/>
          <w:szCs w:val="24"/>
          <w:shd w:val="clear" w:color="auto" w:fill="FFFFFF"/>
        </w:rPr>
        <w:t xml:space="preserve"> </w:t>
      </w:r>
    </w:p>
    <w:p w14:paraId="4AD64D31" w14:textId="67003BA0" w:rsidR="0097071D" w:rsidRPr="00D75DF7" w:rsidRDefault="006A2A36" w:rsidP="006A2A36">
      <w:pPr>
        <w:pStyle w:val="a3"/>
        <w:jc w:val="both"/>
        <w:rPr>
          <w:rFonts w:ascii="Times New Roman" w:hAnsi="Times New Roman" w:cs="Times New Roman"/>
          <w:sz w:val="24"/>
          <w:szCs w:val="24"/>
          <w:shd w:val="clear" w:color="auto" w:fill="FFFFFF"/>
        </w:rPr>
      </w:pPr>
      <w:r w:rsidRPr="00D75DF7">
        <w:rPr>
          <w:rFonts w:ascii="Times New Roman" w:hAnsi="Times New Roman" w:cs="Times New Roman"/>
          <w:sz w:val="24"/>
          <w:szCs w:val="24"/>
          <w:shd w:val="clear" w:color="auto" w:fill="FFFFFF"/>
        </w:rPr>
        <w:tab/>
      </w:r>
      <w:r w:rsidR="0097071D" w:rsidRPr="00D75DF7">
        <w:rPr>
          <w:rFonts w:ascii="Times New Roman" w:hAnsi="Times New Roman" w:cs="Times New Roman"/>
          <w:sz w:val="24"/>
          <w:szCs w:val="24"/>
          <w:shd w:val="clear" w:color="auto" w:fill="FFFFFF"/>
        </w:rPr>
        <w:t xml:space="preserve">На сайте DOBRO.RU зарегистрировано 239 </w:t>
      </w:r>
      <w:r w:rsidRPr="00D75DF7">
        <w:rPr>
          <w:rFonts w:ascii="Times New Roman" w:hAnsi="Times New Roman" w:cs="Times New Roman"/>
          <w:sz w:val="24"/>
          <w:szCs w:val="24"/>
          <w:shd w:val="clear" w:color="auto" w:fill="FFFFFF"/>
        </w:rPr>
        <w:t xml:space="preserve">добровольцев </w:t>
      </w:r>
      <w:r w:rsidR="0097071D" w:rsidRPr="00D75DF7">
        <w:rPr>
          <w:rFonts w:ascii="Times New Roman" w:hAnsi="Times New Roman" w:cs="Times New Roman"/>
          <w:sz w:val="24"/>
          <w:szCs w:val="24"/>
          <w:shd w:val="clear" w:color="auto" w:fill="FFFFFF"/>
        </w:rPr>
        <w:t xml:space="preserve">(2021 год -107). </w:t>
      </w:r>
      <w:r w:rsidRPr="00D75DF7">
        <w:rPr>
          <w:rFonts w:ascii="Times New Roman" w:hAnsi="Times New Roman" w:cs="Times New Roman"/>
          <w:sz w:val="24"/>
          <w:szCs w:val="24"/>
          <w:shd w:val="clear" w:color="auto" w:fill="FFFFFF"/>
        </w:rPr>
        <w:t>На окружном форуме добровольчества Приволжского и Уральского федеральных округов с нашего района приняли участие 3 специалиста (</w:t>
      </w:r>
      <w:r w:rsidR="0097071D" w:rsidRPr="00D75DF7">
        <w:rPr>
          <w:rFonts w:ascii="Times New Roman" w:hAnsi="Times New Roman" w:cs="Times New Roman"/>
          <w:sz w:val="24"/>
          <w:szCs w:val="24"/>
          <w:shd w:val="clear" w:color="auto" w:fill="FFFFFF"/>
        </w:rPr>
        <w:t xml:space="preserve">1 специалист СМК «Олимп» и 2 специалиста </w:t>
      </w:r>
      <w:r w:rsidRPr="00D75DF7">
        <w:rPr>
          <w:rFonts w:ascii="Times New Roman" w:hAnsi="Times New Roman" w:cs="Times New Roman"/>
          <w:sz w:val="24"/>
          <w:szCs w:val="24"/>
          <w:shd w:val="clear" w:color="auto" w:fill="FFFFFF"/>
        </w:rPr>
        <w:t>МБУК «Кезский РДК»</w:t>
      </w:r>
      <w:r w:rsidR="0097071D" w:rsidRPr="00D75DF7">
        <w:rPr>
          <w:rFonts w:ascii="Times New Roman" w:hAnsi="Times New Roman" w:cs="Times New Roman"/>
          <w:sz w:val="24"/>
          <w:szCs w:val="24"/>
          <w:shd w:val="clear" w:color="auto" w:fill="FFFFFF"/>
        </w:rPr>
        <w:t>. На территории района функционируют 8 школьных волонтерских отрядов, 1 отряд волонтеров культуры, 1 отряд серебряных волонтеров, 1 народная дружин</w:t>
      </w:r>
      <w:r w:rsidRPr="00D75DF7">
        <w:rPr>
          <w:rFonts w:ascii="Times New Roman" w:hAnsi="Times New Roman" w:cs="Times New Roman"/>
          <w:sz w:val="24"/>
          <w:szCs w:val="24"/>
          <w:shd w:val="clear" w:color="auto" w:fill="FFFFFF"/>
        </w:rPr>
        <w:t>а</w:t>
      </w:r>
      <w:r w:rsidR="0097071D" w:rsidRPr="00D75DF7">
        <w:rPr>
          <w:rFonts w:ascii="Times New Roman" w:hAnsi="Times New Roman" w:cs="Times New Roman"/>
          <w:sz w:val="24"/>
          <w:szCs w:val="24"/>
          <w:shd w:val="clear" w:color="auto" w:fill="FFFFFF"/>
        </w:rPr>
        <w:t xml:space="preserve"> и добровольные пожарные. Баженова Виктория приняла участие в форуме ПФО «</w:t>
      </w:r>
      <w:r w:rsidR="0097071D" w:rsidRPr="00D75DF7">
        <w:rPr>
          <w:rFonts w:ascii="Times New Roman" w:hAnsi="Times New Roman" w:cs="Times New Roman"/>
          <w:sz w:val="24"/>
          <w:szCs w:val="24"/>
          <w:shd w:val="clear" w:color="auto" w:fill="FFFFFF"/>
          <w:lang w:val="en-US"/>
        </w:rPr>
        <w:t>I</w:t>
      </w:r>
      <w:r w:rsidR="0097071D" w:rsidRPr="00D75DF7">
        <w:rPr>
          <w:rFonts w:ascii="Times New Roman" w:hAnsi="Times New Roman" w:cs="Times New Roman"/>
          <w:sz w:val="24"/>
          <w:szCs w:val="24"/>
          <w:shd w:val="clear" w:color="auto" w:fill="FFFFFF"/>
        </w:rPr>
        <w:t>Волга» направление «Миссия Добро».</w:t>
      </w:r>
    </w:p>
    <w:p w14:paraId="5FB6C666" w14:textId="1A555868" w:rsidR="0097071D" w:rsidRPr="00D75DF7" w:rsidRDefault="0097071D" w:rsidP="006A2A36">
      <w:pPr>
        <w:pStyle w:val="a3"/>
        <w:ind w:firstLine="567"/>
        <w:jc w:val="both"/>
        <w:rPr>
          <w:rFonts w:ascii="Times New Roman" w:hAnsi="Times New Roman" w:cs="Times New Roman"/>
          <w:sz w:val="24"/>
          <w:szCs w:val="24"/>
        </w:rPr>
      </w:pPr>
      <w:r w:rsidRPr="00D75DF7">
        <w:rPr>
          <w:rFonts w:ascii="Times New Roman" w:hAnsi="Times New Roman" w:cs="Times New Roman"/>
          <w:sz w:val="24"/>
          <w:szCs w:val="24"/>
        </w:rPr>
        <w:t>30 ноября 2022 года состоялся районный конкурс «Доброволец года - 2022». Основная цель конкурса - выявление, поддержка и признание заслуг активных добровольцев Кезского района, имеющих особые достижения в сфере добровольчества за 2022 год.</w:t>
      </w:r>
      <w:r w:rsidR="006A2A36" w:rsidRPr="00D75DF7">
        <w:rPr>
          <w:rFonts w:ascii="Times New Roman" w:hAnsi="Times New Roman" w:cs="Times New Roman"/>
          <w:sz w:val="24"/>
          <w:szCs w:val="24"/>
        </w:rPr>
        <w:t xml:space="preserve"> </w:t>
      </w:r>
      <w:r w:rsidRPr="00D75DF7">
        <w:rPr>
          <w:rFonts w:ascii="Times New Roman" w:hAnsi="Times New Roman" w:cs="Times New Roman"/>
          <w:sz w:val="24"/>
          <w:szCs w:val="24"/>
        </w:rPr>
        <w:t xml:space="preserve">Победителем республиканской премии «Доброволец года» в номинации «Работая помогаю» стала Главатских Валентина, специалист </w:t>
      </w:r>
      <w:r w:rsidR="006A2A36" w:rsidRPr="00D75DF7">
        <w:rPr>
          <w:rFonts w:ascii="Times New Roman" w:hAnsi="Times New Roman" w:cs="Times New Roman"/>
          <w:sz w:val="24"/>
          <w:szCs w:val="24"/>
        </w:rPr>
        <w:t>МБУК «Кезский РДК»</w:t>
      </w:r>
      <w:r w:rsidRPr="00D75DF7">
        <w:rPr>
          <w:rFonts w:ascii="Times New Roman" w:hAnsi="Times New Roman" w:cs="Times New Roman"/>
          <w:sz w:val="24"/>
          <w:szCs w:val="24"/>
        </w:rPr>
        <w:t xml:space="preserve">. </w:t>
      </w:r>
    </w:p>
    <w:p w14:paraId="762DC44E" w14:textId="572D5749" w:rsidR="0097071D" w:rsidRPr="00D75DF7" w:rsidRDefault="0097071D" w:rsidP="006A2A36">
      <w:pPr>
        <w:pStyle w:val="a3"/>
        <w:ind w:firstLine="567"/>
        <w:jc w:val="both"/>
        <w:rPr>
          <w:rFonts w:ascii="Times New Roman" w:hAnsi="Times New Roman" w:cs="Times New Roman"/>
          <w:sz w:val="24"/>
          <w:szCs w:val="24"/>
        </w:rPr>
      </w:pPr>
      <w:r w:rsidRPr="00D75DF7">
        <w:rPr>
          <w:rFonts w:ascii="Times New Roman" w:hAnsi="Times New Roman" w:cs="Times New Roman"/>
          <w:sz w:val="24"/>
          <w:szCs w:val="24"/>
        </w:rPr>
        <w:t>В течение года проведено 3 обучающих семинара   для кураторов волонтерских отрядов.</w:t>
      </w:r>
      <w:r w:rsidR="006A2A36" w:rsidRPr="00D75DF7">
        <w:rPr>
          <w:rFonts w:ascii="Times New Roman" w:hAnsi="Times New Roman" w:cs="Times New Roman"/>
          <w:sz w:val="24"/>
          <w:szCs w:val="24"/>
        </w:rPr>
        <w:t xml:space="preserve"> </w:t>
      </w:r>
      <w:r w:rsidRPr="00D75DF7">
        <w:rPr>
          <w:rFonts w:ascii="Times New Roman" w:hAnsi="Times New Roman" w:cs="Times New Roman"/>
          <w:sz w:val="24"/>
          <w:szCs w:val="24"/>
        </w:rPr>
        <w:t xml:space="preserve">В </w:t>
      </w:r>
      <w:r w:rsidR="006A2A36" w:rsidRPr="00D75DF7">
        <w:rPr>
          <w:rFonts w:ascii="Times New Roman" w:hAnsi="Times New Roman" w:cs="Times New Roman"/>
          <w:sz w:val="24"/>
          <w:szCs w:val="24"/>
        </w:rPr>
        <w:t xml:space="preserve">отчетном периоде </w:t>
      </w:r>
      <w:r w:rsidRPr="00D75DF7">
        <w:rPr>
          <w:rFonts w:ascii="Times New Roman" w:hAnsi="Times New Roman" w:cs="Times New Roman"/>
          <w:sz w:val="24"/>
          <w:szCs w:val="24"/>
        </w:rPr>
        <w:t xml:space="preserve">район принимал участие в мониторинге эффективности добровольческой (волонтерской) деятельности муниципальных образований в Удмуртской Республике, по итогам года район имеет 11 позицию среди районов и город республики. </w:t>
      </w:r>
    </w:p>
    <w:p w14:paraId="54D0CA51" w14:textId="0B85C2A5" w:rsidR="0097071D" w:rsidRPr="00D75DF7" w:rsidRDefault="00F5057E" w:rsidP="00F5057E">
      <w:pPr>
        <w:pStyle w:val="a3"/>
        <w:rPr>
          <w:rFonts w:ascii="Times New Roman" w:hAnsi="Times New Roman" w:cs="Times New Roman"/>
          <w:b/>
          <w:bCs/>
          <w:i/>
          <w:iCs/>
          <w:sz w:val="24"/>
          <w:szCs w:val="24"/>
        </w:rPr>
      </w:pPr>
      <w:r w:rsidRPr="00D75DF7">
        <w:rPr>
          <w:rFonts w:ascii="Times New Roman" w:hAnsi="Times New Roman" w:cs="Times New Roman"/>
          <w:b/>
          <w:bCs/>
          <w:i/>
          <w:iCs/>
          <w:sz w:val="24"/>
          <w:szCs w:val="24"/>
        </w:rPr>
        <w:t xml:space="preserve">            </w:t>
      </w:r>
      <w:r w:rsidR="0097071D" w:rsidRPr="00D75DF7">
        <w:rPr>
          <w:rFonts w:ascii="Times New Roman" w:hAnsi="Times New Roman" w:cs="Times New Roman"/>
          <w:b/>
          <w:bCs/>
          <w:i/>
          <w:iCs/>
          <w:sz w:val="24"/>
          <w:szCs w:val="24"/>
        </w:rPr>
        <w:t>Молодежное инициативное бюджетирование, проектирование</w:t>
      </w:r>
    </w:p>
    <w:p w14:paraId="68EE5812" w14:textId="77777777" w:rsidR="0097071D" w:rsidRPr="00D75DF7" w:rsidRDefault="0097071D" w:rsidP="006A2A36">
      <w:pPr>
        <w:pStyle w:val="a3"/>
        <w:ind w:firstLine="708"/>
        <w:rPr>
          <w:rFonts w:ascii="Times New Roman" w:hAnsi="Times New Roman" w:cs="Times New Roman"/>
          <w:sz w:val="24"/>
          <w:szCs w:val="24"/>
        </w:rPr>
      </w:pPr>
      <w:r w:rsidRPr="00D75DF7">
        <w:rPr>
          <w:rFonts w:ascii="Times New Roman" w:hAnsi="Times New Roman" w:cs="Times New Roman"/>
          <w:sz w:val="24"/>
          <w:szCs w:val="24"/>
        </w:rPr>
        <w:t>В 2022 году реализовано 4 проекта молодёжного инициативного бюджетирования «Атмосфера».</w:t>
      </w:r>
    </w:p>
    <w:tbl>
      <w:tblPr>
        <w:tblStyle w:val="a5"/>
        <w:tblW w:w="8505" w:type="dxa"/>
        <w:tblInd w:w="421" w:type="dxa"/>
        <w:tblLook w:val="04A0" w:firstRow="1" w:lastRow="0" w:firstColumn="1" w:lastColumn="0" w:noHBand="0" w:noVBand="1"/>
      </w:tblPr>
      <w:tblGrid>
        <w:gridCol w:w="2972"/>
        <w:gridCol w:w="1847"/>
        <w:gridCol w:w="1843"/>
        <w:gridCol w:w="1843"/>
      </w:tblGrid>
      <w:tr w:rsidR="00D75DF7" w:rsidRPr="00D75DF7" w14:paraId="6DDEFFF0" w14:textId="77777777" w:rsidTr="00F5057E">
        <w:tc>
          <w:tcPr>
            <w:tcW w:w="2972" w:type="dxa"/>
          </w:tcPr>
          <w:p w14:paraId="1AB591CB" w14:textId="77777777" w:rsidR="0097071D" w:rsidRPr="00D75DF7" w:rsidRDefault="0097071D" w:rsidP="006A2A36">
            <w:pPr>
              <w:pStyle w:val="a3"/>
              <w:rPr>
                <w:rFonts w:ascii="Times New Roman" w:hAnsi="Times New Roman" w:cs="Times New Roman"/>
                <w:sz w:val="24"/>
                <w:szCs w:val="24"/>
              </w:rPr>
            </w:pPr>
          </w:p>
        </w:tc>
        <w:tc>
          <w:tcPr>
            <w:tcW w:w="1847" w:type="dxa"/>
          </w:tcPr>
          <w:p w14:paraId="42A6D7C3" w14:textId="6FBE8837" w:rsidR="0097071D" w:rsidRPr="00D75DF7" w:rsidRDefault="0097071D" w:rsidP="006A2A36">
            <w:pPr>
              <w:pStyle w:val="a3"/>
              <w:jc w:val="center"/>
              <w:rPr>
                <w:rFonts w:ascii="Times New Roman" w:hAnsi="Times New Roman" w:cs="Times New Roman"/>
                <w:sz w:val="24"/>
                <w:szCs w:val="24"/>
              </w:rPr>
            </w:pPr>
            <w:r w:rsidRPr="00D75DF7">
              <w:rPr>
                <w:rFonts w:ascii="Times New Roman" w:hAnsi="Times New Roman" w:cs="Times New Roman"/>
                <w:sz w:val="24"/>
                <w:szCs w:val="24"/>
              </w:rPr>
              <w:t>2022 г</w:t>
            </w:r>
            <w:r w:rsidR="006A2A36" w:rsidRPr="00D75DF7">
              <w:rPr>
                <w:rFonts w:ascii="Times New Roman" w:hAnsi="Times New Roman" w:cs="Times New Roman"/>
                <w:sz w:val="24"/>
                <w:szCs w:val="24"/>
              </w:rPr>
              <w:t>од</w:t>
            </w:r>
          </w:p>
        </w:tc>
        <w:tc>
          <w:tcPr>
            <w:tcW w:w="1843" w:type="dxa"/>
          </w:tcPr>
          <w:p w14:paraId="15B02477" w14:textId="761A60C0" w:rsidR="0097071D" w:rsidRPr="00D75DF7" w:rsidRDefault="0097071D" w:rsidP="006A2A36">
            <w:pPr>
              <w:pStyle w:val="a3"/>
              <w:jc w:val="center"/>
              <w:rPr>
                <w:rFonts w:ascii="Times New Roman" w:hAnsi="Times New Roman" w:cs="Times New Roman"/>
                <w:sz w:val="24"/>
                <w:szCs w:val="24"/>
              </w:rPr>
            </w:pPr>
            <w:r w:rsidRPr="00D75DF7">
              <w:rPr>
                <w:rFonts w:ascii="Times New Roman" w:hAnsi="Times New Roman" w:cs="Times New Roman"/>
                <w:sz w:val="24"/>
                <w:szCs w:val="24"/>
              </w:rPr>
              <w:t>2021 г</w:t>
            </w:r>
            <w:r w:rsidR="006A2A36" w:rsidRPr="00D75DF7">
              <w:rPr>
                <w:rFonts w:ascii="Times New Roman" w:hAnsi="Times New Roman" w:cs="Times New Roman"/>
                <w:sz w:val="24"/>
                <w:szCs w:val="24"/>
              </w:rPr>
              <w:t>од</w:t>
            </w:r>
          </w:p>
        </w:tc>
        <w:tc>
          <w:tcPr>
            <w:tcW w:w="1843" w:type="dxa"/>
          </w:tcPr>
          <w:p w14:paraId="2173ADCB" w14:textId="7D5CF3F9" w:rsidR="0097071D" w:rsidRPr="00D75DF7" w:rsidRDefault="0097071D" w:rsidP="006A2A36">
            <w:pPr>
              <w:pStyle w:val="a3"/>
              <w:jc w:val="center"/>
              <w:rPr>
                <w:rFonts w:ascii="Times New Roman" w:hAnsi="Times New Roman" w:cs="Times New Roman"/>
                <w:sz w:val="24"/>
                <w:szCs w:val="24"/>
              </w:rPr>
            </w:pPr>
            <w:r w:rsidRPr="00D75DF7">
              <w:rPr>
                <w:rFonts w:ascii="Times New Roman" w:hAnsi="Times New Roman" w:cs="Times New Roman"/>
                <w:sz w:val="24"/>
                <w:szCs w:val="24"/>
              </w:rPr>
              <w:t>2020 г</w:t>
            </w:r>
            <w:r w:rsidR="006A2A36" w:rsidRPr="00D75DF7">
              <w:rPr>
                <w:rFonts w:ascii="Times New Roman" w:hAnsi="Times New Roman" w:cs="Times New Roman"/>
                <w:sz w:val="24"/>
                <w:szCs w:val="24"/>
              </w:rPr>
              <w:t>од</w:t>
            </w:r>
          </w:p>
        </w:tc>
      </w:tr>
      <w:tr w:rsidR="00D75DF7" w:rsidRPr="00D75DF7" w14:paraId="2740D958" w14:textId="77777777" w:rsidTr="00F5057E">
        <w:tc>
          <w:tcPr>
            <w:tcW w:w="2972" w:type="dxa"/>
          </w:tcPr>
          <w:p w14:paraId="1F0D8710" w14:textId="77777777" w:rsidR="0097071D" w:rsidRPr="00D75DF7" w:rsidRDefault="0097071D" w:rsidP="006A2A36">
            <w:pPr>
              <w:pStyle w:val="a3"/>
              <w:rPr>
                <w:rFonts w:ascii="Times New Roman" w:hAnsi="Times New Roman" w:cs="Times New Roman"/>
                <w:sz w:val="24"/>
                <w:szCs w:val="24"/>
              </w:rPr>
            </w:pPr>
            <w:r w:rsidRPr="00D75DF7">
              <w:rPr>
                <w:rFonts w:ascii="Times New Roman" w:hAnsi="Times New Roman" w:cs="Times New Roman"/>
                <w:sz w:val="24"/>
                <w:szCs w:val="24"/>
              </w:rPr>
              <w:t>Количество участников</w:t>
            </w:r>
          </w:p>
        </w:tc>
        <w:tc>
          <w:tcPr>
            <w:tcW w:w="1847" w:type="dxa"/>
          </w:tcPr>
          <w:p w14:paraId="65032170" w14:textId="77777777" w:rsidR="0097071D" w:rsidRPr="00D75DF7" w:rsidRDefault="0097071D" w:rsidP="006A2A36">
            <w:pPr>
              <w:pStyle w:val="a3"/>
              <w:jc w:val="center"/>
              <w:rPr>
                <w:rFonts w:ascii="Times New Roman" w:hAnsi="Times New Roman" w:cs="Times New Roman"/>
                <w:sz w:val="24"/>
                <w:szCs w:val="24"/>
              </w:rPr>
            </w:pPr>
            <w:r w:rsidRPr="00D75DF7">
              <w:rPr>
                <w:rFonts w:ascii="Times New Roman" w:hAnsi="Times New Roman" w:cs="Times New Roman"/>
                <w:sz w:val="24"/>
                <w:szCs w:val="24"/>
              </w:rPr>
              <w:t>30</w:t>
            </w:r>
          </w:p>
        </w:tc>
        <w:tc>
          <w:tcPr>
            <w:tcW w:w="1843" w:type="dxa"/>
          </w:tcPr>
          <w:p w14:paraId="4426C178" w14:textId="77777777" w:rsidR="0097071D" w:rsidRPr="00D75DF7" w:rsidRDefault="0097071D" w:rsidP="006A2A36">
            <w:pPr>
              <w:pStyle w:val="a3"/>
              <w:jc w:val="center"/>
              <w:rPr>
                <w:rFonts w:ascii="Times New Roman" w:hAnsi="Times New Roman" w:cs="Times New Roman"/>
                <w:sz w:val="24"/>
                <w:szCs w:val="24"/>
              </w:rPr>
            </w:pPr>
            <w:r w:rsidRPr="00D75DF7">
              <w:rPr>
                <w:rFonts w:ascii="Times New Roman" w:hAnsi="Times New Roman" w:cs="Times New Roman"/>
                <w:sz w:val="24"/>
                <w:szCs w:val="24"/>
              </w:rPr>
              <w:t>70</w:t>
            </w:r>
          </w:p>
        </w:tc>
        <w:tc>
          <w:tcPr>
            <w:tcW w:w="1843" w:type="dxa"/>
          </w:tcPr>
          <w:p w14:paraId="1DD8F522" w14:textId="77777777" w:rsidR="0097071D" w:rsidRPr="00D75DF7" w:rsidRDefault="0097071D" w:rsidP="006A2A36">
            <w:pPr>
              <w:pStyle w:val="a3"/>
              <w:jc w:val="center"/>
              <w:rPr>
                <w:rFonts w:ascii="Times New Roman" w:hAnsi="Times New Roman" w:cs="Times New Roman"/>
                <w:sz w:val="24"/>
                <w:szCs w:val="24"/>
              </w:rPr>
            </w:pPr>
            <w:r w:rsidRPr="00D75DF7">
              <w:rPr>
                <w:rFonts w:ascii="Times New Roman" w:hAnsi="Times New Roman" w:cs="Times New Roman"/>
                <w:sz w:val="24"/>
                <w:szCs w:val="24"/>
              </w:rPr>
              <w:t>108</w:t>
            </w:r>
          </w:p>
        </w:tc>
      </w:tr>
      <w:tr w:rsidR="00D75DF7" w:rsidRPr="00D75DF7" w14:paraId="1192EAA6" w14:textId="77777777" w:rsidTr="00F5057E">
        <w:tc>
          <w:tcPr>
            <w:tcW w:w="2972" w:type="dxa"/>
          </w:tcPr>
          <w:p w14:paraId="7DDEBD16" w14:textId="77777777" w:rsidR="0097071D" w:rsidRPr="00D75DF7" w:rsidRDefault="0097071D" w:rsidP="006A2A36">
            <w:pPr>
              <w:pStyle w:val="a3"/>
              <w:rPr>
                <w:rFonts w:ascii="Times New Roman" w:hAnsi="Times New Roman" w:cs="Times New Roman"/>
                <w:sz w:val="24"/>
                <w:szCs w:val="24"/>
              </w:rPr>
            </w:pPr>
            <w:r w:rsidRPr="00D75DF7">
              <w:rPr>
                <w:rFonts w:ascii="Times New Roman" w:hAnsi="Times New Roman" w:cs="Times New Roman"/>
                <w:sz w:val="24"/>
                <w:szCs w:val="24"/>
              </w:rPr>
              <w:t>Количество проектов</w:t>
            </w:r>
          </w:p>
        </w:tc>
        <w:tc>
          <w:tcPr>
            <w:tcW w:w="1847" w:type="dxa"/>
          </w:tcPr>
          <w:p w14:paraId="6508F711" w14:textId="77777777" w:rsidR="0097071D" w:rsidRPr="00D75DF7" w:rsidRDefault="0097071D" w:rsidP="006A2A36">
            <w:pPr>
              <w:pStyle w:val="a3"/>
              <w:jc w:val="center"/>
              <w:rPr>
                <w:rFonts w:ascii="Times New Roman" w:hAnsi="Times New Roman" w:cs="Times New Roman"/>
                <w:sz w:val="24"/>
                <w:szCs w:val="24"/>
              </w:rPr>
            </w:pPr>
            <w:r w:rsidRPr="00D75DF7">
              <w:rPr>
                <w:rFonts w:ascii="Times New Roman" w:hAnsi="Times New Roman" w:cs="Times New Roman"/>
                <w:sz w:val="24"/>
                <w:szCs w:val="24"/>
              </w:rPr>
              <w:t>11</w:t>
            </w:r>
          </w:p>
        </w:tc>
        <w:tc>
          <w:tcPr>
            <w:tcW w:w="1843" w:type="dxa"/>
          </w:tcPr>
          <w:p w14:paraId="23FB2D9B" w14:textId="77777777" w:rsidR="0097071D" w:rsidRPr="00D75DF7" w:rsidRDefault="0097071D" w:rsidP="006A2A36">
            <w:pPr>
              <w:pStyle w:val="a3"/>
              <w:jc w:val="center"/>
              <w:rPr>
                <w:rFonts w:ascii="Times New Roman" w:hAnsi="Times New Roman" w:cs="Times New Roman"/>
                <w:sz w:val="24"/>
                <w:szCs w:val="24"/>
              </w:rPr>
            </w:pPr>
            <w:r w:rsidRPr="00D75DF7">
              <w:rPr>
                <w:rFonts w:ascii="Times New Roman" w:hAnsi="Times New Roman" w:cs="Times New Roman"/>
                <w:sz w:val="24"/>
                <w:szCs w:val="24"/>
              </w:rPr>
              <w:t>17</w:t>
            </w:r>
          </w:p>
        </w:tc>
        <w:tc>
          <w:tcPr>
            <w:tcW w:w="1843" w:type="dxa"/>
          </w:tcPr>
          <w:p w14:paraId="76115265" w14:textId="77777777" w:rsidR="0097071D" w:rsidRPr="00D75DF7" w:rsidRDefault="0097071D" w:rsidP="006A2A36">
            <w:pPr>
              <w:pStyle w:val="a3"/>
              <w:jc w:val="center"/>
              <w:rPr>
                <w:rFonts w:ascii="Times New Roman" w:hAnsi="Times New Roman" w:cs="Times New Roman"/>
                <w:sz w:val="24"/>
                <w:szCs w:val="24"/>
              </w:rPr>
            </w:pPr>
            <w:r w:rsidRPr="00D75DF7">
              <w:rPr>
                <w:rFonts w:ascii="Times New Roman" w:hAnsi="Times New Roman" w:cs="Times New Roman"/>
                <w:sz w:val="24"/>
                <w:szCs w:val="24"/>
              </w:rPr>
              <w:t>24</w:t>
            </w:r>
          </w:p>
        </w:tc>
      </w:tr>
      <w:tr w:rsidR="006A2A36" w:rsidRPr="00D75DF7" w14:paraId="3BA47156" w14:textId="77777777" w:rsidTr="00F5057E">
        <w:tc>
          <w:tcPr>
            <w:tcW w:w="2972" w:type="dxa"/>
          </w:tcPr>
          <w:p w14:paraId="4C40A2D1" w14:textId="77777777" w:rsidR="0097071D" w:rsidRPr="00D75DF7" w:rsidRDefault="0097071D" w:rsidP="006A2A36">
            <w:pPr>
              <w:pStyle w:val="a3"/>
              <w:rPr>
                <w:rFonts w:ascii="Times New Roman" w:hAnsi="Times New Roman" w:cs="Times New Roman"/>
                <w:sz w:val="24"/>
                <w:szCs w:val="24"/>
              </w:rPr>
            </w:pPr>
            <w:r w:rsidRPr="00D75DF7">
              <w:rPr>
                <w:rFonts w:ascii="Times New Roman" w:hAnsi="Times New Roman" w:cs="Times New Roman"/>
                <w:sz w:val="24"/>
                <w:szCs w:val="24"/>
              </w:rPr>
              <w:t xml:space="preserve">Финансирование </w:t>
            </w:r>
          </w:p>
        </w:tc>
        <w:tc>
          <w:tcPr>
            <w:tcW w:w="1847" w:type="dxa"/>
          </w:tcPr>
          <w:p w14:paraId="66B314D3" w14:textId="5013701B" w:rsidR="0097071D" w:rsidRPr="00D75DF7" w:rsidRDefault="0097071D" w:rsidP="006A2A36">
            <w:pPr>
              <w:pStyle w:val="a3"/>
              <w:jc w:val="center"/>
              <w:rPr>
                <w:rFonts w:ascii="Times New Roman" w:hAnsi="Times New Roman" w:cs="Times New Roman"/>
                <w:sz w:val="24"/>
                <w:szCs w:val="24"/>
              </w:rPr>
            </w:pPr>
            <w:r w:rsidRPr="00D75DF7">
              <w:rPr>
                <w:rFonts w:ascii="Times New Roman" w:hAnsi="Times New Roman" w:cs="Times New Roman"/>
                <w:sz w:val="24"/>
                <w:szCs w:val="24"/>
              </w:rPr>
              <w:t>1</w:t>
            </w:r>
            <w:r w:rsidR="006A2A36" w:rsidRPr="00D75DF7">
              <w:rPr>
                <w:rFonts w:ascii="Times New Roman" w:hAnsi="Times New Roman" w:cs="Times New Roman"/>
                <w:sz w:val="24"/>
                <w:szCs w:val="24"/>
              </w:rPr>
              <w:t xml:space="preserve"> </w:t>
            </w:r>
            <w:r w:rsidRPr="00D75DF7">
              <w:rPr>
                <w:rFonts w:ascii="Times New Roman" w:hAnsi="Times New Roman" w:cs="Times New Roman"/>
                <w:sz w:val="24"/>
                <w:szCs w:val="24"/>
              </w:rPr>
              <w:t>058</w:t>
            </w:r>
            <w:r w:rsidR="006A2A36" w:rsidRPr="00D75DF7">
              <w:rPr>
                <w:rFonts w:ascii="Times New Roman" w:hAnsi="Times New Roman" w:cs="Times New Roman"/>
                <w:sz w:val="24"/>
                <w:szCs w:val="24"/>
              </w:rPr>
              <w:t xml:space="preserve"> </w:t>
            </w:r>
            <w:r w:rsidRPr="00D75DF7">
              <w:rPr>
                <w:rFonts w:ascii="Times New Roman" w:hAnsi="Times New Roman" w:cs="Times New Roman"/>
                <w:sz w:val="24"/>
                <w:szCs w:val="24"/>
              </w:rPr>
              <w:t>654</w:t>
            </w:r>
          </w:p>
        </w:tc>
        <w:tc>
          <w:tcPr>
            <w:tcW w:w="1843" w:type="dxa"/>
          </w:tcPr>
          <w:p w14:paraId="7F32C7E0" w14:textId="3A5F5CCE" w:rsidR="0097071D" w:rsidRPr="00D75DF7" w:rsidRDefault="0097071D" w:rsidP="006A2A36">
            <w:pPr>
              <w:pStyle w:val="a3"/>
              <w:jc w:val="center"/>
              <w:rPr>
                <w:rFonts w:ascii="Times New Roman" w:hAnsi="Times New Roman" w:cs="Times New Roman"/>
                <w:sz w:val="24"/>
                <w:szCs w:val="24"/>
              </w:rPr>
            </w:pPr>
            <w:r w:rsidRPr="00D75DF7">
              <w:rPr>
                <w:rFonts w:ascii="Times New Roman" w:hAnsi="Times New Roman" w:cs="Times New Roman"/>
                <w:sz w:val="24"/>
                <w:szCs w:val="24"/>
              </w:rPr>
              <w:t>1</w:t>
            </w:r>
            <w:r w:rsidR="006A2A36" w:rsidRPr="00D75DF7">
              <w:rPr>
                <w:rFonts w:ascii="Times New Roman" w:hAnsi="Times New Roman" w:cs="Times New Roman"/>
                <w:sz w:val="24"/>
                <w:szCs w:val="24"/>
              </w:rPr>
              <w:t xml:space="preserve"> </w:t>
            </w:r>
            <w:r w:rsidRPr="00D75DF7">
              <w:rPr>
                <w:rFonts w:ascii="Times New Roman" w:hAnsi="Times New Roman" w:cs="Times New Roman"/>
                <w:sz w:val="24"/>
                <w:szCs w:val="24"/>
              </w:rPr>
              <w:t>039</w:t>
            </w:r>
            <w:r w:rsidR="006A2A36" w:rsidRPr="00D75DF7">
              <w:rPr>
                <w:rFonts w:ascii="Times New Roman" w:hAnsi="Times New Roman" w:cs="Times New Roman"/>
                <w:sz w:val="24"/>
                <w:szCs w:val="24"/>
              </w:rPr>
              <w:t xml:space="preserve"> </w:t>
            </w:r>
            <w:r w:rsidRPr="00D75DF7">
              <w:rPr>
                <w:rFonts w:ascii="Times New Roman" w:hAnsi="Times New Roman" w:cs="Times New Roman"/>
                <w:sz w:val="24"/>
                <w:szCs w:val="24"/>
              </w:rPr>
              <w:t>806</w:t>
            </w:r>
          </w:p>
        </w:tc>
        <w:tc>
          <w:tcPr>
            <w:tcW w:w="1843" w:type="dxa"/>
          </w:tcPr>
          <w:p w14:paraId="5A2AEBC9" w14:textId="5804086E" w:rsidR="0097071D" w:rsidRPr="00D75DF7" w:rsidRDefault="0097071D" w:rsidP="006A2A36">
            <w:pPr>
              <w:pStyle w:val="a3"/>
              <w:jc w:val="center"/>
              <w:rPr>
                <w:rFonts w:ascii="Times New Roman" w:hAnsi="Times New Roman" w:cs="Times New Roman"/>
                <w:sz w:val="24"/>
                <w:szCs w:val="24"/>
              </w:rPr>
            </w:pPr>
            <w:r w:rsidRPr="00D75DF7">
              <w:rPr>
                <w:rFonts w:ascii="Times New Roman" w:hAnsi="Times New Roman" w:cs="Times New Roman"/>
                <w:sz w:val="24"/>
                <w:szCs w:val="24"/>
              </w:rPr>
              <w:t>1</w:t>
            </w:r>
            <w:r w:rsidR="006A2A36" w:rsidRPr="00D75DF7">
              <w:rPr>
                <w:rFonts w:ascii="Times New Roman" w:hAnsi="Times New Roman" w:cs="Times New Roman"/>
                <w:sz w:val="24"/>
                <w:szCs w:val="24"/>
              </w:rPr>
              <w:t xml:space="preserve"> </w:t>
            </w:r>
            <w:r w:rsidRPr="00D75DF7">
              <w:rPr>
                <w:rFonts w:ascii="Times New Roman" w:hAnsi="Times New Roman" w:cs="Times New Roman"/>
                <w:sz w:val="24"/>
                <w:szCs w:val="24"/>
              </w:rPr>
              <w:t>173</w:t>
            </w:r>
            <w:r w:rsidR="006A2A36" w:rsidRPr="00D75DF7">
              <w:rPr>
                <w:rFonts w:ascii="Times New Roman" w:hAnsi="Times New Roman" w:cs="Times New Roman"/>
                <w:sz w:val="24"/>
                <w:szCs w:val="24"/>
              </w:rPr>
              <w:t xml:space="preserve"> </w:t>
            </w:r>
            <w:r w:rsidRPr="00D75DF7">
              <w:rPr>
                <w:rFonts w:ascii="Times New Roman" w:hAnsi="Times New Roman" w:cs="Times New Roman"/>
                <w:sz w:val="24"/>
                <w:szCs w:val="24"/>
              </w:rPr>
              <w:t>036</w:t>
            </w:r>
          </w:p>
        </w:tc>
      </w:tr>
    </w:tbl>
    <w:p w14:paraId="78753BC4" w14:textId="77777777" w:rsidR="006A2A36" w:rsidRPr="00D75DF7" w:rsidRDefault="006A2A36" w:rsidP="006A2A36">
      <w:pPr>
        <w:pStyle w:val="a3"/>
        <w:ind w:firstLine="708"/>
        <w:rPr>
          <w:rFonts w:ascii="Times New Roman" w:hAnsi="Times New Roman" w:cs="Times New Roman"/>
          <w:sz w:val="24"/>
          <w:szCs w:val="24"/>
        </w:rPr>
      </w:pPr>
    </w:p>
    <w:p w14:paraId="2E9CB8A0" w14:textId="3BC3E736" w:rsidR="0097071D" w:rsidRPr="00D75DF7" w:rsidRDefault="0097071D" w:rsidP="006A2A36">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 xml:space="preserve">Команда школьников Александровской школы работали над проектом по освещению школьного стадиона «Зардон» на </w:t>
      </w:r>
      <w:r w:rsidR="00F5057E" w:rsidRPr="00D75DF7">
        <w:rPr>
          <w:rFonts w:ascii="Times New Roman" w:hAnsi="Times New Roman" w:cs="Times New Roman"/>
          <w:sz w:val="24"/>
          <w:szCs w:val="24"/>
        </w:rPr>
        <w:t>сумму 238,792</w:t>
      </w:r>
      <w:r w:rsidRPr="00D75DF7">
        <w:rPr>
          <w:rFonts w:ascii="Times New Roman" w:hAnsi="Times New Roman" w:cs="Times New Roman"/>
          <w:sz w:val="24"/>
          <w:szCs w:val="24"/>
        </w:rPr>
        <w:t xml:space="preserve"> </w:t>
      </w:r>
      <w:r w:rsidR="00EA4D87" w:rsidRPr="00D75DF7">
        <w:rPr>
          <w:rFonts w:ascii="Times New Roman" w:hAnsi="Times New Roman" w:cs="Times New Roman"/>
          <w:sz w:val="24"/>
          <w:szCs w:val="24"/>
        </w:rPr>
        <w:t>тыс.</w:t>
      </w:r>
      <w:r w:rsidRPr="00D75DF7">
        <w:rPr>
          <w:rFonts w:ascii="Times New Roman" w:hAnsi="Times New Roman" w:cs="Times New Roman"/>
          <w:sz w:val="24"/>
          <w:szCs w:val="24"/>
        </w:rPr>
        <w:t>рублей. В рамках проекта установлены светильники по периметру школьного стадиона, закуплены футболки и мячи для игры футбол. 12 октября на школьном стадионе прошли соревнования по ночному футболу, посвященные открытию проекта. Боролись за 1 место три команды - из д</w:t>
      </w:r>
      <w:r w:rsidR="00EA4D87" w:rsidRPr="00D75DF7">
        <w:rPr>
          <w:rFonts w:ascii="Times New Roman" w:hAnsi="Times New Roman" w:cs="Times New Roman"/>
          <w:sz w:val="24"/>
          <w:szCs w:val="24"/>
        </w:rPr>
        <w:t>.</w:t>
      </w:r>
      <w:r w:rsidRPr="00D75DF7">
        <w:rPr>
          <w:rFonts w:ascii="Times New Roman" w:hAnsi="Times New Roman" w:cs="Times New Roman"/>
          <w:sz w:val="24"/>
          <w:szCs w:val="24"/>
        </w:rPr>
        <w:t xml:space="preserve"> Л</w:t>
      </w:r>
      <w:r w:rsidR="00EA4D87" w:rsidRPr="00D75DF7">
        <w:rPr>
          <w:rFonts w:ascii="Times New Roman" w:hAnsi="Times New Roman" w:cs="Times New Roman"/>
          <w:sz w:val="24"/>
          <w:szCs w:val="24"/>
        </w:rPr>
        <w:t xml:space="preserve">ып </w:t>
      </w:r>
      <w:r w:rsidRPr="00D75DF7">
        <w:rPr>
          <w:rFonts w:ascii="Times New Roman" w:hAnsi="Times New Roman" w:cs="Times New Roman"/>
          <w:sz w:val="24"/>
          <w:szCs w:val="24"/>
        </w:rPr>
        <w:t xml:space="preserve">Булатово, с. </w:t>
      </w:r>
      <w:r w:rsidRPr="00D75DF7">
        <w:rPr>
          <w:rFonts w:ascii="Times New Roman" w:hAnsi="Times New Roman" w:cs="Times New Roman"/>
          <w:sz w:val="24"/>
          <w:szCs w:val="24"/>
        </w:rPr>
        <w:lastRenderedPageBreak/>
        <w:t xml:space="preserve">Александрово и </w:t>
      </w:r>
      <w:r w:rsidR="00EA4D87" w:rsidRPr="00D75DF7">
        <w:rPr>
          <w:rFonts w:ascii="Times New Roman" w:hAnsi="Times New Roman" w:cs="Times New Roman"/>
          <w:sz w:val="24"/>
          <w:szCs w:val="24"/>
        </w:rPr>
        <w:t xml:space="preserve">д. </w:t>
      </w:r>
      <w:r w:rsidRPr="00D75DF7">
        <w:rPr>
          <w:rFonts w:ascii="Times New Roman" w:hAnsi="Times New Roman" w:cs="Times New Roman"/>
          <w:sz w:val="24"/>
          <w:szCs w:val="24"/>
        </w:rPr>
        <w:t>Б</w:t>
      </w:r>
      <w:r w:rsidR="00EA4D87" w:rsidRPr="00D75DF7">
        <w:rPr>
          <w:rFonts w:ascii="Times New Roman" w:hAnsi="Times New Roman" w:cs="Times New Roman"/>
          <w:sz w:val="24"/>
          <w:szCs w:val="24"/>
        </w:rPr>
        <w:t xml:space="preserve">ольшой </w:t>
      </w:r>
      <w:r w:rsidRPr="00D75DF7">
        <w:rPr>
          <w:rFonts w:ascii="Times New Roman" w:hAnsi="Times New Roman" w:cs="Times New Roman"/>
          <w:sz w:val="24"/>
          <w:szCs w:val="24"/>
        </w:rPr>
        <w:t>Олып. В упорной борьбе победила команда ребят из д</w:t>
      </w:r>
      <w:r w:rsidR="00EA4D87" w:rsidRPr="00D75DF7">
        <w:rPr>
          <w:rFonts w:ascii="Times New Roman" w:hAnsi="Times New Roman" w:cs="Times New Roman"/>
          <w:sz w:val="24"/>
          <w:szCs w:val="24"/>
        </w:rPr>
        <w:t>.</w:t>
      </w:r>
      <w:r w:rsidRPr="00D75DF7">
        <w:rPr>
          <w:rFonts w:ascii="Times New Roman" w:hAnsi="Times New Roman" w:cs="Times New Roman"/>
          <w:sz w:val="24"/>
          <w:szCs w:val="24"/>
        </w:rPr>
        <w:t xml:space="preserve"> Б</w:t>
      </w:r>
      <w:r w:rsidR="00EA4D87" w:rsidRPr="00D75DF7">
        <w:rPr>
          <w:rFonts w:ascii="Times New Roman" w:hAnsi="Times New Roman" w:cs="Times New Roman"/>
          <w:sz w:val="24"/>
          <w:szCs w:val="24"/>
        </w:rPr>
        <w:t xml:space="preserve">ольшой </w:t>
      </w:r>
      <w:r w:rsidRPr="00D75DF7">
        <w:rPr>
          <w:rFonts w:ascii="Times New Roman" w:hAnsi="Times New Roman" w:cs="Times New Roman"/>
          <w:sz w:val="24"/>
          <w:szCs w:val="24"/>
        </w:rPr>
        <w:t>Олып.</w:t>
      </w:r>
    </w:p>
    <w:p w14:paraId="4D63976F" w14:textId="14FBB7B1" w:rsidR="0097071D" w:rsidRPr="00D75DF7" w:rsidRDefault="0097071D" w:rsidP="006A2A36">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Юные волейболисты продолжили работу по площадке для пляжного волейбола. В рамках проекта «Площадка для пляжного волейбола» закуплено оборудование на сумму 303</w:t>
      </w:r>
      <w:r w:rsidR="00EA4D87" w:rsidRPr="00D75DF7">
        <w:rPr>
          <w:rFonts w:ascii="Times New Roman" w:hAnsi="Times New Roman" w:cs="Times New Roman"/>
          <w:sz w:val="24"/>
          <w:szCs w:val="24"/>
        </w:rPr>
        <w:t>,</w:t>
      </w:r>
      <w:r w:rsidRPr="00D75DF7">
        <w:rPr>
          <w:rFonts w:ascii="Times New Roman" w:hAnsi="Times New Roman" w:cs="Times New Roman"/>
          <w:sz w:val="24"/>
          <w:szCs w:val="24"/>
        </w:rPr>
        <w:t xml:space="preserve"> 329</w:t>
      </w:r>
      <w:r w:rsidR="00EA4D87" w:rsidRPr="00D75DF7">
        <w:rPr>
          <w:rFonts w:ascii="Times New Roman" w:hAnsi="Times New Roman" w:cs="Times New Roman"/>
          <w:sz w:val="24"/>
          <w:szCs w:val="24"/>
        </w:rPr>
        <w:t xml:space="preserve"> тыс.руб</w:t>
      </w:r>
      <w:r w:rsidR="000E4A9C" w:rsidRPr="00D75DF7">
        <w:rPr>
          <w:rFonts w:ascii="Times New Roman" w:hAnsi="Times New Roman" w:cs="Times New Roman"/>
          <w:sz w:val="24"/>
          <w:szCs w:val="24"/>
        </w:rPr>
        <w:t>лей</w:t>
      </w:r>
      <w:r w:rsidR="00EA4D87" w:rsidRPr="00D75DF7">
        <w:rPr>
          <w:rFonts w:ascii="Times New Roman" w:hAnsi="Times New Roman" w:cs="Times New Roman"/>
          <w:sz w:val="24"/>
          <w:szCs w:val="24"/>
        </w:rPr>
        <w:t>.</w:t>
      </w:r>
      <w:r w:rsidRPr="00D75DF7">
        <w:rPr>
          <w:rFonts w:ascii="Times New Roman" w:hAnsi="Times New Roman" w:cs="Times New Roman"/>
          <w:sz w:val="24"/>
          <w:szCs w:val="24"/>
        </w:rPr>
        <w:t xml:space="preserve"> Так на волейбольной площадке появились скамейки, стойка, музыкальная колонка. </w:t>
      </w:r>
    </w:p>
    <w:p w14:paraId="47F796C4" w14:textId="13A0124D" w:rsidR="0097071D" w:rsidRPr="00D75DF7" w:rsidRDefault="0097071D" w:rsidP="00EA4D87">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Благодаря Новоунтемской молодежи, в районе появился новый вид досуга – игра «Лазертаг». Командой проведена работа по подготовке площадки для игры «Лазертаг». 3 ноября состоялся первый турнир по лазертагу. Сумма проекта составила 322</w:t>
      </w:r>
      <w:r w:rsidR="00EA4D87" w:rsidRPr="00D75DF7">
        <w:rPr>
          <w:rFonts w:ascii="Times New Roman" w:hAnsi="Times New Roman" w:cs="Times New Roman"/>
          <w:sz w:val="24"/>
          <w:szCs w:val="24"/>
        </w:rPr>
        <w:t>,</w:t>
      </w:r>
      <w:r w:rsidRPr="00D75DF7">
        <w:rPr>
          <w:rFonts w:ascii="Times New Roman" w:hAnsi="Times New Roman" w:cs="Times New Roman"/>
          <w:sz w:val="24"/>
          <w:szCs w:val="24"/>
        </w:rPr>
        <w:t xml:space="preserve"> 148</w:t>
      </w:r>
      <w:r w:rsidR="00EA4D87" w:rsidRPr="00D75DF7">
        <w:rPr>
          <w:rFonts w:ascii="Times New Roman" w:hAnsi="Times New Roman" w:cs="Times New Roman"/>
          <w:sz w:val="24"/>
          <w:szCs w:val="24"/>
        </w:rPr>
        <w:t xml:space="preserve"> тыс.руб</w:t>
      </w:r>
      <w:r w:rsidR="000E4A9C" w:rsidRPr="00D75DF7">
        <w:rPr>
          <w:rFonts w:ascii="Times New Roman" w:hAnsi="Times New Roman" w:cs="Times New Roman"/>
          <w:sz w:val="24"/>
          <w:szCs w:val="24"/>
        </w:rPr>
        <w:t>лей</w:t>
      </w:r>
      <w:r w:rsidR="00EA4D87" w:rsidRPr="00D75DF7">
        <w:rPr>
          <w:rFonts w:ascii="Times New Roman" w:hAnsi="Times New Roman" w:cs="Times New Roman"/>
          <w:sz w:val="24"/>
          <w:szCs w:val="24"/>
        </w:rPr>
        <w:t xml:space="preserve">. </w:t>
      </w:r>
      <w:r w:rsidRPr="00D75DF7">
        <w:rPr>
          <w:rFonts w:ascii="Times New Roman" w:hAnsi="Times New Roman" w:cs="Times New Roman"/>
          <w:sz w:val="24"/>
          <w:szCs w:val="24"/>
        </w:rPr>
        <w:t>«Я»-здесь! «Я»- есть! «Я»</w:t>
      </w:r>
      <w:r w:rsidR="00EA4D87" w:rsidRPr="00D75DF7">
        <w:rPr>
          <w:rFonts w:ascii="Times New Roman" w:hAnsi="Times New Roman" w:cs="Times New Roman"/>
          <w:sz w:val="24"/>
          <w:szCs w:val="24"/>
        </w:rPr>
        <w:t>-</w:t>
      </w:r>
      <w:r w:rsidRPr="00D75DF7">
        <w:rPr>
          <w:rFonts w:ascii="Times New Roman" w:hAnsi="Times New Roman" w:cs="Times New Roman"/>
          <w:sz w:val="24"/>
          <w:szCs w:val="24"/>
        </w:rPr>
        <w:t xml:space="preserve"> расту! «Я» </w:t>
      </w:r>
      <w:r w:rsidR="00EA4D87" w:rsidRPr="00D75DF7">
        <w:rPr>
          <w:rFonts w:ascii="Times New Roman" w:hAnsi="Times New Roman" w:cs="Times New Roman"/>
          <w:sz w:val="24"/>
          <w:szCs w:val="24"/>
        </w:rPr>
        <w:t>-</w:t>
      </w:r>
      <w:r w:rsidRPr="00D75DF7">
        <w:rPr>
          <w:rFonts w:ascii="Times New Roman" w:hAnsi="Times New Roman" w:cs="Times New Roman"/>
          <w:sz w:val="24"/>
          <w:szCs w:val="24"/>
        </w:rPr>
        <w:t xml:space="preserve">развиваюсь! Кто из родителей не захочет видеть своего ребенка здоровым и гармонично развитым? А залог всех качеств, как известно, является всестороннее развитие. Чепецкие ребята реализовали проект «Танцевально-игровая студия для детей с </w:t>
      </w:r>
      <w:r w:rsidR="00EA4D87" w:rsidRPr="00D75DF7">
        <w:rPr>
          <w:rFonts w:ascii="Times New Roman" w:hAnsi="Times New Roman" w:cs="Times New Roman"/>
          <w:sz w:val="24"/>
          <w:szCs w:val="24"/>
        </w:rPr>
        <w:t xml:space="preserve">ограниченными возможностями </w:t>
      </w:r>
      <w:r w:rsidR="000E4A9C" w:rsidRPr="00D75DF7">
        <w:rPr>
          <w:rFonts w:ascii="Times New Roman" w:hAnsi="Times New Roman" w:cs="Times New Roman"/>
          <w:sz w:val="24"/>
          <w:szCs w:val="24"/>
        </w:rPr>
        <w:t>здоровья «</w:t>
      </w:r>
      <w:r w:rsidRPr="00D75DF7">
        <w:rPr>
          <w:rFonts w:ascii="Times New Roman" w:hAnsi="Times New Roman" w:cs="Times New Roman"/>
          <w:sz w:val="24"/>
          <w:szCs w:val="24"/>
        </w:rPr>
        <w:t>Я»</w:t>
      </w:r>
      <w:r w:rsidR="00EA4D87" w:rsidRPr="00D75DF7">
        <w:rPr>
          <w:rFonts w:ascii="Times New Roman" w:hAnsi="Times New Roman" w:cs="Times New Roman"/>
          <w:sz w:val="24"/>
          <w:szCs w:val="24"/>
        </w:rPr>
        <w:t xml:space="preserve">, </w:t>
      </w:r>
      <w:r w:rsidR="000E4A9C" w:rsidRPr="00D75DF7">
        <w:rPr>
          <w:rFonts w:ascii="Times New Roman" w:hAnsi="Times New Roman" w:cs="Times New Roman"/>
          <w:sz w:val="24"/>
          <w:szCs w:val="24"/>
        </w:rPr>
        <w:t xml:space="preserve">общий объем финансирования составил </w:t>
      </w:r>
      <w:r w:rsidRPr="00D75DF7">
        <w:rPr>
          <w:rFonts w:ascii="Times New Roman" w:hAnsi="Times New Roman" w:cs="Times New Roman"/>
          <w:sz w:val="24"/>
          <w:szCs w:val="24"/>
        </w:rPr>
        <w:t>308</w:t>
      </w:r>
      <w:r w:rsidR="000E4A9C" w:rsidRPr="00D75DF7">
        <w:rPr>
          <w:rFonts w:ascii="Times New Roman" w:hAnsi="Times New Roman" w:cs="Times New Roman"/>
          <w:sz w:val="24"/>
          <w:szCs w:val="24"/>
        </w:rPr>
        <w:t>,</w:t>
      </w:r>
      <w:r w:rsidRPr="00D75DF7">
        <w:rPr>
          <w:rFonts w:ascii="Times New Roman" w:hAnsi="Times New Roman" w:cs="Times New Roman"/>
          <w:sz w:val="24"/>
          <w:szCs w:val="24"/>
        </w:rPr>
        <w:t xml:space="preserve"> 767</w:t>
      </w:r>
      <w:r w:rsidR="000E4A9C" w:rsidRPr="00D75DF7">
        <w:rPr>
          <w:rFonts w:ascii="Times New Roman" w:hAnsi="Times New Roman" w:cs="Times New Roman"/>
          <w:sz w:val="24"/>
          <w:szCs w:val="24"/>
        </w:rPr>
        <w:t xml:space="preserve"> тыс.рублей. </w:t>
      </w:r>
      <w:r w:rsidRPr="00D75DF7">
        <w:rPr>
          <w:rFonts w:ascii="Times New Roman" w:hAnsi="Times New Roman" w:cs="Times New Roman"/>
          <w:sz w:val="24"/>
          <w:szCs w:val="24"/>
        </w:rPr>
        <w:t xml:space="preserve"> В рамках празднования Дня матери состоялось открытие данной студии. </w:t>
      </w:r>
    </w:p>
    <w:p w14:paraId="288F42E5" w14:textId="2F984D73" w:rsidR="004F7B3E" w:rsidRPr="00D75DF7" w:rsidRDefault="00F5057E" w:rsidP="00F5057E">
      <w:pPr>
        <w:pStyle w:val="a3"/>
        <w:rPr>
          <w:rFonts w:ascii="Times New Roman" w:hAnsi="Times New Roman" w:cs="Times New Roman"/>
          <w:b/>
          <w:bCs/>
          <w:i/>
          <w:iCs/>
          <w:sz w:val="24"/>
          <w:szCs w:val="24"/>
        </w:rPr>
      </w:pPr>
      <w:r w:rsidRPr="00D75DF7">
        <w:rPr>
          <w:rFonts w:ascii="Times New Roman" w:hAnsi="Times New Roman" w:cs="Times New Roman"/>
          <w:b/>
          <w:bCs/>
          <w:i/>
          <w:iCs/>
          <w:sz w:val="24"/>
          <w:szCs w:val="24"/>
        </w:rPr>
        <w:t xml:space="preserve">            </w:t>
      </w:r>
      <w:r w:rsidR="0097071D" w:rsidRPr="00D75DF7">
        <w:rPr>
          <w:rFonts w:ascii="Times New Roman" w:hAnsi="Times New Roman" w:cs="Times New Roman"/>
          <w:b/>
          <w:bCs/>
          <w:i/>
          <w:iCs/>
          <w:sz w:val="24"/>
          <w:szCs w:val="24"/>
        </w:rPr>
        <w:t>Мероприятия для работающей молодежи</w:t>
      </w:r>
    </w:p>
    <w:p w14:paraId="5211BC86" w14:textId="1E32135D" w:rsidR="0097071D" w:rsidRPr="00D75DF7" w:rsidRDefault="0097071D" w:rsidP="004F7B3E">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 xml:space="preserve">В течение года проведено 2 встречи Советом молодежи. В июне состоялась встреча с кандидатом в депутаты Улановым А. и Главой </w:t>
      </w:r>
      <w:r w:rsidR="00EA4D87" w:rsidRPr="00D75DF7">
        <w:rPr>
          <w:rFonts w:ascii="Times New Roman" w:hAnsi="Times New Roman" w:cs="Times New Roman"/>
          <w:sz w:val="24"/>
          <w:szCs w:val="24"/>
        </w:rPr>
        <w:t>муниципального образования «Муниципальный округ К</w:t>
      </w:r>
      <w:r w:rsidRPr="00D75DF7">
        <w:rPr>
          <w:rFonts w:ascii="Times New Roman" w:hAnsi="Times New Roman" w:cs="Times New Roman"/>
          <w:sz w:val="24"/>
          <w:szCs w:val="24"/>
        </w:rPr>
        <w:t>езск</w:t>
      </w:r>
      <w:r w:rsidR="00EA4D87" w:rsidRPr="00D75DF7">
        <w:rPr>
          <w:rFonts w:ascii="Times New Roman" w:hAnsi="Times New Roman" w:cs="Times New Roman"/>
          <w:sz w:val="24"/>
          <w:szCs w:val="24"/>
        </w:rPr>
        <w:t>ий</w:t>
      </w:r>
      <w:r w:rsidRPr="00D75DF7">
        <w:rPr>
          <w:rFonts w:ascii="Times New Roman" w:hAnsi="Times New Roman" w:cs="Times New Roman"/>
          <w:sz w:val="24"/>
          <w:szCs w:val="24"/>
        </w:rPr>
        <w:t xml:space="preserve"> район</w:t>
      </w:r>
      <w:r w:rsidR="00EA4D87" w:rsidRPr="00D75DF7">
        <w:rPr>
          <w:rFonts w:ascii="Times New Roman" w:hAnsi="Times New Roman" w:cs="Times New Roman"/>
          <w:sz w:val="24"/>
          <w:szCs w:val="24"/>
        </w:rPr>
        <w:t xml:space="preserve"> Удмуртской </w:t>
      </w:r>
      <w:r w:rsidR="000E4A9C" w:rsidRPr="00D75DF7">
        <w:rPr>
          <w:rFonts w:ascii="Times New Roman" w:hAnsi="Times New Roman" w:cs="Times New Roman"/>
          <w:sz w:val="24"/>
          <w:szCs w:val="24"/>
        </w:rPr>
        <w:t>Республики» Богдановым</w:t>
      </w:r>
      <w:r w:rsidRPr="00D75DF7">
        <w:rPr>
          <w:rFonts w:ascii="Times New Roman" w:hAnsi="Times New Roman" w:cs="Times New Roman"/>
          <w:sz w:val="24"/>
          <w:szCs w:val="24"/>
        </w:rPr>
        <w:t xml:space="preserve"> И.О.</w:t>
      </w:r>
      <w:r w:rsidR="004F7B3E" w:rsidRPr="00D75DF7">
        <w:rPr>
          <w:rFonts w:ascii="Times New Roman" w:hAnsi="Times New Roman" w:cs="Times New Roman"/>
          <w:sz w:val="24"/>
          <w:szCs w:val="24"/>
        </w:rPr>
        <w:t xml:space="preserve"> </w:t>
      </w:r>
      <w:r w:rsidRPr="00D75DF7">
        <w:rPr>
          <w:rFonts w:ascii="Times New Roman" w:hAnsi="Times New Roman" w:cs="Times New Roman"/>
          <w:sz w:val="24"/>
          <w:szCs w:val="24"/>
        </w:rPr>
        <w:t>В декабре встреча была посвящена составлению плана работы с работающей молодежью на селе. По итогам встречи запланированы мероприятия на весь 2023 год.</w:t>
      </w:r>
    </w:p>
    <w:p w14:paraId="0D7A30C8" w14:textId="36105B19" w:rsidR="0097071D" w:rsidRPr="00D75DF7" w:rsidRDefault="0097071D" w:rsidP="004F7B3E">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 xml:space="preserve">За долгое время проведен туристический слет для работающей молодежи в с. Александрово в сосновом бору «Мифтурлэнд». На турслет выставили свои команды </w:t>
      </w:r>
      <w:r w:rsidR="000E4A9C" w:rsidRPr="00D75DF7">
        <w:rPr>
          <w:rFonts w:ascii="Times New Roman" w:hAnsi="Times New Roman" w:cs="Times New Roman"/>
          <w:sz w:val="24"/>
          <w:szCs w:val="24"/>
        </w:rPr>
        <w:t xml:space="preserve">территориальный </w:t>
      </w:r>
      <w:r w:rsidR="00F5057E" w:rsidRPr="00D75DF7">
        <w:rPr>
          <w:rFonts w:ascii="Times New Roman" w:hAnsi="Times New Roman" w:cs="Times New Roman"/>
          <w:sz w:val="24"/>
          <w:szCs w:val="24"/>
        </w:rPr>
        <w:t>отдел «</w:t>
      </w:r>
      <w:r w:rsidRPr="00D75DF7">
        <w:rPr>
          <w:rFonts w:ascii="Times New Roman" w:hAnsi="Times New Roman" w:cs="Times New Roman"/>
          <w:sz w:val="24"/>
          <w:szCs w:val="24"/>
        </w:rPr>
        <w:t xml:space="preserve">Большеолыпский» (2 команды </w:t>
      </w:r>
      <w:r w:rsidR="000E4A9C" w:rsidRPr="00D75DF7">
        <w:rPr>
          <w:rFonts w:ascii="Times New Roman" w:hAnsi="Times New Roman" w:cs="Times New Roman"/>
          <w:sz w:val="24"/>
          <w:szCs w:val="24"/>
        </w:rPr>
        <w:t>«</w:t>
      </w:r>
      <w:r w:rsidRPr="00D75DF7">
        <w:rPr>
          <w:rFonts w:ascii="Times New Roman" w:hAnsi="Times New Roman" w:cs="Times New Roman"/>
          <w:sz w:val="24"/>
          <w:szCs w:val="24"/>
        </w:rPr>
        <w:t>Гыя</w:t>
      </w:r>
      <w:r w:rsidR="000E4A9C" w:rsidRPr="00D75DF7">
        <w:rPr>
          <w:rFonts w:ascii="Times New Roman" w:hAnsi="Times New Roman" w:cs="Times New Roman"/>
          <w:sz w:val="24"/>
          <w:szCs w:val="24"/>
        </w:rPr>
        <w:t>»</w:t>
      </w:r>
      <w:r w:rsidRPr="00D75DF7">
        <w:rPr>
          <w:rFonts w:ascii="Times New Roman" w:hAnsi="Times New Roman" w:cs="Times New Roman"/>
          <w:sz w:val="24"/>
          <w:szCs w:val="24"/>
        </w:rPr>
        <w:t xml:space="preserve"> и </w:t>
      </w:r>
      <w:r w:rsidR="000E4A9C" w:rsidRPr="00D75DF7">
        <w:rPr>
          <w:rFonts w:ascii="Times New Roman" w:hAnsi="Times New Roman" w:cs="Times New Roman"/>
          <w:sz w:val="24"/>
          <w:szCs w:val="24"/>
        </w:rPr>
        <w:t>«</w:t>
      </w:r>
      <w:r w:rsidRPr="00D75DF7">
        <w:rPr>
          <w:rFonts w:ascii="Times New Roman" w:hAnsi="Times New Roman" w:cs="Times New Roman"/>
          <w:sz w:val="24"/>
          <w:szCs w:val="24"/>
        </w:rPr>
        <w:t>Александрово</w:t>
      </w:r>
      <w:r w:rsidR="000E4A9C" w:rsidRPr="00D75DF7">
        <w:rPr>
          <w:rFonts w:ascii="Times New Roman" w:hAnsi="Times New Roman" w:cs="Times New Roman"/>
          <w:sz w:val="24"/>
          <w:szCs w:val="24"/>
        </w:rPr>
        <w:t>»</w:t>
      </w:r>
      <w:r w:rsidRPr="00D75DF7">
        <w:rPr>
          <w:rFonts w:ascii="Times New Roman" w:hAnsi="Times New Roman" w:cs="Times New Roman"/>
          <w:sz w:val="24"/>
          <w:szCs w:val="24"/>
        </w:rPr>
        <w:t xml:space="preserve">), </w:t>
      </w:r>
      <w:r w:rsidR="000E4A9C" w:rsidRPr="00D75DF7">
        <w:rPr>
          <w:rFonts w:ascii="Times New Roman" w:hAnsi="Times New Roman" w:cs="Times New Roman"/>
          <w:sz w:val="24"/>
          <w:szCs w:val="24"/>
        </w:rPr>
        <w:t>территориальный отдел</w:t>
      </w:r>
      <w:r w:rsidRPr="00D75DF7">
        <w:rPr>
          <w:rFonts w:ascii="Times New Roman" w:hAnsi="Times New Roman" w:cs="Times New Roman"/>
          <w:sz w:val="24"/>
          <w:szCs w:val="24"/>
        </w:rPr>
        <w:t xml:space="preserve"> «Кулигинский»</w:t>
      </w:r>
      <w:r w:rsidR="004F7B3E" w:rsidRPr="00D75DF7">
        <w:rPr>
          <w:rFonts w:ascii="Times New Roman" w:hAnsi="Times New Roman" w:cs="Times New Roman"/>
          <w:sz w:val="24"/>
          <w:szCs w:val="24"/>
        </w:rPr>
        <w:t>.</w:t>
      </w:r>
    </w:p>
    <w:p w14:paraId="23AE22CD" w14:textId="1A36180C" w:rsidR="0097071D" w:rsidRPr="00D75DF7" w:rsidRDefault="0097071D" w:rsidP="004F7B3E">
      <w:pPr>
        <w:pStyle w:val="a3"/>
        <w:ind w:firstLine="567"/>
        <w:jc w:val="both"/>
        <w:rPr>
          <w:rFonts w:ascii="Times New Roman" w:hAnsi="Times New Roman" w:cs="Times New Roman"/>
          <w:sz w:val="24"/>
          <w:szCs w:val="24"/>
        </w:rPr>
      </w:pPr>
      <w:r w:rsidRPr="00D75DF7">
        <w:rPr>
          <w:rFonts w:ascii="Times New Roman" w:hAnsi="Times New Roman" w:cs="Times New Roman"/>
          <w:sz w:val="24"/>
          <w:szCs w:val="24"/>
        </w:rPr>
        <w:t xml:space="preserve">Традиционно проведен </w:t>
      </w:r>
      <w:r w:rsidR="000E4A9C" w:rsidRPr="00D75DF7">
        <w:rPr>
          <w:rFonts w:ascii="Times New Roman" w:hAnsi="Times New Roman" w:cs="Times New Roman"/>
          <w:sz w:val="24"/>
          <w:szCs w:val="24"/>
        </w:rPr>
        <w:t xml:space="preserve">районный конкурс </w:t>
      </w:r>
      <w:r w:rsidRPr="00D75DF7">
        <w:rPr>
          <w:rFonts w:ascii="Times New Roman" w:hAnsi="Times New Roman" w:cs="Times New Roman"/>
          <w:sz w:val="24"/>
          <w:szCs w:val="24"/>
        </w:rPr>
        <w:t xml:space="preserve">«Лучший специалист района». В этом году было 6 участников из разных отраслей: сотрудник МВД, сотрудник органа местного самоуправления, специалисты сельского хозяйства, работник культуры. Победителем стал </w:t>
      </w:r>
      <w:r w:rsidR="00F5057E" w:rsidRPr="00D75DF7">
        <w:rPr>
          <w:rFonts w:ascii="Times New Roman" w:hAnsi="Times New Roman" w:cs="Times New Roman"/>
          <w:sz w:val="24"/>
          <w:szCs w:val="24"/>
        </w:rPr>
        <w:t>специалист СПК</w:t>
      </w:r>
      <w:r w:rsidRPr="00D75DF7">
        <w:rPr>
          <w:rFonts w:ascii="Times New Roman" w:hAnsi="Times New Roman" w:cs="Times New Roman"/>
          <w:sz w:val="24"/>
          <w:szCs w:val="24"/>
        </w:rPr>
        <w:t xml:space="preserve"> «Искра» - Лекомцев Филипп. </w:t>
      </w:r>
    </w:p>
    <w:p w14:paraId="6A79EA83" w14:textId="77777777" w:rsidR="0097071D" w:rsidRPr="00D75DF7" w:rsidRDefault="0097071D" w:rsidP="004F7B3E">
      <w:pPr>
        <w:pStyle w:val="a3"/>
        <w:jc w:val="both"/>
        <w:rPr>
          <w:shd w:val="clear" w:color="auto" w:fill="FFFFFF"/>
        </w:rPr>
      </w:pPr>
    </w:p>
    <w:p w14:paraId="01D18F68" w14:textId="3168404A" w:rsidR="00C96A75" w:rsidRPr="00D75DF7" w:rsidRDefault="0070475B" w:rsidP="00C96A75">
      <w:pPr>
        <w:pStyle w:val="a3"/>
        <w:jc w:val="center"/>
        <w:rPr>
          <w:rFonts w:ascii="Times New Roman" w:hAnsi="Times New Roman" w:cs="Times New Roman"/>
          <w:b/>
          <w:sz w:val="28"/>
          <w:szCs w:val="28"/>
        </w:rPr>
      </w:pPr>
      <w:r w:rsidRPr="00D75DF7">
        <w:rPr>
          <w:rFonts w:ascii="Times New Roman" w:hAnsi="Times New Roman" w:cs="Times New Roman"/>
          <w:b/>
          <w:sz w:val="28"/>
          <w:szCs w:val="28"/>
        </w:rPr>
        <w:t>10</w:t>
      </w:r>
      <w:r w:rsidR="001230A8" w:rsidRPr="00D75DF7">
        <w:rPr>
          <w:rFonts w:ascii="Times New Roman" w:hAnsi="Times New Roman" w:cs="Times New Roman"/>
          <w:b/>
          <w:sz w:val="28"/>
          <w:szCs w:val="28"/>
        </w:rPr>
        <w:t xml:space="preserve">. </w:t>
      </w:r>
      <w:r w:rsidR="00C96A75" w:rsidRPr="00D75DF7">
        <w:rPr>
          <w:rFonts w:ascii="Times New Roman" w:hAnsi="Times New Roman" w:cs="Times New Roman"/>
          <w:b/>
          <w:sz w:val="28"/>
          <w:szCs w:val="28"/>
        </w:rPr>
        <w:t>Архивное дело</w:t>
      </w:r>
    </w:p>
    <w:p w14:paraId="517BC17E" w14:textId="77777777" w:rsidR="00F5057E" w:rsidRPr="00D75DF7" w:rsidRDefault="00AD2E48" w:rsidP="00F5057E">
      <w:pPr>
        <w:pStyle w:val="a3"/>
        <w:jc w:val="both"/>
        <w:rPr>
          <w:rFonts w:ascii="Times New Roman" w:hAnsi="Times New Roman" w:cs="Times New Roman"/>
          <w:sz w:val="24"/>
          <w:szCs w:val="24"/>
        </w:rPr>
      </w:pPr>
      <w:r w:rsidRPr="00D75DF7">
        <w:rPr>
          <w:rFonts w:ascii="Times New Roman" w:hAnsi="Times New Roman" w:cs="Times New Roman"/>
          <w:sz w:val="24"/>
          <w:szCs w:val="24"/>
        </w:rPr>
        <w:tab/>
      </w:r>
      <w:r w:rsidR="00F5057E" w:rsidRPr="00D75DF7">
        <w:rPr>
          <w:rFonts w:ascii="Times New Roman" w:hAnsi="Times New Roman" w:cs="Times New Roman"/>
          <w:sz w:val="24"/>
          <w:szCs w:val="24"/>
        </w:rPr>
        <w:t>Основные направления работы архивного отдела:</w:t>
      </w:r>
    </w:p>
    <w:p w14:paraId="26876E4E" w14:textId="77777777" w:rsidR="00F5057E" w:rsidRPr="00D75DF7" w:rsidRDefault="00F5057E" w:rsidP="00F5057E">
      <w:pPr>
        <w:pStyle w:val="a3"/>
        <w:ind w:firstLine="426"/>
        <w:jc w:val="both"/>
        <w:rPr>
          <w:rFonts w:ascii="Times New Roman" w:hAnsi="Times New Roman" w:cs="Times New Roman"/>
          <w:sz w:val="24"/>
          <w:szCs w:val="24"/>
        </w:rPr>
      </w:pPr>
      <w:r w:rsidRPr="00D75DF7">
        <w:rPr>
          <w:rFonts w:ascii="Times New Roman" w:hAnsi="Times New Roman" w:cs="Times New Roman"/>
          <w:sz w:val="24"/>
          <w:szCs w:val="24"/>
        </w:rPr>
        <w:t xml:space="preserve">-   предоставление государственных и муниципальных услуг, в том числе в электронном виде; </w:t>
      </w:r>
    </w:p>
    <w:p w14:paraId="329A79BC" w14:textId="77777777" w:rsidR="00F5057E" w:rsidRPr="00D75DF7" w:rsidRDefault="00F5057E" w:rsidP="00F5057E">
      <w:pPr>
        <w:pStyle w:val="a3"/>
        <w:ind w:firstLine="426"/>
        <w:jc w:val="both"/>
        <w:rPr>
          <w:rFonts w:ascii="Times New Roman" w:hAnsi="Times New Roman" w:cs="Times New Roman"/>
          <w:sz w:val="24"/>
          <w:szCs w:val="24"/>
        </w:rPr>
      </w:pPr>
      <w:r w:rsidRPr="00D75DF7">
        <w:rPr>
          <w:rFonts w:ascii="Times New Roman" w:hAnsi="Times New Roman" w:cs="Times New Roman"/>
          <w:sz w:val="24"/>
          <w:szCs w:val="24"/>
        </w:rPr>
        <w:t xml:space="preserve">- обеспечение безопасности архива, в т.ч.   выполнение противопожарных мероприятий и соблюдения требований к охранному режиму; </w:t>
      </w:r>
    </w:p>
    <w:p w14:paraId="247C0480" w14:textId="47026073" w:rsidR="00F5057E" w:rsidRPr="00D75DF7" w:rsidRDefault="00F5057E" w:rsidP="00F5057E">
      <w:pPr>
        <w:pStyle w:val="a3"/>
        <w:ind w:firstLine="426"/>
        <w:jc w:val="both"/>
        <w:rPr>
          <w:rFonts w:ascii="Times New Roman" w:hAnsi="Times New Roman" w:cs="Times New Roman"/>
          <w:b/>
          <w:sz w:val="24"/>
          <w:szCs w:val="24"/>
        </w:rPr>
      </w:pPr>
      <w:r w:rsidRPr="00D75DF7">
        <w:rPr>
          <w:rFonts w:ascii="Times New Roman" w:hAnsi="Times New Roman" w:cs="Times New Roman"/>
          <w:sz w:val="24"/>
          <w:szCs w:val="24"/>
        </w:rPr>
        <w:t xml:space="preserve">- продолжение внедрения Правил делопроизводства в федеральных органах исполнительной власти, «Перечня типовых управленческих архивных документов, </w:t>
      </w:r>
      <w:r w:rsidR="007B43FA" w:rsidRPr="00D75DF7">
        <w:rPr>
          <w:rFonts w:ascii="Times New Roman" w:hAnsi="Times New Roman" w:cs="Times New Roman"/>
          <w:sz w:val="24"/>
          <w:szCs w:val="24"/>
        </w:rPr>
        <w:t>образующихся в</w:t>
      </w:r>
      <w:r w:rsidRPr="00D75DF7">
        <w:rPr>
          <w:rFonts w:ascii="Times New Roman" w:hAnsi="Times New Roman" w:cs="Times New Roman"/>
          <w:sz w:val="24"/>
          <w:szCs w:val="24"/>
        </w:rPr>
        <w:t xml:space="preserve"> процессе деятельности государственных органов, органов местного самоуправления и организаций, с указанием сроков хранения».</w:t>
      </w:r>
    </w:p>
    <w:p w14:paraId="44C55680" w14:textId="031FE0C8" w:rsidR="00F5057E" w:rsidRPr="00D75DF7" w:rsidRDefault="00F5057E" w:rsidP="00F5057E">
      <w:pPr>
        <w:pStyle w:val="a3"/>
        <w:jc w:val="both"/>
        <w:rPr>
          <w:rFonts w:ascii="Times New Roman" w:hAnsi="Times New Roman" w:cs="Times New Roman"/>
          <w:sz w:val="24"/>
          <w:szCs w:val="24"/>
        </w:rPr>
      </w:pPr>
      <w:r w:rsidRPr="00D75DF7">
        <w:rPr>
          <w:rFonts w:ascii="Times New Roman" w:hAnsi="Times New Roman" w:cs="Times New Roman"/>
          <w:bCs/>
          <w:sz w:val="24"/>
          <w:szCs w:val="24"/>
        </w:rPr>
        <w:t xml:space="preserve">          </w:t>
      </w:r>
      <w:r w:rsidRPr="00D75DF7">
        <w:rPr>
          <w:rFonts w:ascii="Times New Roman" w:hAnsi="Times New Roman" w:cs="Times New Roman"/>
          <w:sz w:val="24"/>
          <w:szCs w:val="24"/>
        </w:rPr>
        <w:t xml:space="preserve">  Закартонировано 3154 дела постоянного хранения.</w:t>
      </w:r>
    </w:p>
    <w:p w14:paraId="61944896" w14:textId="78FF010A" w:rsidR="00F5057E" w:rsidRPr="00D75DF7" w:rsidRDefault="00F5057E" w:rsidP="00F5057E">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w:t>
      </w:r>
      <w:r w:rsidRPr="00D75DF7">
        <w:rPr>
          <w:rFonts w:ascii="Times New Roman" w:hAnsi="Times New Roman" w:cs="Times New Roman"/>
          <w:sz w:val="24"/>
          <w:szCs w:val="24"/>
        </w:rPr>
        <w:tab/>
        <w:t xml:space="preserve">В целях реализации мероприятий, запланированных </w:t>
      </w:r>
      <w:r w:rsidRPr="00D75DF7">
        <w:rPr>
          <w:rFonts w:ascii="Times New Roman" w:hAnsi="Times New Roman" w:cs="Times New Roman"/>
          <w:bCs/>
          <w:sz w:val="24"/>
          <w:szCs w:val="24"/>
        </w:rPr>
        <w:t xml:space="preserve">муниципальной программой муниципального образования «Муниципальный округ Кезский район Удмуртской Республики Удмурткой Республики» «Муниципальное управление» на 2022-2025 годы, </w:t>
      </w:r>
      <w:r w:rsidRPr="00D75DF7">
        <w:rPr>
          <w:rFonts w:ascii="Times New Roman" w:hAnsi="Times New Roman" w:cs="Times New Roman"/>
          <w:sz w:val="24"/>
          <w:szCs w:val="24"/>
        </w:rPr>
        <w:t xml:space="preserve">продолжена  работа  по совершенствованию нормативно-правового и методического обеспечения  хранения, комплектования, учета и использования документов, по созданию необходимых условий для хранения архивных документов.  </w:t>
      </w:r>
    </w:p>
    <w:p w14:paraId="10B18567" w14:textId="0DC26B4E" w:rsidR="00F5057E" w:rsidRPr="00D75DF7" w:rsidRDefault="00F5057E" w:rsidP="00F5057E">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Оказана методическая и практическая помощь 43 организациям-источникам комплектования архивного отдела в составлении и утверждении ЭПМК Комитета по делам архивов при Правительстве УР описей   документов.    </w:t>
      </w:r>
    </w:p>
    <w:p w14:paraId="05576AE8" w14:textId="21414136" w:rsidR="00F5057E" w:rsidRPr="00D75DF7" w:rsidRDefault="00F5057E" w:rsidP="00F5057E">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Консультации и методическую   помощь получили 96   ответственных за делопроизводство организаций - источников комплектования архивного отдела.</w:t>
      </w:r>
    </w:p>
    <w:p w14:paraId="05ACF963" w14:textId="033A44CD" w:rsidR="00F5057E" w:rsidRPr="00D75DF7" w:rsidRDefault="00F5057E" w:rsidP="00F5057E">
      <w:pPr>
        <w:pStyle w:val="a3"/>
        <w:jc w:val="both"/>
        <w:rPr>
          <w:rFonts w:ascii="Times New Roman" w:hAnsi="Times New Roman" w:cs="Times New Roman"/>
          <w:sz w:val="24"/>
          <w:szCs w:val="24"/>
        </w:rPr>
      </w:pPr>
      <w:r w:rsidRPr="00D75DF7">
        <w:rPr>
          <w:rFonts w:ascii="Times New Roman" w:hAnsi="Times New Roman" w:cs="Times New Roman"/>
          <w:sz w:val="24"/>
          <w:szCs w:val="24"/>
        </w:rPr>
        <w:lastRenderedPageBreak/>
        <w:t xml:space="preserve">         Продолжалась работа по   заполнению 4-й версии БД «Архивный фонд».   Заполнялось поле «Дело», введено   3454 записи. В раздел «Дело» введено 100 % записей.   </w:t>
      </w:r>
    </w:p>
    <w:p w14:paraId="57E7F9CB" w14:textId="30B747F9" w:rsidR="00F5057E" w:rsidRPr="00D75DF7" w:rsidRDefault="00F5057E" w:rsidP="00F5057E">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За 2022 год    </w:t>
      </w:r>
      <w:r w:rsidR="007B43FA" w:rsidRPr="00D75DF7">
        <w:rPr>
          <w:rFonts w:ascii="Times New Roman" w:hAnsi="Times New Roman" w:cs="Times New Roman"/>
          <w:sz w:val="24"/>
          <w:szCs w:val="24"/>
        </w:rPr>
        <w:t>принято на</w:t>
      </w:r>
      <w:r w:rsidRPr="00D75DF7">
        <w:rPr>
          <w:rFonts w:ascii="Times New Roman" w:hAnsi="Times New Roman" w:cs="Times New Roman"/>
          <w:sz w:val="24"/>
          <w:szCs w:val="24"/>
        </w:rPr>
        <w:t xml:space="preserve"> хранение </w:t>
      </w:r>
      <w:r w:rsidR="007B43FA" w:rsidRPr="00D75DF7">
        <w:rPr>
          <w:rFonts w:ascii="Times New Roman" w:hAnsi="Times New Roman" w:cs="Times New Roman"/>
          <w:sz w:val="24"/>
          <w:szCs w:val="24"/>
        </w:rPr>
        <w:t>3454 единиц</w:t>
      </w:r>
      <w:r w:rsidRPr="00D75DF7">
        <w:rPr>
          <w:rFonts w:ascii="Times New Roman" w:hAnsi="Times New Roman" w:cs="Times New Roman"/>
          <w:sz w:val="24"/>
          <w:szCs w:val="24"/>
        </w:rPr>
        <w:t xml:space="preserve"> хранения   </w:t>
      </w:r>
      <w:r w:rsidR="007B43FA" w:rsidRPr="00D75DF7">
        <w:rPr>
          <w:rFonts w:ascii="Times New Roman" w:hAnsi="Times New Roman" w:cs="Times New Roman"/>
          <w:sz w:val="24"/>
          <w:szCs w:val="24"/>
        </w:rPr>
        <w:t>дел постоянного</w:t>
      </w:r>
      <w:r w:rsidRPr="00D75DF7">
        <w:rPr>
          <w:rFonts w:ascii="Times New Roman" w:hAnsi="Times New Roman" w:cs="Times New Roman"/>
          <w:sz w:val="24"/>
          <w:szCs w:val="24"/>
        </w:rPr>
        <w:t xml:space="preserve"> хранения.</w:t>
      </w:r>
    </w:p>
    <w:p w14:paraId="7966CEBD" w14:textId="099FF07F" w:rsidR="00F5057E" w:rsidRPr="00D75DF7" w:rsidRDefault="00F5057E" w:rsidP="00F5057E">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Проведено 39 </w:t>
      </w:r>
      <w:r w:rsidR="007B43FA" w:rsidRPr="00D75DF7">
        <w:rPr>
          <w:rFonts w:ascii="Times New Roman" w:hAnsi="Times New Roman" w:cs="Times New Roman"/>
          <w:sz w:val="24"/>
          <w:szCs w:val="24"/>
        </w:rPr>
        <w:t>заседаний ЦЭК</w:t>
      </w:r>
      <w:r w:rsidRPr="00D75DF7">
        <w:rPr>
          <w:rFonts w:ascii="Times New Roman" w:hAnsi="Times New Roman" w:cs="Times New Roman"/>
          <w:sz w:val="24"/>
          <w:szCs w:val="24"/>
        </w:rPr>
        <w:t xml:space="preserve"> Администрации муниципального образования «Муниципальный округ Кезский район Удмуртской Республики». На заседания ЦЭК Администрации муниципального образования «Муниципальный округ Кезский район Удмуртской Республики» рассмотрены вопросы об организации делопроизводства в организациях, не являющихся источниками комплектования муниципального архива, согласованы номенклатуры дел, положения об архиве, описи дел, номенклатуры организаций-источников комплектования архивного отдела.</w:t>
      </w:r>
    </w:p>
    <w:p w14:paraId="78161B5F" w14:textId="35F2B213" w:rsidR="00F5057E" w:rsidRPr="00D75DF7" w:rsidRDefault="00F5057E" w:rsidP="00F5057E">
      <w:pPr>
        <w:pStyle w:val="a3"/>
        <w:jc w:val="both"/>
        <w:rPr>
          <w:rFonts w:ascii="Times New Roman" w:hAnsi="Times New Roman" w:cs="Times New Roman"/>
          <w:i/>
          <w:iCs/>
          <w:sz w:val="24"/>
          <w:szCs w:val="24"/>
        </w:rPr>
      </w:pPr>
      <w:r w:rsidRPr="00D75DF7">
        <w:rPr>
          <w:rFonts w:ascii="Times New Roman" w:hAnsi="Times New Roman" w:cs="Times New Roman"/>
          <w:sz w:val="24"/>
          <w:szCs w:val="24"/>
        </w:rPr>
        <w:t xml:space="preserve">           Было запланировано </w:t>
      </w:r>
      <w:r w:rsidR="007B43FA" w:rsidRPr="00D75DF7">
        <w:rPr>
          <w:rFonts w:ascii="Times New Roman" w:hAnsi="Times New Roman" w:cs="Times New Roman"/>
          <w:sz w:val="24"/>
          <w:szCs w:val="24"/>
        </w:rPr>
        <w:t>7 информационных</w:t>
      </w:r>
      <w:r w:rsidRPr="00D75DF7">
        <w:rPr>
          <w:rFonts w:ascii="Times New Roman" w:hAnsi="Times New Roman" w:cs="Times New Roman"/>
          <w:sz w:val="24"/>
          <w:szCs w:val="24"/>
        </w:rPr>
        <w:t xml:space="preserve"> мероприятия, проведено 33. </w:t>
      </w:r>
      <w:r w:rsidR="007B43FA" w:rsidRPr="00D75DF7">
        <w:rPr>
          <w:rFonts w:ascii="Times New Roman" w:hAnsi="Times New Roman" w:cs="Times New Roman"/>
          <w:sz w:val="24"/>
          <w:szCs w:val="24"/>
        </w:rPr>
        <w:t>Количество проведенных</w:t>
      </w:r>
      <w:r w:rsidRPr="00D75DF7">
        <w:rPr>
          <w:rFonts w:ascii="Times New Roman" w:hAnsi="Times New Roman" w:cs="Times New Roman"/>
          <w:sz w:val="24"/>
          <w:szCs w:val="24"/>
        </w:rPr>
        <w:t xml:space="preserve"> информационных мероприятий увеличилось за </w:t>
      </w:r>
      <w:r w:rsidR="007B43FA" w:rsidRPr="00D75DF7">
        <w:rPr>
          <w:rFonts w:ascii="Times New Roman" w:hAnsi="Times New Roman" w:cs="Times New Roman"/>
          <w:sz w:val="24"/>
          <w:szCs w:val="24"/>
        </w:rPr>
        <w:t>счет ведения</w:t>
      </w:r>
      <w:r w:rsidRPr="00D75DF7">
        <w:rPr>
          <w:rFonts w:ascii="Times New Roman" w:hAnsi="Times New Roman" w:cs="Times New Roman"/>
          <w:sz w:val="24"/>
          <w:szCs w:val="24"/>
        </w:rPr>
        <w:t xml:space="preserve"> страницы архивного отдела в социальной сети ВК.</w:t>
      </w:r>
    </w:p>
    <w:p w14:paraId="03250F51" w14:textId="17FF1C34" w:rsidR="00F5057E" w:rsidRPr="00D75DF7" w:rsidRDefault="00F5057E" w:rsidP="007B43FA">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 xml:space="preserve">Предоставление муниципальных и государственных услуг в электронном виде в архивном отделе в системе электронного документооборота ПФР по телекоммуникационным каналам связи ведется в штатном </w:t>
      </w:r>
      <w:r w:rsidR="007B43FA" w:rsidRPr="00D75DF7">
        <w:rPr>
          <w:rFonts w:ascii="Times New Roman" w:hAnsi="Times New Roman" w:cs="Times New Roman"/>
          <w:sz w:val="24"/>
          <w:szCs w:val="24"/>
        </w:rPr>
        <w:t>режиме с</w:t>
      </w:r>
      <w:r w:rsidRPr="00D75DF7">
        <w:rPr>
          <w:rFonts w:ascii="Times New Roman" w:hAnsi="Times New Roman" w:cs="Times New Roman"/>
          <w:sz w:val="24"/>
          <w:szCs w:val="24"/>
        </w:rPr>
        <w:t xml:space="preserve"> использованием программного обеспечения </w:t>
      </w:r>
      <w:r w:rsidRPr="00D75DF7">
        <w:rPr>
          <w:rFonts w:ascii="Times New Roman" w:hAnsi="Times New Roman" w:cs="Times New Roman"/>
          <w:sz w:val="24"/>
          <w:szCs w:val="24"/>
          <w:lang w:val="en-US"/>
        </w:rPr>
        <w:t>ViPNet</w:t>
      </w:r>
      <w:r w:rsidRPr="00D75DF7">
        <w:rPr>
          <w:rFonts w:ascii="Times New Roman" w:hAnsi="Times New Roman" w:cs="Times New Roman"/>
          <w:sz w:val="24"/>
          <w:szCs w:val="24"/>
        </w:rPr>
        <w:t xml:space="preserve"> </w:t>
      </w:r>
      <w:r w:rsidRPr="00D75DF7">
        <w:rPr>
          <w:rFonts w:ascii="Times New Roman" w:hAnsi="Times New Roman" w:cs="Times New Roman"/>
          <w:sz w:val="24"/>
          <w:szCs w:val="24"/>
          <w:lang w:val="en-US"/>
        </w:rPr>
        <w:t>Client</w:t>
      </w:r>
      <w:r w:rsidRPr="00D75DF7">
        <w:rPr>
          <w:rFonts w:ascii="Times New Roman" w:hAnsi="Times New Roman" w:cs="Times New Roman"/>
          <w:sz w:val="24"/>
          <w:szCs w:val="24"/>
        </w:rPr>
        <w:t xml:space="preserve"> (Деловая почта).  Прием запросов от граждан и организаций ведется в режиме «одного окна».</w:t>
      </w:r>
    </w:p>
    <w:p w14:paraId="3FC93705" w14:textId="2A5D7ECB" w:rsidR="00F5057E" w:rsidRPr="00D75DF7" w:rsidRDefault="00F5057E" w:rsidP="00F5057E">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Одним из важных направлений работы архивного отдела оставалось исполнение в законодательно установленные </w:t>
      </w:r>
      <w:r w:rsidR="007B43FA" w:rsidRPr="00D75DF7">
        <w:rPr>
          <w:rFonts w:ascii="Times New Roman" w:hAnsi="Times New Roman" w:cs="Times New Roman"/>
          <w:sz w:val="24"/>
          <w:szCs w:val="24"/>
        </w:rPr>
        <w:t>сроки запросов</w:t>
      </w:r>
      <w:r w:rsidRPr="00D75DF7">
        <w:rPr>
          <w:rFonts w:ascii="Times New Roman" w:hAnsi="Times New Roman" w:cs="Times New Roman"/>
          <w:sz w:val="24"/>
          <w:szCs w:val="24"/>
        </w:rPr>
        <w:t xml:space="preserve">      социально-правового </w:t>
      </w:r>
      <w:r w:rsidR="007B43FA" w:rsidRPr="00D75DF7">
        <w:rPr>
          <w:rFonts w:ascii="Times New Roman" w:hAnsi="Times New Roman" w:cs="Times New Roman"/>
          <w:sz w:val="24"/>
          <w:szCs w:val="24"/>
        </w:rPr>
        <w:t>и тематического</w:t>
      </w:r>
      <w:r w:rsidRPr="00D75DF7">
        <w:rPr>
          <w:rFonts w:ascii="Times New Roman" w:hAnsi="Times New Roman" w:cs="Times New Roman"/>
          <w:sz w:val="24"/>
          <w:szCs w:val="24"/>
        </w:rPr>
        <w:t xml:space="preserve"> </w:t>
      </w:r>
      <w:r w:rsidR="007B43FA" w:rsidRPr="00D75DF7">
        <w:rPr>
          <w:rFonts w:ascii="Times New Roman" w:hAnsi="Times New Roman" w:cs="Times New Roman"/>
          <w:sz w:val="24"/>
          <w:szCs w:val="24"/>
        </w:rPr>
        <w:t>характера по</w:t>
      </w:r>
      <w:r w:rsidRPr="00D75DF7">
        <w:rPr>
          <w:rFonts w:ascii="Times New Roman" w:hAnsi="Times New Roman" w:cs="Times New Roman"/>
          <w:sz w:val="24"/>
          <w:szCs w:val="24"/>
        </w:rPr>
        <w:t xml:space="preserve"> архивным документам, </w:t>
      </w:r>
      <w:r w:rsidR="007B43FA" w:rsidRPr="00D75DF7">
        <w:rPr>
          <w:rFonts w:ascii="Times New Roman" w:hAnsi="Times New Roman" w:cs="Times New Roman"/>
          <w:sz w:val="24"/>
          <w:szCs w:val="24"/>
        </w:rPr>
        <w:t>и</w:t>
      </w:r>
      <w:r w:rsidRPr="00D75DF7">
        <w:rPr>
          <w:rFonts w:ascii="Times New Roman" w:hAnsi="Times New Roman" w:cs="Times New Roman"/>
          <w:sz w:val="24"/>
          <w:szCs w:val="24"/>
        </w:rPr>
        <w:t xml:space="preserve">сполнено </w:t>
      </w:r>
      <w:r w:rsidR="007B43FA" w:rsidRPr="00D75DF7">
        <w:rPr>
          <w:rFonts w:ascii="Times New Roman" w:hAnsi="Times New Roman" w:cs="Times New Roman"/>
          <w:sz w:val="24"/>
          <w:szCs w:val="24"/>
        </w:rPr>
        <w:t>1207 запросов</w:t>
      </w:r>
      <w:r w:rsidRPr="00D75DF7">
        <w:rPr>
          <w:rFonts w:ascii="Times New Roman" w:hAnsi="Times New Roman" w:cs="Times New Roman"/>
          <w:sz w:val="24"/>
          <w:szCs w:val="24"/>
        </w:rPr>
        <w:t xml:space="preserve"> социально-правового характера и 68 тематических запросов, </w:t>
      </w:r>
      <w:r w:rsidR="007B43FA" w:rsidRPr="00D75DF7">
        <w:rPr>
          <w:rFonts w:ascii="Times New Roman" w:hAnsi="Times New Roman" w:cs="Times New Roman"/>
          <w:sz w:val="24"/>
          <w:szCs w:val="24"/>
        </w:rPr>
        <w:t>выдана 531 копия</w:t>
      </w:r>
      <w:r w:rsidRPr="00D75DF7">
        <w:rPr>
          <w:rFonts w:ascii="Times New Roman" w:hAnsi="Times New Roman" w:cs="Times New Roman"/>
          <w:sz w:val="24"/>
          <w:szCs w:val="24"/>
        </w:rPr>
        <w:t xml:space="preserve"> архивных документов. Количество исполненных запросов зависело от количества поступивших заявок на исполнение запросов.</w:t>
      </w:r>
    </w:p>
    <w:p w14:paraId="1FFB8B2A" w14:textId="77777777" w:rsidR="007B43FA" w:rsidRPr="00D75DF7" w:rsidRDefault="007B43FA" w:rsidP="0082383C">
      <w:pPr>
        <w:pStyle w:val="a3"/>
        <w:jc w:val="center"/>
        <w:rPr>
          <w:rFonts w:ascii="Times New Roman" w:eastAsia="Times New Roman" w:hAnsi="Times New Roman" w:cs="Times New Roman"/>
          <w:b/>
          <w:sz w:val="28"/>
          <w:szCs w:val="28"/>
          <w:lang w:eastAsia="ar-SA"/>
        </w:rPr>
      </w:pPr>
    </w:p>
    <w:p w14:paraId="3CCC57CF" w14:textId="656FEFEC" w:rsidR="00AD2E48" w:rsidRPr="00D75DF7" w:rsidRDefault="0070475B" w:rsidP="0082383C">
      <w:pPr>
        <w:pStyle w:val="a3"/>
        <w:jc w:val="center"/>
        <w:rPr>
          <w:rFonts w:ascii="Times New Roman" w:eastAsia="Times New Roman" w:hAnsi="Times New Roman" w:cs="Times New Roman"/>
          <w:b/>
          <w:sz w:val="28"/>
          <w:szCs w:val="28"/>
          <w:lang w:eastAsia="ar-SA"/>
        </w:rPr>
      </w:pPr>
      <w:r w:rsidRPr="00D75DF7">
        <w:rPr>
          <w:rFonts w:ascii="Times New Roman" w:eastAsia="Times New Roman" w:hAnsi="Times New Roman" w:cs="Times New Roman"/>
          <w:b/>
          <w:sz w:val="28"/>
          <w:szCs w:val="28"/>
          <w:lang w:eastAsia="ar-SA"/>
        </w:rPr>
        <w:t>11</w:t>
      </w:r>
      <w:r w:rsidR="001230A8" w:rsidRPr="00D75DF7">
        <w:rPr>
          <w:rFonts w:ascii="Times New Roman" w:eastAsia="Times New Roman" w:hAnsi="Times New Roman" w:cs="Times New Roman"/>
          <w:b/>
          <w:sz w:val="28"/>
          <w:szCs w:val="28"/>
          <w:lang w:eastAsia="ar-SA"/>
        </w:rPr>
        <w:t xml:space="preserve">. </w:t>
      </w:r>
      <w:r w:rsidR="0082383C" w:rsidRPr="00D75DF7">
        <w:rPr>
          <w:rFonts w:ascii="Times New Roman" w:eastAsia="Times New Roman" w:hAnsi="Times New Roman" w:cs="Times New Roman"/>
          <w:b/>
          <w:sz w:val="28"/>
          <w:szCs w:val="28"/>
          <w:lang w:eastAsia="ar-SA"/>
        </w:rPr>
        <w:t>Развитие малого и среднего предпринимательства</w:t>
      </w:r>
    </w:p>
    <w:p w14:paraId="065163DD" w14:textId="38160E45" w:rsidR="0082383C" w:rsidRPr="00D75DF7" w:rsidRDefault="0082383C" w:rsidP="005E1BFB">
      <w:pPr>
        <w:shd w:val="clear" w:color="auto" w:fill="FFFFFF"/>
        <w:spacing w:after="0" w:line="240" w:lineRule="auto"/>
        <w:jc w:val="both"/>
        <w:rPr>
          <w:rFonts w:ascii="Times New Roman" w:hAnsi="Times New Roman" w:cs="Times New Roman"/>
          <w:sz w:val="24"/>
          <w:szCs w:val="24"/>
        </w:rPr>
      </w:pPr>
      <w:r w:rsidRPr="00D75DF7">
        <w:rPr>
          <w:rFonts w:ascii="Times New Roman" w:hAnsi="Times New Roman" w:cs="Times New Roman"/>
          <w:sz w:val="24"/>
          <w:szCs w:val="24"/>
        </w:rPr>
        <w:tab/>
        <w:t xml:space="preserve">Система поддержки </w:t>
      </w:r>
      <w:r w:rsidR="007B43FA" w:rsidRPr="00D75DF7">
        <w:rPr>
          <w:rFonts w:ascii="Times New Roman" w:hAnsi="Times New Roman" w:cs="Times New Roman"/>
          <w:sz w:val="24"/>
          <w:szCs w:val="24"/>
        </w:rPr>
        <w:t>малого и</w:t>
      </w:r>
      <w:r w:rsidRPr="00D75DF7">
        <w:rPr>
          <w:rFonts w:ascii="Times New Roman" w:hAnsi="Times New Roman" w:cs="Times New Roman"/>
          <w:sz w:val="24"/>
          <w:szCs w:val="24"/>
        </w:rPr>
        <w:t xml:space="preserve"> среднего предпринимательства в районе </w:t>
      </w:r>
      <w:r w:rsidR="007B43FA" w:rsidRPr="00D75DF7">
        <w:rPr>
          <w:rFonts w:ascii="Times New Roman" w:hAnsi="Times New Roman" w:cs="Times New Roman"/>
          <w:sz w:val="24"/>
          <w:szCs w:val="24"/>
        </w:rPr>
        <w:t>реализуется в</w:t>
      </w:r>
      <w:r w:rsidRPr="00D75DF7">
        <w:rPr>
          <w:rFonts w:ascii="Times New Roman" w:hAnsi="Times New Roman" w:cs="Times New Roman"/>
          <w:sz w:val="24"/>
          <w:szCs w:val="24"/>
        </w:rPr>
        <w:t xml:space="preserve"> соответствии с положениями </w:t>
      </w:r>
      <w:r w:rsidR="007B43FA" w:rsidRPr="00D75DF7">
        <w:rPr>
          <w:rFonts w:ascii="Times New Roman" w:hAnsi="Times New Roman" w:cs="Times New Roman"/>
          <w:sz w:val="24"/>
          <w:szCs w:val="24"/>
        </w:rPr>
        <w:t>федерального и</w:t>
      </w:r>
      <w:r w:rsidRPr="00D75DF7">
        <w:rPr>
          <w:rFonts w:ascii="Times New Roman" w:hAnsi="Times New Roman" w:cs="Times New Roman"/>
          <w:sz w:val="24"/>
          <w:szCs w:val="24"/>
        </w:rPr>
        <w:t xml:space="preserve"> регионального законодательства </w:t>
      </w:r>
      <w:r w:rsidR="007B43FA" w:rsidRPr="00D75DF7">
        <w:rPr>
          <w:rFonts w:ascii="Times New Roman" w:hAnsi="Times New Roman" w:cs="Times New Roman"/>
          <w:sz w:val="24"/>
          <w:szCs w:val="24"/>
        </w:rPr>
        <w:t>и муниципальной программой</w:t>
      </w:r>
      <w:r w:rsidRPr="00D75DF7">
        <w:rPr>
          <w:rFonts w:ascii="Times New Roman" w:hAnsi="Times New Roman" w:cs="Times New Roman"/>
          <w:sz w:val="24"/>
          <w:szCs w:val="24"/>
        </w:rPr>
        <w:t xml:space="preserve">   муниципального образования «</w:t>
      </w:r>
      <w:r w:rsidR="007B43FA" w:rsidRPr="00D75DF7">
        <w:rPr>
          <w:rFonts w:ascii="Times New Roman" w:hAnsi="Times New Roman" w:cs="Times New Roman"/>
          <w:sz w:val="24"/>
          <w:szCs w:val="24"/>
        </w:rPr>
        <w:t xml:space="preserve">Муниципальный округ </w:t>
      </w:r>
      <w:r w:rsidRPr="00D75DF7">
        <w:rPr>
          <w:rFonts w:ascii="Times New Roman" w:hAnsi="Times New Roman" w:cs="Times New Roman"/>
          <w:sz w:val="24"/>
          <w:szCs w:val="24"/>
        </w:rPr>
        <w:t>Кезский район</w:t>
      </w:r>
      <w:r w:rsidR="007B43FA" w:rsidRPr="00D75DF7">
        <w:rPr>
          <w:rFonts w:ascii="Times New Roman" w:hAnsi="Times New Roman" w:cs="Times New Roman"/>
          <w:sz w:val="24"/>
          <w:szCs w:val="24"/>
        </w:rPr>
        <w:t xml:space="preserve"> Удмуртской Республики</w:t>
      </w:r>
      <w:r w:rsidRPr="00D75DF7">
        <w:rPr>
          <w:rFonts w:ascii="Times New Roman" w:hAnsi="Times New Roman" w:cs="Times New Roman"/>
          <w:sz w:val="24"/>
          <w:szCs w:val="24"/>
        </w:rPr>
        <w:t>» «Создание условий для устойчивого экономического развития на 20</w:t>
      </w:r>
      <w:r w:rsidR="007B43FA" w:rsidRPr="00D75DF7">
        <w:rPr>
          <w:rFonts w:ascii="Times New Roman" w:hAnsi="Times New Roman" w:cs="Times New Roman"/>
          <w:sz w:val="24"/>
          <w:szCs w:val="24"/>
        </w:rPr>
        <w:t>22</w:t>
      </w:r>
      <w:r w:rsidRPr="00D75DF7">
        <w:rPr>
          <w:rFonts w:ascii="Times New Roman" w:hAnsi="Times New Roman" w:cs="Times New Roman"/>
          <w:sz w:val="24"/>
          <w:szCs w:val="24"/>
        </w:rPr>
        <w:t>-202</w:t>
      </w:r>
      <w:r w:rsidR="007B43FA" w:rsidRPr="00D75DF7">
        <w:rPr>
          <w:rFonts w:ascii="Times New Roman" w:hAnsi="Times New Roman" w:cs="Times New Roman"/>
          <w:sz w:val="24"/>
          <w:szCs w:val="24"/>
        </w:rPr>
        <w:t>5</w:t>
      </w:r>
      <w:r w:rsidRPr="00D75DF7">
        <w:rPr>
          <w:rFonts w:ascii="Times New Roman" w:hAnsi="Times New Roman" w:cs="Times New Roman"/>
          <w:sz w:val="24"/>
          <w:szCs w:val="24"/>
        </w:rPr>
        <w:t xml:space="preserve"> годы».</w:t>
      </w:r>
      <w:r w:rsidR="005E1BFB" w:rsidRPr="00D75DF7">
        <w:rPr>
          <w:rFonts w:ascii="yandex-sans" w:eastAsia="Times New Roman" w:hAnsi="yandex-sans" w:cs="Times New Roman"/>
          <w:sz w:val="26"/>
          <w:szCs w:val="26"/>
        </w:rPr>
        <w:t xml:space="preserve"> </w:t>
      </w:r>
    </w:p>
    <w:p w14:paraId="7B70C995" w14:textId="1E62A1D9" w:rsidR="00B9328A" w:rsidRPr="00D75DF7" w:rsidRDefault="0082383C" w:rsidP="00680471">
      <w:pPr>
        <w:pStyle w:val="a3"/>
        <w:jc w:val="both"/>
        <w:rPr>
          <w:rFonts w:ascii="Times New Roman" w:eastAsia="Times New Roman" w:hAnsi="Times New Roman" w:cs="Times New Roman"/>
          <w:sz w:val="24"/>
          <w:szCs w:val="24"/>
        </w:rPr>
      </w:pPr>
      <w:r w:rsidRPr="00D75DF7">
        <w:rPr>
          <w:rFonts w:ascii="Times New Roman" w:hAnsi="Times New Roman" w:cs="Times New Roman"/>
          <w:sz w:val="24"/>
          <w:szCs w:val="24"/>
        </w:rPr>
        <w:t xml:space="preserve">   </w:t>
      </w:r>
      <w:r w:rsidRPr="00D75DF7">
        <w:rPr>
          <w:rFonts w:ascii="Times New Roman" w:hAnsi="Times New Roman" w:cs="Times New Roman"/>
          <w:sz w:val="24"/>
          <w:szCs w:val="24"/>
        </w:rPr>
        <w:tab/>
      </w:r>
      <w:r w:rsidR="00680471" w:rsidRPr="00D75DF7">
        <w:rPr>
          <w:rFonts w:ascii="Times New Roman" w:hAnsi="Times New Roman" w:cs="Times New Roman"/>
          <w:sz w:val="24"/>
          <w:szCs w:val="24"/>
        </w:rPr>
        <w:t xml:space="preserve">По данным налоговой службы на 1 </w:t>
      </w:r>
      <w:r w:rsidR="007349F7" w:rsidRPr="00D75DF7">
        <w:rPr>
          <w:rFonts w:ascii="Times New Roman" w:hAnsi="Times New Roman" w:cs="Times New Roman"/>
          <w:sz w:val="24"/>
          <w:szCs w:val="24"/>
        </w:rPr>
        <w:t>января</w:t>
      </w:r>
      <w:r w:rsidR="00680471" w:rsidRPr="00D75DF7">
        <w:rPr>
          <w:rFonts w:ascii="Times New Roman" w:hAnsi="Times New Roman" w:cs="Times New Roman"/>
          <w:sz w:val="24"/>
          <w:szCs w:val="24"/>
        </w:rPr>
        <w:t xml:space="preserve"> 20</w:t>
      </w:r>
      <w:r w:rsidR="007B43FA" w:rsidRPr="00D75DF7">
        <w:rPr>
          <w:rFonts w:ascii="Times New Roman" w:hAnsi="Times New Roman" w:cs="Times New Roman"/>
          <w:sz w:val="24"/>
          <w:szCs w:val="24"/>
        </w:rPr>
        <w:t>23</w:t>
      </w:r>
      <w:r w:rsidR="00680471" w:rsidRPr="00D75DF7">
        <w:rPr>
          <w:rFonts w:ascii="Times New Roman" w:hAnsi="Times New Roman" w:cs="Times New Roman"/>
          <w:sz w:val="24"/>
          <w:szCs w:val="24"/>
        </w:rPr>
        <w:t xml:space="preserve"> года на территории района зарегистрировано </w:t>
      </w:r>
      <w:r w:rsidR="00680471" w:rsidRPr="00D75DF7">
        <w:rPr>
          <w:rFonts w:ascii="Times New Roman" w:eastAsia="Times New Roman" w:hAnsi="Times New Roman" w:cs="Times New Roman"/>
          <w:sz w:val="24"/>
          <w:szCs w:val="24"/>
        </w:rPr>
        <w:t>17</w:t>
      </w:r>
      <w:r w:rsidR="007B43FA" w:rsidRPr="00D75DF7">
        <w:rPr>
          <w:rFonts w:ascii="Times New Roman" w:eastAsia="Times New Roman" w:hAnsi="Times New Roman" w:cs="Times New Roman"/>
          <w:sz w:val="24"/>
          <w:szCs w:val="24"/>
        </w:rPr>
        <w:t>3</w:t>
      </w:r>
      <w:r w:rsidR="00680471" w:rsidRPr="00D75DF7">
        <w:rPr>
          <w:rFonts w:ascii="Times New Roman" w:eastAsia="Times New Roman" w:hAnsi="Times New Roman" w:cs="Times New Roman"/>
          <w:sz w:val="24"/>
          <w:szCs w:val="24"/>
        </w:rPr>
        <w:t xml:space="preserve"> предприяти</w:t>
      </w:r>
      <w:r w:rsidR="00680471" w:rsidRPr="00D75DF7">
        <w:rPr>
          <w:rFonts w:ascii="Times New Roman" w:hAnsi="Times New Roman" w:cs="Times New Roman"/>
          <w:sz w:val="24"/>
          <w:szCs w:val="24"/>
        </w:rPr>
        <w:t>й</w:t>
      </w:r>
      <w:r w:rsidR="00680471" w:rsidRPr="00D75DF7">
        <w:rPr>
          <w:rFonts w:ascii="Times New Roman" w:eastAsia="Times New Roman" w:hAnsi="Times New Roman" w:cs="Times New Roman"/>
          <w:sz w:val="24"/>
          <w:szCs w:val="24"/>
        </w:rPr>
        <w:t xml:space="preserve"> и организаци</w:t>
      </w:r>
      <w:r w:rsidR="00680471" w:rsidRPr="00D75DF7">
        <w:rPr>
          <w:rFonts w:ascii="Times New Roman" w:hAnsi="Times New Roman" w:cs="Times New Roman"/>
          <w:sz w:val="24"/>
          <w:szCs w:val="24"/>
        </w:rPr>
        <w:t>й</w:t>
      </w:r>
      <w:r w:rsidR="00680471" w:rsidRPr="00D75DF7">
        <w:rPr>
          <w:rFonts w:ascii="Times New Roman" w:eastAsia="Times New Roman" w:hAnsi="Times New Roman" w:cs="Times New Roman"/>
          <w:sz w:val="24"/>
          <w:szCs w:val="24"/>
        </w:rPr>
        <w:t xml:space="preserve"> всех форм собственности и хозяйствования</w:t>
      </w:r>
      <w:r w:rsidR="007B43FA" w:rsidRPr="00D75DF7">
        <w:rPr>
          <w:rFonts w:ascii="Times New Roman" w:eastAsia="Times New Roman" w:hAnsi="Times New Roman" w:cs="Times New Roman"/>
          <w:sz w:val="24"/>
          <w:szCs w:val="24"/>
        </w:rPr>
        <w:t xml:space="preserve"> (2021 год – 178 предприятий)</w:t>
      </w:r>
      <w:r w:rsidR="00680471" w:rsidRPr="00D75DF7">
        <w:rPr>
          <w:rFonts w:ascii="Times New Roman" w:eastAsia="Times New Roman" w:hAnsi="Times New Roman" w:cs="Times New Roman"/>
          <w:sz w:val="24"/>
          <w:szCs w:val="24"/>
        </w:rPr>
        <w:t xml:space="preserve">. </w:t>
      </w:r>
      <w:r w:rsidR="007B43FA" w:rsidRPr="00D75DF7">
        <w:rPr>
          <w:rFonts w:ascii="Times New Roman" w:eastAsia="Times New Roman" w:hAnsi="Times New Roman" w:cs="Times New Roman"/>
          <w:sz w:val="24"/>
          <w:szCs w:val="24"/>
        </w:rPr>
        <w:t xml:space="preserve"> </w:t>
      </w:r>
      <w:r w:rsidR="00680471" w:rsidRPr="00D75DF7">
        <w:rPr>
          <w:rFonts w:ascii="Times New Roman" w:eastAsia="Times New Roman" w:hAnsi="Times New Roman" w:cs="Times New Roman"/>
          <w:sz w:val="24"/>
          <w:szCs w:val="24"/>
        </w:rPr>
        <w:t>Из общего числа хозяйствующих субъектов</w:t>
      </w:r>
      <w:r w:rsidR="007B43FA" w:rsidRPr="00D75DF7">
        <w:rPr>
          <w:rFonts w:ascii="Times New Roman" w:eastAsia="Times New Roman" w:hAnsi="Times New Roman" w:cs="Times New Roman"/>
          <w:sz w:val="24"/>
          <w:szCs w:val="24"/>
        </w:rPr>
        <w:t xml:space="preserve"> 4 </w:t>
      </w:r>
      <w:r w:rsidR="00680471" w:rsidRPr="00D75DF7">
        <w:rPr>
          <w:rFonts w:ascii="Times New Roman" w:eastAsia="Times New Roman" w:hAnsi="Times New Roman" w:cs="Times New Roman"/>
          <w:sz w:val="24"/>
          <w:szCs w:val="24"/>
        </w:rPr>
        <w:t xml:space="preserve">  отнесены к средним предприятиям, </w:t>
      </w:r>
      <w:r w:rsidR="007B43FA" w:rsidRPr="00D75DF7">
        <w:rPr>
          <w:rFonts w:ascii="Times New Roman" w:eastAsia="Times New Roman" w:hAnsi="Times New Roman" w:cs="Times New Roman"/>
          <w:sz w:val="24"/>
          <w:szCs w:val="24"/>
        </w:rPr>
        <w:t>16</w:t>
      </w:r>
      <w:r w:rsidR="00680471" w:rsidRPr="00D75DF7">
        <w:rPr>
          <w:rFonts w:ascii="Times New Roman" w:eastAsia="Times New Roman" w:hAnsi="Times New Roman" w:cs="Times New Roman"/>
          <w:sz w:val="24"/>
          <w:szCs w:val="24"/>
        </w:rPr>
        <w:t xml:space="preserve"> – к малым, </w:t>
      </w:r>
      <w:r w:rsidR="007B43FA" w:rsidRPr="00D75DF7">
        <w:rPr>
          <w:rFonts w:ascii="Times New Roman" w:eastAsia="Times New Roman" w:hAnsi="Times New Roman" w:cs="Times New Roman"/>
          <w:sz w:val="24"/>
          <w:szCs w:val="24"/>
        </w:rPr>
        <w:t>45</w:t>
      </w:r>
      <w:r w:rsidR="00680471" w:rsidRPr="00D75DF7">
        <w:rPr>
          <w:rFonts w:ascii="Times New Roman" w:eastAsia="Times New Roman" w:hAnsi="Times New Roman" w:cs="Times New Roman"/>
          <w:sz w:val="24"/>
          <w:szCs w:val="24"/>
        </w:rPr>
        <w:t xml:space="preserve"> – к микропредприятиям</w:t>
      </w:r>
      <w:r w:rsidR="007B43FA" w:rsidRPr="00D75DF7">
        <w:rPr>
          <w:rFonts w:ascii="Times New Roman" w:eastAsia="Times New Roman" w:hAnsi="Times New Roman" w:cs="Times New Roman"/>
          <w:sz w:val="24"/>
          <w:szCs w:val="24"/>
        </w:rPr>
        <w:t xml:space="preserve"> (2021 год – 6 средних , 15 малых и 45 микро)</w:t>
      </w:r>
      <w:r w:rsidR="00680471" w:rsidRPr="00D75DF7">
        <w:rPr>
          <w:rFonts w:ascii="Times New Roman" w:eastAsia="Times New Roman" w:hAnsi="Times New Roman" w:cs="Times New Roman"/>
          <w:sz w:val="24"/>
          <w:szCs w:val="24"/>
        </w:rPr>
        <w:t>.</w:t>
      </w:r>
    </w:p>
    <w:p w14:paraId="796508D6" w14:textId="7BA433BB" w:rsidR="00365100" w:rsidRPr="00D75DF7" w:rsidRDefault="00B9328A" w:rsidP="00365100">
      <w:pPr>
        <w:pStyle w:val="a3"/>
        <w:jc w:val="both"/>
        <w:rPr>
          <w:rFonts w:ascii="Times New Roman" w:hAnsi="Times New Roman" w:cs="Times New Roman"/>
          <w:sz w:val="24"/>
          <w:szCs w:val="24"/>
        </w:rPr>
      </w:pPr>
      <w:r w:rsidRPr="00D75DF7">
        <w:rPr>
          <w:rFonts w:eastAsia="Times New Roman"/>
        </w:rPr>
        <w:tab/>
      </w:r>
      <w:r w:rsidR="00C90828" w:rsidRPr="00D75DF7">
        <w:rPr>
          <w:rFonts w:ascii="Times New Roman" w:eastAsia="Times New Roman" w:hAnsi="Times New Roman" w:cs="Times New Roman"/>
          <w:sz w:val="24"/>
          <w:szCs w:val="24"/>
        </w:rPr>
        <w:t xml:space="preserve">Общее количество субъектов МСП на 01.01.2023 года составило 340 единиц, это ниже показателей 2021 года на 17 единиц.  </w:t>
      </w:r>
      <w:r w:rsidRPr="00D75DF7">
        <w:rPr>
          <w:rFonts w:ascii="Times New Roman" w:hAnsi="Times New Roman" w:cs="Times New Roman"/>
          <w:sz w:val="24"/>
          <w:szCs w:val="24"/>
        </w:rPr>
        <w:t xml:space="preserve">В районе </w:t>
      </w:r>
      <w:r w:rsidR="00DC1057" w:rsidRPr="00D75DF7">
        <w:rPr>
          <w:rFonts w:ascii="Times New Roman" w:hAnsi="Times New Roman" w:cs="Times New Roman"/>
          <w:sz w:val="24"/>
          <w:szCs w:val="24"/>
        </w:rPr>
        <w:t xml:space="preserve">насчитывается </w:t>
      </w:r>
      <w:r w:rsidR="00DC1057" w:rsidRPr="00D75DF7">
        <w:rPr>
          <w:rFonts w:ascii="Times New Roman" w:eastAsia="Times New Roman" w:hAnsi="Times New Roman" w:cs="Times New Roman"/>
          <w:sz w:val="24"/>
          <w:szCs w:val="24"/>
        </w:rPr>
        <w:t>275</w:t>
      </w:r>
      <w:r w:rsidRPr="00D75DF7">
        <w:rPr>
          <w:rFonts w:ascii="Times New Roman" w:eastAsia="Times New Roman" w:hAnsi="Times New Roman" w:cs="Times New Roman"/>
          <w:sz w:val="24"/>
          <w:szCs w:val="24"/>
        </w:rPr>
        <w:t xml:space="preserve"> индивидуальных предпринимателей</w:t>
      </w:r>
      <w:r w:rsidR="00C90828" w:rsidRPr="00D75DF7">
        <w:rPr>
          <w:rFonts w:ascii="Times New Roman" w:eastAsia="Times New Roman" w:hAnsi="Times New Roman" w:cs="Times New Roman"/>
          <w:sz w:val="24"/>
          <w:szCs w:val="24"/>
        </w:rPr>
        <w:t>, снижение к уровню прошлого года на 16 единиц</w:t>
      </w:r>
      <w:r w:rsidRPr="00D75DF7">
        <w:rPr>
          <w:rFonts w:ascii="Times New Roman" w:eastAsia="Times New Roman" w:hAnsi="Times New Roman" w:cs="Times New Roman"/>
          <w:sz w:val="24"/>
          <w:szCs w:val="24"/>
        </w:rPr>
        <w:t xml:space="preserve"> (на 01.01.20</w:t>
      </w:r>
      <w:r w:rsidR="00DC1057" w:rsidRPr="00D75DF7">
        <w:rPr>
          <w:rFonts w:ascii="Times New Roman" w:eastAsia="Times New Roman" w:hAnsi="Times New Roman" w:cs="Times New Roman"/>
          <w:sz w:val="24"/>
          <w:szCs w:val="24"/>
        </w:rPr>
        <w:t>22</w:t>
      </w:r>
      <w:r w:rsidRPr="00D75DF7">
        <w:rPr>
          <w:rFonts w:ascii="Times New Roman" w:eastAsia="Times New Roman" w:hAnsi="Times New Roman" w:cs="Times New Roman"/>
          <w:sz w:val="24"/>
          <w:szCs w:val="24"/>
        </w:rPr>
        <w:t xml:space="preserve"> года - </w:t>
      </w:r>
      <w:r w:rsidR="00DC1057" w:rsidRPr="00D75DF7">
        <w:rPr>
          <w:rFonts w:ascii="Times New Roman" w:eastAsia="Times New Roman" w:hAnsi="Times New Roman" w:cs="Times New Roman"/>
          <w:sz w:val="24"/>
          <w:szCs w:val="24"/>
        </w:rPr>
        <w:t>291</w:t>
      </w:r>
      <w:r w:rsidRPr="00D75DF7">
        <w:rPr>
          <w:rFonts w:ascii="Times New Roman" w:eastAsia="Times New Roman" w:hAnsi="Times New Roman" w:cs="Times New Roman"/>
          <w:sz w:val="24"/>
          <w:szCs w:val="24"/>
        </w:rPr>
        <w:t>).</w:t>
      </w:r>
      <w:r w:rsidR="00C90828" w:rsidRPr="00D75DF7">
        <w:rPr>
          <w:rFonts w:ascii="Times New Roman" w:eastAsia="Times New Roman" w:hAnsi="Times New Roman" w:cs="Times New Roman"/>
          <w:sz w:val="24"/>
          <w:szCs w:val="24"/>
        </w:rPr>
        <w:t xml:space="preserve"> Индивидуальные предприниматели</w:t>
      </w:r>
      <w:r w:rsidRPr="00D75DF7">
        <w:rPr>
          <w:rFonts w:ascii="Times New Roman" w:eastAsia="Times New Roman" w:hAnsi="Times New Roman" w:cs="Times New Roman"/>
          <w:sz w:val="24"/>
          <w:szCs w:val="24"/>
        </w:rPr>
        <w:t xml:space="preserve"> заняты в основном в сфере торговли, в строительстве, в предоставлении услуг такси и грузоперевозок, заготовке и переработке леса. Снижение количества </w:t>
      </w:r>
      <w:r w:rsidR="00C90828" w:rsidRPr="00D75DF7">
        <w:rPr>
          <w:rFonts w:ascii="Times New Roman" w:eastAsia="Times New Roman" w:hAnsi="Times New Roman" w:cs="Times New Roman"/>
          <w:sz w:val="24"/>
          <w:szCs w:val="24"/>
        </w:rPr>
        <w:t>ИП произошло</w:t>
      </w:r>
      <w:r w:rsidRPr="00D75DF7">
        <w:rPr>
          <w:rFonts w:ascii="Times New Roman" w:eastAsia="Times New Roman" w:hAnsi="Times New Roman" w:cs="Times New Roman"/>
          <w:sz w:val="24"/>
          <w:szCs w:val="24"/>
        </w:rPr>
        <w:t xml:space="preserve"> за счет перехода </w:t>
      </w:r>
      <w:r w:rsidR="00C90828" w:rsidRPr="00D75DF7">
        <w:rPr>
          <w:rFonts w:ascii="Times New Roman" w:eastAsia="Times New Roman" w:hAnsi="Times New Roman" w:cs="Times New Roman"/>
          <w:sz w:val="24"/>
          <w:szCs w:val="24"/>
        </w:rPr>
        <w:t>субъектов,</w:t>
      </w:r>
      <w:r w:rsidRPr="00D75DF7">
        <w:rPr>
          <w:rFonts w:ascii="Times New Roman" w:eastAsia="Times New Roman" w:hAnsi="Times New Roman" w:cs="Times New Roman"/>
          <w:sz w:val="24"/>
          <w:szCs w:val="24"/>
        </w:rPr>
        <w:t xml:space="preserve"> осуществляющих бытовые услуги (парикмахеры, производство столярных изделий, автосервисы) на самозанятость. </w:t>
      </w:r>
      <w:r w:rsidR="00C90828" w:rsidRPr="00D75DF7">
        <w:rPr>
          <w:rFonts w:ascii="Times New Roman" w:eastAsia="Times New Roman" w:hAnsi="Times New Roman" w:cs="Times New Roman"/>
          <w:sz w:val="24"/>
          <w:szCs w:val="24"/>
        </w:rPr>
        <w:t xml:space="preserve">Общее количество зарегистрированных самозанятых на территории Кезского района (с начала введения режима самозанятости с июля 2020 года) по состоянию на 01.01.2023 – 529, </w:t>
      </w:r>
    </w:p>
    <w:p w14:paraId="30F25117" w14:textId="51C19D27" w:rsidR="00B9328A" w:rsidRPr="00D75DF7" w:rsidRDefault="00DC1057" w:rsidP="00C90828">
      <w:pPr>
        <w:pStyle w:val="a3"/>
        <w:jc w:val="both"/>
        <w:rPr>
          <w:rFonts w:ascii="Times New Roman" w:eastAsia="Times New Roman" w:hAnsi="Times New Roman" w:cs="Times New Roman"/>
          <w:sz w:val="24"/>
          <w:szCs w:val="24"/>
        </w:rPr>
      </w:pPr>
      <w:r w:rsidRPr="00D75DF7">
        <w:rPr>
          <w:rFonts w:ascii="Times New Roman" w:hAnsi="Times New Roman" w:cs="Times New Roman"/>
          <w:sz w:val="24"/>
          <w:szCs w:val="24"/>
        </w:rPr>
        <w:t>из них 235 зарегистрированы в отчетном периоде.</w:t>
      </w:r>
      <w:r w:rsidR="00B9328A" w:rsidRPr="00D75DF7">
        <w:rPr>
          <w:rFonts w:ascii="Times New Roman" w:eastAsia="Times New Roman" w:hAnsi="Times New Roman" w:cs="Times New Roman"/>
          <w:sz w:val="24"/>
          <w:szCs w:val="24"/>
        </w:rPr>
        <w:t xml:space="preserve"> </w:t>
      </w:r>
    </w:p>
    <w:p w14:paraId="0AF7120D" w14:textId="46464DA3" w:rsidR="00A635C1" w:rsidRPr="00D75DF7" w:rsidRDefault="00A635C1" w:rsidP="00A635C1">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 xml:space="preserve">Ежегодно наблюдается отрицательная динамика численности работников. Среднесписочная численность работников у субъектов малого и среднего предпринимательства  </w:t>
      </w:r>
      <w:r w:rsidR="00A10F75" w:rsidRPr="00D75DF7">
        <w:rPr>
          <w:rFonts w:ascii="Times New Roman" w:hAnsi="Times New Roman" w:cs="Times New Roman"/>
          <w:sz w:val="24"/>
          <w:szCs w:val="24"/>
        </w:rPr>
        <w:t>2556</w:t>
      </w:r>
      <w:r w:rsidRPr="00D75DF7">
        <w:rPr>
          <w:rFonts w:ascii="Times New Roman" w:hAnsi="Times New Roman" w:cs="Times New Roman"/>
          <w:sz w:val="24"/>
          <w:szCs w:val="24"/>
        </w:rPr>
        <w:t xml:space="preserve"> человек (20</w:t>
      </w:r>
      <w:r w:rsidR="00A10F75" w:rsidRPr="00D75DF7">
        <w:rPr>
          <w:rFonts w:ascii="Times New Roman" w:hAnsi="Times New Roman" w:cs="Times New Roman"/>
          <w:sz w:val="24"/>
          <w:szCs w:val="24"/>
        </w:rPr>
        <w:t>21</w:t>
      </w:r>
      <w:r w:rsidRPr="00D75DF7">
        <w:rPr>
          <w:rFonts w:ascii="Times New Roman" w:hAnsi="Times New Roman" w:cs="Times New Roman"/>
          <w:sz w:val="24"/>
          <w:szCs w:val="24"/>
        </w:rPr>
        <w:t xml:space="preserve"> год – </w:t>
      </w:r>
      <w:r w:rsidR="00A10F75" w:rsidRPr="00D75DF7">
        <w:rPr>
          <w:rFonts w:ascii="Times New Roman" w:hAnsi="Times New Roman" w:cs="Times New Roman"/>
          <w:sz w:val="24"/>
          <w:szCs w:val="24"/>
        </w:rPr>
        <w:t>2814</w:t>
      </w:r>
      <w:r w:rsidRPr="00D75DF7">
        <w:rPr>
          <w:rFonts w:ascii="Times New Roman" w:hAnsi="Times New Roman" w:cs="Times New Roman"/>
          <w:sz w:val="24"/>
          <w:szCs w:val="24"/>
        </w:rPr>
        <w:t xml:space="preserve"> человек), в том числе на  микро и малых предприятиях </w:t>
      </w:r>
      <w:r w:rsidR="00A10F75" w:rsidRPr="00D75DF7">
        <w:rPr>
          <w:rFonts w:ascii="Times New Roman" w:hAnsi="Times New Roman" w:cs="Times New Roman"/>
          <w:sz w:val="24"/>
          <w:szCs w:val="24"/>
        </w:rPr>
        <w:t>1082</w:t>
      </w:r>
      <w:r w:rsidRPr="00D75DF7">
        <w:rPr>
          <w:rFonts w:ascii="Times New Roman" w:hAnsi="Times New Roman" w:cs="Times New Roman"/>
          <w:sz w:val="24"/>
          <w:szCs w:val="24"/>
        </w:rPr>
        <w:t xml:space="preserve"> человек (20</w:t>
      </w:r>
      <w:r w:rsidR="00A10F75" w:rsidRPr="00D75DF7">
        <w:rPr>
          <w:rFonts w:ascii="Times New Roman" w:hAnsi="Times New Roman" w:cs="Times New Roman"/>
          <w:sz w:val="24"/>
          <w:szCs w:val="24"/>
        </w:rPr>
        <w:t>21</w:t>
      </w:r>
      <w:r w:rsidRPr="00D75DF7">
        <w:rPr>
          <w:rFonts w:ascii="Times New Roman" w:hAnsi="Times New Roman" w:cs="Times New Roman"/>
          <w:sz w:val="24"/>
          <w:szCs w:val="24"/>
        </w:rPr>
        <w:t xml:space="preserve"> год  -</w:t>
      </w:r>
      <w:r w:rsidR="00A10F75" w:rsidRPr="00D75DF7">
        <w:rPr>
          <w:rFonts w:ascii="Times New Roman" w:hAnsi="Times New Roman" w:cs="Times New Roman"/>
          <w:sz w:val="24"/>
          <w:szCs w:val="24"/>
        </w:rPr>
        <w:t>1069</w:t>
      </w:r>
      <w:r w:rsidRPr="00D75DF7">
        <w:rPr>
          <w:rFonts w:ascii="Times New Roman" w:hAnsi="Times New Roman" w:cs="Times New Roman"/>
          <w:sz w:val="24"/>
          <w:szCs w:val="24"/>
        </w:rPr>
        <w:t xml:space="preserve"> человек), на средних предприятиях </w:t>
      </w:r>
      <w:r w:rsidR="00A10F75" w:rsidRPr="00D75DF7">
        <w:rPr>
          <w:rFonts w:ascii="Times New Roman" w:hAnsi="Times New Roman" w:cs="Times New Roman"/>
          <w:sz w:val="24"/>
          <w:szCs w:val="24"/>
        </w:rPr>
        <w:t>472</w:t>
      </w:r>
      <w:r w:rsidRPr="00D75DF7">
        <w:rPr>
          <w:rFonts w:ascii="Times New Roman" w:hAnsi="Times New Roman" w:cs="Times New Roman"/>
          <w:sz w:val="24"/>
          <w:szCs w:val="24"/>
        </w:rPr>
        <w:t xml:space="preserve"> человек (20</w:t>
      </w:r>
      <w:r w:rsidR="00A10F75" w:rsidRPr="00D75DF7">
        <w:rPr>
          <w:rFonts w:ascii="Times New Roman" w:hAnsi="Times New Roman" w:cs="Times New Roman"/>
          <w:sz w:val="24"/>
          <w:szCs w:val="24"/>
        </w:rPr>
        <w:t>21</w:t>
      </w:r>
      <w:r w:rsidRPr="00D75DF7">
        <w:rPr>
          <w:rFonts w:ascii="Times New Roman" w:hAnsi="Times New Roman" w:cs="Times New Roman"/>
          <w:sz w:val="24"/>
          <w:szCs w:val="24"/>
        </w:rPr>
        <w:t xml:space="preserve"> год - </w:t>
      </w:r>
      <w:r w:rsidR="00A10F75" w:rsidRPr="00D75DF7">
        <w:rPr>
          <w:rFonts w:ascii="Times New Roman" w:hAnsi="Times New Roman" w:cs="Times New Roman"/>
          <w:sz w:val="24"/>
          <w:szCs w:val="24"/>
        </w:rPr>
        <w:t>655</w:t>
      </w:r>
      <w:r w:rsidRPr="00D75DF7">
        <w:rPr>
          <w:rFonts w:ascii="Times New Roman" w:hAnsi="Times New Roman" w:cs="Times New Roman"/>
          <w:sz w:val="24"/>
          <w:szCs w:val="24"/>
        </w:rPr>
        <w:t xml:space="preserve"> человек). </w:t>
      </w:r>
    </w:p>
    <w:p w14:paraId="030031A4" w14:textId="27419E5D" w:rsidR="00A635C1" w:rsidRPr="00D75DF7" w:rsidRDefault="00A635C1" w:rsidP="00A635C1">
      <w:pPr>
        <w:shd w:val="clear" w:color="auto" w:fill="FFFFFF"/>
        <w:spacing w:after="0" w:line="240" w:lineRule="auto"/>
        <w:ind w:firstLine="708"/>
        <w:jc w:val="both"/>
        <w:rPr>
          <w:rFonts w:ascii="YS Text" w:eastAsia="Times New Roman" w:hAnsi="YS Text" w:cs="Times New Roman"/>
          <w:sz w:val="23"/>
          <w:szCs w:val="23"/>
        </w:rPr>
      </w:pPr>
      <w:r w:rsidRPr="00D75DF7">
        <w:rPr>
          <w:rFonts w:ascii="YS Text" w:eastAsia="Times New Roman" w:hAnsi="YS Text" w:cs="Times New Roman"/>
          <w:sz w:val="23"/>
          <w:szCs w:val="23"/>
        </w:rPr>
        <w:lastRenderedPageBreak/>
        <w:t>Часть продавцов освоили онлайн-торговлю и настроили свои технологические процессы на доставку товаров на дом, работы на «вынос». С 2020 года предприниматели района начали регистрироваться на маркетплейсах.</w:t>
      </w:r>
    </w:p>
    <w:p w14:paraId="4F601F96" w14:textId="5173F2C3" w:rsidR="00A635C1" w:rsidRPr="00D75DF7" w:rsidRDefault="00A635C1" w:rsidP="00A635C1">
      <w:pPr>
        <w:pStyle w:val="a3"/>
        <w:ind w:firstLine="708"/>
        <w:jc w:val="both"/>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К уже существующему пункту выдачи товара Wildberries в поселке Кез в 2022 году открылось еще 2 новых пункта (OZON, Wildberries).</w:t>
      </w:r>
      <w:r w:rsidR="00933150" w:rsidRPr="00D75DF7">
        <w:rPr>
          <w:rFonts w:ascii="Times New Roman" w:eastAsia="Times New Roman" w:hAnsi="Times New Roman" w:cs="Times New Roman"/>
          <w:sz w:val="24"/>
          <w:szCs w:val="24"/>
        </w:rPr>
        <w:t xml:space="preserve"> </w:t>
      </w:r>
    </w:p>
    <w:p w14:paraId="7542A092" w14:textId="3E9C3CB4" w:rsidR="00933150" w:rsidRPr="00D75DF7" w:rsidRDefault="00D70674" w:rsidP="00933150">
      <w:pPr>
        <w:pStyle w:val="a3"/>
        <w:ind w:firstLine="708"/>
        <w:jc w:val="both"/>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1</w:t>
      </w:r>
      <w:r w:rsidR="00933150" w:rsidRPr="00D75DF7">
        <w:rPr>
          <w:rFonts w:ascii="Times New Roman" w:eastAsia="Times New Roman" w:hAnsi="Times New Roman" w:cs="Times New Roman"/>
          <w:sz w:val="24"/>
          <w:szCs w:val="24"/>
        </w:rPr>
        <w:t xml:space="preserve"> субъект малого предпринимательства реализу</w:t>
      </w:r>
      <w:r w:rsidRPr="00D75DF7">
        <w:rPr>
          <w:rFonts w:ascii="Times New Roman" w:eastAsia="Times New Roman" w:hAnsi="Times New Roman" w:cs="Times New Roman"/>
          <w:sz w:val="24"/>
          <w:szCs w:val="24"/>
        </w:rPr>
        <w:t>е</w:t>
      </w:r>
      <w:r w:rsidR="00933150" w:rsidRPr="00D75DF7">
        <w:rPr>
          <w:rFonts w:ascii="Times New Roman" w:eastAsia="Times New Roman" w:hAnsi="Times New Roman" w:cs="Times New Roman"/>
          <w:sz w:val="24"/>
          <w:szCs w:val="24"/>
        </w:rPr>
        <w:t>т экспортные проекты – осуществля</w:t>
      </w:r>
      <w:r w:rsidRPr="00D75DF7">
        <w:rPr>
          <w:rFonts w:ascii="Times New Roman" w:eastAsia="Times New Roman" w:hAnsi="Times New Roman" w:cs="Times New Roman"/>
          <w:sz w:val="24"/>
          <w:szCs w:val="24"/>
        </w:rPr>
        <w:t>е</w:t>
      </w:r>
      <w:r w:rsidR="00933150" w:rsidRPr="00D75DF7">
        <w:rPr>
          <w:rFonts w:ascii="Times New Roman" w:eastAsia="Times New Roman" w:hAnsi="Times New Roman" w:cs="Times New Roman"/>
          <w:sz w:val="24"/>
          <w:szCs w:val="24"/>
        </w:rPr>
        <w:t xml:space="preserve">т поставку производимого товара в рамках заключенных контрактов. </w:t>
      </w:r>
    </w:p>
    <w:p w14:paraId="51A3E02D" w14:textId="52869B38" w:rsidR="00933150" w:rsidRPr="00D75DF7" w:rsidRDefault="00933150" w:rsidP="00933150">
      <w:pPr>
        <w:pStyle w:val="a3"/>
        <w:ind w:firstLine="708"/>
        <w:jc w:val="both"/>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Из всей имеющейся в районе торговой площади почти 70</w:t>
      </w:r>
      <w:r w:rsidR="002D0726" w:rsidRPr="00D75DF7">
        <w:rPr>
          <w:rFonts w:ascii="Times New Roman" w:eastAsia="Times New Roman" w:hAnsi="Times New Roman" w:cs="Times New Roman"/>
          <w:sz w:val="24"/>
          <w:szCs w:val="24"/>
        </w:rPr>
        <w:t>% или</w:t>
      </w:r>
      <w:r w:rsidRPr="00D75DF7">
        <w:rPr>
          <w:rFonts w:ascii="Times New Roman" w:eastAsia="Times New Roman" w:hAnsi="Times New Roman" w:cs="Times New Roman"/>
          <w:sz w:val="24"/>
          <w:szCs w:val="24"/>
        </w:rPr>
        <w:t xml:space="preserve"> 10882 кв.м. принадлежит субъектам малого и среднего предпринимательства.</w:t>
      </w:r>
    </w:p>
    <w:p w14:paraId="1D3CD183" w14:textId="1E7DA775" w:rsidR="00E92A37" w:rsidRPr="00D75DF7" w:rsidRDefault="0082383C" w:rsidP="00E92A37">
      <w:pPr>
        <w:pStyle w:val="a3"/>
        <w:jc w:val="both"/>
        <w:rPr>
          <w:rFonts w:ascii="Times New Roman" w:eastAsia="Times New Roman" w:hAnsi="Times New Roman" w:cs="Times New Roman"/>
          <w:sz w:val="24"/>
          <w:szCs w:val="24"/>
        </w:rPr>
      </w:pPr>
      <w:r w:rsidRPr="00D75DF7">
        <w:rPr>
          <w:rFonts w:ascii="Times New Roman" w:hAnsi="Times New Roman" w:cs="Times New Roman"/>
          <w:bCs/>
          <w:sz w:val="24"/>
          <w:szCs w:val="24"/>
        </w:rPr>
        <w:t xml:space="preserve">      </w:t>
      </w:r>
      <w:r w:rsidR="00B9328A" w:rsidRPr="00D75DF7">
        <w:rPr>
          <w:rFonts w:ascii="Times New Roman" w:hAnsi="Times New Roman" w:cs="Times New Roman"/>
          <w:bCs/>
          <w:sz w:val="24"/>
          <w:szCs w:val="24"/>
        </w:rPr>
        <w:tab/>
      </w:r>
      <w:r w:rsidR="00E92A37" w:rsidRPr="00D75DF7">
        <w:rPr>
          <w:rFonts w:ascii="Times New Roman" w:eastAsia="Times New Roman" w:hAnsi="Times New Roman" w:cs="Times New Roman"/>
          <w:sz w:val="24"/>
          <w:szCs w:val="24"/>
        </w:rPr>
        <w:t xml:space="preserve">За </w:t>
      </w:r>
      <w:r w:rsidR="00AD4701" w:rsidRPr="00D75DF7">
        <w:rPr>
          <w:rFonts w:ascii="Times New Roman" w:eastAsia="Times New Roman" w:hAnsi="Times New Roman" w:cs="Times New Roman"/>
          <w:sz w:val="24"/>
          <w:szCs w:val="24"/>
        </w:rPr>
        <w:t>2022 год</w:t>
      </w:r>
      <w:r w:rsidR="00E92A37" w:rsidRPr="00D75DF7">
        <w:rPr>
          <w:rFonts w:ascii="Times New Roman" w:eastAsia="Times New Roman" w:hAnsi="Times New Roman" w:cs="Times New Roman"/>
          <w:sz w:val="24"/>
          <w:szCs w:val="24"/>
        </w:rPr>
        <w:t xml:space="preserve"> в бюджет муниципального образования «</w:t>
      </w:r>
      <w:r w:rsidR="00AD4701" w:rsidRPr="00D75DF7">
        <w:rPr>
          <w:rFonts w:ascii="Times New Roman" w:eastAsia="Times New Roman" w:hAnsi="Times New Roman" w:cs="Times New Roman"/>
          <w:sz w:val="24"/>
          <w:szCs w:val="24"/>
        </w:rPr>
        <w:t xml:space="preserve">Муниципальный округ </w:t>
      </w:r>
      <w:r w:rsidR="00E92A37" w:rsidRPr="00D75DF7">
        <w:rPr>
          <w:rFonts w:ascii="Times New Roman" w:eastAsia="Times New Roman" w:hAnsi="Times New Roman" w:cs="Times New Roman"/>
          <w:sz w:val="24"/>
          <w:szCs w:val="24"/>
        </w:rPr>
        <w:t>Кезский район</w:t>
      </w:r>
      <w:r w:rsidR="00AD4701" w:rsidRPr="00D75DF7">
        <w:rPr>
          <w:rFonts w:ascii="Times New Roman" w:eastAsia="Times New Roman" w:hAnsi="Times New Roman" w:cs="Times New Roman"/>
          <w:sz w:val="24"/>
          <w:szCs w:val="24"/>
        </w:rPr>
        <w:t xml:space="preserve"> Удмуртской </w:t>
      </w:r>
      <w:r w:rsidR="00AB714B" w:rsidRPr="00D75DF7">
        <w:rPr>
          <w:rFonts w:ascii="Times New Roman" w:eastAsia="Times New Roman" w:hAnsi="Times New Roman" w:cs="Times New Roman"/>
          <w:sz w:val="24"/>
          <w:szCs w:val="24"/>
        </w:rPr>
        <w:t>Республики» поступило</w:t>
      </w:r>
      <w:r w:rsidR="00E92A37" w:rsidRPr="00D75DF7">
        <w:rPr>
          <w:rFonts w:ascii="Times New Roman" w:eastAsia="Times New Roman" w:hAnsi="Times New Roman" w:cs="Times New Roman"/>
          <w:sz w:val="24"/>
          <w:szCs w:val="24"/>
        </w:rPr>
        <w:t xml:space="preserve"> </w:t>
      </w:r>
      <w:r w:rsidR="00AB714B" w:rsidRPr="00D75DF7">
        <w:rPr>
          <w:rFonts w:ascii="Times New Roman" w:eastAsia="Times New Roman" w:hAnsi="Times New Roman" w:cs="Times New Roman"/>
          <w:sz w:val="24"/>
          <w:szCs w:val="24"/>
        </w:rPr>
        <w:t>54712,3</w:t>
      </w:r>
      <w:r w:rsidR="00E92A37" w:rsidRPr="00D75DF7">
        <w:rPr>
          <w:rFonts w:ascii="Times New Roman" w:eastAsia="Times New Roman" w:hAnsi="Times New Roman" w:cs="Times New Roman"/>
          <w:sz w:val="24"/>
          <w:szCs w:val="24"/>
        </w:rPr>
        <w:t xml:space="preserve"> тыс. руб. (20</w:t>
      </w:r>
      <w:r w:rsidR="00AB714B" w:rsidRPr="00D75DF7">
        <w:rPr>
          <w:rFonts w:ascii="Times New Roman" w:eastAsia="Times New Roman" w:hAnsi="Times New Roman" w:cs="Times New Roman"/>
          <w:sz w:val="24"/>
          <w:szCs w:val="24"/>
        </w:rPr>
        <w:t>21</w:t>
      </w:r>
      <w:r w:rsidR="00E92A37" w:rsidRPr="00D75DF7">
        <w:rPr>
          <w:rFonts w:ascii="Times New Roman" w:eastAsia="Times New Roman" w:hAnsi="Times New Roman" w:cs="Times New Roman"/>
          <w:sz w:val="24"/>
          <w:szCs w:val="24"/>
        </w:rPr>
        <w:t xml:space="preserve"> год  – </w:t>
      </w:r>
      <w:r w:rsidR="00AB714B" w:rsidRPr="00D75DF7">
        <w:rPr>
          <w:rFonts w:ascii="Times New Roman" w:eastAsia="Times New Roman" w:hAnsi="Times New Roman" w:cs="Times New Roman"/>
          <w:sz w:val="24"/>
          <w:szCs w:val="24"/>
        </w:rPr>
        <w:t>45017,7</w:t>
      </w:r>
      <w:r w:rsidR="00E92A37" w:rsidRPr="00D75DF7">
        <w:rPr>
          <w:rFonts w:ascii="Times New Roman" w:eastAsia="Times New Roman" w:hAnsi="Times New Roman" w:cs="Times New Roman"/>
          <w:sz w:val="24"/>
          <w:szCs w:val="24"/>
        </w:rPr>
        <w:t xml:space="preserve"> тыс. руб.) доходов на совокупный налог, что больше  по сравнению с аналогичным периодом 20</w:t>
      </w:r>
      <w:r w:rsidR="00AB714B" w:rsidRPr="00D75DF7">
        <w:rPr>
          <w:rFonts w:ascii="Times New Roman" w:eastAsia="Times New Roman" w:hAnsi="Times New Roman" w:cs="Times New Roman"/>
          <w:sz w:val="24"/>
          <w:szCs w:val="24"/>
        </w:rPr>
        <w:t>21</w:t>
      </w:r>
      <w:r w:rsidR="00E92A37" w:rsidRPr="00D75DF7">
        <w:rPr>
          <w:rFonts w:ascii="Times New Roman" w:eastAsia="Times New Roman" w:hAnsi="Times New Roman" w:cs="Times New Roman"/>
          <w:sz w:val="24"/>
          <w:szCs w:val="24"/>
        </w:rPr>
        <w:t xml:space="preserve">года на </w:t>
      </w:r>
      <w:r w:rsidR="00AB714B" w:rsidRPr="00D75DF7">
        <w:rPr>
          <w:rFonts w:ascii="Times New Roman" w:eastAsia="Times New Roman" w:hAnsi="Times New Roman" w:cs="Times New Roman"/>
          <w:sz w:val="24"/>
          <w:szCs w:val="24"/>
        </w:rPr>
        <w:t>21,5</w:t>
      </w:r>
      <w:r w:rsidR="00E92A37" w:rsidRPr="00D75DF7">
        <w:rPr>
          <w:rFonts w:ascii="Times New Roman" w:eastAsia="Times New Roman" w:hAnsi="Times New Roman" w:cs="Times New Roman"/>
          <w:sz w:val="24"/>
          <w:szCs w:val="24"/>
        </w:rPr>
        <w:t xml:space="preserve">% или на </w:t>
      </w:r>
      <w:r w:rsidR="00AB714B" w:rsidRPr="00D75DF7">
        <w:rPr>
          <w:rFonts w:ascii="Times New Roman" w:eastAsia="Times New Roman" w:hAnsi="Times New Roman" w:cs="Times New Roman"/>
          <w:sz w:val="24"/>
          <w:szCs w:val="24"/>
        </w:rPr>
        <w:t>9694,6</w:t>
      </w:r>
      <w:r w:rsidR="00E92A37" w:rsidRPr="00D75DF7">
        <w:rPr>
          <w:rFonts w:ascii="Times New Roman" w:eastAsia="Times New Roman" w:hAnsi="Times New Roman" w:cs="Times New Roman"/>
          <w:sz w:val="24"/>
          <w:szCs w:val="24"/>
        </w:rPr>
        <w:t xml:space="preserve"> тыс. руб. (см. таблицу).      </w:t>
      </w:r>
    </w:p>
    <w:p w14:paraId="413E55D9" w14:textId="77777777" w:rsidR="00E92A37" w:rsidRPr="00D75DF7" w:rsidRDefault="00E92A37" w:rsidP="00E92A37">
      <w:pPr>
        <w:pStyle w:val="a3"/>
        <w:jc w:val="center"/>
        <w:rPr>
          <w:rFonts w:ascii="Times New Roman" w:eastAsia="Times New Roman" w:hAnsi="Times New Roman" w:cs="Times New Roman"/>
          <w:sz w:val="24"/>
          <w:szCs w:val="24"/>
        </w:rPr>
      </w:pPr>
    </w:p>
    <w:p w14:paraId="0F7035B5" w14:textId="77777777" w:rsidR="00E92A37" w:rsidRPr="00D75DF7" w:rsidRDefault="00E92A37" w:rsidP="00E92A37">
      <w:pPr>
        <w:pStyle w:val="a3"/>
        <w:jc w:val="center"/>
        <w:rPr>
          <w:rFonts w:ascii="Times New Roman" w:hAnsi="Times New Roman" w:cs="Times New Roman"/>
          <w:b/>
          <w:bCs/>
          <w:sz w:val="24"/>
          <w:szCs w:val="24"/>
        </w:rPr>
      </w:pPr>
      <w:r w:rsidRPr="00D75DF7">
        <w:rPr>
          <w:rFonts w:ascii="Times New Roman" w:hAnsi="Times New Roman" w:cs="Times New Roman"/>
          <w:bCs/>
          <w:sz w:val="24"/>
          <w:szCs w:val="24"/>
        </w:rPr>
        <w:t xml:space="preserve"> </w:t>
      </w:r>
      <w:r w:rsidRPr="00D75DF7">
        <w:rPr>
          <w:rFonts w:ascii="Times New Roman" w:hAnsi="Times New Roman" w:cs="Times New Roman"/>
          <w:b/>
          <w:bCs/>
          <w:sz w:val="24"/>
          <w:szCs w:val="24"/>
        </w:rPr>
        <w:t>Налоговые поступления</w:t>
      </w:r>
    </w:p>
    <w:p w14:paraId="5EC92C5B" w14:textId="07059CD3" w:rsidR="00E92A37" w:rsidRPr="00D75DF7" w:rsidRDefault="00E92A37" w:rsidP="00E92A37">
      <w:pPr>
        <w:pStyle w:val="a3"/>
        <w:jc w:val="center"/>
        <w:rPr>
          <w:rFonts w:ascii="Times New Roman" w:hAnsi="Times New Roman" w:cs="Times New Roman"/>
          <w:b/>
          <w:bCs/>
          <w:sz w:val="24"/>
          <w:szCs w:val="24"/>
        </w:rPr>
      </w:pPr>
      <w:r w:rsidRPr="00D75DF7">
        <w:rPr>
          <w:rFonts w:ascii="Times New Roman" w:hAnsi="Times New Roman" w:cs="Times New Roman"/>
          <w:b/>
          <w:bCs/>
          <w:sz w:val="24"/>
          <w:szCs w:val="24"/>
        </w:rPr>
        <w:t xml:space="preserve">от </w:t>
      </w:r>
      <w:r w:rsidR="00AB714B" w:rsidRPr="00D75DF7">
        <w:rPr>
          <w:rFonts w:ascii="Times New Roman" w:hAnsi="Times New Roman" w:cs="Times New Roman"/>
          <w:b/>
          <w:bCs/>
          <w:sz w:val="24"/>
          <w:szCs w:val="24"/>
        </w:rPr>
        <w:t>субъектов малого</w:t>
      </w:r>
      <w:r w:rsidRPr="00D75DF7">
        <w:rPr>
          <w:rFonts w:ascii="Times New Roman" w:hAnsi="Times New Roman" w:cs="Times New Roman"/>
          <w:b/>
          <w:bCs/>
          <w:sz w:val="24"/>
          <w:szCs w:val="24"/>
        </w:rPr>
        <w:t xml:space="preserve"> и среднего предпринимательства (тыс.руб.) </w:t>
      </w:r>
      <w:r w:rsidR="00AD4701" w:rsidRPr="00D75DF7">
        <w:rPr>
          <w:rFonts w:ascii="Times New Roman" w:hAnsi="Times New Roman" w:cs="Times New Roman"/>
          <w:b/>
          <w:bCs/>
          <w:sz w:val="24"/>
          <w:szCs w:val="24"/>
        </w:rPr>
        <w:t xml:space="preserve"> </w:t>
      </w:r>
      <w:r w:rsidR="00AB714B" w:rsidRPr="00D75DF7">
        <w:rPr>
          <w:rFonts w:ascii="Times New Roman" w:hAnsi="Times New Roman" w:cs="Times New Roman"/>
          <w:b/>
          <w:bCs/>
          <w:sz w:val="24"/>
          <w:szCs w:val="24"/>
        </w:rPr>
        <w:t xml:space="preserve"> </w:t>
      </w:r>
    </w:p>
    <w:p w14:paraId="7D5E0EE9" w14:textId="77777777" w:rsidR="00AB714B" w:rsidRPr="00D75DF7" w:rsidRDefault="00AB714B" w:rsidP="00E92A37">
      <w:pPr>
        <w:pStyle w:val="a3"/>
        <w:jc w:val="center"/>
        <w:rPr>
          <w:rFonts w:ascii="Times New Roman" w:hAnsi="Times New Roman" w:cs="Times New Roman"/>
          <w:b/>
          <w:bCs/>
          <w:sz w:val="24"/>
          <w:szCs w:val="24"/>
        </w:rPr>
      </w:pPr>
    </w:p>
    <w:tbl>
      <w:tblPr>
        <w:tblW w:w="921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1474"/>
        <w:gridCol w:w="1361"/>
        <w:gridCol w:w="1560"/>
        <w:gridCol w:w="1134"/>
      </w:tblGrid>
      <w:tr w:rsidR="00D75DF7" w:rsidRPr="00D75DF7" w14:paraId="69845EAB" w14:textId="77777777" w:rsidTr="007E6F6E">
        <w:tc>
          <w:tcPr>
            <w:tcW w:w="3686" w:type="dxa"/>
          </w:tcPr>
          <w:p w14:paraId="5CF7B37B" w14:textId="77777777" w:rsidR="00AD4701" w:rsidRPr="00D75DF7" w:rsidRDefault="00AD4701" w:rsidP="007E6F6E">
            <w:pPr>
              <w:pStyle w:val="a3"/>
              <w:jc w:val="center"/>
              <w:rPr>
                <w:rFonts w:ascii="Times New Roman" w:hAnsi="Times New Roman"/>
                <w:bCs/>
                <w:sz w:val="24"/>
                <w:szCs w:val="24"/>
              </w:rPr>
            </w:pPr>
            <w:r w:rsidRPr="00D75DF7">
              <w:rPr>
                <w:rFonts w:ascii="Times New Roman" w:hAnsi="Times New Roman"/>
                <w:bCs/>
                <w:sz w:val="24"/>
                <w:szCs w:val="24"/>
              </w:rPr>
              <w:t>Вид налога</w:t>
            </w:r>
          </w:p>
        </w:tc>
        <w:tc>
          <w:tcPr>
            <w:tcW w:w="1474" w:type="dxa"/>
          </w:tcPr>
          <w:p w14:paraId="25AD5CA3" w14:textId="77777777" w:rsidR="00AD4701" w:rsidRPr="00D75DF7" w:rsidRDefault="00AD4701" w:rsidP="007E6F6E">
            <w:pPr>
              <w:pStyle w:val="a3"/>
              <w:jc w:val="center"/>
              <w:rPr>
                <w:rFonts w:ascii="Times New Roman" w:hAnsi="Times New Roman"/>
                <w:bCs/>
                <w:sz w:val="24"/>
                <w:szCs w:val="24"/>
              </w:rPr>
            </w:pPr>
            <w:r w:rsidRPr="00D75DF7">
              <w:rPr>
                <w:rFonts w:ascii="Times New Roman" w:hAnsi="Times New Roman"/>
                <w:bCs/>
                <w:sz w:val="24"/>
                <w:szCs w:val="24"/>
              </w:rPr>
              <w:t>2021 г.</w:t>
            </w:r>
          </w:p>
        </w:tc>
        <w:tc>
          <w:tcPr>
            <w:tcW w:w="1361" w:type="dxa"/>
          </w:tcPr>
          <w:p w14:paraId="06C7A2B9" w14:textId="77777777" w:rsidR="00AD4701" w:rsidRPr="00D75DF7" w:rsidRDefault="00AD4701" w:rsidP="007E6F6E">
            <w:pPr>
              <w:pStyle w:val="a3"/>
              <w:jc w:val="center"/>
              <w:rPr>
                <w:rFonts w:ascii="Times New Roman" w:hAnsi="Times New Roman"/>
                <w:bCs/>
                <w:sz w:val="24"/>
                <w:szCs w:val="24"/>
              </w:rPr>
            </w:pPr>
            <w:r w:rsidRPr="00D75DF7">
              <w:rPr>
                <w:rFonts w:ascii="Times New Roman" w:hAnsi="Times New Roman"/>
                <w:bCs/>
                <w:sz w:val="24"/>
                <w:szCs w:val="24"/>
              </w:rPr>
              <w:t>План 2022 год</w:t>
            </w:r>
          </w:p>
        </w:tc>
        <w:tc>
          <w:tcPr>
            <w:tcW w:w="1560" w:type="dxa"/>
          </w:tcPr>
          <w:p w14:paraId="33BA4DF4" w14:textId="77777777" w:rsidR="00AD4701" w:rsidRPr="00D75DF7" w:rsidRDefault="00AD4701" w:rsidP="007E6F6E">
            <w:pPr>
              <w:pStyle w:val="a3"/>
              <w:jc w:val="center"/>
              <w:rPr>
                <w:rFonts w:ascii="Times New Roman" w:hAnsi="Times New Roman"/>
                <w:bCs/>
                <w:sz w:val="24"/>
                <w:szCs w:val="24"/>
              </w:rPr>
            </w:pPr>
            <w:r w:rsidRPr="00D75DF7">
              <w:rPr>
                <w:rFonts w:ascii="Times New Roman" w:hAnsi="Times New Roman"/>
                <w:bCs/>
                <w:sz w:val="24"/>
                <w:szCs w:val="24"/>
              </w:rPr>
              <w:t>2022 г.</w:t>
            </w:r>
          </w:p>
        </w:tc>
        <w:tc>
          <w:tcPr>
            <w:tcW w:w="1134" w:type="dxa"/>
          </w:tcPr>
          <w:p w14:paraId="0D4D4CB4" w14:textId="77777777" w:rsidR="00AD4701" w:rsidRPr="00D75DF7" w:rsidRDefault="00AD4701" w:rsidP="007E6F6E">
            <w:pPr>
              <w:pStyle w:val="a3"/>
              <w:jc w:val="center"/>
              <w:rPr>
                <w:rFonts w:ascii="Times New Roman" w:hAnsi="Times New Roman"/>
                <w:bCs/>
                <w:sz w:val="24"/>
                <w:szCs w:val="24"/>
              </w:rPr>
            </w:pPr>
            <w:r w:rsidRPr="00D75DF7">
              <w:rPr>
                <w:rFonts w:ascii="Times New Roman" w:hAnsi="Times New Roman"/>
                <w:bCs/>
                <w:sz w:val="24"/>
                <w:szCs w:val="24"/>
              </w:rPr>
              <w:t>Темп роста, %</w:t>
            </w:r>
          </w:p>
        </w:tc>
      </w:tr>
      <w:tr w:rsidR="00D75DF7" w:rsidRPr="00D75DF7" w14:paraId="20E4B29E" w14:textId="77777777" w:rsidTr="007E6F6E">
        <w:tc>
          <w:tcPr>
            <w:tcW w:w="3686" w:type="dxa"/>
          </w:tcPr>
          <w:p w14:paraId="1630B8B0" w14:textId="77777777" w:rsidR="00AD4701" w:rsidRPr="00D75DF7" w:rsidRDefault="00AD4701" w:rsidP="007E6F6E">
            <w:pPr>
              <w:pStyle w:val="a3"/>
              <w:jc w:val="center"/>
              <w:rPr>
                <w:rFonts w:ascii="Times New Roman" w:hAnsi="Times New Roman"/>
                <w:bCs/>
                <w:sz w:val="20"/>
                <w:szCs w:val="20"/>
              </w:rPr>
            </w:pPr>
            <w:r w:rsidRPr="00D75DF7">
              <w:rPr>
                <w:rFonts w:ascii="Times New Roman" w:hAnsi="Times New Roman"/>
                <w:bCs/>
                <w:sz w:val="20"/>
                <w:szCs w:val="20"/>
              </w:rPr>
              <w:t>1</w:t>
            </w:r>
          </w:p>
        </w:tc>
        <w:tc>
          <w:tcPr>
            <w:tcW w:w="1474" w:type="dxa"/>
          </w:tcPr>
          <w:p w14:paraId="662A075C" w14:textId="77777777" w:rsidR="00AD4701" w:rsidRPr="00D75DF7" w:rsidRDefault="00AD4701" w:rsidP="007E6F6E">
            <w:pPr>
              <w:pStyle w:val="a3"/>
              <w:jc w:val="center"/>
              <w:rPr>
                <w:rFonts w:ascii="Times New Roman" w:hAnsi="Times New Roman"/>
                <w:bCs/>
                <w:sz w:val="20"/>
                <w:szCs w:val="20"/>
              </w:rPr>
            </w:pPr>
            <w:r w:rsidRPr="00D75DF7">
              <w:rPr>
                <w:rFonts w:ascii="Times New Roman" w:hAnsi="Times New Roman"/>
                <w:bCs/>
                <w:sz w:val="20"/>
                <w:szCs w:val="20"/>
              </w:rPr>
              <w:t>2</w:t>
            </w:r>
          </w:p>
        </w:tc>
        <w:tc>
          <w:tcPr>
            <w:tcW w:w="1361" w:type="dxa"/>
          </w:tcPr>
          <w:p w14:paraId="756942F0" w14:textId="77777777" w:rsidR="00AD4701" w:rsidRPr="00D75DF7" w:rsidRDefault="00AD4701" w:rsidP="007E6F6E">
            <w:pPr>
              <w:pStyle w:val="a3"/>
              <w:jc w:val="center"/>
              <w:rPr>
                <w:rFonts w:ascii="Times New Roman" w:hAnsi="Times New Roman"/>
                <w:bCs/>
                <w:sz w:val="20"/>
                <w:szCs w:val="20"/>
              </w:rPr>
            </w:pPr>
            <w:r w:rsidRPr="00D75DF7">
              <w:rPr>
                <w:rFonts w:ascii="Times New Roman" w:hAnsi="Times New Roman"/>
                <w:bCs/>
                <w:sz w:val="20"/>
                <w:szCs w:val="20"/>
              </w:rPr>
              <w:t>3</w:t>
            </w:r>
          </w:p>
        </w:tc>
        <w:tc>
          <w:tcPr>
            <w:tcW w:w="1560" w:type="dxa"/>
          </w:tcPr>
          <w:p w14:paraId="6239EE51" w14:textId="77777777" w:rsidR="00AD4701" w:rsidRPr="00D75DF7" w:rsidRDefault="00AD4701" w:rsidP="007E6F6E">
            <w:pPr>
              <w:pStyle w:val="a3"/>
              <w:jc w:val="center"/>
              <w:rPr>
                <w:rFonts w:ascii="Times New Roman" w:hAnsi="Times New Roman"/>
                <w:bCs/>
                <w:sz w:val="20"/>
                <w:szCs w:val="20"/>
              </w:rPr>
            </w:pPr>
            <w:r w:rsidRPr="00D75DF7">
              <w:rPr>
                <w:rFonts w:ascii="Times New Roman" w:hAnsi="Times New Roman"/>
                <w:bCs/>
                <w:sz w:val="20"/>
                <w:szCs w:val="20"/>
              </w:rPr>
              <w:t>4</w:t>
            </w:r>
          </w:p>
        </w:tc>
        <w:tc>
          <w:tcPr>
            <w:tcW w:w="1134" w:type="dxa"/>
          </w:tcPr>
          <w:p w14:paraId="63788073" w14:textId="77777777" w:rsidR="00AD4701" w:rsidRPr="00D75DF7" w:rsidRDefault="00AD4701" w:rsidP="007E6F6E">
            <w:pPr>
              <w:pStyle w:val="a3"/>
              <w:jc w:val="center"/>
              <w:rPr>
                <w:rFonts w:ascii="Times New Roman" w:hAnsi="Times New Roman"/>
                <w:bCs/>
                <w:sz w:val="20"/>
                <w:szCs w:val="20"/>
              </w:rPr>
            </w:pPr>
            <w:r w:rsidRPr="00D75DF7">
              <w:rPr>
                <w:rFonts w:ascii="Times New Roman" w:hAnsi="Times New Roman"/>
                <w:bCs/>
                <w:sz w:val="20"/>
                <w:szCs w:val="20"/>
              </w:rPr>
              <w:t>5</w:t>
            </w:r>
          </w:p>
        </w:tc>
      </w:tr>
      <w:tr w:rsidR="00D75DF7" w:rsidRPr="00D75DF7" w14:paraId="373FC9B9" w14:textId="77777777" w:rsidTr="007E6F6E">
        <w:tc>
          <w:tcPr>
            <w:tcW w:w="3686" w:type="dxa"/>
          </w:tcPr>
          <w:p w14:paraId="00A50E06" w14:textId="77777777" w:rsidR="00AD4701" w:rsidRPr="00D75DF7" w:rsidRDefault="00AD4701" w:rsidP="007E6F6E">
            <w:pPr>
              <w:pStyle w:val="a3"/>
              <w:jc w:val="center"/>
              <w:rPr>
                <w:rFonts w:ascii="Times New Roman" w:hAnsi="Times New Roman"/>
                <w:bCs/>
                <w:sz w:val="24"/>
                <w:szCs w:val="24"/>
              </w:rPr>
            </w:pPr>
            <w:r w:rsidRPr="00D75DF7">
              <w:rPr>
                <w:rFonts w:ascii="Times New Roman" w:hAnsi="Times New Roman"/>
                <w:bCs/>
                <w:sz w:val="24"/>
                <w:szCs w:val="24"/>
              </w:rPr>
              <w:t>НДФЛ</w:t>
            </w:r>
          </w:p>
        </w:tc>
        <w:tc>
          <w:tcPr>
            <w:tcW w:w="1474" w:type="dxa"/>
          </w:tcPr>
          <w:p w14:paraId="5717BF9D" w14:textId="77777777" w:rsidR="00AD4701" w:rsidRPr="00D75DF7" w:rsidRDefault="00AD4701" w:rsidP="007E6F6E">
            <w:pPr>
              <w:pStyle w:val="a3"/>
              <w:jc w:val="center"/>
              <w:rPr>
                <w:rFonts w:ascii="Times New Roman" w:hAnsi="Times New Roman"/>
                <w:bCs/>
                <w:sz w:val="24"/>
                <w:szCs w:val="24"/>
              </w:rPr>
            </w:pPr>
            <w:r w:rsidRPr="00D75DF7">
              <w:rPr>
                <w:rFonts w:ascii="Times New Roman" w:hAnsi="Times New Roman"/>
                <w:bCs/>
                <w:sz w:val="24"/>
                <w:szCs w:val="24"/>
              </w:rPr>
              <w:t>40186</w:t>
            </w:r>
          </w:p>
        </w:tc>
        <w:tc>
          <w:tcPr>
            <w:tcW w:w="1361" w:type="dxa"/>
          </w:tcPr>
          <w:p w14:paraId="451ED628" w14:textId="77777777" w:rsidR="00AD4701" w:rsidRPr="00D75DF7" w:rsidRDefault="00AD4701" w:rsidP="007E6F6E">
            <w:pPr>
              <w:pStyle w:val="a3"/>
              <w:jc w:val="center"/>
              <w:rPr>
                <w:rFonts w:ascii="Times New Roman" w:hAnsi="Times New Roman"/>
                <w:bCs/>
                <w:sz w:val="24"/>
                <w:szCs w:val="24"/>
              </w:rPr>
            </w:pPr>
            <w:r w:rsidRPr="00D75DF7">
              <w:rPr>
                <w:rFonts w:ascii="Times New Roman" w:hAnsi="Times New Roman"/>
                <w:bCs/>
                <w:sz w:val="24"/>
                <w:szCs w:val="24"/>
              </w:rPr>
              <w:t>41999</w:t>
            </w:r>
          </w:p>
        </w:tc>
        <w:tc>
          <w:tcPr>
            <w:tcW w:w="1560" w:type="dxa"/>
          </w:tcPr>
          <w:p w14:paraId="4B0AA5F4" w14:textId="77777777" w:rsidR="00AD4701" w:rsidRPr="00D75DF7" w:rsidRDefault="00AD4701" w:rsidP="007E6F6E">
            <w:pPr>
              <w:pStyle w:val="a3"/>
              <w:jc w:val="center"/>
              <w:rPr>
                <w:rFonts w:ascii="Times New Roman" w:hAnsi="Times New Roman"/>
                <w:bCs/>
                <w:sz w:val="24"/>
                <w:szCs w:val="24"/>
              </w:rPr>
            </w:pPr>
            <w:r w:rsidRPr="00D75DF7">
              <w:rPr>
                <w:rFonts w:ascii="Times New Roman" w:hAnsi="Times New Roman"/>
                <w:bCs/>
                <w:sz w:val="24"/>
                <w:szCs w:val="24"/>
              </w:rPr>
              <w:t>45686,9</w:t>
            </w:r>
          </w:p>
        </w:tc>
        <w:tc>
          <w:tcPr>
            <w:tcW w:w="1134" w:type="dxa"/>
          </w:tcPr>
          <w:p w14:paraId="728D7148" w14:textId="77777777" w:rsidR="00AD4701" w:rsidRPr="00D75DF7" w:rsidRDefault="00AD4701" w:rsidP="007E6F6E">
            <w:pPr>
              <w:pStyle w:val="a3"/>
              <w:jc w:val="center"/>
              <w:rPr>
                <w:rFonts w:ascii="Times New Roman" w:hAnsi="Times New Roman"/>
                <w:bCs/>
                <w:sz w:val="24"/>
                <w:szCs w:val="24"/>
              </w:rPr>
            </w:pPr>
            <w:r w:rsidRPr="00D75DF7">
              <w:rPr>
                <w:rFonts w:ascii="Times New Roman" w:hAnsi="Times New Roman"/>
                <w:bCs/>
                <w:sz w:val="24"/>
                <w:szCs w:val="24"/>
              </w:rPr>
              <w:t>113,7</w:t>
            </w:r>
          </w:p>
        </w:tc>
      </w:tr>
      <w:tr w:rsidR="00D75DF7" w:rsidRPr="00D75DF7" w14:paraId="58C1E111" w14:textId="77777777" w:rsidTr="007E6F6E">
        <w:tc>
          <w:tcPr>
            <w:tcW w:w="3686" w:type="dxa"/>
          </w:tcPr>
          <w:p w14:paraId="252A8DB5" w14:textId="77777777" w:rsidR="00AD4701" w:rsidRPr="00D75DF7" w:rsidRDefault="00AD4701" w:rsidP="007E6F6E">
            <w:pPr>
              <w:pStyle w:val="a3"/>
              <w:jc w:val="center"/>
              <w:rPr>
                <w:rFonts w:ascii="Times New Roman" w:hAnsi="Times New Roman"/>
                <w:bCs/>
                <w:sz w:val="24"/>
                <w:szCs w:val="24"/>
              </w:rPr>
            </w:pPr>
            <w:r w:rsidRPr="00D75DF7">
              <w:rPr>
                <w:rFonts w:ascii="Times New Roman" w:hAnsi="Times New Roman"/>
                <w:bCs/>
                <w:sz w:val="24"/>
                <w:szCs w:val="24"/>
              </w:rPr>
              <w:t xml:space="preserve">ЕНВД, УСН </w:t>
            </w:r>
            <w:r w:rsidRPr="00D75DF7">
              <w:rPr>
                <w:rFonts w:ascii="Times New Roman" w:hAnsi="Times New Roman"/>
                <w:bCs/>
                <w:sz w:val="20"/>
                <w:szCs w:val="20"/>
              </w:rPr>
              <w:t>(наша доля 12,78%)</w:t>
            </w:r>
          </w:p>
        </w:tc>
        <w:tc>
          <w:tcPr>
            <w:tcW w:w="1474" w:type="dxa"/>
          </w:tcPr>
          <w:p w14:paraId="6C8B27E0" w14:textId="77777777" w:rsidR="00AD4701" w:rsidRPr="00D75DF7" w:rsidRDefault="00AD4701" w:rsidP="007E6F6E">
            <w:pPr>
              <w:pStyle w:val="a3"/>
              <w:jc w:val="center"/>
              <w:rPr>
                <w:rFonts w:ascii="Times New Roman" w:hAnsi="Times New Roman"/>
                <w:bCs/>
                <w:sz w:val="24"/>
                <w:szCs w:val="24"/>
              </w:rPr>
            </w:pPr>
            <w:r w:rsidRPr="00D75DF7">
              <w:rPr>
                <w:rFonts w:ascii="Times New Roman" w:hAnsi="Times New Roman"/>
                <w:bCs/>
                <w:sz w:val="24"/>
                <w:szCs w:val="24"/>
              </w:rPr>
              <w:t>1325,6</w:t>
            </w:r>
          </w:p>
        </w:tc>
        <w:tc>
          <w:tcPr>
            <w:tcW w:w="1361" w:type="dxa"/>
            <w:vAlign w:val="center"/>
          </w:tcPr>
          <w:p w14:paraId="3185B563" w14:textId="77777777" w:rsidR="00AD4701" w:rsidRPr="00D75DF7" w:rsidRDefault="00AD4701" w:rsidP="007E6F6E">
            <w:pPr>
              <w:pStyle w:val="a3"/>
              <w:jc w:val="center"/>
              <w:rPr>
                <w:rFonts w:ascii="Times New Roman" w:hAnsi="Times New Roman"/>
                <w:bCs/>
                <w:sz w:val="24"/>
                <w:szCs w:val="24"/>
              </w:rPr>
            </w:pPr>
            <w:r w:rsidRPr="00D75DF7">
              <w:rPr>
                <w:rFonts w:ascii="Times New Roman" w:hAnsi="Times New Roman"/>
                <w:bCs/>
                <w:sz w:val="24"/>
                <w:szCs w:val="24"/>
              </w:rPr>
              <w:t>5084,2</w:t>
            </w:r>
          </w:p>
        </w:tc>
        <w:tc>
          <w:tcPr>
            <w:tcW w:w="1560" w:type="dxa"/>
            <w:vAlign w:val="center"/>
          </w:tcPr>
          <w:p w14:paraId="718C57ED" w14:textId="77777777" w:rsidR="00AD4701" w:rsidRPr="00D75DF7" w:rsidRDefault="00AD4701" w:rsidP="007E6F6E">
            <w:pPr>
              <w:pStyle w:val="a3"/>
              <w:jc w:val="center"/>
              <w:rPr>
                <w:rFonts w:ascii="Times New Roman" w:hAnsi="Times New Roman"/>
                <w:bCs/>
                <w:sz w:val="24"/>
                <w:szCs w:val="24"/>
              </w:rPr>
            </w:pPr>
            <w:r w:rsidRPr="00D75DF7">
              <w:rPr>
                <w:rFonts w:ascii="Times New Roman" w:hAnsi="Times New Roman"/>
                <w:bCs/>
                <w:sz w:val="24"/>
                <w:szCs w:val="24"/>
              </w:rPr>
              <w:t>5084,2</w:t>
            </w:r>
          </w:p>
        </w:tc>
        <w:tc>
          <w:tcPr>
            <w:tcW w:w="1134" w:type="dxa"/>
            <w:vAlign w:val="center"/>
          </w:tcPr>
          <w:p w14:paraId="30160B72" w14:textId="77777777" w:rsidR="00AD4701" w:rsidRPr="00D75DF7" w:rsidRDefault="00AD4701" w:rsidP="007E6F6E">
            <w:pPr>
              <w:pStyle w:val="a3"/>
              <w:jc w:val="center"/>
              <w:rPr>
                <w:rFonts w:ascii="Times New Roman" w:hAnsi="Times New Roman"/>
                <w:bCs/>
                <w:sz w:val="24"/>
                <w:szCs w:val="24"/>
              </w:rPr>
            </w:pPr>
            <w:r w:rsidRPr="00D75DF7">
              <w:rPr>
                <w:rFonts w:ascii="Times New Roman" w:hAnsi="Times New Roman"/>
                <w:bCs/>
                <w:sz w:val="24"/>
                <w:szCs w:val="24"/>
              </w:rPr>
              <w:t>В 3 раза</w:t>
            </w:r>
          </w:p>
        </w:tc>
      </w:tr>
      <w:tr w:rsidR="00D75DF7" w:rsidRPr="00D75DF7" w14:paraId="5DD90168" w14:textId="77777777" w:rsidTr="007E6F6E">
        <w:tc>
          <w:tcPr>
            <w:tcW w:w="3686" w:type="dxa"/>
          </w:tcPr>
          <w:p w14:paraId="20E41C0C" w14:textId="77777777" w:rsidR="00AD4701" w:rsidRPr="00D75DF7" w:rsidRDefault="00AD4701" w:rsidP="007E6F6E">
            <w:pPr>
              <w:pStyle w:val="a3"/>
              <w:jc w:val="center"/>
              <w:rPr>
                <w:rFonts w:ascii="Times New Roman" w:hAnsi="Times New Roman"/>
                <w:bCs/>
                <w:sz w:val="24"/>
                <w:szCs w:val="24"/>
              </w:rPr>
            </w:pPr>
            <w:r w:rsidRPr="00D75DF7">
              <w:rPr>
                <w:rFonts w:ascii="Times New Roman" w:hAnsi="Times New Roman"/>
                <w:bCs/>
                <w:sz w:val="24"/>
                <w:szCs w:val="24"/>
              </w:rPr>
              <w:t>ЕСХН</w:t>
            </w:r>
          </w:p>
        </w:tc>
        <w:tc>
          <w:tcPr>
            <w:tcW w:w="1474" w:type="dxa"/>
          </w:tcPr>
          <w:p w14:paraId="6A14CE26" w14:textId="77777777" w:rsidR="00AD4701" w:rsidRPr="00D75DF7" w:rsidRDefault="00AD4701" w:rsidP="007E6F6E">
            <w:pPr>
              <w:pStyle w:val="a3"/>
              <w:jc w:val="center"/>
              <w:rPr>
                <w:rFonts w:ascii="Times New Roman" w:hAnsi="Times New Roman"/>
                <w:bCs/>
                <w:sz w:val="24"/>
                <w:szCs w:val="24"/>
              </w:rPr>
            </w:pPr>
            <w:r w:rsidRPr="00D75DF7">
              <w:rPr>
                <w:rFonts w:ascii="Times New Roman" w:hAnsi="Times New Roman"/>
                <w:bCs/>
                <w:sz w:val="24"/>
                <w:szCs w:val="24"/>
              </w:rPr>
              <w:t>1414,9</w:t>
            </w:r>
          </w:p>
        </w:tc>
        <w:tc>
          <w:tcPr>
            <w:tcW w:w="1361" w:type="dxa"/>
            <w:vAlign w:val="center"/>
          </w:tcPr>
          <w:p w14:paraId="3B35872F" w14:textId="77777777" w:rsidR="00AD4701" w:rsidRPr="00D75DF7" w:rsidRDefault="00AD4701" w:rsidP="007E6F6E">
            <w:pPr>
              <w:pStyle w:val="a3"/>
              <w:jc w:val="center"/>
              <w:rPr>
                <w:rFonts w:ascii="Times New Roman" w:hAnsi="Times New Roman"/>
                <w:bCs/>
                <w:sz w:val="24"/>
                <w:szCs w:val="24"/>
              </w:rPr>
            </w:pPr>
            <w:r w:rsidRPr="00D75DF7">
              <w:rPr>
                <w:rFonts w:ascii="Times New Roman" w:hAnsi="Times New Roman"/>
                <w:bCs/>
                <w:sz w:val="24"/>
                <w:szCs w:val="24"/>
              </w:rPr>
              <w:t>1913,4</w:t>
            </w:r>
          </w:p>
        </w:tc>
        <w:tc>
          <w:tcPr>
            <w:tcW w:w="1560" w:type="dxa"/>
            <w:vAlign w:val="center"/>
          </w:tcPr>
          <w:p w14:paraId="0F8FE7D3" w14:textId="77777777" w:rsidR="00AD4701" w:rsidRPr="00D75DF7" w:rsidRDefault="00AD4701" w:rsidP="007E6F6E">
            <w:pPr>
              <w:pStyle w:val="a3"/>
              <w:jc w:val="center"/>
              <w:rPr>
                <w:rFonts w:ascii="Times New Roman" w:hAnsi="Times New Roman"/>
                <w:bCs/>
                <w:sz w:val="24"/>
                <w:szCs w:val="24"/>
              </w:rPr>
            </w:pPr>
            <w:r w:rsidRPr="00D75DF7">
              <w:rPr>
                <w:rFonts w:ascii="Times New Roman" w:hAnsi="Times New Roman"/>
                <w:bCs/>
                <w:sz w:val="24"/>
                <w:szCs w:val="24"/>
              </w:rPr>
              <w:t>1913,4</w:t>
            </w:r>
          </w:p>
        </w:tc>
        <w:tc>
          <w:tcPr>
            <w:tcW w:w="1134" w:type="dxa"/>
            <w:vAlign w:val="center"/>
          </w:tcPr>
          <w:p w14:paraId="1EBD43A6" w14:textId="77777777" w:rsidR="00AD4701" w:rsidRPr="00D75DF7" w:rsidRDefault="00AD4701" w:rsidP="007E6F6E">
            <w:pPr>
              <w:pStyle w:val="a3"/>
              <w:jc w:val="center"/>
              <w:rPr>
                <w:rFonts w:ascii="Times New Roman" w:hAnsi="Times New Roman"/>
                <w:bCs/>
                <w:sz w:val="24"/>
                <w:szCs w:val="24"/>
              </w:rPr>
            </w:pPr>
            <w:r w:rsidRPr="00D75DF7">
              <w:rPr>
                <w:rFonts w:ascii="Times New Roman" w:hAnsi="Times New Roman"/>
                <w:bCs/>
                <w:sz w:val="24"/>
                <w:szCs w:val="24"/>
              </w:rPr>
              <w:t>135,2</w:t>
            </w:r>
          </w:p>
        </w:tc>
      </w:tr>
      <w:tr w:rsidR="00D75DF7" w:rsidRPr="00D75DF7" w14:paraId="2127246D" w14:textId="77777777" w:rsidTr="007E6F6E">
        <w:tc>
          <w:tcPr>
            <w:tcW w:w="3686" w:type="dxa"/>
          </w:tcPr>
          <w:p w14:paraId="6917E545" w14:textId="7C9888DA" w:rsidR="00AD4701" w:rsidRPr="00D75DF7" w:rsidRDefault="00AD4701" w:rsidP="007E6F6E">
            <w:pPr>
              <w:pStyle w:val="a3"/>
              <w:jc w:val="center"/>
              <w:rPr>
                <w:rFonts w:ascii="Times New Roman" w:hAnsi="Times New Roman"/>
                <w:bCs/>
                <w:sz w:val="24"/>
                <w:szCs w:val="24"/>
              </w:rPr>
            </w:pPr>
            <w:r w:rsidRPr="00D75DF7">
              <w:rPr>
                <w:rFonts w:ascii="Times New Roman" w:hAnsi="Times New Roman"/>
                <w:bCs/>
                <w:sz w:val="24"/>
                <w:szCs w:val="24"/>
              </w:rPr>
              <w:t xml:space="preserve">Единый налог, </w:t>
            </w:r>
            <w:r w:rsidR="00AB714B" w:rsidRPr="00D75DF7">
              <w:rPr>
                <w:rFonts w:ascii="Times New Roman" w:hAnsi="Times New Roman"/>
                <w:bCs/>
                <w:sz w:val="24"/>
                <w:szCs w:val="24"/>
              </w:rPr>
              <w:t>применяемый в</w:t>
            </w:r>
            <w:r w:rsidRPr="00D75DF7">
              <w:rPr>
                <w:rFonts w:ascii="Times New Roman" w:hAnsi="Times New Roman"/>
                <w:bCs/>
                <w:sz w:val="24"/>
                <w:szCs w:val="24"/>
              </w:rPr>
              <w:t xml:space="preserve"> связи с применением патентной системы</w:t>
            </w:r>
          </w:p>
        </w:tc>
        <w:tc>
          <w:tcPr>
            <w:tcW w:w="1474" w:type="dxa"/>
          </w:tcPr>
          <w:p w14:paraId="54C376E2" w14:textId="77777777" w:rsidR="00AD4701" w:rsidRPr="00D75DF7" w:rsidRDefault="00AD4701" w:rsidP="007E6F6E">
            <w:pPr>
              <w:pStyle w:val="a3"/>
              <w:jc w:val="center"/>
              <w:rPr>
                <w:rFonts w:ascii="Times New Roman" w:hAnsi="Times New Roman"/>
                <w:bCs/>
                <w:sz w:val="24"/>
                <w:szCs w:val="24"/>
              </w:rPr>
            </w:pPr>
            <w:r w:rsidRPr="00D75DF7">
              <w:rPr>
                <w:rFonts w:ascii="Times New Roman" w:hAnsi="Times New Roman"/>
                <w:bCs/>
                <w:sz w:val="24"/>
                <w:szCs w:val="24"/>
              </w:rPr>
              <w:t>953,6</w:t>
            </w:r>
          </w:p>
        </w:tc>
        <w:tc>
          <w:tcPr>
            <w:tcW w:w="1361" w:type="dxa"/>
            <w:vAlign w:val="center"/>
          </w:tcPr>
          <w:p w14:paraId="69B4AEBD" w14:textId="77777777" w:rsidR="00AD4701" w:rsidRPr="00D75DF7" w:rsidRDefault="00AD4701" w:rsidP="007E6F6E">
            <w:pPr>
              <w:pStyle w:val="a3"/>
              <w:jc w:val="center"/>
              <w:rPr>
                <w:rFonts w:ascii="Times New Roman" w:hAnsi="Times New Roman"/>
                <w:bCs/>
                <w:sz w:val="24"/>
                <w:szCs w:val="24"/>
              </w:rPr>
            </w:pPr>
            <w:r w:rsidRPr="00D75DF7">
              <w:rPr>
                <w:rFonts w:ascii="Times New Roman" w:hAnsi="Times New Roman"/>
                <w:bCs/>
                <w:sz w:val="24"/>
                <w:szCs w:val="24"/>
              </w:rPr>
              <w:t>1154,8</w:t>
            </w:r>
          </w:p>
        </w:tc>
        <w:tc>
          <w:tcPr>
            <w:tcW w:w="1560" w:type="dxa"/>
            <w:vAlign w:val="center"/>
          </w:tcPr>
          <w:p w14:paraId="53A0856A" w14:textId="77777777" w:rsidR="00AD4701" w:rsidRPr="00D75DF7" w:rsidRDefault="00AD4701" w:rsidP="007E6F6E">
            <w:pPr>
              <w:pStyle w:val="a3"/>
              <w:jc w:val="center"/>
              <w:rPr>
                <w:rFonts w:ascii="Times New Roman" w:hAnsi="Times New Roman"/>
                <w:bCs/>
                <w:sz w:val="24"/>
                <w:szCs w:val="24"/>
              </w:rPr>
            </w:pPr>
            <w:r w:rsidRPr="00D75DF7">
              <w:rPr>
                <w:rFonts w:ascii="Times New Roman" w:hAnsi="Times New Roman"/>
                <w:bCs/>
                <w:sz w:val="24"/>
                <w:szCs w:val="24"/>
              </w:rPr>
              <w:t>1154,8</w:t>
            </w:r>
          </w:p>
        </w:tc>
        <w:tc>
          <w:tcPr>
            <w:tcW w:w="1134" w:type="dxa"/>
            <w:vAlign w:val="center"/>
          </w:tcPr>
          <w:p w14:paraId="502B1DE8" w14:textId="77777777" w:rsidR="00AD4701" w:rsidRPr="00D75DF7" w:rsidRDefault="00AD4701" w:rsidP="007E6F6E">
            <w:pPr>
              <w:pStyle w:val="a3"/>
              <w:jc w:val="center"/>
              <w:rPr>
                <w:rFonts w:ascii="Times New Roman" w:hAnsi="Times New Roman"/>
                <w:bCs/>
                <w:sz w:val="24"/>
                <w:szCs w:val="24"/>
              </w:rPr>
            </w:pPr>
            <w:r w:rsidRPr="00D75DF7">
              <w:rPr>
                <w:rFonts w:ascii="Times New Roman" w:hAnsi="Times New Roman"/>
                <w:bCs/>
                <w:sz w:val="24"/>
                <w:szCs w:val="24"/>
              </w:rPr>
              <w:t>121,1</w:t>
            </w:r>
          </w:p>
        </w:tc>
      </w:tr>
      <w:tr w:rsidR="00D75DF7" w:rsidRPr="00D75DF7" w14:paraId="73EB54EA" w14:textId="77777777" w:rsidTr="007E6F6E">
        <w:tc>
          <w:tcPr>
            <w:tcW w:w="3686" w:type="dxa"/>
          </w:tcPr>
          <w:p w14:paraId="75AD2696" w14:textId="77777777" w:rsidR="00AD4701" w:rsidRPr="00D75DF7" w:rsidRDefault="00AD4701" w:rsidP="007E6F6E">
            <w:pPr>
              <w:pStyle w:val="a3"/>
              <w:jc w:val="center"/>
              <w:rPr>
                <w:rFonts w:ascii="Times New Roman" w:hAnsi="Times New Roman"/>
                <w:bCs/>
                <w:sz w:val="24"/>
                <w:szCs w:val="24"/>
              </w:rPr>
            </w:pPr>
            <w:r w:rsidRPr="00D75DF7">
              <w:rPr>
                <w:rFonts w:ascii="Times New Roman" w:hAnsi="Times New Roman"/>
                <w:bCs/>
                <w:sz w:val="24"/>
                <w:szCs w:val="24"/>
              </w:rPr>
              <w:t>Земельный налог</w:t>
            </w:r>
          </w:p>
        </w:tc>
        <w:tc>
          <w:tcPr>
            <w:tcW w:w="1474" w:type="dxa"/>
            <w:vAlign w:val="center"/>
          </w:tcPr>
          <w:p w14:paraId="0EAE4327" w14:textId="77777777" w:rsidR="00AD4701" w:rsidRPr="00D75DF7" w:rsidRDefault="00AD4701" w:rsidP="007E6F6E">
            <w:pPr>
              <w:pStyle w:val="a3"/>
              <w:jc w:val="center"/>
              <w:rPr>
                <w:rFonts w:ascii="Times New Roman" w:hAnsi="Times New Roman"/>
                <w:bCs/>
                <w:sz w:val="24"/>
                <w:szCs w:val="24"/>
              </w:rPr>
            </w:pPr>
            <w:r w:rsidRPr="00D75DF7">
              <w:rPr>
                <w:rFonts w:ascii="Times New Roman" w:hAnsi="Times New Roman"/>
                <w:bCs/>
                <w:sz w:val="24"/>
                <w:szCs w:val="24"/>
              </w:rPr>
              <w:t>1137,6</w:t>
            </w:r>
          </w:p>
        </w:tc>
        <w:tc>
          <w:tcPr>
            <w:tcW w:w="1361" w:type="dxa"/>
            <w:vAlign w:val="center"/>
          </w:tcPr>
          <w:p w14:paraId="4E52EFFB" w14:textId="77777777" w:rsidR="00AD4701" w:rsidRPr="00D75DF7" w:rsidRDefault="00AD4701" w:rsidP="007E6F6E">
            <w:pPr>
              <w:pStyle w:val="a3"/>
              <w:jc w:val="center"/>
              <w:rPr>
                <w:rFonts w:ascii="Times New Roman" w:hAnsi="Times New Roman"/>
                <w:bCs/>
                <w:sz w:val="24"/>
                <w:szCs w:val="24"/>
              </w:rPr>
            </w:pPr>
            <w:r w:rsidRPr="00D75DF7">
              <w:rPr>
                <w:rFonts w:ascii="Times New Roman" w:hAnsi="Times New Roman"/>
                <w:bCs/>
                <w:sz w:val="24"/>
                <w:szCs w:val="24"/>
              </w:rPr>
              <w:t>501,8</w:t>
            </w:r>
          </w:p>
        </w:tc>
        <w:tc>
          <w:tcPr>
            <w:tcW w:w="1560" w:type="dxa"/>
            <w:vAlign w:val="center"/>
          </w:tcPr>
          <w:p w14:paraId="5ECD4E97" w14:textId="77777777" w:rsidR="00AD4701" w:rsidRPr="00D75DF7" w:rsidRDefault="00AD4701" w:rsidP="007E6F6E">
            <w:pPr>
              <w:pStyle w:val="a3"/>
              <w:jc w:val="center"/>
              <w:rPr>
                <w:rFonts w:ascii="Times New Roman" w:hAnsi="Times New Roman"/>
                <w:bCs/>
                <w:sz w:val="24"/>
                <w:szCs w:val="24"/>
              </w:rPr>
            </w:pPr>
            <w:r w:rsidRPr="00D75DF7">
              <w:rPr>
                <w:rFonts w:ascii="Times New Roman" w:hAnsi="Times New Roman"/>
                <w:bCs/>
                <w:sz w:val="24"/>
                <w:szCs w:val="24"/>
              </w:rPr>
              <w:t>873</w:t>
            </w:r>
          </w:p>
        </w:tc>
        <w:tc>
          <w:tcPr>
            <w:tcW w:w="1134" w:type="dxa"/>
            <w:vAlign w:val="center"/>
          </w:tcPr>
          <w:p w14:paraId="054CF1F7" w14:textId="77777777" w:rsidR="00AD4701" w:rsidRPr="00D75DF7" w:rsidRDefault="00AD4701" w:rsidP="007E6F6E">
            <w:pPr>
              <w:pStyle w:val="a3"/>
              <w:jc w:val="center"/>
              <w:rPr>
                <w:rFonts w:ascii="Times New Roman" w:hAnsi="Times New Roman"/>
                <w:bCs/>
                <w:sz w:val="24"/>
                <w:szCs w:val="24"/>
              </w:rPr>
            </w:pPr>
            <w:r w:rsidRPr="00D75DF7">
              <w:rPr>
                <w:rFonts w:ascii="Times New Roman" w:hAnsi="Times New Roman"/>
                <w:bCs/>
                <w:sz w:val="24"/>
                <w:szCs w:val="24"/>
              </w:rPr>
              <w:t>76,7</w:t>
            </w:r>
          </w:p>
        </w:tc>
      </w:tr>
      <w:tr w:rsidR="00AD4701" w:rsidRPr="00D75DF7" w14:paraId="28E84661" w14:textId="77777777" w:rsidTr="007E6F6E">
        <w:tc>
          <w:tcPr>
            <w:tcW w:w="3686" w:type="dxa"/>
          </w:tcPr>
          <w:p w14:paraId="1314C5A1" w14:textId="11A3BE77" w:rsidR="00AD4701" w:rsidRPr="00D75DF7" w:rsidRDefault="00AD4701" w:rsidP="007E6F6E">
            <w:pPr>
              <w:pStyle w:val="a3"/>
              <w:jc w:val="center"/>
              <w:rPr>
                <w:rFonts w:ascii="Times New Roman" w:hAnsi="Times New Roman"/>
                <w:bCs/>
                <w:sz w:val="24"/>
                <w:szCs w:val="24"/>
              </w:rPr>
            </w:pPr>
            <w:r w:rsidRPr="00D75DF7">
              <w:rPr>
                <w:rFonts w:ascii="Times New Roman" w:hAnsi="Times New Roman"/>
                <w:bCs/>
                <w:sz w:val="24"/>
                <w:szCs w:val="24"/>
              </w:rPr>
              <w:t>ИТОГО</w:t>
            </w:r>
          </w:p>
        </w:tc>
        <w:tc>
          <w:tcPr>
            <w:tcW w:w="1474" w:type="dxa"/>
            <w:vAlign w:val="center"/>
          </w:tcPr>
          <w:p w14:paraId="1EEE699D" w14:textId="11254A89" w:rsidR="00AD4701" w:rsidRPr="00D75DF7" w:rsidRDefault="00AD4701" w:rsidP="007E6F6E">
            <w:pPr>
              <w:pStyle w:val="a3"/>
              <w:jc w:val="center"/>
              <w:rPr>
                <w:rFonts w:ascii="Times New Roman" w:hAnsi="Times New Roman"/>
                <w:bCs/>
                <w:sz w:val="24"/>
                <w:szCs w:val="24"/>
              </w:rPr>
            </w:pPr>
            <w:r w:rsidRPr="00D75DF7">
              <w:rPr>
                <w:rFonts w:ascii="Times New Roman" w:hAnsi="Times New Roman"/>
                <w:bCs/>
                <w:sz w:val="24"/>
                <w:szCs w:val="24"/>
              </w:rPr>
              <w:t>45017,7</w:t>
            </w:r>
          </w:p>
        </w:tc>
        <w:tc>
          <w:tcPr>
            <w:tcW w:w="1361" w:type="dxa"/>
            <w:vAlign w:val="center"/>
          </w:tcPr>
          <w:p w14:paraId="3B566162" w14:textId="247D7FF0" w:rsidR="00AD4701" w:rsidRPr="00D75DF7" w:rsidRDefault="00AD4701" w:rsidP="007E6F6E">
            <w:pPr>
              <w:pStyle w:val="a3"/>
              <w:jc w:val="center"/>
              <w:rPr>
                <w:rFonts w:ascii="Times New Roman" w:hAnsi="Times New Roman"/>
                <w:bCs/>
                <w:sz w:val="24"/>
                <w:szCs w:val="24"/>
              </w:rPr>
            </w:pPr>
            <w:r w:rsidRPr="00D75DF7">
              <w:rPr>
                <w:rFonts w:ascii="Times New Roman" w:hAnsi="Times New Roman"/>
                <w:bCs/>
                <w:sz w:val="24"/>
                <w:szCs w:val="24"/>
              </w:rPr>
              <w:t>50653,2</w:t>
            </w:r>
          </w:p>
        </w:tc>
        <w:tc>
          <w:tcPr>
            <w:tcW w:w="1560" w:type="dxa"/>
            <w:vAlign w:val="center"/>
          </w:tcPr>
          <w:p w14:paraId="7BE2D306" w14:textId="1A5D8561" w:rsidR="00AD4701" w:rsidRPr="00D75DF7" w:rsidRDefault="00AB714B" w:rsidP="007E6F6E">
            <w:pPr>
              <w:pStyle w:val="a3"/>
              <w:jc w:val="center"/>
              <w:rPr>
                <w:rFonts w:ascii="Times New Roman" w:hAnsi="Times New Roman"/>
                <w:bCs/>
                <w:sz w:val="24"/>
                <w:szCs w:val="24"/>
              </w:rPr>
            </w:pPr>
            <w:r w:rsidRPr="00D75DF7">
              <w:rPr>
                <w:rFonts w:ascii="Times New Roman" w:hAnsi="Times New Roman"/>
                <w:bCs/>
                <w:sz w:val="24"/>
                <w:szCs w:val="24"/>
              </w:rPr>
              <w:t>54712,3</w:t>
            </w:r>
          </w:p>
        </w:tc>
        <w:tc>
          <w:tcPr>
            <w:tcW w:w="1134" w:type="dxa"/>
            <w:vAlign w:val="center"/>
          </w:tcPr>
          <w:p w14:paraId="47C698FF" w14:textId="6F81A100" w:rsidR="00AD4701" w:rsidRPr="00D75DF7" w:rsidRDefault="00AB714B" w:rsidP="007E6F6E">
            <w:pPr>
              <w:pStyle w:val="a3"/>
              <w:jc w:val="center"/>
              <w:rPr>
                <w:rFonts w:ascii="Times New Roman" w:hAnsi="Times New Roman"/>
                <w:bCs/>
                <w:sz w:val="24"/>
                <w:szCs w:val="24"/>
              </w:rPr>
            </w:pPr>
            <w:r w:rsidRPr="00D75DF7">
              <w:rPr>
                <w:rFonts w:ascii="Times New Roman" w:hAnsi="Times New Roman"/>
                <w:bCs/>
                <w:sz w:val="24"/>
                <w:szCs w:val="24"/>
              </w:rPr>
              <w:t>121,5</w:t>
            </w:r>
          </w:p>
        </w:tc>
      </w:tr>
    </w:tbl>
    <w:p w14:paraId="4B502712" w14:textId="77777777" w:rsidR="00AD4701" w:rsidRPr="00D75DF7" w:rsidRDefault="00AD4701" w:rsidP="00E92A37">
      <w:pPr>
        <w:pStyle w:val="a3"/>
        <w:jc w:val="center"/>
        <w:rPr>
          <w:rFonts w:ascii="Times New Roman" w:hAnsi="Times New Roman" w:cs="Times New Roman"/>
          <w:b/>
          <w:bCs/>
          <w:sz w:val="24"/>
          <w:szCs w:val="24"/>
        </w:rPr>
      </w:pPr>
    </w:p>
    <w:p w14:paraId="462734FC" w14:textId="52C8A5C8" w:rsidR="00ED0BB3" w:rsidRPr="00D75DF7" w:rsidRDefault="00E92A37" w:rsidP="00AB714B">
      <w:pPr>
        <w:pStyle w:val="a3"/>
        <w:jc w:val="both"/>
        <w:rPr>
          <w:rFonts w:ascii="Times New Roman" w:hAnsi="Times New Roman" w:cs="Times New Roman"/>
          <w:bCs/>
          <w:sz w:val="24"/>
          <w:szCs w:val="24"/>
        </w:rPr>
      </w:pPr>
      <w:r w:rsidRPr="00D75DF7">
        <w:rPr>
          <w:rFonts w:ascii="Times New Roman" w:hAnsi="Times New Roman" w:cs="Times New Roman"/>
          <w:bCs/>
          <w:sz w:val="24"/>
          <w:szCs w:val="24"/>
        </w:rPr>
        <w:tab/>
      </w:r>
      <w:r w:rsidR="00F92E0F" w:rsidRPr="00D75DF7">
        <w:rPr>
          <w:rFonts w:ascii="Times New Roman" w:eastAsia="Times New Roman" w:hAnsi="Times New Roman" w:cs="Times New Roman"/>
          <w:sz w:val="24"/>
          <w:szCs w:val="24"/>
        </w:rPr>
        <w:t>За 2022 год объявлено 16 электронных аукциона для субъектов малого предпринимательства на 64 432,5 тыс. руб., заключено 16 муниципальных контрактов на 60 384,1 тыс. руб., 2 открытых конкурса в электронной форме на 15 922 тыс. рублей и заключено два контракта на сумму 15 900 ,0 тыс. руб.  Управлением Территориального развития Администрации Кезского района объявлено 27 электронных аукциона на общую сумму 31 406,7 тыс. рублей и заключено 27 контрактов на 30 930,2 тыс. руб., 2 запроса котировок в электронной форме на 1 498 тыс. рублей   и заключено два контракта на сумму 1 498,0 тыс. рублей.</w:t>
      </w:r>
      <w:r w:rsidRPr="00D75DF7">
        <w:rPr>
          <w:rFonts w:ascii="Times New Roman" w:hAnsi="Times New Roman" w:cs="Times New Roman"/>
          <w:bCs/>
          <w:sz w:val="24"/>
          <w:szCs w:val="24"/>
        </w:rPr>
        <w:tab/>
      </w:r>
    </w:p>
    <w:p w14:paraId="5FE87895" w14:textId="77777777" w:rsidR="00BA2F73" w:rsidRPr="00D75DF7" w:rsidRDefault="007A7C9B" w:rsidP="00AB714B">
      <w:pPr>
        <w:spacing w:after="0" w:line="240" w:lineRule="auto"/>
        <w:ind w:firstLine="708"/>
        <w:jc w:val="both"/>
        <w:rPr>
          <w:rFonts w:ascii="Times New Roman" w:hAnsi="Times New Roman" w:cs="Times New Roman"/>
          <w:sz w:val="24"/>
          <w:szCs w:val="24"/>
          <w:shd w:val="clear" w:color="auto" w:fill="FFFFFF"/>
        </w:rPr>
      </w:pPr>
      <w:r w:rsidRPr="00D75DF7">
        <w:rPr>
          <w:rFonts w:ascii="Times New Roman" w:hAnsi="Times New Roman" w:cs="Times New Roman"/>
          <w:sz w:val="24"/>
          <w:szCs w:val="24"/>
        </w:rPr>
        <w:t>За отчетный период з</w:t>
      </w:r>
      <w:r w:rsidR="00E95E6D" w:rsidRPr="00D75DF7">
        <w:rPr>
          <w:rFonts w:ascii="Times New Roman" w:hAnsi="Times New Roman" w:cs="Times New Roman"/>
          <w:sz w:val="24"/>
          <w:szCs w:val="24"/>
        </w:rPr>
        <w:t xml:space="preserve">аключено </w:t>
      </w:r>
      <w:r w:rsidR="00670D19" w:rsidRPr="00D75DF7">
        <w:rPr>
          <w:rFonts w:ascii="Times New Roman" w:hAnsi="Times New Roman" w:cs="Times New Roman"/>
          <w:sz w:val="24"/>
          <w:szCs w:val="24"/>
          <w:shd w:val="clear" w:color="auto" w:fill="FFFFFF"/>
        </w:rPr>
        <w:t xml:space="preserve">76 социальных контрактов на сумму 7216,880 тыс. рублей, из них: на преодоление трудной жизненной ситуации – 14 - (1025,068 тыс. рублей), по поиску работы – 38 – (1826,712 тыс.рублей), по организации личного подсобного хозяйства – 9 – (1000,000 тыс.рублей), по организации индивидуальной предпринимательской деятельности – 15 – (3465 тыс. рублей) социальных контрактов. </w:t>
      </w:r>
      <w:r w:rsidR="00BA2F73" w:rsidRPr="00D75DF7">
        <w:rPr>
          <w:rFonts w:ascii="Times New Roman" w:hAnsi="Times New Roman" w:cs="Times New Roman"/>
          <w:sz w:val="24"/>
          <w:szCs w:val="24"/>
          <w:shd w:val="clear" w:color="auto" w:fill="FFFFFF"/>
        </w:rPr>
        <w:t>Наиболее интересные проекты представлены:</w:t>
      </w:r>
    </w:p>
    <w:p w14:paraId="7466E80F" w14:textId="757A908C" w:rsidR="00BA2F73" w:rsidRPr="00D75DF7" w:rsidRDefault="00BA2F73" w:rsidP="00BA2F73">
      <w:pPr>
        <w:spacing w:after="0" w:line="240" w:lineRule="auto"/>
        <w:jc w:val="both"/>
        <w:rPr>
          <w:rFonts w:ascii="Times New Roman" w:eastAsia="Times New Roman" w:hAnsi="Times New Roman" w:cs="Times New Roman"/>
          <w:bCs/>
          <w:sz w:val="24"/>
          <w:szCs w:val="24"/>
        </w:rPr>
      </w:pPr>
      <w:r w:rsidRPr="00D75DF7">
        <w:rPr>
          <w:rFonts w:ascii="Times New Roman" w:hAnsi="Times New Roman" w:cs="Times New Roman"/>
          <w:sz w:val="24"/>
          <w:szCs w:val="24"/>
          <w:shd w:val="clear" w:color="auto" w:fill="FFFFFF"/>
        </w:rPr>
        <w:tab/>
        <w:t>-Главатских Татьяна Ивановна -«</w:t>
      </w:r>
      <w:r w:rsidRPr="00D75DF7">
        <w:rPr>
          <w:rFonts w:ascii="Times New Roman" w:eastAsia="Times New Roman" w:hAnsi="Times New Roman" w:cs="Times New Roman"/>
          <w:bCs/>
          <w:sz w:val="24"/>
          <w:szCs w:val="24"/>
        </w:rPr>
        <w:t>Инкубирование и выведение сельскохозяйственной птицы». Имеет опыт работы в данном направлении, на средства социального контракта в размере 100 тыс. рублей приобретено два инкубатора, яйца инкубационные. Планируют расширить объемы по выведению бройлерных птенцов кур, уток, индейки, гусей.</w:t>
      </w:r>
      <w:r w:rsidRPr="00D75DF7">
        <w:rPr>
          <w:rFonts w:ascii="Times New Roman" w:eastAsia="Times New Roman" w:hAnsi="Times New Roman" w:cs="Times New Roman"/>
          <w:bCs/>
          <w:sz w:val="24"/>
          <w:szCs w:val="24"/>
        </w:rPr>
        <w:tab/>
      </w:r>
    </w:p>
    <w:p w14:paraId="2AE171ED" w14:textId="1E13D1FD" w:rsidR="00BA2F73" w:rsidRPr="00D75DF7" w:rsidRDefault="00BA2F73" w:rsidP="00BA2F73">
      <w:pPr>
        <w:spacing w:after="0" w:line="240" w:lineRule="auto"/>
        <w:jc w:val="both"/>
        <w:rPr>
          <w:rFonts w:ascii="Times New Roman" w:eastAsia="Times New Roman" w:hAnsi="Times New Roman" w:cs="Times New Roman"/>
          <w:bCs/>
          <w:sz w:val="24"/>
          <w:szCs w:val="24"/>
        </w:rPr>
      </w:pPr>
      <w:r w:rsidRPr="00D75DF7">
        <w:rPr>
          <w:rFonts w:ascii="Times New Roman" w:eastAsia="Times New Roman" w:hAnsi="Times New Roman" w:cs="Times New Roman"/>
          <w:bCs/>
          <w:sz w:val="24"/>
          <w:szCs w:val="24"/>
        </w:rPr>
        <w:tab/>
        <w:t>-Ичетовкина Марина Михайловна открыла пекарню по производству хлебобулочных изделий. Для открытия собственного дела приобрела тестомесительную машину, печь конвекционную, муку на сумму 250 тыс. рублей. Обслуживает местное население и реализует продукцию в п. Кез. Предоставила дополнительные рабочие места.</w:t>
      </w:r>
    </w:p>
    <w:p w14:paraId="25DC48EC" w14:textId="11E408EC" w:rsidR="00BA2F73" w:rsidRPr="00D75DF7" w:rsidRDefault="00BA2F73" w:rsidP="00BA2F73">
      <w:pPr>
        <w:spacing w:after="0" w:line="240" w:lineRule="auto"/>
        <w:jc w:val="both"/>
        <w:rPr>
          <w:rFonts w:ascii="Times New Roman" w:eastAsia="Times New Roman" w:hAnsi="Times New Roman" w:cs="Times New Roman"/>
          <w:bCs/>
          <w:sz w:val="24"/>
          <w:szCs w:val="24"/>
        </w:rPr>
      </w:pPr>
      <w:r w:rsidRPr="00D75DF7">
        <w:rPr>
          <w:rFonts w:ascii="Times New Roman" w:eastAsia="Times New Roman" w:hAnsi="Times New Roman" w:cs="Times New Roman"/>
          <w:bCs/>
          <w:sz w:val="24"/>
          <w:szCs w:val="24"/>
        </w:rPr>
        <w:lastRenderedPageBreak/>
        <w:tab/>
        <w:t>-Шабанов Станислав Андреевич имел опыт работы по выращиванию зелени в своей небольшой теплице. Семья решила увеличить производство продукции и построить еще одну теплицу. Для этого приобрели материалы для строительства теплицы на сумму 250 тыс. рублей. Занимается выращиванием зелени, рассады, цветов, овощей, спрос на продукци</w:t>
      </w:r>
      <w:r w:rsidR="00AB714B" w:rsidRPr="00D75DF7">
        <w:rPr>
          <w:rFonts w:ascii="Times New Roman" w:eastAsia="Times New Roman" w:hAnsi="Times New Roman" w:cs="Times New Roman"/>
          <w:bCs/>
          <w:sz w:val="24"/>
          <w:szCs w:val="24"/>
        </w:rPr>
        <w:t>ю</w:t>
      </w:r>
      <w:r w:rsidRPr="00D75DF7">
        <w:rPr>
          <w:rFonts w:ascii="Times New Roman" w:eastAsia="Times New Roman" w:hAnsi="Times New Roman" w:cs="Times New Roman"/>
          <w:bCs/>
          <w:sz w:val="24"/>
          <w:szCs w:val="24"/>
        </w:rPr>
        <w:t xml:space="preserve"> стабильный в течении девяти месяцев. Реализация продукции производится через магазины и соцсети.</w:t>
      </w:r>
    </w:p>
    <w:p w14:paraId="0EE64594" w14:textId="7E874151" w:rsidR="00BA2F73" w:rsidRPr="00D75DF7" w:rsidRDefault="00AB714B" w:rsidP="00BA2F73">
      <w:pPr>
        <w:spacing w:after="0"/>
        <w:ind w:firstLine="851"/>
        <w:jc w:val="both"/>
        <w:rPr>
          <w:rFonts w:ascii="Times New Roman" w:eastAsiaTheme="minorHAnsi" w:hAnsi="Times New Roman" w:cs="Times New Roman"/>
          <w:sz w:val="18"/>
          <w:szCs w:val="18"/>
          <w:shd w:val="clear" w:color="auto" w:fill="FFFFFF"/>
        </w:rPr>
      </w:pPr>
      <w:r w:rsidRPr="00D75DF7">
        <w:rPr>
          <w:rFonts w:ascii="Times New Roman" w:hAnsi="Times New Roman" w:cs="Times New Roman"/>
          <w:sz w:val="24"/>
          <w:szCs w:val="24"/>
          <w:shd w:val="clear" w:color="auto" w:fill="FFFFFF"/>
        </w:rPr>
        <w:t xml:space="preserve">- </w:t>
      </w:r>
      <w:r w:rsidR="00BA2F73" w:rsidRPr="00D75DF7">
        <w:rPr>
          <w:rFonts w:ascii="Times New Roman" w:hAnsi="Times New Roman" w:cs="Times New Roman"/>
          <w:sz w:val="24"/>
          <w:szCs w:val="24"/>
          <w:shd w:val="clear" w:color="auto" w:fill="FFFFFF"/>
        </w:rPr>
        <w:t>Ефремова Яна Олеговна – мастер-классы по вязанию сумок и изготовление изделий из эпоксидной смолы.</w:t>
      </w:r>
    </w:p>
    <w:p w14:paraId="347B41CB" w14:textId="2D5DFA22" w:rsidR="005E1BFB" w:rsidRPr="00D75DF7" w:rsidRDefault="005E1BFB" w:rsidP="00670D19">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 xml:space="preserve">Основными направлениями поддержки субъектов малого и среднего предпринимательства </w:t>
      </w:r>
      <w:r w:rsidR="00FE2C50" w:rsidRPr="00D75DF7">
        <w:rPr>
          <w:rFonts w:ascii="Times New Roman" w:hAnsi="Times New Roman" w:cs="Times New Roman"/>
          <w:sz w:val="24"/>
          <w:szCs w:val="24"/>
        </w:rPr>
        <w:t>стали</w:t>
      </w:r>
      <w:r w:rsidRPr="00D75DF7">
        <w:rPr>
          <w:rFonts w:ascii="Times New Roman" w:hAnsi="Times New Roman" w:cs="Times New Roman"/>
          <w:sz w:val="24"/>
          <w:szCs w:val="24"/>
        </w:rPr>
        <w:t xml:space="preserve"> информационн</w:t>
      </w:r>
      <w:r w:rsidR="00FE2C50" w:rsidRPr="00D75DF7">
        <w:rPr>
          <w:rFonts w:ascii="Times New Roman" w:hAnsi="Times New Roman" w:cs="Times New Roman"/>
          <w:sz w:val="24"/>
          <w:szCs w:val="24"/>
        </w:rPr>
        <w:t>ая,</w:t>
      </w:r>
      <w:r w:rsidRPr="00D75DF7">
        <w:rPr>
          <w:rFonts w:ascii="Times New Roman" w:hAnsi="Times New Roman" w:cs="Times New Roman"/>
          <w:sz w:val="24"/>
          <w:szCs w:val="24"/>
        </w:rPr>
        <w:t xml:space="preserve"> организационн</w:t>
      </w:r>
      <w:r w:rsidR="00FE2C50" w:rsidRPr="00D75DF7">
        <w:rPr>
          <w:rFonts w:ascii="Times New Roman" w:hAnsi="Times New Roman" w:cs="Times New Roman"/>
          <w:sz w:val="24"/>
          <w:szCs w:val="24"/>
        </w:rPr>
        <w:t>ая</w:t>
      </w:r>
      <w:r w:rsidRPr="00D75DF7">
        <w:rPr>
          <w:rFonts w:ascii="Times New Roman" w:hAnsi="Times New Roman" w:cs="Times New Roman"/>
          <w:sz w:val="24"/>
          <w:szCs w:val="24"/>
        </w:rPr>
        <w:t xml:space="preserve">, консультационная, имущественная поддержка. </w:t>
      </w:r>
      <w:r w:rsidRPr="00D75DF7">
        <w:rPr>
          <w:rFonts w:ascii="Times New Roman" w:hAnsi="Times New Roman" w:cs="Times New Roman"/>
          <w:sz w:val="24"/>
          <w:szCs w:val="24"/>
        </w:rPr>
        <w:tab/>
        <w:t xml:space="preserve">Для ведения предпринимательской деятельности субъектам </w:t>
      </w:r>
      <w:r w:rsidR="00A10F75" w:rsidRPr="00D75DF7">
        <w:rPr>
          <w:rFonts w:ascii="Times New Roman" w:hAnsi="Times New Roman" w:cs="Times New Roman"/>
          <w:sz w:val="24"/>
          <w:szCs w:val="24"/>
        </w:rPr>
        <w:t>малого предпринимательства</w:t>
      </w:r>
      <w:r w:rsidRPr="00D75DF7">
        <w:rPr>
          <w:rFonts w:ascii="Times New Roman" w:hAnsi="Times New Roman" w:cs="Times New Roman"/>
          <w:sz w:val="24"/>
          <w:szCs w:val="24"/>
        </w:rPr>
        <w:t xml:space="preserve"> предоставлено в аренду </w:t>
      </w:r>
      <w:r w:rsidR="003204BC" w:rsidRPr="00D75DF7">
        <w:rPr>
          <w:rFonts w:ascii="Times New Roman" w:hAnsi="Times New Roman" w:cs="Times New Roman"/>
          <w:sz w:val="24"/>
          <w:szCs w:val="24"/>
        </w:rPr>
        <w:t>14</w:t>
      </w:r>
      <w:r w:rsidRPr="00D75DF7">
        <w:rPr>
          <w:rFonts w:ascii="Times New Roman" w:hAnsi="Times New Roman" w:cs="Times New Roman"/>
          <w:sz w:val="24"/>
          <w:szCs w:val="24"/>
        </w:rPr>
        <w:t xml:space="preserve"> муниципальных нежилых помещения</w:t>
      </w:r>
      <w:r w:rsidR="003204BC" w:rsidRPr="00D75DF7">
        <w:rPr>
          <w:rFonts w:ascii="Times New Roman" w:hAnsi="Times New Roman" w:cs="Times New Roman"/>
          <w:sz w:val="24"/>
          <w:szCs w:val="24"/>
        </w:rPr>
        <w:t xml:space="preserve">, общей площадью 502,49 кв.м. (ИП Касимова Л.В., ООО «Жемчужина», </w:t>
      </w:r>
      <w:r w:rsidR="00A10F75" w:rsidRPr="00D75DF7">
        <w:rPr>
          <w:rFonts w:ascii="Times New Roman" w:hAnsi="Times New Roman" w:cs="Times New Roman"/>
          <w:sz w:val="24"/>
          <w:szCs w:val="24"/>
        </w:rPr>
        <w:t>ООО «Кезское ПКХ»</w:t>
      </w:r>
      <w:r w:rsidR="003204BC" w:rsidRPr="00D75DF7">
        <w:rPr>
          <w:rFonts w:ascii="Times New Roman" w:hAnsi="Times New Roman" w:cs="Times New Roman"/>
          <w:sz w:val="24"/>
          <w:szCs w:val="24"/>
        </w:rPr>
        <w:t>, ОО</w:t>
      </w:r>
      <w:r w:rsidR="00A10F75" w:rsidRPr="00D75DF7">
        <w:rPr>
          <w:rFonts w:ascii="Times New Roman" w:hAnsi="Times New Roman" w:cs="Times New Roman"/>
          <w:sz w:val="24"/>
          <w:szCs w:val="24"/>
        </w:rPr>
        <w:t>О</w:t>
      </w:r>
      <w:r w:rsidR="003204BC" w:rsidRPr="00D75DF7">
        <w:rPr>
          <w:rFonts w:ascii="Times New Roman" w:hAnsi="Times New Roman" w:cs="Times New Roman"/>
          <w:sz w:val="24"/>
          <w:szCs w:val="24"/>
        </w:rPr>
        <w:t xml:space="preserve"> «</w:t>
      </w:r>
      <w:r w:rsidR="00A10F75" w:rsidRPr="00D75DF7">
        <w:rPr>
          <w:rFonts w:ascii="Times New Roman" w:hAnsi="Times New Roman" w:cs="Times New Roman"/>
          <w:sz w:val="24"/>
          <w:szCs w:val="24"/>
        </w:rPr>
        <w:t>Газп</w:t>
      </w:r>
      <w:r w:rsidR="003204BC" w:rsidRPr="00D75DF7">
        <w:rPr>
          <w:rFonts w:ascii="Times New Roman" w:hAnsi="Times New Roman" w:cs="Times New Roman"/>
          <w:sz w:val="24"/>
          <w:szCs w:val="24"/>
        </w:rPr>
        <w:t>ром межрегион</w:t>
      </w:r>
      <w:r w:rsidR="00A10F75" w:rsidRPr="00D75DF7">
        <w:rPr>
          <w:rFonts w:ascii="Times New Roman" w:hAnsi="Times New Roman" w:cs="Times New Roman"/>
          <w:sz w:val="24"/>
          <w:szCs w:val="24"/>
        </w:rPr>
        <w:t>газ г.</w:t>
      </w:r>
      <w:r w:rsidR="003204BC" w:rsidRPr="00D75DF7">
        <w:rPr>
          <w:rFonts w:ascii="Times New Roman" w:hAnsi="Times New Roman" w:cs="Times New Roman"/>
          <w:sz w:val="24"/>
          <w:szCs w:val="24"/>
        </w:rPr>
        <w:t xml:space="preserve"> Ижевск</w:t>
      </w:r>
      <w:r w:rsidR="00A10F75" w:rsidRPr="00D75DF7">
        <w:rPr>
          <w:rFonts w:ascii="Times New Roman" w:hAnsi="Times New Roman" w:cs="Times New Roman"/>
          <w:sz w:val="24"/>
          <w:szCs w:val="24"/>
        </w:rPr>
        <w:t>»</w:t>
      </w:r>
      <w:r w:rsidR="003204BC" w:rsidRPr="00D75DF7">
        <w:rPr>
          <w:rFonts w:ascii="Times New Roman" w:hAnsi="Times New Roman" w:cs="Times New Roman"/>
          <w:sz w:val="24"/>
          <w:szCs w:val="24"/>
        </w:rPr>
        <w:t>, ООО «Кезкоммунсервис», ИП Насруллаева А.И</w:t>
      </w:r>
      <w:r w:rsidR="00A10F75" w:rsidRPr="00D75DF7">
        <w:rPr>
          <w:rFonts w:ascii="Times New Roman" w:hAnsi="Times New Roman" w:cs="Times New Roman"/>
          <w:sz w:val="24"/>
          <w:szCs w:val="24"/>
        </w:rPr>
        <w:t>.,ООО «Ингосстрах</w:t>
      </w:r>
      <w:r w:rsidR="003204BC" w:rsidRPr="00D75DF7">
        <w:rPr>
          <w:rFonts w:ascii="Times New Roman" w:hAnsi="Times New Roman" w:cs="Times New Roman"/>
          <w:sz w:val="24"/>
          <w:szCs w:val="24"/>
        </w:rPr>
        <w:t>, почта</w:t>
      </w:r>
      <w:r w:rsidR="00A10F75" w:rsidRPr="00D75DF7">
        <w:rPr>
          <w:rFonts w:ascii="Times New Roman" w:hAnsi="Times New Roman" w:cs="Times New Roman"/>
          <w:sz w:val="24"/>
          <w:szCs w:val="24"/>
        </w:rPr>
        <w:t xml:space="preserve"> России).</w:t>
      </w:r>
    </w:p>
    <w:p w14:paraId="7797D46C" w14:textId="18022E3B" w:rsidR="005E1BFB" w:rsidRPr="00D75DF7" w:rsidRDefault="005E1BFB" w:rsidP="005E1BFB">
      <w:pPr>
        <w:pStyle w:val="a3"/>
        <w:jc w:val="both"/>
        <w:rPr>
          <w:rFonts w:ascii="Times New Roman" w:hAnsi="Times New Roman" w:cs="Times New Roman"/>
          <w:sz w:val="24"/>
          <w:szCs w:val="24"/>
        </w:rPr>
      </w:pPr>
      <w:r w:rsidRPr="00D75DF7">
        <w:tab/>
      </w:r>
      <w:r w:rsidR="00A24BF1" w:rsidRPr="00D75DF7">
        <w:rPr>
          <w:rFonts w:ascii="Times New Roman" w:hAnsi="Times New Roman" w:cs="Times New Roman"/>
          <w:sz w:val="24"/>
          <w:szCs w:val="24"/>
        </w:rPr>
        <w:t>За 2022</w:t>
      </w:r>
      <w:r w:rsidR="004C1994" w:rsidRPr="00D75DF7">
        <w:rPr>
          <w:rFonts w:ascii="Times New Roman" w:hAnsi="Times New Roman" w:cs="Times New Roman"/>
          <w:sz w:val="24"/>
          <w:szCs w:val="24"/>
        </w:rPr>
        <w:t xml:space="preserve"> год предпринимателями района в Фонд поддержки малого предпринимательства Удмуртской Республики подано 13 заявок на получение займов на сумму 21,1 млн. руб., из них удовлетворены 5 заявок на </w:t>
      </w:r>
      <w:r w:rsidR="00A24BF1" w:rsidRPr="00D75DF7">
        <w:rPr>
          <w:rFonts w:ascii="Times New Roman" w:hAnsi="Times New Roman" w:cs="Times New Roman"/>
          <w:sz w:val="24"/>
          <w:szCs w:val="24"/>
        </w:rPr>
        <w:t>сумму 10</w:t>
      </w:r>
      <w:r w:rsidR="004C1994" w:rsidRPr="00D75DF7">
        <w:rPr>
          <w:rFonts w:ascii="Times New Roman" w:hAnsi="Times New Roman" w:cs="Times New Roman"/>
          <w:sz w:val="24"/>
          <w:szCs w:val="24"/>
        </w:rPr>
        <w:t>,7 млн. руб</w:t>
      </w:r>
      <w:r w:rsidR="00B22AA4" w:rsidRPr="00D75DF7">
        <w:rPr>
          <w:rFonts w:ascii="Times New Roman" w:hAnsi="Times New Roman" w:cs="Times New Roman"/>
          <w:sz w:val="24"/>
          <w:szCs w:val="24"/>
        </w:rPr>
        <w:t>лей</w:t>
      </w:r>
      <w:r w:rsidR="004C1994" w:rsidRPr="00D75DF7">
        <w:rPr>
          <w:rFonts w:ascii="Times New Roman" w:hAnsi="Times New Roman" w:cs="Times New Roman"/>
          <w:sz w:val="24"/>
          <w:szCs w:val="24"/>
        </w:rPr>
        <w:t xml:space="preserve"> (получили займ 4 субъекта МСП под 5%).  Полученные финансовые средства направлены на пополнение оборотных средств.</w:t>
      </w:r>
    </w:p>
    <w:p w14:paraId="256B87ED" w14:textId="4955D0E4" w:rsidR="004C1994" w:rsidRPr="00D75DF7" w:rsidRDefault="00E92A37" w:rsidP="00F56B23">
      <w:pPr>
        <w:pStyle w:val="a3"/>
        <w:jc w:val="both"/>
        <w:rPr>
          <w:rFonts w:ascii="Times New Roman" w:hAnsi="Times New Roman" w:cs="Times New Roman"/>
          <w:sz w:val="24"/>
          <w:szCs w:val="24"/>
        </w:rPr>
      </w:pPr>
      <w:r w:rsidRPr="00D75DF7">
        <w:rPr>
          <w:rFonts w:ascii="Times New Roman" w:hAnsi="Times New Roman" w:cs="Times New Roman"/>
          <w:sz w:val="24"/>
          <w:szCs w:val="24"/>
        </w:rPr>
        <w:tab/>
      </w:r>
      <w:r w:rsidR="00A24BF1" w:rsidRPr="00D75DF7">
        <w:rPr>
          <w:rFonts w:ascii="Times New Roman" w:hAnsi="Times New Roman" w:cs="Times New Roman"/>
          <w:sz w:val="24"/>
          <w:szCs w:val="24"/>
        </w:rPr>
        <w:t>В целях продвижения продукции субъектов малого предпринимательства  на республиканский и межрегиональный рынок Кезское РАЙПО, ИП Касимова Л.В, ИП Лекомцева Е.С. приняли участие в гастрономическом  фестивале  республики ― «Всемирный день пельменя», в  Межрегиональном фестивале «Сказочные герои на родине Тол Бабая» (с. Шаркан), в VIII Международном фестивале  финно-угорской кухни «Быг-Быг» (в деревне Старые Быги)</w:t>
      </w:r>
      <w:r w:rsidR="003204BC" w:rsidRPr="00D75DF7">
        <w:rPr>
          <w:rFonts w:ascii="Times New Roman" w:hAnsi="Times New Roman" w:cs="Times New Roman"/>
          <w:sz w:val="24"/>
          <w:szCs w:val="24"/>
        </w:rPr>
        <w:t xml:space="preserve"> и др</w:t>
      </w:r>
      <w:r w:rsidR="00A24BF1" w:rsidRPr="00D75DF7">
        <w:rPr>
          <w:rFonts w:ascii="Times New Roman" w:hAnsi="Times New Roman" w:cs="Times New Roman"/>
          <w:sz w:val="24"/>
          <w:szCs w:val="24"/>
        </w:rPr>
        <w:t>.</w:t>
      </w:r>
    </w:p>
    <w:p w14:paraId="16ADB5D7" w14:textId="77777777" w:rsidR="003204BC" w:rsidRPr="00D75DF7" w:rsidRDefault="003204BC" w:rsidP="003204BC">
      <w:pPr>
        <w:pStyle w:val="a3"/>
        <w:ind w:firstLine="708"/>
        <w:jc w:val="both"/>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В районной газете "Звезда" в течении года размещалась информация о деятельности индивидуальных предпринимателей Бутковой Н.С., Лекомцевой Е.С., Коршунова О.В. и др. - как примеры успешного ведения бизнеса.  Для развития субъектов малого и среднего предпринимательства проведены 6 мероприятий при участии Центра развития «Мой бизнес», налоговой инспекции, Роспотребнадзора.  Востребована беседа в социальной сети в контакте «Совет предпринимателей».   Оказывается методическая помощь в подготовке бизнес-планов для организации собственного дела.</w:t>
      </w:r>
    </w:p>
    <w:p w14:paraId="1A8A6E27" w14:textId="77777777" w:rsidR="003204BC" w:rsidRPr="00D75DF7" w:rsidRDefault="003204BC" w:rsidP="003204BC">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 xml:space="preserve">В администрации Кезского района действует система прямой обратной связи с бизнесом. Одной из площадок для взаимодействия и предоставления информационно-консультационной поддержки является группа в ВК «Совет предпринимателей», в которой состоит 115 участников. Общение со специалистами администрации организовано в режиме 24 часа в сутки. Предпринимателям оперативно доводится информация о принимаемых мерах поддержки. </w:t>
      </w:r>
    </w:p>
    <w:p w14:paraId="704C0562" w14:textId="77777777" w:rsidR="00F04B40" w:rsidRPr="00D75DF7" w:rsidRDefault="00F04B40" w:rsidP="005E1BFB">
      <w:pPr>
        <w:pStyle w:val="a3"/>
        <w:jc w:val="both"/>
        <w:rPr>
          <w:rFonts w:ascii="Times New Roman" w:eastAsia="Times New Roman" w:hAnsi="Times New Roman" w:cs="Times New Roman"/>
          <w:sz w:val="24"/>
          <w:szCs w:val="24"/>
        </w:rPr>
      </w:pPr>
    </w:p>
    <w:p w14:paraId="2F778214" w14:textId="0511448C" w:rsidR="00D325E7" w:rsidRPr="00D75DF7" w:rsidRDefault="0070475B" w:rsidP="00DE07FD">
      <w:pPr>
        <w:pStyle w:val="a3"/>
        <w:jc w:val="center"/>
        <w:rPr>
          <w:rFonts w:ascii="Times New Roman" w:eastAsia="Times New Roman" w:hAnsi="Times New Roman" w:cs="Times New Roman"/>
          <w:b/>
          <w:sz w:val="28"/>
          <w:szCs w:val="28"/>
          <w:lang w:eastAsia="ar-SA"/>
        </w:rPr>
      </w:pPr>
      <w:r w:rsidRPr="00D75DF7">
        <w:rPr>
          <w:rFonts w:ascii="Times New Roman" w:hAnsi="Times New Roman" w:cs="Times New Roman"/>
          <w:b/>
          <w:sz w:val="28"/>
          <w:szCs w:val="28"/>
        </w:rPr>
        <w:t>12</w:t>
      </w:r>
      <w:r w:rsidR="001230A8" w:rsidRPr="00D75DF7">
        <w:rPr>
          <w:rFonts w:ascii="Times New Roman" w:hAnsi="Times New Roman" w:cs="Times New Roman"/>
          <w:b/>
          <w:sz w:val="28"/>
          <w:szCs w:val="28"/>
        </w:rPr>
        <w:t xml:space="preserve">. </w:t>
      </w:r>
      <w:r w:rsidR="00D325E7" w:rsidRPr="00D75DF7">
        <w:rPr>
          <w:rFonts w:ascii="Times New Roman" w:hAnsi="Times New Roman" w:cs="Times New Roman"/>
          <w:b/>
          <w:sz w:val="28"/>
          <w:szCs w:val="28"/>
        </w:rPr>
        <w:t>Развитие производственной сферы</w:t>
      </w:r>
    </w:p>
    <w:p w14:paraId="16C60E50" w14:textId="77777777" w:rsidR="00D325E7" w:rsidRPr="00D75DF7" w:rsidRDefault="00D325E7" w:rsidP="00D325E7">
      <w:pPr>
        <w:pStyle w:val="a3"/>
        <w:jc w:val="both"/>
        <w:rPr>
          <w:rFonts w:ascii="Times New Roman" w:eastAsia="Times New Roman" w:hAnsi="Times New Roman" w:cs="Times New Roman"/>
          <w:sz w:val="24"/>
          <w:szCs w:val="24"/>
        </w:rPr>
      </w:pPr>
      <w:r w:rsidRPr="00D75DF7">
        <w:rPr>
          <w:lang w:eastAsia="ar-SA"/>
        </w:rPr>
        <w:tab/>
      </w:r>
      <w:r w:rsidRPr="00D75DF7">
        <w:rPr>
          <w:rFonts w:ascii="Times New Roman" w:eastAsia="Times New Roman" w:hAnsi="Times New Roman" w:cs="Times New Roman"/>
          <w:sz w:val="24"/>
          <w:szCs w:val="24"/>
        </w:rPr>
        <w:t xml:space="preserve">Существенное влияние на итоги социально-экономического развития оказывают результаты деятельности промышленных предприятий. </w:t>
      </w:r>
    </w:p>
    <w:p w14:paraId="3DEE0567" w14:textId="5DDF8424" w:rsidR="006C52F2" w:rsidRPr="00D75DF7" w:rsidRDefault="00D325E7" w:rsidP="006C52F2">
      <w:pPr>
        <w:pStyle w:val="a3"/>
        <w:jc w:val="both"/>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ab/>
      </w:r>
      <w:r w:rsidR="006C52F2" w:rsidRPr="00D75DF7">
        <w:rPr>
          <w:rFonts w:ascii="Times New Roman" w:eastAsia="Times New Roman" w:hAnsi="Times New Roman" w:cs="Times New Roman"/>
          <w:sz w:val="24"/>
          <w:szCs w:val="24"/>
        </w:rPr>
        <w:t xml:space="preserve">В течение 2022 года объём отгруженных товаров собственного производства, выполненных работ и услуг собственными силами по крупным и средним предприятиям района в соответствии с данными Удмуртстата (разделы ВСDE) составил 9222,8 млн. рублей, что составляет 141,8% к уровню прошлого года (2021 год – 6503,1 </w:t>
      </w:r>
      <w:r w:rsidR="004D1152" w:rsidRPr="00D75DF7">
        <w:rPr>
          <w:rFonts w:ascii="Times New Roman" w:eastAsia="Times New Roman" w:hAnsi="Times New Roman" w:cs="Times New Roman"/>
          <w:sz w:val="24"/>
          <w:szCs w:val="24"/>
        </w:rPr>
        <w:t>млн. рублей</w:t>
      </w:r>
      <w:r w:rsidR="006C52F2" w:rsidRPr="00D75DF7">
        <w:rPr>
          <w:rFonts w:ascii="Times New Roman" w:eastAsia="Times New Roman" w:hAnsi="Times New Roman" w:cs="Times New Roman"/>
          <w:sz w:val="24"/>
          <w:szCs w:val="24"/>
        </w:rPr>
        <w:t>).</w:t>
      </w:r>
      <w:r w:rsidR="006C52F2" w:rsidRPr="00D75DF7">
        <w:rPr>
          <w:rFonts w:ascii="Times New Roman" w:hAnsi="Times New Roman" w:cs="Times New Roman"/>
          <w:sz w:val="24"/>
          <w:szCs w:val="24"/>
        </w:rPr>
        <w:t xml:space="preserve"> </w:t>
      </w:r>
      <w:r w:rsidR="006C52F2" w:rsidRPr="00D75DF7">
        <w:rPr>
          <w:rFonts w:ascii="Times New Roman" w:eastAsia="Times New Roman" w:hAnsi="Times New Roman" w:cs="Times New Roman"/>
          <w:sz w:val="24"/>
          <w:szCs w:val="24"/>
        </w:rPr>
        <w:t xml:space="preserve"> Среднесписочная численность работников организаций, не относящихся к субъектам малого предпринимательства с учетом территориально-обособленных подразделений, составила 3</w:t>
      </w:r>
      <w:r w:rsidR="004D1152" w:rsidRPr="00D75DF7">
        <w:rPr>
          <w:rFonts w:ascii="Times New Roman" w:eastAsia="Times New Roman" w:hAnsi="Times New Roman" w:cs="Times New Roman"/>
          <w:sz w:val="24"/>
          <w:szCs w:val="24"/>
        </w:rPr>
        <w:t>540</w:t>
      </w:r>
      <w:r w:rsidR="006C52F2" w:rsidRPr="00D75DF7">
        <w:rPr>
          <w:rFonts w:ascii="Times New Roman" w:eastAsia="Times New Roman" w:hAnsi="Times New Roman" w:cs="Times New Roman"/>
          <w:sz w:val="24"/>
          <w:szCs w:val="24"/>
        </w:rPr>
        <w:t xml:space="preserve"> человек (2021 год – </w:t>
      </w:r>
      <w:r w:rsidR="004D1152" w:rsidRPr="00D75DF7">
        <w:rPr>
          <w:rFonts w:ascii="Times New Roman" w:eastAsia="Times New Roman" w:hAnsi="Times New Roman" w:cs="Times New Roman"/>
          <w:sz w:val="24"/>
          <w:szCs w:val="24"/>
        </w:rPr>
        <w:t>3620</w:t>
      </w:r>
      <w:r w:rsidR="006C52F2" w:rsidRPr="00D75DF7">
        <w:rPr>
          <w:rFonts w:ascii="Times New Roman" w:eastAsia="Times New Roman" w:hAnsi="Times New Roman" w:cs="Times New Roman"/>
          <w:sz w:val="24"/>
          <w:szCs w:val="24"/>
        </w:rPr>
        <w:t xml:space="preserve"> человек).</w:t>
      </w:r>
    </w:p>
    <w:p w14:paraId="29FF0313" w14:textId="2B131E19" w:rsidR="00D325E7" w:rsidRPr="00D75DF7" w:rsidRDefault="00D325E7" w:rsidP="00D325E7">
      <w:pPr>
        <w:pStyle w:val="a3"/>
        <w:jc w:val="both"/>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lastRenderedPageBreak/>
        <w:tab/>
        <w:t xml:space="preserve">Среднемесячная заработная плата в расчёте на одного работающего за текущий год составила </w:t>
      </w:r>
      <w:r w:rsidR="004D1152" w:rsidRPr="00D75DF7">
        <w:rPr>
          <w:rFonts w:ascii="Times New Roman" w:eastAsia="Times New Roman" w:hAnsi="Times New Roman" w:cs="Times New Roman"/>
          <w:sz w:val="24"/>
          <w:szCs w:val="24"/>
        </w:rPr>
        <w:t>33539,2</w:t>
      </w:r>
      <w:r w:rsidR="00AF2F91" w:rsidRPr="00D75DF7">
        <w:rPr>
          <w:rFonts w:ascii="Times New Roman" w:eastAsia="Times New Roman" w:hAnsi="Times New Roman" w:cs="Times New Roman"/>
          <w:sz w:val="24"/>
          <w:szCs w:val="24"/>
        </w:rPr>
        <w:t xml:space="preserve"> рубл</w:t>
      </w:r>
      <w:r w:rsidR="004D1152" w:rsidRPr="00D75DF7">
        <w:rPr>
          <w:rFonts w:ascii="Times New Roman" w:eastAsia="Times New Roman" w:hAnsi="Times New Roman" w:cs="Times New Roman"/>
          <w:sz w:val="24"/>
          <w:szCs w:val="24"/>
        </w:rPr>
        <w:t>ей</w:t>
      </w:r>
      <w:r w:rsidRPr="00D75DF7">
        <w:rPr>
          <w:rFonts w:ascii="Times New Roman" w:eastAsia="Times New Roman" w:hAnsi="Times New Roman" w:cs="Times New Roman"/>
          <w:sz w:val="24"/>
          <w:szCs w:val="24"/>
        </w:rPr>
        <w:t xml:space="preserve">, </w:t>
      </w:r>
      <w:r w:rsidR="004D1152" w:rsidRPr="00D75DF7">
        <w:rPr>
          <w:rFonts w:ascii="Times New Roman" w:eastAsia="Times New Roman" w:hAnsi="Times New Roman" w:cs="Times New Roman"/>
          <w:sz w:val="24"/>
          <w:szCs w:val="24"/>
        </w:rPr>
        <w:t xml:space="preserve">темп </w:t>
      </w:r>
      <w:r w:rsidRPr="00D75DF7">
        <w:rPr>
          <w:rFonts w:ascii="Times New Roman" w:eastAsia="Times New Roman" w:hAnsi="Times New Roman" w:cs="Times New Roman"/>
          <w:sz w:val="24"/>
          <w:szCs w:val="24"/>
        </w:rPr>
        <w:t>рост</w:t>
      </w:r>
      <w:r w:rsidR="004D1152" w:rsidRPr="00D75DF7">
        <w:rPr>
          <w:rFonts w:ascii="Times New Roman" w:eastAsia="Times New Roman" w:hAnsi="Times New Roman" w:cs="Times New Roman"/>
          <w:sz w:val="24"/>
          <w:szCs w:val="24"/>
        </w:rPr>
        <w:t>а</w:t>
      </w:r>
      <w:r w:rsidRPr="00D75DF7">
        <w:rPr>
          <w:rFonts w:ascii="Times New Roman" w:eastAsia="Times New Roman" w:hAnsi="Times New Roman" w:cs="Times New Roman"/>
          <w:sz w:val="24"/>
          <w:szCs w:val="24"/>
        </w:rPr>
        <w:t xml:space="preserve"> к уровню аналогичного периода 20</w:t>
      </w:r>
      <w:r w:rsidR="004D1152" w:rsidRPr="00D75DF7">
        <w:rPr>
          <w:rFonts w:ascii="Times New Roman" w:eastAsia="Times New Roman" w:hAnsi="Times New Roman" w:cs="Times New Roman"/>
          <w:sz w:val="24"/>
          <w:szCs w:val="24"/>
        </w:rPr>
        <w:t>21</w:t>
      </w:r>
      <w:r w:rsidRPr="00D75DF7">
        <w:rPr>
          <w:rFonts w:ascii="Times New Roman" w:eastAsia="Times New Roman" w:hAnsi="Times New Roman" w:cs="Times New Roman"/>
          <w:sz w:val="24"/>
          <w:szCs w:val="24"/>
        </w:rPr>
        <w:t xml:space="preserve"> года составил </w:t>
      </w:r>
      <w:r w:rsidR="004D1152" w:rsidRPr="00D75DF7">
        <w:rPr>
          <w:rFonts w:ascii="Times New Roman" w:eastAsia="Times New Roman" w:hAnsi="Times New Roman" w:cs="Times New Roman"/>
          <w:sz w:val="24"/>
          <w:szCs w:val="24"/>
        </w:rPr>
        <w:t>113</w:t>
      </w:r>
      <w:r w:rsidRPr="00D75DF7">
        <w:rPr>
          <w:rFonts w:ascii="Times New Roman" w:eastAsia="Times New Roman" w:hAnsi="Times New Roman" w:cs="Times New Roman"/>
          <w:sz w:val="24"/>
          <w:szCs w:val="24"/>
        </w:rPr>
        <w:t xml:space="preserve">%. </w:t>
      </w:r>
    </w:p>
    <w:p w14:paraId="3725A627" w14:textId="35CF6264" w:rsidR="00D325E7" w:rsidRPr="00D75DF7" w:rsidRDefault="00D325E7" w:rsidP="00D325E7">
      <w:pPr>
        <w:pStyle w:val="a3"/>
        <w:ind w:firstLine="567"/>
        <w:jc w:val="both"/>
        <w:rPr>
          <w:rFonts w:ascii="Times New Roman" w:hAnsi="Times New Roman" w:cs="Times New Roman"/>
          <w:sz w:val="24"/>
          <w:szCs w:val="24"/>
        </w:rPr>
      </w:pPr>
      <w:r w:rsidRPr="00D75DF7">
        <w:rPr>
          <w:rFonts w:ascii="Times New Roman" w:eastAsia="Times New Roman" w:hAnsi="Times New Roman" w:cs="Times New Roman"/>
          <w:sz w:val="24"/>
          <w:szCs w:val="24"/>
        </w:rPr>
        <w:tab/>
      </w:r>
      <w:r w:rsidRPr="00D75DF7">
        <w:rPr>
          <w:rFonts w:ascii="Times New Roman" w:hAnsi="Times New Roman" w:cs="Times New Roman"/>
          <w:sz w:val="24"/>
          <w:szCs w:val="24"/>
        </w:rPr>
        <w:t xml:space="preserve">Лидирующие позиции сохраняют традиционные для района виды экономической деятельности – «Обрабатывающие производства», на которые приходится </w:t>
      </w:r>
      <w:r w:rsidR="00F34E95" w:rsidRPr="00D75DF7">
        <w:rPr>
          <w:rFonts w:ascii="Times New Roman" w:hAnsi="Times New Roman" w:cs="Times New Roman"/>
          <w:sz w:val="24"/>
          <w:szCs w:val="24"/>
        </w:rPr>
        <w:t>порядка 80</w:t>
      </w:r>
      <w:r w:rsidRPr="00D75DF7">
        <w:rPr>
          <w:rFonts w:ascii="Times New Roman" w:hAnsi="Times New Roman" w:cs="Times New Roman"/>
          <w:sz w:val="24"/>
          <w:szCs w:val="24"/>
        </w:rPr>
        <w:t xml:space="preserve">% объема отгруженных товаров. </w:t>
      </w:r>
      <w:r w:rsidR="00773CDD" w:rsidRPr="00D75DF7">
        <w:rPr>
          <w:rFonts w:ascii="Times New Roman" w:hAnsi="Times New Roman" w:cs="Times New Roman"/>
          <w:sz w:val="24"/>
          <w:szCs w:val="24"/>
        </w:rPr>
        <w:t xml:space="preserve">Темп </w:t>
      </w:r>
      <w:r w:rsidR="00992A57" w:rsidRPr="00D75DF7">
        <w:rPr>
          <w:rFonts w:ascii="Times New Roman" w:hAnsi="Times New Roman" w:cs="Times New Roman"/>
          <w:sz w:val="24"/>
          <w:szCs w:val="24"/>
        </w:rPr>
        <w:t>роста объема отгруженных</w:t>
      </w:r>
      <w:r w:rsidR="00773CDD" w:rsidRPr="00D75DF7">
        <w:rPr>
          <w:rFonts w:ascii="Times New Roman" w:hAnsi="Times New Roman" w:cs="Times New Roman"/>
          <w:sz w:val="24"/>
          <w:szCs w:val="24"/>
        </w:rPr>
        <w:t xml:space="preserve"> товаров собственного производства </w:t>
      </w:r>
      <w:r w:rsidR="00992A57" w:rsidRPr="00D75DF7">
        <w:rPr>
          <w:rFonts w:ascii="Times New Roman" w:hAnsi="Times New Roman" w:cs="Times New Roman"/>
          <w:sz w:val="24"/>
          <w:szCs w:val="24"/>
        </w:rPr>
        <w:t>по данному</w:t>
      </w:r>
      <w:r w:rsidRPr="00D75DF7">
        <w:rPr>
          <w:rFonts w:ascii="Times New Roman" w:hAnsi="Times New Roman" w:cs="Times New Roman"/>
          <w:sz w:val="24"/>
          <w:szCs w:val="24"/>
        </w:rPr>
        <w:t xml:space="preserve"> вид</w:t>
      </w:r>
      <w:r w:rsidR="00773CDD" w:rsidRPr="00D75DF7">
        <w:rPr>
          <w:rFonts w:ascii="Times New Roman" w:hAnsi="Times New Roman" w:cs="Times New Roman"/>
          <w:sz w:val="24"/>
          <w:szCs w:val="24"/>
        </w:rPr>
        <w:t>у</w:t>
      </w:r>
      <w:r w:rsidRPr="00D75DF7">
        <w:rPr>
          <w:rFonts w:ascii="Times New Roman" w:hAnsi="Times New Roman" w:cs="Times New Roman"/>
          <w:sz w:val="24"/>
          <w:szCs w:val="24"/>
        </w:rPr>
        <w:t xml:space="preserve"> экономической деятельности в действующих ценах составил </w:t>
      </w:r>
      <w:r w:rsidR="00D90D30" w:rsidRPr="00D75DF7">
        <w:rPr>
          <w:rFonts w:ascii="Times New Roman" w:hAnsi="Times New Roman" w:cs="Times New Roman"/>
          <w:sz w:val="24"/>
          <w:szCs w:val="24"/>
        </w:rPr>
        <w:t>155</w:t>
      </w:r>
      <w:r w:rsidRPr="00D75DF7">
        <w:rPr>
          <w:rFonts w:ascii="Times New Roman" w:hAnsi="Times New Roman" w:cs="Times New Roman"/>
          <w:sz w:val="24"/>
          <w:szCs w:val="24"/>
        </w:rPr>
        <w:t xml:space="preserve">%.  </w:t>
      </w:r>
      <w:r w:rsidR="00992A57" w:rsidRPr="00D75DF7">
        <w:rPr>
          <w:rFonts w:ascii="Times New Roman" w:hAnsi="Times New Roman" w:cs="Times New Roman"/>
          <w:sz w:val="24"/>
          <w:szCs w:val="24"/>
        </w:rPr>
        <w:t xml:space="preserve"> </w:t>
      </w:r>
    </w:p>
    <w:p w14:paraId="3A63ED20" w14:textId="6202CDCF" w:rsidR="00D325E7" w:rsidRPr="00D75DF7" w:rsidRDefault="00D325E7" w:rsidP="00D325E7">
      <w:pPr>
        <w:pStyle w:val="a3"/>
        <w:jc w:val="both"/>
        <w:rPr>
          <w:rFonts w:ascii="Times New Roman" w:eastAsia="Times New Roman" w:hAnsi="Times New Roman" w:cs="Times New Roman"/>
          <w:sz w:val="24"/>
          <w:szCs w:val="24"/>
        </w:rPr>
      </w:pPr>
      <w:r w:rsidRPr="00D75DF7">
        <w:rPr>
          <w:rFonts w:ascii="Times New Roman" w:hAnsi="Times New Roman" w:cs="Times New Roman"/>
          <w:sz w:val="24"/>
          <w:szCs w:val="24"/>
        </w:rPr>
        <w:t xml:space="preserve"> </w:t>
      </w:r>
      <w:r w:rsidRPr="00D75DF7">
        <w:rPr>
          <w:rFonts w:ascii="Times New Roman" w:hAnsi="Times New Roman" w:cs="Times New Roman"/>
          <w:sz w:val="24"/>
          <w:szCs w:val="24"/>
        </w:rPr>
        <w:tab/>
        <w:t>О</w:t>
      </w:r>
      <w:r w:rsidRPr="00D75DF7">
        <w:rPr>
          <w:rFonts w:ascii="Times New Roman" w:eastAsia="Times New Roman" w:hAnsi="Times New Roman" w:cs="Times New Roman"/>
          <w:sz w:val="24"/>
          <w:szCs w:val="24"/>
        </w:rPr>
        <w:t xml:space="preserve">бъёмы добычи </w:t>
      </w:r>
      <w:r w:rsidR="0054652E" w:rsidRPr="00D75DF7">
        <w:rPr>
          <w:rFonts w:ascii="Times New Roman" w:eastAsia="Times New Roman" w:hAnsi="Times New Roman" w:cs="Times New Roman"/>
          <w:sz w:val="24"/>
          <w:szCs w:val="24"/>
        </w:rPr>
        <w:t xml:space="preserve">полезных </w:t>
      </w:r>
      <w:r w:rsidR="00086382" w:rsidRPr="00D75DF7">
        <w:rPr>
          <w:rFonts w:ascii="Times New Roman" w:eastAsia="Times New Roman" w:hAnsi="Times New Roman" w:cs="Times New Roman"/>
          <w:sz w:val="24"/>
          <w:szCs w:val="24"/>
        </w:rPr>
        <w:t>ископаемых в</w:t>
      </w:r>
      <w:r w:rsidR="0054652E" w:rsidRPr="00D75DF7">
        <w:rPr>
          <w:rFonts w:ascii="Times New Roman" w:eastAsia="Times New Roman" w:hAnsi="Times New Roman" w:cs="Times New Roman"/>
          <w:sz w:val="24"/>
          <w:szCs w:val="24"/>
        </w:rPr>
        <w:t xml:space="preserve"> натуральном </w:t>
      </w:r>
      <w:r w:rsidR="007A6000" w:rsidRPr="00D75DF7">
        <w:rPr>
          <w:rFonts w:ascii="Times New Roman" w:eastAsia="Times New Roman" w:hAnsi="Times New Roman" w:cs="Times New Roman"/>
          <w:sz w:val="24"/>
          <w:szCs w:val="24"/>
        </w:rPr>
        <w:t>выражении в</w:t>
      </w:r>
      <w:r w:rsidRPr="00D75DF7">
        <w:rPr>
          <w:rFonts w:ascii="Times New Roman" w:eastAsia="Times New Roman" w:hAnsi="Times New Roman" w:cs="Times New Roman"/>
          <w:sz w:val="24"/>
          <w:szCs w:val="24"/>
        </w:rPr>
        <w:t xml:space="preserve"> отчётном периоде </w:t>
      </w:r>
      <w:r w:rsidR="0054652E" w:rsidRPr="00D75DF7">
        <w:rPr>
          <w:rFonts w:ascii="Times New Roman" w:eastAsia="Times New Roman" w:hAnsi="Times New Roman" w:cs="Times New Roman"/>
          <w:sz w:val="24"/>
          <w:szCs w:val="24"/>
        </w:rPr>
        <w:t xml:space="preserve">достигли 5,822 тыс. тонн, увеличившись на 12% </w:t>
      </w:r>
      <w:r w:rsidRPr="00D75DF7">
        <w:rPr>
          <w:rFonts w:ascii="Times New Roman" w:eastAsia="Times New Roman" w:hAnsi="Times New Roman" w:cs="Times New Roman"/>
          <w:sz w:val="24"/>
          <w:szCs w:val="24"/>
        </w:rPr>
        <w:t xml:space="preserve">к уровню прошлого </w:t>
      </w:r>
      <w:r w:rsidR="007A6000" w:rsidRPr="00D75DF7">
        <w:rPr>
          <w:rFonts w:ascii="Times New Roman" w:eastAsia="Times New Roman" w:hAnsi="Times New Roman" w:cs="Times New Roman"/>
          <w:sz w:val="24"/>
          <w:szCs w:val="24"/>
        </w:rPr>
        <w:t>года (</w:t>
      </w:r>
      <w:r w:rsidR="003556E5" w:rsidRPr="00D75DF7">
        <w:rPr>
          <w:rFonts w:ascii="Times New Roman" w:eastAsia="Times New Roman" w:hAnsi="Times New Roman" w:cs="Times New Roman"/>
          <w:sz w:val="24"/>
          <w:szCs w:val="24"/>
        </w:rPr>
        <w:t xml:space="preserve">2021 год – 5,195 тыс. тонн). </w:t>
      </w:r>
      <w:r w:rsidRPr="00D75DF7">
        <w:rPr>
          <w:rFonts w:ascii="Times New Roman" w:eastAsia="Times New Roman" w:hAnsi="Times New Roman" w:cs="Times New Roman"/>
          <w:sz w:val="24"/>
          <w:szCs w:val="24"/>
        </w:rPr>
        <w:t xml:space="preserve">Нефтедобычей в районе занимается 1 предприятия – это ООО «Белкамнефть». </w:t>
      </w:r>
    </w:p>
    <w:p w14:paraId="32E51D59" w14:textId="6F6BA9CB" w:rsidR="00D325E7" w:rsidRPr="00D75DF7" w:rsidRDefault="00D325E7" w:rsidP="00D325E7">
      <w:pPr>
        <w:pStyle w:val="a3"/>
        <w:jc w:val="both"/>
        <w:rPr>
          <w:rFonts w:ascii="Times New Roman" w:eastAsia="Times New Roman" w:hAnsi="Times New Roman" w:cs="Times New Roman"/>
          <w:sz w:val="24"/>
          <w:szCs w:val="24"/>
        </w:rPr>
      </w:pPr>
      <w:r w:rsidRPr="00D75DF7">
        <w:rPr>
          <w:rFonts w:ascii="Times New Roman" w:hAnsi="Times New Roman" w:cs="Times New Roman"/>
          <w:b/>
          <w:sz w:val="24"/>
          <w:szCs w:val="24"/>
        </w:rPr>
        <w:tab/>
      </w:r>
      <w:r w:rsidR="0054652E" w:rsidRPr="00D75DF7">
        <w:rPr>
          <w:rFonts w:ascii="Times New Roman" w:eastAsia="Times New Roman" w:hAnsi="Times New Roman" w:cs="Times New Roman"/>
          <w:sz w:val="24"/>
          <w:szCs w:val="24"/>
        </w:rPr>
        <w:t>П</w:t>
      </w:r>
      <w:r w:rsidRPr="00D75DF7">
        <w:rPr>
          <w:rFonts w:ascii="Times New Roman" w:eastAsia="Times New Roman" w:hAnsi="Times New Roman" w:cs="Times New Roman"/>
          <w:sz w:val="24"/>
          <w:szCs w:val="24"/>
        </w:rPr>
        <w:t xml:space="preserve">редприятия пищевой промышленности </w:t>
      </w:r>
      <w:r w:rsidR="0054652E" w:rsidRPr="00D75DF7">
        <w:rPr>
          <w:rFonts w:ascii="Times New Roman" w:eastAsia="Times New Roman" w:hAnsi="Times New Roman" w:cs="Times New Roman"/>
          <w:sz w:val="24"/>
          <w:szCs w:val="24"/>
        </w:rPr>
        <w:t>сохранили</w:t>
      </w:r>
      <w:r w:rsidRPr="00D75DF7">
        <w:rPr>
          <w:rFonts w:ascii="Times New Roman" w:eastAsia="Times New Roman" w:hAnsi="Times New Roman" w:cs="Times New Roman"/>
          <w:sz w:val="24"/>
          <w:szCs w:val="24"/>
        </w:rPr>
        <w:t xml:space="preserve"> объемы производства. </w:t>
      </w:r>
      <w:r w:rsidR="0054652E" w:rsidRPr="00D75DF7">
        <w:rPr>
          <w:rFonts w:ascii="Times New Roman" w:eastAsia="Times New Roman" w:hAnsi="Times New Roman" w:cs="Times New Roman"/>
          <w:sz w:val="24"/>
          <w:szCs w:val="24"/>
        </w:rPr>
        <w:t xml:space="preserve">В 2022 году в рамках реализации инвестиционного проекта  на производственной площадке «Кезский сырзавод» АО «МИЛКОМ» были завершены основные работы  по модернизации сыродельного производства, запущена на полную проектную  мощность новая линия по производству  полутвердых сыров (40 </w:t>
      </w:r>
      <w:r w:rsidR="001D4440" w:rsidRPr="00D75DF7">
        <w:rPr>
          <w:rFonts w:ascii="Times New Roman" w:eastAsia="Times New Roman" w:hAnsi="Times New Roman" w:cs="Times New Roman"/>
          <w:sz w:val="24"/>
          <w:szCs w:val="24"/>
        </w:rPr>
        <w:t xml:space="preserve"> </w:t>
      </w:r>
      <w:r w:rsidR="0054652E" w:rsidRPr="00D75DF7">
        <w:rPr>
          <w:rFonts w:ascii="Times New Roman" w:eastAsia="Times New Roman" w:hAnsi="Times New Roman" w:cs="Times New Roman"/>
          <w:sz w:val="24"/>
          <w:szCs w:val="24"/>
        </w:rPr>
        <w:t>т/сут), завершены работы второго этапа модернизации локально-очистных сооружений. П</w:t>
      </w:r>
      <w:r w:rsidRPr="00D75DF7">
        <w:rPr>
          <w:rFonts w:ascii="Times New Roman" w:eastAsia="Times New Roman" w:hAnsi="Times New Roman" w:cs="Times New Roman"/>
          <w:sz w:val="24"/>
          <w:szCs w:val="24"/>
        </w:rPr>
        <w:t xml:space="preserve">роизводство продукции в фактических ценах увеличилось на </w:t>
      </w:r>
      <w:r w:rsidR="0054652E" w:rsidRPr="00D75DF7">
        <w:rPr>
          <w:rFonts w:ascii="Times New Roman" w:hAnsi="Times New Roman" w:cs="Times New Roman"/>
          <w:sz w:val="24"/>
          <w:szCs w:val="24"/>
        </w:rPr>
        <w:t>92</w:t>
      </w:r>
      <w:r w:rsidRPr="00D75DF7">
        <w:rPr>
          <w:rFonts w:ascii="Times New Roman" w:eastAsia="Times New Roman" w:hAnsi="Times New Roman" w:cs="Times New Roman"/>
          <w:sz w:val="24"/>
          <w:szCs w:val="24"/>
        </w:rPr>
        <w:t>%. За отчетный период произведено</w:t>
      </w:r>
      <w:r w:rsidR="0054652E" w:rsidRPr="00D75DF7">
        <w:rPr>
          <w:rFonts w:ascii="Times New Roman" w:eastAsia="Times New Roman" w:hAnsi="Times New Roman" w:cs="Times New Roman"/>
          <w:sz w:val="24"/>
          <w:szCs w:val="24"/>
        </w:rPr>
        <w:t xml:space="preserve"> </w:t>
      </w:r>
      <w:r w:rsidR="001D4440" w:rsidRPr="00D75DF7">
        <w:rPr>
          <w:rFonts w:ascii="Times New Roman" w:eastAsia="Times New Roman" w:hAnsi="Times New Roman" w:cs="Times New Roman"/>
          <w:sz w:val="24"/>
          <w:szCs w:val="24"/>
        </w:rPr>
        <w:t xml:space="preserve">16711 тонн </w:t>
      </w:r>
      <w:r w:rsidR="0054652E" w:rsidRPr="00D75DF7">
        <w:rPr>
          <w:rFonts w:ascii="Times New Roman" w:eastAsia="Times New Roman" w:hAnsi="Times New Roman" w:cs="Times New Roman"/>
          <w:sz w:val="24"/>
          <w:szCs w:val="24"/>
        </w:rPr>
        <w:t>молочной продукции</w:t>
      </w:r>
      <w:r w:rsidR="001D4440" w:rsidRPr="00D75DF7">
        <w:rPr>
          <w:rFonts w:ascii="Times New Roman" w:eastAsia="Times New Roman" w:hAnsi="Times New Roman" w:cs="Times New Roman"/>
          <w:sz w:val="24"/>
          <w:szCs w:val="24"/>
        </w:rPr>
        <w:t>, что на 57% превышает показатели прошлого года (2021 год – 10618 тонн)</w:t>
      </w:r>
      <w:r w:rsidRPr="00D75DF7">
        <w:rPr>
          <w:rFonts w:ascii="Times New Roman" w:eastAsia="Times New Roman" w:hAnsi="Times New Roman" w:cs="Times New Roman"/>
          <w:sz w:val="24"/>
          <w:szCs w:val="24"/>
        </w:rPr>
        <w:t xml:space="preserve">. </w:t>
      </w:r>
    </w:p>
    <w:p w14:paraId="789EC6C5" w14:textId="77777777" w:rsidR="00B15D21" w:rsidRPr="00D75DF7" w:rsidRDefault="00D325E7" w:rsidP="00B15D21">
      <w:pPr>
        <w:pStyle w:val="310"/>
        <w:ind w:firstLine="555"/>
      </w:pPr>
      <w:r w:rsidRPr="00D75DF7">
        <w:tab/>
        <w:t xml:space="preserve">Не спадают объемы производства пищевой </w:t>
      </w:r>
      <w:r w:rsidR="001D4440" w:rsidRPr="00D75DF7">
        <w:t>промышленности и</w:t>
      </w:r>
      <w:r w:rsidRPr="00D75DF7">
        <w:t xml:space="preserve"> малы</w:t>
      </w:r>
      <w:r w:rsidR="00EC032C" w:rsidRPr="00D75DF7">
        <w:t>ми</w:t>
      </w:r>
      <w:r w:rsidRPr="00D75DF7">
        <w:t xml:space="preserve"> предприятия</w:t>
      </w:r>
      <w:r w:rsidR="001D4440" w:rsidRPr="00D75DF7">
        <w:t>ми</w:t>
      </w:r>
      <w:r w:rsidRPr="00D75DF7">
        <w:t xml:space="preserve"> района.</w:t>
      </w:r>
      <w:r w:rsidR="001D4440" w:rsidRPr="00D75DF7">
        <w:t xml:space="preserve"> </w:t>
      </w:r>
      <w:r w:rsidRPr="00D75DF7">
        <w:t>Основными производителями продукции являются Кезское потребительское общество №1 (производство хлеба и мучных кондитерских изделий</w:t>
      </w:r>
      <w:r w:rsidR="001D4440" w:rsidRPr="00D75DF7">
        <w:t>), Кезское</w:t>
      </w:r>
      <w:r w:rsidRPr="00D75DF7">
        <w:t xml:space="preserve"> потребительское общество «Общепит</w:t>
      </w:r>
      <w:r w:rsidR="001D4440" w:rsidRPr="00D75DF7">
        <w:t>», ИП Касимова Л.В.</w:t>
      </w:r>
    </w:p>
    <w:p w14:paraId="32CA69D1" w14:textId="7A204BF0" w:rsidR="00B15D21" w:rsidRPr="00D75DF7" w:rsidRDefault="001D4440" w:rsidP="00B15D21">
      <w:pPr>
        <w:pStyle w:val="310"/>
        <w:ind w:firstLine="555"/>
      </w:pPr>
      <w:r w:rsidRPr="00D75DF7">
        <w:t xml:space="preserve"> </w:t>
      </w:r>
      <w:r w:rsidR="00B15D21" w:rsidRPr="00D75DF7">
        <w:t>С учетом рекомендаций Совета и правления Удмуртпотребсоюза по развитию перспективных направлений деятельности, с целью исполнения «Дорожной карты», на маркетплейсе «Озон» Кезским РАЙПО в конце 2022 года были зарегистрированы и размещены сухари панировочные.</w:t>
      </w:r>
    </w:p>
    <w:p w14:paraId="1AA39E0D" w14:textId="1A4A545D" w:rsidR="00D325E7" w:rsidRPr="00D75DF7" w:rsidRDefault="00D325E7" w:rsidP="00D325E7">
      <w:pPr>
        <w:pStyle w:val="a3"/>
        <w:jc w:val="both"/>
        <w:rPr>
          <w:rFonts w:ascii="Times New Roman" w:eastAsia="Times New Roman" w:hAnsi="Times New Roman" w:cs="Times New Roman"/>
          <w:sz w:val="24"/>
          <w:szCs w:val="24"/>
        </w:rPr>
      </w:pPr>
    </w:p>
    <w:p w14:paraId="11F30D7A" w14:textId="77777777" w:rsidR="00E16308" w:rsidRPr="00D75DF7" w:rsidRDefault="00D325E7" w:rsidP="00D325E7">
      <w:pPr>
        <w:pStyle w:val="a3"/>
        <w:jc w:val="both"/>
        <w:rPr>
          <w:rFonts w:ascii="Times New Roman" w:hAnsi="Times New Roman" w:cs="Times New Roman"/>
          <w:b/>
          <w:sz w:val="28"/>
          <w:szCs w:val="28"/>
        </w:rPr>
      </w:pPr>
      <w:r w:rsidRPr="00D75DF7">
        <w:rPr>
          <w:rFonts w:ascii="Times New Roman" w:eastAsia="Times New Roman" w:hAnsi="Times New Roman" w:cs="Times New Roman"/>
          <w:sz w:val="24"/>
          <w:szCs w:val="24"/>
        </w:rPr>
        <w:t xml:space="preserve"> </w:t>
      </w:r>
      <w:r w:rsidRPr="00D75DF7">
        <w:rPr>
          <w:rFonts w:ascii="Times New Roman" w:eastAsia="Times New Roman" w:hAnsi="Times New Roman" w:cs="Times New Roman"/>
          <w:sz w:val="24"/>
          <w:szCs w:val="24"/>
        </w:rPr>
        <w:tab/>
      </w:r>
    </w:p>
    <w:p w14:paraId="3458B000" w14:textId="074DA6D6" w:rsidR="00E16308" w:rsidRPr="00D75DF7" w:rsidRDefault="0070475B" w:rsidP="00E16308">
      <w:pPr>
        <w:pStyle w:val="a3"/>
        <w:jc w:val="center"/>
        <w:rPr>
          <w:rFonts w:ascii="Times New Roman" w:hAnsi="Times New Roman" w:cs="Times New Roman"/>
          <w:b/>
          <w:sz w:val="28"/>
          <w:szCs w:val="28"/>
        </w:rPr>
      </w:pPr>
      <w:r w:rsidRPr="00D75DF7">
        <w:rPr>
          <w:rFonts w:ascii="Times New Roman" w:hAnsi="Times New Roman" w:cs="Times New Roman"/>
          <w:b/>
          <w:sz w:val="28"/>
          <w:szCs w:val="28"/>
        </w:rPr>
        <w:t>13</w:t>
      </w:r>
      <w:r w:rsidR="001230A8" w:rsidRPr="00D75DF7">
        <w:rPr>
          <w:rFonts w:ascii="Times New Roman" w:hAnsi="Times New Roman" w:cs="Times New Roman"/>
          <w:b/>
          <w:sz w:val="28"/>
          <w:szCs w:val="28"/>
        </w:rPr>
        <w:t xml:space="preserve">. </w:t>
      </w:r>
      <w:r w:rsidR="00E16308" w:rsidRPr="00D75DF7">
        <w:rPr>
          <w:rFonts w:ascii="Times New Roman" w:hAnsi="Times New Roman" w:cs="Times New Roman"/>
          <w:b/>
          <w:sz w:val="28"/>
          <w:szCs w:val="28"/>
        </w:rPr>
        <w:t xml:space="preserve">Лесное хозяйство </w:t>
      </w:r>
    </w:p>
    <w:p w14:paraId="2D4A7C18" w14:textId="73B1227D" w:rsidR="004C631D" w:rsidRPr="00D75DF7" w:rsidRDefault="00E16308" w:rsidP="004C631D">
      <w:pPr>
        <w:pStyle w:val="a3"/>
        <w:jc w:val="both"/>
        <w:rPr>
          <w:rFonts w:ascii="Times New Roman" w:hAnsi="Times New Roman" w:cs="Times New Roman"/>
          <w:sz w:val="24"/>
          <w:szCs w:val="24"/>
        </w:rPr>
      </w:pPr>
      <w:r w:rsidRPr="00D75DF7">
        <w:rPr>
          <w:rFonts w:ascii="Times New Roman" w:hAnsi="Times New Roman" w:cs="Times New Roman"/>
          <w:sz w:val="24"/>
          <w:szCs w:val="24"/>
        </w:rPr>
        <w:tab/>
      </w:r>
      <w:r w:rsidR="004C631D" w:rsidRPr="00D75DF7">
        <w:rPr>
          <w:rFonts w:ascii="Times New Roman" w:hAnsi="Times New Roman" w:cs="Times New Roman"/>
          <w:sz w:val="24"/>
          <w:szCs w:val="24"/>
        </w:rPr>
        <w:t xml:space="preserve">В </w:t>
      </w:r>
      <w:r w:rsidR="006B09F9" w:rsidRPr="00D75DF7">
        <w:rPr>
          <w:rFonts w:ascii="Times New Roman" w:hAnsi="Times New Roman" w:cs="Times New Roman"/>
          <w:sz w:val="24"/>
          <w:szCs w:val="24"/>
        </w:rPr>
        <w:t>сфере лесного</w:t>
      </w:r>
      <w:r w:rsidR="004C631D" w:rsidRPr="00D75DF7">
        <w:rPr>
          <w:rFonts w:ascii="Times New Roman" w:hAnsi="Times New Roman" w:cs="Times New Roman"/>
          <w:sz w:val="24"/>
          <w:szCs w:val="24"/>
        </w:rPr>
        <w:t xml:space="preserve"> </w:t>
      </w:r>
      <w:r w:rsidR="006B09F9" w:rsidRPr="00D75DF7">
        <w:rPr>
          <w:rFonts w:ascii="Times New Roman" w:hAnsi="Times New Roman" w:cs="Times New Roman"/>
          <w:sz w:val="24"/>
          <w:szCs w:val="24"/>
        </w:rPr>
        <w:t>хозяйства свою</w:t>
      </w:r>
      <w:r w:rsidR="004C631D" w:rsidRPr="00D75DF7">
        <w:rPr>
          <w:rFonts w:ascii="Times New Roman" w:hAnsi="Times New Roman" w:cs="Times New Roman"/>
          <w:sz w:val="24"/>
          <w:szCs w:val="24"/>
        </w:rPr>
        <w:t xml:space="preserve"> </w:t>
      </w:r>
      <w:r w:rsidR="006B09F9" w:rsidRPr="00D75DF7">
        <w:rPr>
          <w:rFonts w:ascii="Times New Roman" w:hAnsi="Times New Roman" w:cs="Times New Roman"/>
          <w:sz w:val="24"/>
          <w:szCs w:val="24"/>
        </w:rPr>
        <w:t>деятельность осуществляют</w:t>
      </w:r>
      <w:r w:rsidR="004C631D" w:rsidRPr="00D75DF7">
        <w:rPr>
          <w:rFonts w:ascii="Times New Roman" w:hAnsi="Times New Roman" w:cs="Times New Roman"/>
          <w:sz w:val="24"/>
          <w:szCs w:val="24"/>
        </w:rPr>
        <w:t xml:space="preserve"> два учреждения – ГКУ УР «Кезское лесничество», </w:t>
      </w:r>
      <w:r w:rsidR="006B09F9" w:rsidRPr="00D75DF7">
        <w:rPr>
          <w:rFonts w:ascii="Times New Roman" w:hAnsi="Times New Roman" w:cs="Times New Roman"/>
          <w:sz w:val="24"/>
          <w:szCs w:val="24"/>
        </w:rPr>
        <w:t>осуществляющее контроль</w:t>
      </w:r>
      <w:r w:rsidR="004C631D" w:rsidRPr="00D75DF7">
        <w:rPr>
          <w:rFonts w:ascii="Times New Roman" w:hAnsi="Times New Roman" w:cs="Times New Roman"/>
          <w:sz w:val="24"/>
          <w:szCs w:val="24"/>
        </w:rPr>
        <w:t xml:space="preserve">, надзор и планирование работ в области воспроизводства, охраны и защиты лесов и Балезинолес – филиал АУ </w:t>
      </w:r>
      <w:r w:rsidR="006B09F9" w:rsidRPr="00D75DF7">
        <w:rPr>
          <w:rFonts w:ascii="Times New Roman" w:hAnsi="Times New Roman" w:cs="Times New Roman"/>
          <w:sz w:val="24"/>
          <w:szCs w:val="24"/>
        </w:rPr>
        <w:t>УР «</w:t>
      </w:r>
      <w:r w:rsidR="004C631D" w:rsidRPr="00D75DF7">
        <w:rPr>
          <w:rFonts w:ascii="Times New Roman" w:hAnsi="Times New Roman" w:cs="Times New Roman"/>
          <w:sz w:val="24"/>
          <w:szCs w:val="24"/>
        </w:rPr>
        <w:t xml:space="preserve">Удмуртлес» - </w:t>
      </w:r>
      <w:r w:rsidR="00A75308" w:rsidRPr="00D75DF7">
        <w:rPr>
          <w:rFonts w:ascii="Times New Roman" w:hAnsi="Times New Roman" w:cs="Times New Roman"/>
          <w:sz w:val="24"/>
          <w:szCs w:val="24"/>
        </w:rPr>
        <w:t>проведение рубок</w:t>
      </w:r>
      <w:r w:rsidR="004C631D" w:rsidRPr="00D75DF7">
        <w:rPr>
          <w:rFonts w:ascii="Times New Roman" w:hAnsi="Times New Roman" w:cs="Times New Roman"/>
          <w:sz w:val="24"/>
          <w:szCs w:val="24"/>
        </w:rPr>
        <w:t xml:space="preserve"> ухода, </w:t>
      </w:r>
      <w:r w:rsidR="00A75308" w:rsidRPr="00D75DF7">
        <w:rPr>
          <w:rFonts w:ascii="Times New Roman" w:hAnsi="Times New Roman" w:cs="Times New Roman"/>
          <w:sz w:val="24"/>
          <w:szCs w:val="24"/>
        </w:rPr>
        <w:t>лесовосстановительных работ</w:t>
      </w:r>
      <w:r w:rsidR="004C631D" w:rsidRPr="00D75DF7">
        <w:rPr>
          <w:rFonts w:ascii="Times New Roman" w:hAnsi="Times New Roman" w:cs="Times New Roman"/>
          <w:sz w:val="24"/>
          <w:szCs w:val="24"/>
        </w:rPr>
        <w:t>, тушение пожаров и т.д.</w:t>
      </w:r>
    </w:p>
    <w:p w14:paraId="1D875ECA" w14:textId="040EB6BB" w:rsidR="004C631D" w:rsidRPr="00D75DF7" w:rsidRDefault="004C631D" w:rsidP="004C631D">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 xml:space="preserve">По району </w:t>
      </w:r>
      <w:r w:rsidR="00AB714B" w:rsidRPr="00D75DF7">
        <w:rPr>
          <w:rFonts w:ascii="Times New Roman" w:hAnsi="Times New Roman" w:cs="Times New Roman"/>
          <w:sz w:val="24"/>
          <w:szCs w:val="24"/>
        </w:rPr>
        <w:t>площадь,</w:t>
      </w:r>
      <w:r w:rsidRPr="00D75DF7">
        <w:rPr>
          <w:rFonts w:ascii="Times New Roman" w:hAnsi="Times New Roman" w:cs="Times New Roman"/>
          <w:sz w:val="24"/>
          <w:szCs w:val="24"/>
        </w:rPr>
        <w:t xml:space="preserve"> покрытая </w:t>
      </w:r>
      <w:r w:rsidR="00AB714B" w:rsidRPr="00D75DF7">
        <w:rPr>
          <w:rFonts w:ascii="Times New Roman" w:hAnsi="Times New Roman" w:cs="Times New Roman"/>
          <w:sz w:val="24"/>
          <w:szCs w:val="24"/>
        </w:rPr>
        <w:t>лесами,</w:t>
      </w:r>
      <w:r w:rsidRPr="00D75DF7">
        <w:rPr>
          <w:rFonts w:ascii="Times New Roman" w:hAnsi="Times New Roman" w:cs="Times New Roman"/>
          <w:sz w:val="24"/>
          <w:szCs w:val="24"/>
        </w:rPr>
        <w:t xml:space="preserve"> составляет 132,1 тыс. га, в том числе хвойных пород 71,5 тыс. </w:t>
      </w:r>
      <w:r w:rsidR="00AB714B" w:rsidRPr="00D75DF7">
        <w:rPr>
          <w:rFonts w:ascii="Times New Roman" w:hAnsi="Times New Roman" w:cs="Times New Roman"/>
          <w:sz w:val="24"/>
          <w:szCs w:val="24"/>
        </w:rPr>
        <w:t>га, запас</w:t>
      </w:r>
      <w:r w:rsidRPr="00D75DF7">
        <w:rPr>
          <w:rFonts w:ascii="Times New Roman" w:hAnsi="Times New Roman" w:cs="Times New Roman"/>
          <w:sz w:val="24"/>
          <w:szCs w:val="24"/>
        </w:rPr>
        <w:t xml:space="preserve"> леса –20,9 </w:t>
      </w:r>
      <w:r w:rsidR="00AB714B" w:rsidRPr="00D75DF7">
        <w:rPr>
          <w:rFonts w:ascii="Times New Roman" w:hAnsi="Times New Roman" w:cs="Times New Roman"/>
          <w:sz w:val="24"/>
          <w:szCs w:val="24"/>
        </w:rPr>
        <w:t>млн. м</w:t>
      </w:r>
      <w:r w:rsidRPr="00D75DF7">
        <w:rPr>
          <w:rFonts w:ascii="Times New Roman" w:hAnsi="Times New Roman" w:cs="Times New Roman"/>
          <w:sz w:val="24"/>
          <w:szCs w:val="24"/>
        </w:rPr>
        <w:t xml:space="preserve">³, в том </w:t>
      </w:r>
      <w:r w:rsidR="00AB714B" w:rsidRPr="00D75DF7">
        <w:rPr>
          <w:rFonts w:ascii="Times New Roman" w:hAnsi="Times New Roman" w:cs="Times New Roman"/>
          <w:sz w:val="24"/>
          <w:szCs w:val="24"/>
        </w:rPr>
        <w:t>числе по</w:t>
      </w:r>
      <w:r w:rsidRPr="00D75DF7">
        <w:rPr>
          <w:rFonts w:ascii="Times New Roman" w:hAnsi="Times New Roman" w:cs="Times New Roman"/>
          <w:sz w:val="24"/>
          <w:szCs w:val="24"/>
        </w:rPr>
        <w:t xml:space="preserve"> хвойному хозяйству –11,9 </w:t>
      </w:r>
      <w:r w:rsidR="00AB714B" w:rsidRPr="00D75DF7">
        <w:rPr>
          <w:rFonts w:ascii="Times New Roman" w:hAnsi="Times New Roman" w:cs="Times New Roman"/>
          <w:sz w:val="24"/>
          <w:szCs w:val="24"/>
        </w:rPr>
        <w:t>млн. м</w:t>
      </w:r>
      <w:r w:rsidRPr="00D75DF7">
        <w:rPr>
          <w:rFonts w:ascii="Times New Roman" w:hAnsi="Times New Roman" w:cs="Times New Roman"/>
          <w:sz w:val="24"/>
          <w:szCs w:val="24"/>
        </w:rPr>
        <w:t xml:space="preserve">³. </w:t>
      </w:r>
    </w:p>
    <w:p w14:paraId="6D4C3C74" w14:textId="7ECB87C4" w:rsidR="004C631D" w:rsidRPr="00D75DF7" w:rsidRDefault="004C631D" w:rsidP="004C631D">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Расчетная лесосека при рубке спелых и перестойных лесных насаждений (ежегодный допустимый объем изъятия древесины) составляет 152,2 тыс. м³, в том </w:t>
      </w:r>
      <w:r w:rsidR="00AB714B" w:rsidRPr="00D75DF7">
        <w:rPr>
          <w:rFonts w:ascii="Times New Roman" w:hAnsi="Times New Roman" w:cs="Times New Roman"/>
          <w:sz w:val="24"/>
          <w:szCs w:val="24"/>
        </w:rPr>
        <w:t>числе хвойное</w:t>
      </w:r>
      <w:r w:rsidRPr="00D75DF7">
        <w:rPr>
          <w:rFonts w:ascii="Times New Roman" w:hAnsi="Times New Roman" w:cs="Times New Roman"/>
          <w:sz w:val="24"/>
          <w:szCs w:val="24"/>
        </w:rPr>
        <w:t xml:space="preserve"> хозяйство – 72,0 тыс. м³. </w:t>
      </w:r>
    </w:p>
    <w:p w14:paraId="20B81C83" w14:textId="39C5E490" w:rsidR="004C631D" w:rsidRPr="00D75DF7" w:rsidRDefault="004C631D" w:rsidP="004C631D">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 xml:space="preserve">За 2022 год </w:t>
      </w:r>
      <w:r w:rsidR="00AB714B" w:rsidRPr="00D75DF7">
        <w:rPr>
          <w:rFonts w:ascii="Times New Roman" w:hAnsi="Times New Roman" w:cs="Times New Roman"/>
          <w:sz w:val="24"/>
          <w:szCs w:val="24"/>
        </w:rPr>
        <w:t>освоение расчетной</w:t>
      </w:r>
      <w:r w:rsidRPr="00D75DF7">
        <w:rPr>
          <w:rFonts w:ascii="Times New Roman" w:hAnsi="Times New Roman" w:cs="Times New Roman"/>
          <w:sz w:val="24"/>
          <w:szCs w:val="24"/>
        </w:rPr>
        <w:t xml:space="preserve"> </w:t>
      </w:r>
      <w:r w:rsidR="00AB714B" w:rsidRPr="00D75DF7">
        <w:rPr>
          <w:rFonts w:ascii="Times New Roman" w:hAnsi="Times New Roman" w:cs="Times New Roman"/>
          <w:sz w:val="24"/>
          <w:szCs w:val="24"/>
        </w:rPr>
        <w:t>лесосеки составило</w:t>
      </w:r>
      <w:r w:rsidRPr="00D75DF7">
        <w:rPr>
          <w:rFonts w:ascii="Times New Roman" w:hAnsi="Times New Roman" w:cs="Times New Roman"/>
          <w:sz w:val="24"/>
          <w:szCs w:val="24"/>
        </w:rPr>
        <w:t xml:space="preserve"> 132,4 тыс. м</w:t>
      </w:r>
      <w:r w:rsidRPr="00D75DF7">
        <w:rPr>
          <w:rFonts w:ascii="Times New Roman" w:hAnsi="Times New Roman" w:cs="Times New Roman"/>
          <w:sz w:val="24"/>
          <w:szCs w:val="24"/>
          <w:vertAlign w:val="superscript"/>
        </w:rPr>
        <w:t>3</w:t>
      </w:r>
      <w:r w:rsidRPr="00D75DF7">
        <w:rPr>
          <w:rFonts w:ascii="Times New Roman" w:hAnsi="Times New Roman" w:cs="Times New Roman"/>
          <w:sz w:val="24"/>
          <w:szCs w:val="24"/>
        </w:rPr>
        <w:t xml:space="preserve"> или 87 % от общей расчетной лесосеки.  Неполное использование расчетной лесосеки приводит к несвоевременному использованию спелой древесины, увеличению площади спелых и перестойных насаждений, при длительном сохранении этой тенденции ухудшается качество состояния лесного фонда.  По состоянию на 01.01.2023 года на местные нужды освоено 22,0 тыс. м³, в том числе от рубок спелых и перестойных лесных насаждений 19,2 тыс. м³ (в т.ч.  по хвойному хозяйству 9,2 </w:t>
      </w:r>
      <w:r w:rsidR="00AB714B" w:rsidRPr="00D75DF7">
        <w:rPr>
          <w:rFonts w:ascii="Times New Roman" w:hAnsi="Times New Roman" w:cs="Times New Roman"/>
          <w:sz w:val="24"/>
          <w:szCs w:val="24"/>
        </w:rPr>
        <w:t>тыс. м</w:t>
      </w:r>
      <w:r w:rsidRPr="00D75DF7">
        <w:rPr>
          <w:rFonts w:ascii="Times New Roman" w:hAnsi="Times New Roman" w:cs="Times New Roman"/>
          <w:sz w:val="24"/>
          <w:szCs w:val="24"/>
        </w:rPr>
        <w:t>³), от санитарно-оздоровительных мероприятий -9,599 тыс. м³ (в т.ч. по хвойному хозяйству 3,013 тыс. м³).</w:t>
      </w:r>
    </w:p>
    <w:p w14:paraId="522A967F" w14:textId="61C95227" w:rsidR="004C631D" w:rsidRPr="00D75DF7" w:rsidRDefault="0026137E" w:rsidP="004C631D">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О</w:t>
      </w:r>
      <w:r w:rsidR="004C631D" w:rsidRPr="00D75DF7">
        <w:rPr>
          <w:rFonts w:ascii="Times New Roman" w:hAnsi="Times New Roman" w:cs="Times New Roman"/>
          <w:sz w:val="24"/>
          <w:szCs w:val="24"/>
        </w:rPr>
        <w:t xml:space="preserve">существлен </w:t>
      </w:r>
      <w:r w:rsidRPr="00D75DF7">
        <w:rPr>
          <w:rFonts w:ascii="Times New Roman" w:hAnsi="Times New Roman" w:cs="Times New Roman"/>
          <w:sz w:val="24"/>
          <w:szCs w:val="24"/>
        </w:rPr>
        <w:t>комплекс лесохозяйственных</w:t>
      </w:r>
      <w:r w:rsidR="004C631D" w:rsidRPr="00D75DF7">
        <w:rPr>
          <w:rFonts w:ascii="Times New Roman" w:hAnsi="Times New Roman" w:cs="Times New Roman"/>
          <w:sz w:val="24"/>
          <w:szCs w:val="24"/>
        </w:rPr>
        <w:t xml:space="preserve"> работ и организационных мероприятий, направленных на </w:t>
      </w:r>
      <w:r w:rsidRPr="00D75DF7">
        <w:rPr>
          <w:rFonts w:ascii="Times New Roman" w:hAnsi="Times New Roman" w:cs="Times New Roman"/>
          <w:sz w:val="24"/>
          <w:szCs w:val="24"/>
        </w:rPr>
        <w:t>улучшение состояния</w:t>
      </w:r>
      <w:r w:rsidR="004C631D" w:rsidRPr="00D75DF7">
        <w:rPr>
          <w:rFonts w:ascii="Times New Roman" w:hAnsi="Times New Roman" w:cs="Times New Roman"/>
          <w:sz w:val="24"/>
          <w:szCs w:val="24"/>
        </w:rPr>
        <w:t xml:space="preserve"> и использования лесов, их защиту, сохранение и воспроизводство. За 2022 год проведен ряд работ по лесовосстановлению.</w:t>
      </w:r>
    </w:p>
    <w:p w14:paraId="021BA2ED" w14:textId="5288E269" w:rsidR="004C631D" w:rsidRPr="00D75DF7" w:rsidRDefault="004C631D" w:rsidP="004C631D">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lastRenderedPageBreak/>
        <w:t>В рамках федерального проекта «Сохранение лесов» национального проекта «Экология» лесовосстановление проведено на площади 322,6 га</w:t>
      </w:r>
      <w:r w:rsidR="0026137E" w:rsidRPr="00D75DF7">
        <w:rPr>
          <w:rFonts w:ascii="Times New Roman" w:hAnsi="Times New Roman" w:cs="Times New Roman"/>
          <w:sz w:val="24"/>
          <w:szCs w:val="24"/>
        </w:rPr>
        <w:t xml:space="preserve"> (</w:t>
      </w:r>
      <w:r w:rsidRPr="00D75DF7">
        <w:rPr>
          <w:rFonts w:ascii="Times New Roman" w:hAnsi="Times New Roman" w:cs="Times New Roman"/>
          <w:sz w:val="24"/>
          <w:szCs w:val="24"/>
        </w:rPr>
        <w:t xml:space="preserve">2021 год </w:t>
      </w:r>
      <w:r w:rsidR="0026137E" w:rsidRPr="00D75DF7">
        <w:rPr>
          <w:rFonts w:ascii="Times New Roman" w:hAnsi="Times New Roman" w:cs="Times New Roman"/>
          <w:sz w:val="24"/>
          <w:szCs w:val="24"/>
        </w:rPr>
        <w:t>-</w:t>
      </w:r>
      <w:r w:rsidRPr="00D75DF7">
        <w:rPr>
          <w:rFonts w:ascii="Times New Roman" w:hAnsi="Times New Roman" w:cs="Times New Roman"/>
          <w:sz w:val="24"/>
          <w:szCs w:val="24"/>
        </w:rPr>
        <w:t>390,7 га), в том числе искусственное лесовосстановление - на площади 178,0 га (2021 год</w:t>
      </w:r>
      <w:r w:rsidR="0026137E" w:rsidRPr="00D75DF7">
        <w:rPr>
          <w:rFonts w:ascii="Times New Roman" w:hAnsi="Times New Roman" w:cs="Times New Roman"/>
          <w:sz w:val="24"/>
          <w:szCs w:val="24"/>
        </w:rPr>
        <w:t xml:space="preserve"> </w:t>
      </w:r>
      <w:r w:rsidRPr="00D75DF7">
        <w:rPr>
          <w:rFonts w:ascii="Times New Roman" w:hAnsi="Times New Roman" w:cs="Times New Roman"/>
          <w:sz w:val="24"/>
          <w:szCs w:val="24"/>
        </w:rPr>
        <w:t>-149,0 га), естественное лесовосстановление - на площади 120,5 га</w:t>
      </w:r>
      <w:r w:rsidR="0026137E" w:rsidRPr="00D75DF7">
        <w:rPr>
          <w:rFonts w:ascii="Times New Roman" w:hAnsi="Times New Roman" w:cs="Times New Roman"/>
          <w:sz w:val="24"/>
          <w:szCs w:val="24"/>
        </w:rPr>
        <w:t xml:space="preserve"> </w:t>
      </w:r>
      <w:r w:rsidRPr="00D75DF7">
        <w:rPr>
          <w:rFonts w:ascii="Times New Roman" w:hAnsi="Times New Roman" w:cs="Times New Roman"/>
          <w:sz w:val="24"/>
          <w:szCs w:val="24"/>
        </w:rPr>
        <w:t>(2021 год-214,0 га), комбинированное лесовосстановление на площади 24,1га</w:t>
      </w:r>
      <w:r w:rsidR="0026137E" w:rsidRPr="00D75DF7">
        <w:rPr>
          <w:rFonts w:ascii="Times New Roman" w:hAnsi="Times New Roman" w:cs="Times New Roman"/>
          <w:sz w:val="24"/>
          <w:szCs w:val="24"/>
        </w:rPr>
        <w:t xml:space="preserve"> </w:t>
      </w:r>
      <w:r w:rsidRPr="00D75DF7">
        <w:rPr>
          <w:rFonts w:ascii="Times New Roman" w:hAnsi="Times New Roman" w:cs="Times New Roman"/>
          <w:sz w:val="24"/>
          <w:szCs w:val="24"/>
        </w:rPr>
        <w:t>(2021 год-27,7 га).</w:t>
      </w:r>
    </w:p>
    <w:p w14:paraId="55DB3628" w14:textId="431BF7D5" w:rsidR="004C631D" w:rsidRPr="00D75DF7" w:rsidRDefault="004C631D" w:rsidP="004C631D">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Агротехнический уход за лесными культурами проведен на площади 941,9 га</w:t>
      </w:r>
      <w:r w:rsidR="0026137E" w:rsidRPr="00D75DF7">
        <w:rPr>
          <w:rFonts w:ascii="Times New Roman" w:hAnsi="Times New Roman" w:cs="Times New Roman"/>
          <w:sz w:val="24"/>
          <w:szCs w:val="24"/>
        </w:rPr>
        <w:t xml:space="preserve"> </w:t>
      </w:r>
      <w:r w:rsidRPr="00D75DF7">
        <w:rPr>
          <w:rFonts w:ascii="Times New Roman" w:hAnsi="Times New Roman" w:cs="Times New Roman"/>
          <w:sz w:val="24"/>
          <w:szCs w:val="24"/>
        </w:rPr>
        <w:t>(2021 год</w:t>
      </w:r>
      <w:r w:rsidR="0026137E" w:rsidRPr="00D75DF7">
        <w:rPr>
          <w:rFonts w:ascii="Times New Roman" w:hAnsi="Times New Roman" w:cs="Times New Roman"/>
          <w:sz w:val="24"/>
          <w:szCs w:val="24"/>
        </w:rPr>
        <w:t xml:space="preserve"> </w:t>
      </w:r>
      <w:r w:rsidRPr="00D75DF7">
        <w:rPr>
          <w:rFonts w:ascii="Times New Roman" w:hAnsi="Times New Roman" w:cs="Times New Roman"/>
          <w:sz w:val="24"/>
          <w:szCs w:val="24"/>
        </w:rPr>
        <w:t>-</w:t>
      </w:r>
      <w:r w:rsidR="0026137E" w:rsidRPr="00D75DF7">
        <w:rPr>
          <w:rFonts w:ascii="Times New Roman" w:hAnsi="Times New Roman" w:cs="Times New Roman"/>
          <w:sz w:val="24"/>
          <w:szCs w:val="24"/>
        </w:rPr>
        <w:t xml:space="preserve"> </w:t>
      </w:r>
      <w:r w:rsidRPr="00D75DF7">
        <w:rPr>
          <w:rFonts w:ascii="Times New Roman" w:hAnsi="Times New Roman" w:cs="Times New Roman"/>
          <w:sz w:val="24"/>
          <w:szCs w:val="24"/>
        </w:rPr>
        <w:t>943,9 га).</w:t>
      </w:r>
      <w:r w:rsidR="0026137E" w:rsidRPr="00D75DF7">
        <w:rPr>
          <w:rFonts w:ascii="Times New Roman" w:hAnsi="Times New Roman" w:cs="Times New Roman"/>
          <w:sz w:val="24"/>
          <w:szCs w:val="24"/>
        </w:rPr>
        <w:t xml:space="preserve"> </w:t>
      </w:r>
      <w:r w:rsidRPr="00D75DF7">
        <w:rPr>
          <w:rFonts w:ascii="Times New Roman" w:hAnsi="Times New Roman" w:cs="Times New Roman"/>
          <w:sz w:val="24"/>
          <w:szCs w:val="24"/>
        </w:rPr>
        <w:t xml:space="preserve">Выполнена подготовка почвы под лесные культуры 2023 года на площади 139,4 га. Выращено посадочного материала в </w:t>
      </w:r>
      <w:r w:rsidR="0026137E" w:rsidRPr="00D75DF7">
        <w:rPr>
          <w:rFonts w:ascii="Times New Roman" w:hAnsi="Times New Roman" w:cs="Times New Roman"/>
          <w:sz w:val="24"/>
          <w:szCs w:val="24"/>
        </w:rPr>
        <w:t>отчетном периоде</w:t>
      </w:r>
      <w:r w:rsidRPr="00D75DF7">
        <w:rPr>
          <w:rFonts w:ascii="Times New Roman" w:hAnsi="Times New Roman" w:cs="Times New Roman"/>
          <w:sz w:val="24"/>
          <w:szCs w:val="24"/>
        </w:rPr>
        <w:t xml:space="preserve"> в количестве 1309</w:t>
      </w:r>
      <w:r w:rsidR="0026137E" w:rsidRPr="00D75DF7">
        <w:rPr>
          <w:rFonts w:ascii="Times New Roman" w:hAnsi="Times New Roman" w:cs="Times New Roman"/>
          <w:sz w:val="24"/>
          <w:szCs w:val="24"/>
        </w:rPr>
        <w:t>,</w:t>
      </w:r>
      <w:r w:rsidRPr="00D75DF7">
        <w:rPr>
          <w:rFonts w:ascii="Times New Roman" w:hAnsi="Times New Roman" w:cs="Times New Roman"/>
          <w:sz w:val="24"/>
          <w:szCs w:val="24"/>
        </w:rPr>
        <w:t>2</w:t>
      </w:r>
      <w:r w:rsidR="0026137E" w:rsidRPr="00D75DF7">
        <w:rPr>
          <w:rFonts w:ascii="Times New Roman" w:hAnsi="Times New Roman" w:cs="Times New Roman"/>
          <w:sz w:val="24"/>
          <w:szCs w:val="24"/>
        </w:rPr>
        <w:t xml:space="preserve"> тыс.</w:t>
      </w:r>
      <w:r w:rsidRPr="00D75DF7">
        <w:rPr>
          <w:rFonts w:ascii="Times New Roman" w:hAnsi="Times New Roman" w:cs="Times New Roman"/>
          <w:sz w:val="24"/>
          <w:szCs w:val="24"/>
        </w:rPr>
        <w:t xml:space="preserve"> штук (2021 год-1180</w:t>
      </w:r>
      <w:r w:rsidR="0026137E" w:rsidRPr="00D75DF7">
        <w:rPr>
          <w:rFonts w:ascii="Times New Roman" w:hAnsi="Times New Roman" w:cs="Times New Roman"/>
          <w:sz w:val="24"/>
          <w:szCs w:val="24"/>
        </w:rPr>
        <w:t>,</w:t>
      </w:r>
      <w:r w:rsidRPr="00D75DF7">
        <w:rPr>
          <w:rFonts w:ascii="Times New Roman" w:hAnsi="Times New Roman" w:cs="Times New Roman"/>
          <w:sz w:val="24"/>
          <w:szCs w:val="24"/>
        </w:rPr>
        <w:t>67</w:t>
      </w:r>
      <w:r w:rsidR="0026137E" w:rsidRPr="00D75DF7">
        <w:rPr>
          <w:rFonts w:ascii="Times New Roman" w:hAnsi="Times New Roman" w:cs="Times New Roman"/>
          <w:sz w:val="24"/>
          <w:szCs w:val="24"/>
        </w:rPr>
        <w:t xml:space="preserve"> тыс.</w:t>
      </w:r>
      <w:r w:rsidRPr="00D75DF7">
        <w:rPr>
          <w:rFonts w:ascii="Times New Roman" w:hAnsi="Times New Roman" w:cs="Times New Roman"/>
          <w:sz w:val="24"/>
          <w:szCs w:val="24"/>
        </w:rPr>
        <w:t xml:space="preserve"> штук).</w:t>
      </w:r>
    </w:p>
    <w:p w14:paraId="55B98AF9" w14:textId="42D0D11A" w:rsidR="004C631D" w:rsidRPr="00D75DF7" w:rsidRDefault="004C631D" w:rsidP="004C631D">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 xml:space="preserve"> </w:t>
      </w:r>
      <w:r w:rsidR="0026137E" w:rsidRPr="00D75DF7">
        <w:rPr>
          <w:rFonts w:ascii="Times New Roman" w:hAnsi="Times New Roman" w:cs="Times New Roman"/>
          <w:sz w:val="24"/>
          <w:szCs w:val="24"/>
        </w:rPr>
        <w:t>Проведено</w:t>
      </w:r>
      <w:r w:rsidRPr="00D75DF7">
        <w:rPr>
          <w:rFonts w:ascii="Times New Roman" w:hAnsi="Times New Roman" w:cs="Times New Roman"/>
          <w:sz w:val="24"/>
          <w:szCs w:val="24"/>
        </w:rPr>
        <w:t xml:space="preserve"> тушение лесных пожаров на площади 0,04 га, расходы составили 1,6 тыс. руб. (2021 </w:t>
      </w:r>
      <w:r w:rsidR="0026137E" w:rsidRPr="00D75DF7">
        <w:rPr>
          <w:rFonts w:ascii="Times New Roman" w:hAnsi="Times New Roman" w:cs="Times New Roman"/>
          <w:sz w:val="24"/>
          <w:szCs w:val="24"/>
        </w:rPr>
        <w:t>год на</w:t>
      </w:r>
      <w:r w:rsidRPr="00D75DF7">
        <w:rPr>
          <w:rFonts w:ascii="Times New Roman" w:hAnsi="Times New Roman" w:cs="Times New Roman"/>
          <w:sz w:val="24"/>
          <w:szCs w:val="24"/>
        </w:rPr>
        <w:t xml:space="preserve"> площади 0,31 га на сумму 156,0 тыс.</w:t>
      </w:r>
      <w:r w:rsidR="0026137E" w:rsidRPr="00D75DF7">
        <w:rPr>
          <w:rFonts w:ascii="Times New Roman" w:hAnsi="Times New Roman" w:cs="Times New Roman"/>
          <w:sz w:val="24"/>
          <w:szCs w:val="24"/>
        </w:rPr>
        <w:t xml:space="preserve"> </w:t>
      </w:r>
      <w:r w:rsidRPr="00D75DF7">
        <w:rPr>
          <w:rFonts w:ascii="Times New Roman" w:hAnsi="Times New Roman" w:cs="Times New Roman"/>
          <w:sz w:val="24"/>
          <w:szCs w:val="24"/>
        </w:rPr>
        <w:t>руб</w:t>
      </w:r>
      <w:r w:rsidR="0026137E" w:rsidRPr="00D75DF7">
        <w:rPr>
          <w:rFonts w:ascii="Times New Roman" w:hAnsi="Times New Roman" w:cs="Times New Roman"/>
          <w:sz w:val="24"/>
          <w:szCs w:val="24"/>
        </w:rPr>
        <w:t>лей</w:t>
      </w:r>
      <w:r w:rsidRPr="00D75DF7">
        <w:rPr>
          <w:rFonts w:ascii="Times New Roman" w:hAnsi="Times New Roman" w:cs="Times New Roman"/>
          <w:sz w:val="24"/>
          <w:szCs w:val="24"/>
        </w:rPr>
        <w:t>).</w:t>
      </w:r>
    </w:p>
    <w:p w14:paraId="3D8585BB" w14:textId="218876B5" w:rsidR="004C631D" w:rsidRPr="00D75DF7" w:rsidRDefault="004C631D" w:rsidP="004C631D">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 xml:space="preserve"> Ежедневно проводится патрулирование по охране лесов от пожаров и незаконных рубок лесных насаждений. </w:t>
      </w:r>
      <w:r w:rsidR="0026137E" w:rsidRPr="00D75DF7">
        <w:rPr>
          <w:rFonts w:ascii="Times New Roman" w:hAnsi="Times New Roman" w:cs="Times New Roman"/>
          <w:sz w:val="24"/>
          <w:szCs w:val="24"/>
        </w:rPr>
        <w:t xml:space="preserve">В течении года </w:t>
      </w:r>
      <w:r w:rsidRPr="00D75DF7">
        <w:rPr>
          <w:rFonts w:ascii="Times New Roman" w:hAnsi="Times New Roman" w:cs="Times New Roman"/>
          <w:sz w:val="24"/>
          <w:szCs w:val="24"/>
        </w:rPr>
        <w:t>проведено 523 патрулирования (2021 году</w:t>
      </w:r>
      <w:r w:rsidR="00D41791" w:rsidRPr="00D75DF7">
        <w:rPr>
          <w:rFonts w:ascii="Times New Roman" w:hAnsi="Times New Roman" w:cs="Times New Roman"/>
          <w:sz w:val="24"/>
          <w:szCs w:val="24"/>
        </w:rPr>
        <w:t>-</w:t>
      </w:r>
      <w:r w:rsidRPr="00D75DF7">
        <w:rPr>
          <w:rFonts w:ascii="Times New Roman" w:hAnsi="Times New Roman" w:cs="Times New Roman"/>
          <w:sz w:val="24"/>
          <w:szCs w:val="24"/>
        </w:rPr>
        <w:t xml:space="preserve"> 600 патрулирований).</w:t>
      </w:r>
      <w:r w:rsidR="00D41791" w:rsidRPr="00D75DF7">
        <w:rPr>
          <w:rFonts w:ascii="Times New Roman" w:hAnsi="Times New Roman" w:cs="Times New Roman"/>
          <w:sz w:val="24"/>
          <w:szCs w:val="24"/>
        </w:rPr>
        <w:t xml:space="preserve"> </w:t>
      </w:r>
      <w:r w:rsidRPr="00D75DF7">
        <w:rPr>
          <w:rFonts w:ascii="Times New Roman" w:hAnsi="Times New Roman" w:cs="Times New Roman"/>
          <w:sz w:val="24"/>
          <w:szCs w:val="24"/>
        </w:rPr>
        <w:t xml:space="preserve">Составлено 19 протоколов об административном правонарушении (2021 </w:t>
      </w:r>
      <w:r w:rsidR="00D41791" w:rsidRPr="00D75DF7">
        <w:rPr>
          <w:rFonts w:ascii="Times New Roman" w:hAnsi="Times New Roman" w:cs="Times New Roman"/>
          <w:sz w:val="24"/>
          <w:szCs w:val="24"/>
        </w:rPr>
        <w:t>году -составлено</w:t>
      </w:r>
      <w:r w:rsidRPr="00D75DF7">
        <w:rPr>
          <w:rFonts w:ascii="Times New Roman" w:hAnsi="Times New Roman" w:cs="Times New Roman"/>
          <w:sz w:val="24"/>
          <w:szCs w:val="24"/>
        </w:rPr>
        <w:t xml:space="preserve"> 33 протокола). Проведено лесопатологическое обследование на </w:t>
      </w:r>
      <w:r w:rsidR="00D41791" w:rsidRPr="00D75DF7">
        <w:rPr>
          <w:rFonts w:ascii="Times New Roman" w:hAnsi="Times New Roman" w:cs="Times New Roman"/>
          <w:sz w:val="24"/>
          <w:szCs w:val="24"/>
        </w:rPr>
        <w:t>площади 499</w:t>
      </w:r>
      <w:r w:rsidRPr="00D75DF7">
        <w:rPr>
          <w:rFonts w:ascii="Times New Roman" w:hAnsi="Times New Roman" w:cs="Times New Roman"/>
          <w:sz w:val="24"/>
          <w:szCs w:val="24"/>
        </w:rPr>
        <w:t xml:space="preserve">,1 га (2021 году </w:t>
      </w:r>
      <w:r w:rsidR="00D41791" w:rsidRPr="00D75DF7">
        <w:rPr>
          <w:rFonts w:ascii="Times New Roman" w:hAnsi="Times New Roman" w:cs="Times New Roman"/>
          <w:sz w:val="24"/>
          <w:szCs w:val="24"/>
        </w:rPr>
        <w:t>-</w:t>
      </w:r>
      <w:r w:rsidRPr="00D75DF7">
        <w:rPr>
          <w:rFonts w:ascii="Times New Roman" w:hAnsi="Times New Roman" w:cs="Times New Roman"/>
          <w:sz w:val="24"/>
          <w:szCs w:val="24"/>
        </w:rPr>
        <w:t>138,4 га).За 2022 год в федеральный бюджет поступило денежных взысканий (штрафов) за нарушение лесного  законодательства на лесных участках, находящихся в федеральной собственности в сумме 179,8 тыс.</w:t>
      </w:r>
      <w:r w:rsidR="00D41791" w:rsidRPr="00D75DF7">
        <w:rPr>
          <w:rFonts w:ascii="Times New Roman" w:hAnsi="Times New Roman" w:cs="Times New Roman"/>
          <w:sz w:val="24"/>
          <w:szCs w:val="24"/>
        </w:rPr>
        <w:t xml:space="preserve"> </w:t>
      </w:r>
      <w:r w:rsidRPr="00D75DF7">
        <w:rPr>
          <w:rFonts w:ascii="Times New Roman" w:hAnsi="Times New Roman" w:cs="Times New Roman"/>
          <w:sz w:val="24"/>
          <w:szCs w:val="24"/>
        </w:rPr>
        <w:t>руб</w:t>
      </w:r>
      <w:r w:rsidR="00D41791" w:rsidRPr="00D75DF7">
        <w:rPr>
          <w:rFonts w:ascii="Times New Roman" w:hAnsi="Times New Roman" w:cs="Times New Roman"/>
          <w:sz w:val="24"/>
          <w:szCs w:val="24"/>
        </w:rPr>
        <w:t>лей</w:t>
      </w:r>
      <w:r w:rsidRPr="00D75DF7">
        <w:rPr>
          <w:rFonts w:ascii="Times New Roman" w:hAnsi="Times New Roman" w:cs="Times New Roman"/>
          <w:sz w:val="24"/>
          <w:szCs w:val="24"/>
        </w:rPr>
        <w:t xml:space="preserve"> (2021 год-131,9 тыс.</w:t>
      </w:r>
      <w:r w:rsidR="00EF4F44" w:rsidRPr="00D75DF7">
        <w:rPr>
          <w:rFonts w:ascii="Times New Roman" w:hAnsi="Times New Roman" w:cs="Times New Roman"/>
          <w:sz w:val="24"/>
          <w:szCs w:val="24"/>
        </w:rPr>
        <w:t xml:space="preserve"> </w:t>
      </w:r>
      <w:r w:rsidRPr="00D75DF7">
        <w:rPr>
          <w:rFonts w:ascii="Times New Roman" w:hAnsi="Times New Roman" w:cs="Times New Roman"/>
          <w:sz w:val="24"/>
          <w:szCs w:val="24"/>
        </w:rPr>
        <w:t>руб</w:t>
      </w:r>
      <w:r w:rsidR="00D41791" w:rsidRPr="00D75DF7">
        <w:rPr>
          <w:rFonts w:ascii="Times New Roman" w:hAnsi="Times New Roman" w:cs="Times New Roman"/>
          <w:sz w:val="24"/>
          <w:szCs w:val="24"/>
        </w:rPr>
        <w:t>лей</w:t>
      </w:r>
      <w:r w:rsidRPr="00D75DF7">
        <w:rPr>
          <w:rFonts w:ascii="Times New Roman" w:hAnsi="Times New Roman" w:cs="Times New Roman"/>
          <w:sz w:val="24"/>
          <w:szCs w:val="24"/>
        </w:rPr>
        <w:t>).</w:t>
      </w:r>
    </w:p>
    <w:p w14:paraId="46682E60" w14:textId="78E50F8A" w:rsidR="004C631D" w:rsidRPr="00D75DF7" w:rsidRDefault="004C631D" w:rsidP="00D41791">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За 2022 год поступили 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 в сумме 467,8 тыс.</w:t>
      </w:r>
      <w:r w:rsidR="00D41791" w:rsidRPr="00D75DF7">
        <w:rPr>
          <w:rFonts w:ascii="Times New Roman" w:hAnsi="Times New Roman" w:cs="Times New Roman"/>
          <w:sz w:val="24"/>
          <w:szCs w:val="24"/>
        </w:rPr>
        <w:t xml:space="preserve"> </w:t>
      </w:r>
      <w:r w:rsidRPr="00D75DF7">
        <w:rPr>
          <w:rFonts w:ascii="Times New Roman" w:hAnsi="Times New Roman" w:cs="Times New Roman"/>
          <w:sz w:val="24"/>
          <w:szCs w:val="24"/>
        </w:rPr>
        <w:t>руб</w:t>
      </w:r>
      <w:r w:rsidR="00D41791" w:rsidRPr="00D75DF7">
        <w:rPr>
          <w:rFonts w:ascii="Times New Roman" w:hAnsi="Times New Roman" w:cs="Times New Roman"/>
          <w:sz w:val="24"/>
          <w:szCs w:val="24"/>
        </w:rPr>
        <w:t>лей</w:t>
      </w:r>
      <w:r w:rsidRPr="00D75DF7">
        <w:rPr>
          <w:rFonts w:ascii="Times New Roman" w:hAnsi="Times New Roman" w:cs="Times New Roman"/>
          <w:sz w:val="24"/>
          <w:szCs w:val="24"/>
        </w:rPr>
        <w:t xml:space="preserve"> (2021 год  </w:t>
      </w:r>
      <w:r w:rsidR="00D41791" w:rsidRPr="00D75DF7">
        <w:rPr>
          <w:rFonts w:ascii="Times New Roman" w:hAnsi="Times New Roman" w:cs="Times New Roman"/>
          <w:sz w:val="24"/>
          <w:szCs w:val="24"/>
        </w:rPr>
        <w:t>-</w:t>
      </w:r>
      <w:r w:rsidRPr="00D75DF7">
        <w:rPr>
          <w:rFonts w:ascii="Times New Roman" w:hAnsi="Times New Roman" w:cs="Times New Roman"/>
          <w:sz w:val="24"/>
          <w:szCs w:val="24"/>
        </w:rPr>
        <w:t xml:space="preserve"> 479,2 тыс.</w:t>
      </w:r>
      <w:r w:rsidR="00D41791" w:rsidRPr="00D75DF7">
        <w:rPr>
          <w:rFonts w:ascii="Times New Roman" w:hAnsi="Times New Roman" w:cs="Times New Roman"/>
          <w:sz w:val="24"/>
          <w:szCs w:val="24"/>
        </w:rPr>
        <w:t xml:space="preserve"> </w:t>
      </w:r>
      <w:r w:rsidRPr="00D75DF7">
        <w:rPr>
          <w:rFonts w:ascii="Times New Roman" w:hAnsi="Times New Roman" w:cs="Times New Roman"/>
          <w:sz w:val="24"/>
          <w:szCs w:val="24"/>
        </w:rPr>
        <w:t>руб</w:t>
      </w:r>
      <w:r w:rsidR="00D41791" w:rsidRPr="00D75DF7">
        <w:rPr>
          <w:rFonts w:ascii="Times New Roman" w:hAnsi="Times New Roman" w:cs="Times New Roman"/>
          <w:sz w:val="24"/>
          <w:szCs w:val="24"/>
        </w:rPr>
        <w:t>лей</w:t>
      </w:r>
      <w:r w:rsidRPr="00D75DF7">
        <w:rPr>
          <w:rFonts w:ascii="Times New Roman" w:hAnsi="Times New Roman" w:cs="Times New Roman"/>
          <w:sz w:val="24"/>
          <w:szCs w:val="24"/>
        </w:rPr>
        <w:t>).</w:t>
      </w:r>
    </w:p>
    <w:p w14:paraId="25C7F1BE" w14:textId="77777777" w:rsidR="004C631D" w:rsidRPr="00D75DF7" w:rsidRDefault="004C631D" w:rsidP="004C631D">
      <w:pPr>
        <w:pStyle w:val="a3"/>
        <w:rPr>
          <w:rFonts w:ascii="Times New Roman" w:hAnsi="Times New Roman" w:cs="Times New Roman"/>
          <w:sz w:val="24"/>
          <w:szCs w:val="24"/>
        </w:rPr>
      </w:pPr>
    </w:p>
    <w:p w14:paraId="3D04A68B" w14:textId="0562BA7D" w:rsidR="004C631D" w:rsidRPr="00D75DF7" w:rsidRDefault="004C631D" w:rsidP="00D41791">
      <w:pPr>
        <w:pStyle w:val="a3"/>
        <w:jc w:val="center"/>
        <w:rPr>
          <w:rFonts w:ascii="Times New Roman" w:hAnsi="Times New Roman" w:cs="Times New Roman"/>
          <w:b/>
          <w:sz w:val="24"/>
          <w:szCs w:val="24"/>
        </w:rPr>
      </w:pPr>
      <w:r w:rsidRPr="00D75DF7">
        <w:rPr>
          <w:rFonts w:ascii="Times New Roman" w:hAnsi="Times New Roman" w:cs="Times New Roman"/>
          <w:b/>
          <w:sz w:val="24"/>
          <w:szCs w:val="24"/>
        </w:rPr>
        <w:t>Оценка количественных и качественных показателей</w:t>
      </w:r>
      <w:r w:rsidR="00D41791" w:rsidRPr="00D75DF7">
        <w:rPr>
          <w:rFonts w:ascii="Times New Roman" w:hAnsi="Times New Roman" w:cs="Times New Roman"/>
          <w:b/>
          <w:sz w:val="24"/>
          <w:szCs w:val="24"/>
        </w:rPr>
        <w:t xml:space="preserve"> состояния лесов</w:t>
      </w:r>
      <w:r w:rsidRPr="00D75DF7">
        <w:rPr>
          <w:rFonts w:ascii="Times New Roman" w:hAnsi="Times New Roman" w:cs="Times New Roman"/>
          <w:b/>
          <w:sz w:val="24"/>
          <w:szCs w:val="24"/>
        </w:rPr>
        <w:t xml:space="preserve"> </w:t>
      </w:r>
    </w:p>
    <w:p w14:paraId="7675F5BD" w14:textId="77777777" w:rsidR="004C631D" w:rsidRPr="00D75DF7" w:rsidRDefault="004C631D" w:rsidP="004C631D">
      <w:pPr>
        <w:pStyle w:val="a3"/>
        <w:rPr>
          <w:rFonts w:ascii="Times New Roman" w:hAnsi="Times New Roman" w:cs="Times New Roman"/>
          <w:sz w:val="24"/>
          <w:szCs w:val="24"/>
        </w:rPr>
      </w:pPr>
    </w:p>
    <w:tbl>
      <w:tblPr>
        <w:tblW w:w="977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
        <w:gridCol w:w="4606"/>
        <w:gridCol w:w="1134"/>
        <w:gridCol w:w="1163"/>
        <w:gridCol w:w="1134"/>
        <w:gridCol w:w="1177"/>
      </w:tblGrid>
      <w:tr w:rsidR="00D75DF7" w:rsidRPr="00D75DF7" w14:paraId="42893759" w14:textId="77777777" w:rsidTr="00D41791">
        <w:trPr>
          <w:trHeight w:val="675"/>
        </w:trPr>
        <w:tc>
          <w:tcPr>
            <w:tcW w:w="564" w:type="dxa"/>
            <w:tcBorders>
              <w:top w:val="single" w:sz="4" w:space="0" w:color="auto"/>
              <w:left w:val="single" w:sz="4" w:space="0" w:color="auto"/>
              <w:bottom w:val="single" w:sz="4" w:space="0" w:color="auto"/>
              <w:right w:val="single" w:sz="4" w:space="0" w:color="auto"/>
            </w:tcBorders>
            <w:hideMark/>
          </w:tcPr>
          <w:p w14:paraId="26614C4C" w14:textId="77777777"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w:t>
            </w:r>
          </w:p>
          <w:p w14:paraId="7DB8C42A" w14:textId="77777777"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п/п</w:t>
            </w:r>
          </w:p>
        </w:tc>
        <w:tc>
          <w:tcPr>
            <w:tcW w:w="4606" w:type="dxa"/>
            <w:tcBorders>
              <w:top w:val="single" w:sz="4" w:space="0" w:color="auto"/>
              <w:left w:val="single" w:sz="4" w:space="0" w:color="auto"/>
              <w:bottom w:val="single" w:sz="4" w:space="0" w:color="auto"/>
              <w:right w:val="single" w:sz="4" w:space="0" w:color="auto"/>
            </w:tcBorders>
            <w:hideMark/>
          </w:tcPr>
          <w:p w14:paraId="344A872E" w14:textId="77777777" w:rsidR="004C631D" w:rsidRPr="00D75DF7" w:rsidRDefault="004C631D"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Показатели</w:t>
            </w:r>
          </w:p>
        </w:tc>
        <w:tc>
          <w:tcPr>
            <w:tcW w:w="1134" w:type="dxa"/>
            <w:tcBorders>
              <w:top w:val="single" w:sz="4" w:space="0" w:color="auto"/>
              <w:left w:val="single" w:sz="4" w:space="0" w:color="auto"/>
              <w:bottom w:val="single" w:sz="4" w:space="0" w:color="auto"/>
              <w:right w:val="single" w:sz="4" w:space="0" w:color="auto"/>
            </w:tcBorders>
            <w:hideMark/>
          </w:tcPr>
          <w:p w14:paraId="2A30B65F" w14:textId="77777777"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Ед. изм.</w:t>
            </w:r>
          </w:p>
        </w:tc>
        <w:tc>
          <w:tcPr>
            <w:tcW w:w="1163" w:type="dxa"/>
            <w:tcBorders>
              <w:top w:val="single" w:sz="4" w:space="0" w:color="auto"/>
              <w:left w:val="single" w:sz="4" w:space="0" w:color="auto"/>
              <w:bottom w:val="single" w:sz="4" w:space="0" w:color="auto"/>
              <w:right w:val="single" w:sz="4" w:space="0" w:color="auto"/>
            </w:tcBorders>
            <w:hideMark/>
          </w:tcPr>
          <w:p w14:paraId="29D11901" w14:textId="10E08E25" w:rsidR="004C631D" w:rsidRPr="00D75DF7" w:rsidRDefault="004C631D" w:rsidP="00D41791">
            <w:pPr>
              <w:pStyle w:val="a3"/>
              <w:rPr>
                <w:rFonts w:ascii="Times New Roman" w:hAnsi="Times New Roman" w:cs="Times New Roman"/>
                <w:sz w:val="24"/>
                <w:szCs w:val="24"/>
              </w:rPr>
            </w:pPr>
            <w:r w:rsidRPr="00D75DF7">
              <w:rPr>
                <w:rFonts w:ascii="Times New Roman" w:hAnsi="Times New Roman" w:cs="Times New Roman"/>
                <w:sz w:val="24"/>
                <w:szCs w:val="24"/>
              </w:rPr>
              <w:t xml:space="preserve">  2021 г.</w:t>
            </w:r>
          </w:p>
        </w:tc>
        <w:tc>
          <w:tcPr>
            <w:tcW w:w="1134" w:type="dxa"/>
            <w:tcBorders>
              <w:top w:val="single" w:sz="4" w:space="0" w:color="auto"/>
              <w:left w:val="single" w:sz="4" w:space="0" w:color="auto"/>
              <w:bottom w:val="single" w:sz="4" w:space="0" w:color="auto"/>
              <w:right w:val="single" w:sz="4" w:space="0" w:color="auto"/>
            </w:tcBorders>
            <w:hideMark/>
          </w:tcPr>
          <w:p w14:paraId="55B90192" w14:textId="7034D389" w:rsidR="004C631D" w:rsidRPr="00D75DF7" w:rsidRDefault="004C631D"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2022 г.</w:t>
            </w:r>
          </w:p>
        </w:tc>
        <w:tc>
          <w:tcPr>
            <w:tcW w:w="1177" w:type="dxa"/>
            <w:tcBorders>
              <w:top w:val="single" w:sz="4" w:space="0" w:color="auto"/>
              <w:left w:val="single" w:sz="4" w:space="0" w:color="auto"/>
              <w:bottom w:val="single" w:sz="4" w:space="0" w:color="auto"/>
              <w:right w:val="single" w:sz="4" w:space="0" w:color="auto"/>
            </w:tcBorders>
            <w:hideMark/>
          </w:tcPr>
          <w:p w14:paraId="357E1F72" w14:textId="77777777" w:rsidR="004C631D" w:rsidRPr="00D75DF7" w:rsidRDefault="004C631D"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Темп роста, %</w:t>
            </w:r>
          </w:p>
        </w:tc>
      </w:tr>
      <w:tr w:rsidR="00D75DF7" w:rsidRPr="00D75DF7" w14:paraId="5900418E" w14:textId="77777777" w:rsidTr="00D41791">
        <w:tc>
          <w:tcPr>
            <w:tcW w:w="564" w:type="dxa"/>
            <w:tcBorders>
              <w:top w:val="single" w:sz="4" w:space="0" w:color="auto"/>
              <w:left w:val="single" w:sz="4" w:space="0" w:color="auto"/>
              <w:bottom w:val="single" w:sz="4" w:space="0" w:color="auto"/>
              <w:right w:val="single" w:sz="4" w:space="0" w:color="auto"/>
            </w:tcBorders>
            <w:hideMark/>
          </w:tcPr>
          <w:p w14:paraId="251D307E" w14:textId="77777777"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1</w:t>
            </w:r>
          </w:p>
        </w:tc>
        <w:tc>
          <w:tcPr>
            <w:tcW w:w="4606" w:type="dxa"/>
            <w:tcBorders>
              <w:top w:val="single" w:sz="4" w:space="0" w:color="auto"/>
              <w:left w:val="single" w:sz="4" w:space="0" w:color="auto"/>
              <w:bottom w:val="single" w:sz="4" w:space="0" w:color="auto"/>
              <w:right w:val="single" w:sz="4" w:space="0" w:color="auto"/>
            </w:tcBorders>
            <w:hideMark/>
          </w:tcPr>
          <w:p w14:paraId="6BDA1F79" w14:textId="77777777"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Площадь земель лесного фонда</w:t>
            </w:r>
          </w:p>
        </w:tc>
        <w:tc>
          <w:tcPr>
            <w:tcW w:w="1134" w:type="dxa"/>
            <w:tcBorders>
              <w:top w:val="single" w:sz="4" w:space="0" w:color="auto"/>
              <w:left w:val="single" w:sz="4" w:space="0" w:color="auto"/>
              <w:bottom w:val="single" w:sz="4" w:space="0" w:color="auto"/>
              <w:right w:val="single" w:sz="4" w:space="0" w:color="auto"/>
            </w:tcBorders>
            <w:hideMark/>
          </w:tcPr>
          <w:p w14:paraId="29F64CA9"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тыс. га</w:t>
            </w:r>
          </w:p>
        </w:tc>
        <w:tc>
          <w:tcPr>
            <w:tcW w:w="1163" w:type="dxa"/>
            <w:tcBorders>
              <w:top w:val="single" w:sz="4" w:space="0" w:color="auto"/>
              <w:left w:val="single" w:sz="4" w:space="0" w:color="auto"/>
              <w:bottom w:val="single" w:sz="4" w:space="0" w:color="auto"/>
              <w:right w:val="single" w:sz="4" w:space="0" w:color="auto"/>
            </w:tcBorders>
            <w:hideMark/>
          </w:tcPr>
          <w:p w14:paraId="68E7B1DB" w14:textId="77777777" w:rsidR="004C631D" w:rsidRPr="00D75DF7" w:rsidRDefault="004C631D"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138,5</w:t>
            </w:r>
          </w:p>
        </w:tc>
        <w:tc>
          <w:tcPr>
            <w:tcW w:w="1134" w:type="dxa"/>
            <w:tcBorders>
              <w:top w:val="single" w:sz="4" w:space="0" w:color="auto"/>
              <w:left w:val="single" w:sz="4" w:space="0" w:color="auto"/>
              <w:bottom w:val="single" w:sz="4" w:space="0" w:color="auto"/>
              <w:right w:val="single" w:sz="4" w:space="0" w:color="auto"/>
            </w:tcBorders>
          </w:tcPr>
          <w:p w14:paraId="3D55CB19" w14:textId="5DC5B60A" w:rsidR="004C631D" w:rsidRPr="00D75DF7" w:rsidRDefault="004C631D"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138,5</w:t>
            </w:r>
          </w:p>
        </w:tc>
        <w:tc>
          <w:tcPr>
            <w:tcW w:w="1177" w:type="dxa"/>
            <w:tcBorders>
              <w:top w:val="single" w:sz="4" w:space="0" w:color="auto"/>
              <w:left w:val="single" w:sz="4" w:space="0" w:color="auto"/>
              <w:bottom w:val="single" w:sz="4" w:space="0" w:color="auto"/>
              <w:right w:val="single" w:sz="4" w:space="0" w:color="auto"/>
            </w:tcBorders>
          </w:tcPr>
          <w:p w14:paraId="1F5D4A83" w14:textId="052FE4DF" w:rsidR="004C631D" w:rsidRPr="00D75DF7" w:rsidRDefault="00D41791"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100</w:t>
            </w:r>
          </w:p>
        </w:tc>
      </w:tr>
      <w:tr w:rsidR="00D75DF7" w:rsidRPr="00D75DF7" w14:paraId="0CA67069" w14:textId="77777777" w:rsidTr="00D41791">
        <w:tc>
          <w:tcPr>
            <w:tcW w:w="564" w:type="dxa"/>
            <w:vMerge w:val="restart"/>
            <w:tcBorders>
              <w:top w:val="single" w:sz="4" w:space="0" w:color="auto"/>
              <w:left w:val="single" w:sz="4" w:space="0" w:color="auto"/>
              <w:bottom w:val="single" w:sz="4" w:space="0" w:color="auto"/>
              <w:right w:val="single" w:sz="4" w:space="0" w:color="auto"/>
            </w:tcBorders>
            <w:hideMark/>
          </w:tcPr>
          <w:p w14:paraId="79DFC6BD" w14:textId="77777777"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2</w:t>
            </w:r>
          </w:p>
        </w:tc>
        <w:tc>
          <w:tcPr>
            <w:tcW w:w="4606" w:type="dxa"/>
            <w:tcBorders>
              <w:top w:val="single" w:sz="4" w:space="0" w:color="auto"/>
              <w:left w:val="single" w:sz="4" w:space="0" w:color="auto"/>
              <w:bottom w:val="single" w:sz="4" w:space="0" w:color="auto"/>
              <w:right w:val="single" w:sz="4" w:space="0" w:color="auto"/>
            </w:tcBorders>
            <w:hideMark/>
          </w:tcPr>
          <w:p w14:paraId="18D83EEB" w14:textId="77777777"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Подразделение лесов по целевому назначению:</w:t>
            </w:r>
          </w:p>
        </w:tc>
        <w:tc>
          <w:tcPr>
            <w:tcW w:w="1134" w:type="dxa"/>
            <w:tcBorders>
              <w:top w:val="single" w:sz="4" w:space="0" w:color="auto"/>
              <w:left w:val="single" w:sz="4" w:space="0" w:color="auto"/>
              <w:bottom w:val="single" w:sz="4" w:space="0" w:color="auto"/>
              <w:right w:val="single" w:sz="4" w:space="0" w:color="auto"/>
            </w:tcBorders>
          </w:tcPr>
          <w:p w14:paraId="3AF27365" w14:textId="77777777" w:rsidR="004C631D" w:rsidRPr="00D75DF7" w:rsidRDefault="004C631D" w:rsidP="006B09F9">
            <w:pPr>
              <w:pStyle w:val="a3"/>
              <w:jc w:val="center"/>
              <w:rPr>
                <w:rFonts w:ascii="Times New Roman" w:hAnsi="Times New Roman" w:cs="Times New Roman"/>
                <w:sz w:val="24"/>
                <w:szCs w:val="24"/>
              </w:rPr>
            </w:pPr>
          </w:p>
        </w:tc>
        <w:tc>
          <w:tcPr>
            <w:tcW w:w="1163" w:type="dxa"/>
            <w:tcBorders>
              <w:top w:val="single" w:sz="4" w:space="0" w:color="auto"/>
              <w:left w:val="single" w:sz="4" w:space="0" w:color="auto"/>
              <w:bottom w:val="single" w:sz="4" w:space="0" w:color="auto"/>
              <w:right w:val="single" w:sz="4" w:space="0" w:color="auto"/>
            </w:tcBorders>
          </w:tcPr>
          <w:p w14:paraId="0241C21C" w14:textId="77777777" w:rsidR="004C631D" w:rsidRPr="00D75DF7" w:rsidRDefault="004C631D" w:rsidP="00D41791">
            <w:pPr>
              <w:pStyle w:val="a3"/>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2FC06C89" w14:textId="77777777" w:rsidR="004C631D" w:rsidRPr="00D75DF7" w:rsidRDefault="004C631D" w:rsidP="00D41791">
            <w:pPr>
              <w:pStyle w:val="a3"/>
              <w:jc w:val="center"/>
              <w:rPr>
                <w:rFonts w:ascii="Times New Roman" w:hAnsi="Times New Roman" w:cs="Times New Roman"/>
                <w:sz w:val="24"/>
                <w:szCs w:val="24"/>
              </w:rPr>
            </w:pPr>
          </w:p>
        </w:tc>
        <w:tc>
          <w:tcPr>
            <w:tcW w:w="1177" w:type="dxa"/>
            <w:tcBorders>
              <w:top w:val="single" w:sz="4" w:space="0" w:color="auto"/>
              <w:left w:val="single" w:sz="4" w:space="0" w:color="auto"/>
              <w:bottom w:val="single" w:sz="4" w:space="0" w:color="auto"/>
              <w:right w:val="single" w:sz="4" w:space="0" w:color="auto"/>
            </w:tcBorders>
          </w:tcPr>
          <w:p w14:paraId="04109EBD" w14:textId="77777777" w:rsidR="004C631D" w:rsidRPr="00D75DF7" w:rsidRDefault="004C631D" w:rsidP="00D41791">
            <w:pPr>
              <w:pStyle w:val="a3"/>
              <w:jc w:val="center"/>
              <w:rPr>
                <w:rFonts w:ascii="Times New Roman" w:hAnsi="Times New Roman" w:cs="Times New Roman"/>
                <w:sz w:val="24"/>
                <w:szCs w:val="24"/>
              </w:rPr>
            </w:pPr>
          </w:p>
        </w:tc>
      </w:tr>
      <w:tr w:rsidR="00D75DF7" w:rsidRPr="00D75DF7" w14:paraId="21F359E5" w14:textId="77777777" w:rsidTr="00D41791">
        <w:tc>
          <w:tcPr>
            <w:tcW w:w="0" w:type="auto"/>
            <w:vMerge/>
            <w:tcBorders>
              <w:top w:val="single" w:sz="4" w:space="0" w:color="auto"/>
              <w:left w:val="single" w:sz="4" w:space="0" w:color="auto"/>
              <w:bottom w:val="single" w:sz="4" w:space="0" w:color="auto"/>
              <w:right w:val="single" w:sz="4" w:space="0" w:color="auto"/>
            </w:tcBorders>
            <w:vAlign w:val="center"/>
            <w:hideMark/>
          </w:tcPr>
          <w:p w14:paraId="68332503" w14:textId="77777777" w:rsidR="004C631D" w:rsidRPr="00D75DF7" w:rsidRDefault="004C631D" w:rsidP="004C631D">
            <w:pPr>
              <w:pStyle w:val="a3"/>
              <w:rPr>
                <w:rFonts w:ascii="Times New Roman" w:hAnsi="Times New Roman" w:cs="Times New Roman"/>
                <w:sz w:val="24"/>
                <w:szCs w:val="24"/>
              </w:rPr>
            </w:pPr>
          </w:p>
        </w:tc>
        <w:tc>
          <w:tcPr>
            <w:tcW w:w="4606" w:type="dxa"/>
            <w:tcBorders>
              <w:top w:val="single" w:sz="4" w:space="0" w:color="auto"/>
              <w:left w:val="single" w:sz="4" w:space="0" w:color="auto"/>
              <w:bottom w:val="single" w:sz="4" w:space="0" w:color="auto"/>
              <w:right w:val="single" w:sz="4" w:space="0" w:color="auto"/>
            </w:tcBorders>
            <w:hideMark/>
          </w:tcPr>
          <w:p w14:paraId="0D1FDF20" w14:textId="77777777"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защитные леса</w:t>
            </w:r>
          </w:p>
        </w:tc>
        <w:tc>
          <w:tcPr>
            <w:tcW w:w="1134" w:type="dxa"/>
            <w:tcBorders>
              <w:top w:val="single" w:sz="4" w:space="0" w:color="auto"/>
              <w:left w:val="single" w:sz="4" w:space="0" w:color="auto"/>
              <w:bottom w:val="single" w:sz="4" w:space="0" w:color="auto"/>
              <w:right w:val="single" w:sz="4" w:space="0" w:color="auto"/>
            </w:tcBorders>
            <w:hideMark/>
          </w:tcPr>
          <w:p w14:paraId="1ABF8BD8"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тыс. га</w:t>
            </w:r>
          </w:p>
        </w:tc>
        <w:tc>
          <w:tcPr>
            <w:tcW w:w="1163" w:type="dxa"/>
            <w:tcBorders>
              <w:top w:val="single" w:sz="4" w:space="0" w:color="auto"/>
              <w:left w:val="single" w:sz="4" w:space="0" w:color="auto"/>
              <w:bottom w:val="single" w:sz="4" w:space="0" w:color="auto"/>
              <w:right w:val="single" w:sz="4" w:space="0" w:color="auto"/>
            </w:tcBorders>
            <w:hideMark/>
          </w:tcPr>
          <w:p w14:paraId="4164A04E" w14:textId="77777777" w:rsidR="004C631D" w:rsidRPr="00D75DF7" w:rsidRDefault="004C631D"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52,4</w:t>
            </w:r>
          </w:p>
        </w:tc>
        <w:tc>
          <w:tcPr>
            <w:tcW w:w="1134" w:type="dxa"/>
            <w:tcBorders>
              <w:top w:val="single" w:sz="4" w:space="0" w:color="auto"/>
              <w:left w:val="single" w:sz="4" w:space="0" w:color="auto"/>
              <w:bottom w:val="single" w:sz="4" w:space="0" w:color="auto"/>
              <w:right w:val="single" w:sz="4" w:space="0" w:color="auto"/>
            </w:tcBorders>
            <w:hideMark/>
          </w:tcPr>
          <w:p w14:paraId="4C66AB13" w14:textId="77777777" w:rsidR="004C631D" w:rsidRPr="00D75DF7" w:rsidRDefault="004C631D"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52,4</w:t>
            </w:r>
          </w:p>
        </w:tc>
        <w:tc>
          <w:tcPr>
            <w:tcW w:w="1177" w:type="dxa"/>
            <w:tcBorders>
              <w:top w:val="single" w:sz="4" w:space="0" w:color="auto"/>
              <w:left w:val="single" w:sz="4" w:space="0" w:color="auto"/>
              <w:bottom w:val="single" w:sz="4" w:space="0" w:color="auto"/>
              <w:right w:val="single" w:sz="4" w:space="0" w:color="auto"/>
            </w:tcBorders>
          </w:tcPr>
          <w:p w14:paraId="19BDD078" w14:textId="12D9C47A" w:rsidR="004C631D" w:rsidRPr="00D75DF7" w:rsidRDefault="00D41791"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100</w:t>
            </w:r>
          </w:p>
        </w:tc>
      </w:tr>
      <w:tr w:rsidR="00D75DF7" w:rsidRPr="00D75DF7" w14:paraId="048D243F" w14:textId="77777777" w:rsidTr="00D41791">
        <w:tc>
          <w:tcPr>
            <w:tcW w:w="0" w:type="auto"/>
            <w:vMerge/>
            <w:tcBorders>
              <w:top w:val="single" w:sz="4" w:space="0" w:color="auto"/>
              <w:left w:val="single" w:sz="4" w:space="0" w:color="auto"/>
              <w:bottom w:val="single" w:sz="4" w:space="0" w:color="auto"/>
              <w:right w:val="single" w:sz="4" w:space="0" w:color="auto"/>
            </w:tcBorders>
            <w:vAlign w:val="center"/>
            <w:hideMark/>
          </w:tcPr>
          <w:p w14:paraId="0FCC78EA" w14:textId="77777777" w:rsidR="004C631D" w:rsidRPr="00D75DF7" w:rsidRDefault="004C631D" w:rsidP="004C631D">
            <w:pPr>
              <w:pStyle w:val="a3"/>
              <w:rPr>
                <w:rFonts w:ascii="Times New Roman" w:hAnsi="Times New Roman" w:cs="Times New Roman"/>
                <w:sz w:val="24"/>
                <w:szCs w:val="24"/>
              </w:rPr>
            </w:pPr>
          </w:p>
        </w:tc>
        <w:tc>
          <w:tcPr>
            <w:tcW w:w="4606" w:type="dxa"/>
            <w:tcBorders>
              <w:top w:val="single" w:sz="4" w:space="0" w:color="auto"/>
              <w:left w:val="single" w:sz="4" w:space="0" w:color="auto"/>
              <w:bottom w:val="single" w:sz="4" w:space="0" w:color="auto"/>
              <w:right w:val="single" w:sz="4" w:space="0" w:color="auto"/>
            </w:tcBorders>
            <w:hideMark/>
          </w:tcPr>
          <w:p w14:paraId="324770DD" w14:textId="77777777"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эксплуатационные леса</w:t>
            </w:r>
          </w:p>
        </w:tc>
        <w:tc>
          <w:tcPr>
            <w:tcW w:w="1134" w:type="dxa"/>
            <w:tcBorders>
              <w:top w:val="single" w:sz="4" w:space="0" w:color="auto"/>
              <w:left w:val="single" w:sz="4" w:space="0" w:color="auto"/>
              <w:bottom w:val="single" w:sz="4" w:space="0" w:color="auto"/>
              <w:right w:val="single" w:sz="4" w:space="0" w:color="auto"/>
            </w:tcBorders>
            <w:hideMark/>
          </w:tcPr>
          <w:p w14:paraId="79C1AF8A"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тыс. га</w:t>
            </w:r>
          </w:p>
        </w:tc>
        <w:tc>
          <w:tcPr>
            <w:tcW w:w="1163" w:type="dxa"/>
            <w:tcBorders>
              <w:top w:val="single" w:sz="4" w:space="0" w:color="auto"/>
              <w:left w:val="single" w:sz="4" w:space="0" w:color="auto"/>
              <w:bottom w:val="single" w:sz="4" w:space="0" w:color="auto"/>
              <w:right w:val="single" w:sz="4" w:space="0" w:color="auto"/>
            </w:tcBorders>
            <w:hideMark/>
          </w:tcPr>
          <w:p w14:paraId="1678387F" w14:textId="77777777" w:rsidR="004C631D" w:rsidRPr="00D75DF7" w:rsidRDefault="004C631D"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86,1</w:t>
            </w:r>
          </w:p>
        </w:tc>
        <w:tc>
          <w:tcPr>
            <w:tcW w:w="1134" w:type="dxa"/>
            <w:tcBorders>
              <w:top w:val="single" w:sz="4" w:space="0" w:color="auto"/>
              <w:left w:val="single" w:sz="4" w:space="0" w:color="auto"/>
              <w:bottom w:val="single" w:sz="4" w:space="0" w:color="auto"/>
              <w:right w:val="single" w:sz="4" w:space="0" w:color="auto"/>
            </w:tcBorders>
            <w:hideMark/>
          </w:tcPr>
          <w:p w14:paraId="1D1C2140" w14:textId="77777777" w:rsidR="004C631D" w:rsidRPr="00D75DF7" w:rsidRDefault="004C631D"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86,1</w:t>
            </w:r>
          </w:p>
        </w:tc>
        <w:tc>
          <w:tcPr>
            <w:tcW w:w="1177" w:type="dxa"/>
            <w:tcBorders>
              <w:top w:val="single" w:sz="4" w:space="0" w:color="auto"/>
              <w:left w:val="single" w:sz="4" w:space="0" w:color="auto"/>
              <w:bottom w:val="single" w:sz="4" w:space="0" w:color="auto"/>
              <w:right w:val="single" w:sz="4" w:space="0" w:color="auto"/>
            </w:tcBorders>
          </w:tcPr>
          <w:p w14:paraId="5B34682B" w14:textId="3DE54746" w:rsidR="004C631D" w:rsidRPr="00D75DF7" w:rsidRDefault="00D41791"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100</w:t>
            </w:r>
          </w:p>
        </w:tc>
      </w:tr>
      <w:tr w:rsidR="00D75DF7" w:rsidRPr="00D75DF7" w14:paraId="113B7EDD" w14:textId="77777777" w:rsidTr="00D41791">
        <w:tc>
          <w:tcPr>
            <w:tcW w:w="564" w:type="dxa"/>
            <w:tcBorders>
              <w:top w:val="single" w:sz="4" w:space="0" w:color="auto"/>
              <w:left w:val="single" w:sz="4" w:space="0" w:color="auto"/>
              <w:bottom w:val="single" w:sz="4" w:space="0" w:color="auto"/>
              <w:right w:val="single" w:sz="4" w:space="0" w:color="auto"/>
            </w:tcBorders>
            <w:hideMark/>
          </w:tcPr>
          <w:p w14:paraId="35B44A92" w14:textId="77777777"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3</w:t>
            </w:r>
          </w:p>
        </w:tc>
        <w:tc>
          <w:tcPr>
            <w:tcW w:w="4606" w:type="dxa"/>
            <w:tcBorders>
              <w:top w:val="single" w:sz="4" w:space="0" w:color="auto"/>
              <w:left w:val="single" w:sz="4" w:space="0" w:color="auto"/>
              <w:bottom w:val="single" w:sz="4" w:space="0" w:color="auto"/>
              <w:right w:val="single" w:sz="4" w:space="0" w:color="auto"/>
            </w:tcBorders>
            <w:hideMark/>
          </w:tcPr>
          <w:p w14:paraId="609D9A07" w14:textId="77777777"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Покрытые лесной растительностью земли лесного фонда</w:t>
            </w:r>
          </w:p>
        </w:tc>
        <w:tc>
          <w:tcPr>
            <w:tcW w:w="1134" w:type="dxa"/>
            <w:tcBorders>
              <w:top w:val="single" w:sz="4" w:space="0" w:color="auto"/>
              <w:left w:val="single" w:sz="4" w:space="0" w:color="auto"/>
              <w:bottom w:val="single" w:sz="4" w:space="0" w:color="auto"/>
              <w:right w:val="single" w:sz="4" w:space="0" w:color="auto"/>
            </w:tcBorders>
            <w:hideMark/>
          </w:tcPr>
          <w:p w14:paraId="192AFA54"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тыс. га</w:t>
            </w:r>
          </w:p>
        </w:tc>
        <w:tc>
          <w:tcPr>
            <w:tcW w:w="1163" w:type="dxa"/>
            <w:tcBorders>
              <w:top w:val="single" w:sz="4" w:space="0" w:color="auto"/>
              <w:left w:val="single" w:sz="4" w:space="0" w:color="auto"/>
              <w:bottom w:val="single" w:sz="4" w:space="0" w:color="auto"/>
              <w:right w:val="single" w:sz="4" w:space="0" w:color="auto"/>
            </w:tcBorders>
            <w:hideMark/>
          </w:tcPr>
          <w:p w14:paraId="20D21EB1" w14:textId="77777777" w:rsidR="004C631D" w:rsidRPr="00D75DF7" w:rsidRDefault="004C631D"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132,1</w:t>
            </w:r>
          </w:p>
        </w:tc>
        <w:tc>
          <w:tcPr>
            <w:tcW w:w="1134" w:type="dxa"/>
            <w:tcBorders>
              <w:top w:val="single" w:sz="4" w:space="0" w:color="auto"/>
              <w:left w:val="single" w:sz="4" w:space="0" w:color="auto"/>
              <w:bottom w:val="single" w:sz="4" w:space="0" w:color="auto"/>
              <w:right w:val="single" w:sz="4" w:space="0" w:color="auto"/>
            </w:tcBorders>
            <w:hideMark/>
          </w:tcPr>
          <w:p w14:paraId="37F02C4A" w14:textId="77777777" w:rsidR="004C631D" w:rsidRPr="00D75DF7" w:rsidRDefault="004C631D"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132,037</w:t>
            </w:r>
          </w:p>
        </w:tc>
        <w:tc>
          <w:tcPr>
            <w:tcW w:w="1177" w:type="dxa"/>
            <w:tcBorders>
              <w:top w:val="single" w:sz="4" w:space="0" w:color="auto"/>
              <w:left w:val="single" w:sz="4" w:space="0" w:color="auto"/>
              <w:bottom w:val="single" w:sz="4" w:space="0" w:color="auto"/>
              <w:right w:val="single" w:sz="4" w:space="0" w:color="auto"/>
            </w:tcBorders>
          </w:tcPr>
          <w:p w14:paraId="13DFF15F" w14:textId="782B1083" w:rsidR="004C631D" w:rsidRPr="00D75DF7" w:rsidRDefault="00D41791"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99,9</w:t>
            </w:r>
          </w:p>
        </w:tc>
      </w:tr>
      <w:tr w:rsidR="00D75DF7" w:rsidRPr="00D75DF7" w14:paraId="776B643C" w14:textId="77777777" w:rsidTr="00D41791">
        <w:tc>
          <w:tcPr>
            <w:tcW w:w="564" w:type="dxa"/>
            <w:tcBorders>
              <w:top w:val="single" w:sz="4" w:space="0" w:color="auto"/>
              <w:left w:val="single" w:sz="4" w:space="0" w:color="auto"/>
              <w:bottom w:val="single" w:sz="4" w:space="0" w:color="auto"/>
              <w:right w:val="single" w:sz="4" w:space="0" w:color="auto"/>
            </w:tcBorders>
            <w:hideMark/>
          </w:tcPr>
          <w:p w14:paraId="327EA45A" w14:textId="77777777"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4</w:t>
            </w:r>
          </w:p>
        </w:tc>
        <w:tc>
          <w:tcPr>
            <w:tcW w:w="4606" w:type="dxa"/>
            <w:tcBorders>
              <w:top w:val="single" w:sz="4" w:space="0" w:color="auto"/>
              <w:left w:val="single" w:sz="4" w:space="0" w:color="auto"/>
              <w:bottom w:val="single" w:sz="4" w:space="0" w:color="auto"/>
              <w:right w:val="single" w:sz="4" w:space="0" w:color="auto"/>
            </w:tcBorders>
            <w:hideMark/>
          </w:tcPr>
          <w:p w14:paraId="3F73CFC9" w14:textId="77777777"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Лесистость</w:t>
            </w:r>
          </w:p>
        </w:tc>
        <w:tc>
          <w:tcPr>
            <w:tcW w:w="1134" w:type="dxa"/>
            <w:tcBorders>
              <w:top w:val="single" w:sz="4" w:space="0" w:color="auto"/>
              <w:left w:val="single" w:sz="4" w:space="0" w:color="auto"/>
              <w:bottom w:val="single" w:sz="4" w:space="0" w:color="auto"/>
              <w:right w:val="single" w:sz="4" w:space="0" w:color="auto"/>
            </w:tcBorders>
            <w:hideMark/>
          </w:tcPr>
          <w:p w14:paraId="58F7299C"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w:t>
            </w:r>
          </w:p>
        </w:tc>
        <w:tc>
          <w:tcPr>
            <w:tcW w:w="1163" w:type="dxa"/>
            <w:tcBorders>
              <w:top w:val="single" w:sz="4" w:space="0" w:color="auto"/>
              <w:left w:val="single" w:sz="4" w:space="0" w:color="auto"/>
              <w:bottom w:val="single" w:sz="4" w:space="0" w:color="auto"/>
              <w:right w:val="single" w:sz="4" w:space="0" w:color="auto"/>
            </w:tcBorders>
            <w:hideMark/>
          </w:tcPr>
          <w:p w14:paraId="1D042C7A" w14:textId="77777777" w:rsidR="004C631D" w:rsidRPr="00D75DF7" w:rsidRDefault="004C631D"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56,9</w:t>
            </w:r>
          </w:p>
        </w:tc>
        <w:tc>
          <w:tcPr>
            <w:tcW w:w="1134" w:type="dxa"/>
            <w:tcBorders>
              <w:top w:val="single" w:sz="4" w:space="0" w:color="auto"/>
              <w:left w:val="single" w:sz="4" w:space="0" w:color="auto"/>
              <w:bottom w:val="single" w:sz="4" w:space="0" w:color="auto"/>
              <w:right w:val="single" w:sz="4" w:space="0" w:color="auto"/>
            </w:tcBorders>
            <w:hideMark/>
          </w:tcPr>
          <w:p w14:paraId="442AFFE3" w14:textId="77777777" w:rsidR="004C631D" w:rsidRPr="00D75DF7" w:rsidRDefault="004C631D"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56,9</w:t>
            </w:r>
          </w:p>
        </w:tc>
        <w:tc>
          <w:tcPr>
            <w:tcW w:w="1177" w:type="dxa"/>
            <w:tcBorders>
              <w:top w:val="single" w:sz="4" w:space="0" w:color="auto"/>
              <w:left w:val="single" w:sz="4" w:space="0" w:color="auto"/>
              <w:bottom w:val="single" w:sz="4" w:space="0" w:color="auto"/>
              <w:right w:val="single" w:sz="4" w:space="0" w:color="auto"/>
            </w:tcBorders>
          </w:tcPr>
          <w:p w14:paraId="40A790D0" w14:textId="57BE39B2" w:rsidR="004C631D" w:rsidRPr="00D75DF7" w:rsidRDefault="00D41791"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100</w:t>
            </w:r>
          </w:p>
        </w:tc>
      </w:tr>
      <w:tr w:rsidR="00D75DF7" w:rsidRPr="00D75DF7" w14:paraId="0C5C6DDF" w14:textId="77777777" w:rsidTr="00D41791">
        <w:tc>
          <w:tcPr>
            <w:tcW w:w="564" w:type="dxa"/>
            <w:vMerge w:val="restart"/>
            <w:tcBorders>
              <w:top w:val="single" w:sz="4" w:space="0" w:color="auto"/>
              <w:left w:val="single" w:sz="4" w:space="0" w:color="auto"/>
              <w:bottom w:val="single" w:sz="4" w:space="0" w:color="auto"/>
              <w:right w:val="single" w:sz="4" w:space="0" w:color="auto"/>
            </w:tcBorders>
            <w:hideMark/>
          </w:tcPr>
          <w:p w14:paraId="6DF1487B" w14:textId="77777777"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5</w:t>
            </w:r>
          </w:p>
        </w:tc>
        <w:tc>
          <w:tcPr>
            <w:tcW w:w="4606" w:type="dxa"/>
            <w:tcBorders>
              <w:top w:val="single" w:sz="4" w:space="0" w:color="auto"/>
              <w:left w:val="single" w:sz="4" w:space="0" w:color="auto"/>
              <w:bottom w:val="single" w:sz="4" w:space="0" w:color="auto"/>
              <w:right w:val="single" w:sz="4" w:space="0" w:color="auto"/>
            </w:tcBorders>
            <w:hideMark/>
          </w:tcPr>
          <w:p w14:paraId="5C768C18" w14:textId="2F671D4C"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 xml:space="preserve">Ценные </w:t>
            </w:r>
            <w:r w:rsidR="00D41791" w:rsidRPr="00D75DF7">
              <w:rPr>
                <w:rFonts w:ascii="Times New Roman" w:hAnsi="Times New Roman" w:cs="Times New Roman"/>
                <w:sz w:val="24"/>
                <w:szCs w:val="24"/>
              </w:rPr>
              <w:t>лесные насаждения</w:t>
            </w:r>
            <w:r w:rsidRPr="00D75DF7">
              <w:rPr>
                <w:rFonts w:ascii="Times New Roman" w:hAnsi="Times New Roman" w:cs="Times New Roman"/>
                <w:sz w:val="24"/>
                <w:szCs w:val="24"/>
              </w:rPr>
              <w:t xml:space="preserve"> (хвойные) в </w:t>
            </w:r>
            <w:r w:rsidR="00D41791" w:rsidRPr="00D75DF7">
              <w:rPr>
                <w:rFonts w:ascii="Times New Roman" w:hAnsi="Times New Roman" w:cs="Times New Roman"/>
                <w:sz w:val="24"/>
                <w:szCs w:val="24"/>
              </w:rPr>
              <w:t>составе покрытых</w:t>
            </w:r>
            <w:r w:rsidRPr="00D75DF7">
              <w:rPr>
                <w:rFonts w:ascii="Times New Roman" w:hAnsi="Times New Roman" w:cs="Times New Roman"/>
                <w:sz w:val="24"/>
                <w:szCs w:val="24"/>
              </w:rPr>
              <w:t xml:space="preserve"> лесной растительностью земель лесного фонда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AE966D6"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тыс. га</w:t>
            </w:r>
          </w:p>
        </w:tc>
        <w:tc>
          <w:tcPr>
            <w:tcW w:w="1163" w:type="dxa"/>
            <w:tcBorders>
              <w:top w:val="single" w:sz="4" w:space="0" w:color="auto"/>
              <w:left w:val="single" w:sz="4" w:space="0" w:color="auto"/>
              <w:bottom w:val="single" w:sz="4" w:space="0" w:color="auto"/>
              <w:right w:val="single" w:sz="4" w:space="0" w:color="auto"/>
            </w:tcBorders>
            <w:vAlign w:val="center"/>
            <w:hideMark/>
          </w:tcPr>
          <w:p w14:paraId="771AEBB7" w14:textId="77777777" w:rsidR="004C631D" w:rsidRPr="00D75DF7" w:rsidRDefault="004C631D"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72,2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ED1D2B9" w14:textId="77777777" w:rsidR="004C631D" w:rsidRPr="00D75DF7" w:rsidRDefault="004C631D"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71,6</w:t>
            </w:r>
          </w:p>
        </w:tc>
        <w:tc>
          <w:tcPr>
            <w:tcW w:w="1177" w:type="dxa"/>
            <w:tcBorders>
              <w:top w:val="single" w:sz="4" w:space="0" w:color="auto"/>
              <w:left w:val="single" w:sz="4" w:space="0" w:color="auto"/>
              <w:bottom w:val="single" w:sz="4" w:space="0" w:color="auto"/>
              <w:right w:val="single" w:sz="4" w:space="0" w:color="auto"/>
            </w:tcBorders>
          </w:tcPr>
          <w:p w14:paraId="06536739" w14:textId="77777777" w:rsidR="00D41791" w:rsidRPr="00D75DF7" w:rsidRDefault="00D41791" w:rsidP="00D41791">
            <w:pPr>
              <w:pStyle w:val="a3"/>
              <w:jc w:val="center"/>
              <w:rPr>
                <w:rFonts w:ascii="Times New Roman" w:hAnsi="Times New Roman" w:cs="Times New Roman"/>
                <w:sz w:val="24"/>
                <w:szCs w:val="24"/>
              </w:rPr>
            </w:pPr>
          </w:p>
          <w:p w14:paraId="328DFE2A" w14:textId="21DBBFA2" w:rsidR="004C631D" w:rsidRPr="00D75DF7" w:rsidRDefault="00D41791"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100</w:t>
            </w:r>
          </w:p>
        </w:tc>
      </w:tr>
      <w:tr w:rsidR="00D75DF7" w:rsidRPr="00D75DF7" w14:paraId="4955AB9C" w14:textId="77777777" w:rsidTr="00D41791">
        <w:tc>
          <w:tcPr>
            <w:tcW w:w="0" w:type="auto"/>
            <w:vMerge/>
            <w:tcBorders>
              <w:top w:val="single" w:sz="4" w:space="0" w:color="auto"/>
              <w:left w:val="single" w:sz="4" w:space="0" w:color="auto"/>
              <w:bottom w:val="single" w:sz="4" w:space="0" w:color="auto"/>
              <w:right w:val="single" w:sz="4" w:space="0" w:color="auto"/>
            </w:tcBorders>
            <w:vAlign w:val="center"/>
            <w:hideMark/>
          </w:tcPr>
          <w:p w14:paraId="50EFCAF8" w14:textId="77777777" w:rsidR="004C631D" w:rsidRPr="00D75DF7" w:rsidRDefault="004C631D" w:rsidP="004C631D">
            <w:pPr>
              <w:pStyle w:val="a3"/>
              <w:rPr>
                <w:rFonts w:ascii="Times New Roman" w:hAnsi="Times New Roman" w:cs="Times New Roman"/>
                <w:sz w:val="24"/>
                <w:szCs w:val="24"/>
              </w:rPr>
            </w:pPr>
          </w:p>
        </w:tc>
        <w:tc>
          <w:tcPr>
            <w:tcW w:w="4606" w:type="dxa"/>
            <w:tcBorders>
              <w:top w:val="single" w:sz="4" w:space="0" w:color="auto"/>
              <w:left w:val="single" w:sz="4" w:space="0" w:color="auto"/>
              <w:bottom w:val="single" w:sz="4" w:space="0" w:color="auto"/>
              <w:right w:val="single" w:sz="4" w:space="0" w:color="auto"/>
            </w:tcBorders>
            <w:hideMark/>
          </w:tcPr>
          <w:p w14:paraId="1A4A6676" w14:textId="77777777"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в т.ч. по породам:</w:t>
            </w:r>
          </w:p>
        </w:tc>
        <w:tc>
          <w:tcPr>
            <w:tcW w:w="1134" w:type="dxa"/>
            <w:tcBorders>
              <w:top w:val="single" w:sz="4" w:space="0" w:color="auto"/>
              <w:left w:val="single" w:sz="4" w:space="0" w:color="auto"/>
              <w:bottom w:val="single" w:sz="4" w:space="0" w:color="auto"/>
              <w:right w:val="single" w:sz="4" w:space="0" w:color="auto"/>
            </w:tcBorders>
          </w:tcPr>
          <w:p w14:paraId="33497298" w14:textId="77777777" w:rsidR="004C631D" w:rsidRPr="00D75DF7" w:rsidRDefault="004C631D" w:rsidP="006B09F9">
            <w:pPr>
              <w:pStyle w:val="a3"/>
              <w:jc w:val="center"/>
              <w:rPr>
                <w:rFonts w:ascii="Times New Roman" w:hAnsi="Times New Roman" w:cs="Times New Roman"/>
                <w:sz w:val="24"/>
                <w:szCs w:val="24"/>
              </w:rPr>
            </w:pPr>
          </w:p>
        </w:tc>
        <w:tc>
          <w:tcPr>
            <w:tcW w:w="1163" w:type="dxa"/>
            <w:tcBorders>
              <w:top w:val="single" w:sz="4" w:space="0" w:color="auto"/>
              <w:left w:val="single" w:sz="4" w:space="0" w:color="auto"/>
              <w:bottom w:val="single" w:sz="4" w:space="0" w:color="auto"/>
              <w:right w:val="single" w:sz="4" w:space="0" w:color="auto"/>
            </w:tcBorders>
          </w:tcPr>
          <w:p w14:paraId="23BDEDC3" w14:textId="77777777" w:rsidR="004C631D" w:rsidRPr="00D75DF7" w:rsidRDefault="004C631D" w:rsidP="00D41791">
            <w:pPr>
              <w:pStyle w:val="a3"/>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485722B0" w14:textId="77777777" w:rsidR="004C631D" w:rsidRPr="00D75DF7" w:rsidRDefault="004C631D" w:rsidP="00D41791">
            <w:pPr>
              <w:pStyle w:val="a3"/>
              <w:jc w:val="center"/>
              <w:rPr>
                <w:rFonts w:ascii="Times New Roman" w:hAnsi="Times New Roman" w:cs="Times New Roman"/>
                <w:sz w:val="24"/>
                <w:szCs w:val="24"/>
              </w:rPr>
            </w:pPr>
          </w:p>
        </w:tc>
        <w:tc>
          <w:tcPr>
            <w:tcW w:w="1177" w:type="dxa"/>
            <w:tcBorders>
              <w:top w:val="single" w:sz="4" w:space="0" w:color="auto"/>
              <w:left w:val="single" w:sz="4" w:space="0" w:color="auto"/>
              <w:bottom w:val="single" w:sz="4" w:space="0" w:color="auto"/>
              <w:right w:val="single" w:sz="4" w:space="0" w:color="auto"/>
            </w:tcBorders>
          </w:tcPr>
          <w:p w14:paraId="51DA9367" w14:textId="77777777" w:rsidR="004C631D" w:rsidRPr="00D75DF7" w:rsidRDefault="004C631D" w:rsidP="00D41791">
            <w:pPr>
              <w:pStyle w:val="a3"/>
              <w:jc w:val="center"/>
              <w:rPr>
                <w:rFonts w:ascii="Times New Roman" w:hAnsi="Times New Roman" w:cs="Times New Roman"/>
                <w:sz w:val="24"/>
                <w:szCs w:val="24"/>
              </w:rPr>
            </w:pPr>
          </w:p>
        </w:tc>
      </w:tr>
      <w:tr w:rsidR="00D75DF7" w:rsidRPr="00D75DF7" w14:paraId="5B30F6F5" w14:textId="77777777" w:rsidTr="00D41791">
        <w:tc>
          <w:tcPr>
            <w:tcW w:w="0" w:type="auto"/>
            <w:vMerge/>
            <w:tcBorders>
              <w:top w:val="single" w:sz="4" w:space="0" w:color="auto"/>
              <w:left w:val="single" w:sz="4" w:space="0" w:color="auto"/>
              <w:bottom w:val="single" w:sz="4" w:space="0" w:color="auto"/>
              <w:right w:val="single" w:sz="4" w:space="0" w:color="auto"/>
            </w:tcBorders>
            <w:vAlign w:val="center"/>
            <w:hideMark/>
          </w:tcPr>
          <w:p w14:paraId="76A56DAA" w14:textId="77777777" w:rsidR="004C631D" w:rsidRPr="00D75DF7" w:rsidRDefault="004C631D" w:rsidP="004C631D">
            <w:pPr>
              <w:pStyle w:val="a3"/>
              <w:rPr>
                <w:rFonts w:ascii="Times New Roman" w:hAnsi="Times New Roman" w:cs="Times New Roman"/>
                <w:sz w:val="24"/>
                <w:szCs w:val="24"/>
              </w:rPr>
            </w:pPr>
          </w:p>
        </w:tc>
        <w:tc>
          <w:tcPr>
            <w:tcW w:w="4606" w:type="dxa"/>
            <w:tcBorders>
              <w:top w:val="single" w:sz="4" w:space="0" w:color="auto"/>
              <w:left w:val="single" w:sz="4" w:space="0" w:color="auto"/>
              <w:bottom w:val="single" w:sz="4" w:space="0" w:color="auto"/>
              <w:right w:val="single" w:sz="4" w:space="0" w:color="auto"/>
            </w:tcBorders>
            <w:hideMark/>
          </w:tcPr>
          <w:p w14:paraId="436D0579" w14:textId="77777777"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Сосна</w:t>
            </w:r>
          </w:p>
        </w:tc>
        <w:tc>
          <w:tcPr>
            <w:tcW w:w="1134" w:type="dxa"/>
            <w:tcBorders>
              <w:top w:val="single" w:sz="4" w:space="0" w:color="auto"/>
              <w:left w:val="single" w:sz="4" w:space="0" w:color="auto"/>
              <w:bottom w:val="single" w:sz="4" w:space="0" w:color="auto"/>
              <w:right w:val="single" w:sz="4" w:space="0" w:color="auto"/>
            </w:tcBorders>
            <w:hideMark/>
          </w:tcPr>
          <w:p w14:paraId="4877D064"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тыс. га</w:t>
            </w:r>
          </w:p>
        </w:tc>
        <w:tc>
          <w:tcPr>
            <w:tcW w:w="1163" w:type="dxa"/>
            <w:tcBorders>
              <w:top w:val="single" w:sz="4" w:space="0" w:color="auto"/>
              <w:left w:val="single" w:sz="4" w:space="0" w:color="auto"/>
              <w:bottom w:val="single" w:sz="4" w:space="0" w:color="auto"/>
              <w:right w:val="single" w:sz="4" w:space="0" w:color="auto"/>
            </w:tcBorders>
            <w:hideMark/>
          </w:tcPr>
          <w:p w14:paraId="37827993" w14:textId="77777777" w:rsidR="004C631D" w:rsidRPr="00D75DF7" w:rsidRDefault="004C631D"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16</w:t>
            </w:r>
          </w:p>
        </w:tc>
        <w:tc>
          <w:tcPr>
            <w:tcW w:w="1134" w:type="dxa"/>
            <w:tcBorders>
              <w:top w:val="single" w:sz="4" w:space="0" w:color="auto"/>
              <w:left w:val="single" w:sz="4" w:space="0" w:color="auto"/>
              <w:bottom w:val="single" w:sz="4" w:space="0" w:color="auto"/>
              <w:right w:val="single" w:sz="4" w:space="0" w:color="auto"/>
            </w:tcBorders>
            <w:hideMark/>
          </w:tcPr>
          <w:p w14:paraId="237ECFCD" w14:textId="77777777" w:rsidR="004C631D" w:rsidRPr="00D75DF7" w:rsidRDefault="004C631D"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16</w:t>
            </w:r>
          </w:p>
        </w:tc>
        <w:tc>
          <w:tcPr>
            <w:tcW w:w="1177" w:type="dxa"/>
            <w:tcBorders>
              <w:top w:val="single" w:sz="4" w:space="0" w:color="auto"/>
              <w:left w:val="single" w:sz="4" w:space="0" w:color="auto"/>
              <w:bottom w:val="single" w:sz="4" w:space="0" w:color="auto"/>
              <w:right w:val="single" w:sz="4" w:space="0" w:color="auto"/>
            </w:tcBorders>
          </w:tcPr>
          <w:p w14:paraId="52F6A551" w14:textId="264D0902" w:rsidR="004C631D" w:rsidRPr="00D75DF7" w:rsidRDefault="00D41791"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100</w:t>
            </w:r>
          </w:p>
        </w:tc>
      </w:tr>
      <w:tr w:rsidR="00D75DF7" w:rsidRPr="00D75DF7" w14:paraId="68FA5C22" w14:textId="77777777" w:rsidTr="00D41791">
        <w:tc>
          <w:tcPr>
            <w:tcW w:w="0" w:type="auto"/>
            <w:vMerge/>
            <w:tcBorders>
              <w:top w:val="single" w:sz="4" w:space="0" w:color="auto"/>
              <w:left w:val="single" w:sz="4" w:space="0" w:color="auto"/>
              <w:bottom w:val="single" w:sz="4" w:space="0" w:color="auto"/>
              <w:right w:val="single" w:sz="4" w:space="0" w:color="auto"/>
            </w:tcBorders>
            <w:vAlign w:val="center"/>
            <w:hideMark/>
          </w:tcPr>
          <w:p w14:paraId="007EE961" w14:textId="77777777" w:rsidR="004C631D" w:rsidRPr="00D75DF7" w:rsidRDefault="004C631D" w:rsidP="004C631D">
            <w:pPr>
              <w:pStyle w:val="a3"/>
              <w:rPr>
                <w:rFonts w:ascii="Times New Roman" w:hAnsi="Times New Roman" w:cs="Times New Roman"/>
                <w:sz w:val="24"/>
                <w:szCs w:val="24"/>
              </w:rPr>
            </w:pPr>
          </w:p>
        </w:tc>
        <w:tc>
          <w:tcPr>
            <w:tcW w:w="4606" w:type="dxa"/>
            <w:tcBorders>
              <w:top w:val="single" w:sz="4" w:space="0" w:color="auto"/>
              <w:left w:val="single" w:sz="4" w:space="0" w:color="auto"/>
              <w:bottom w:val="single" w:sz="4" w:space="0" w:color="auto"/>
              <w:right w:val="single" w:sz="4" w:space="0" w:color="auto"/>
            </w:tcBorders>
            <w:hideMark/>
          </w:tcPr>
          <w:p w14:paraId="1FCBCF95" w14:textId="77777777"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Ель</w:t>
            </w:r>
          </w:p>
        </w:tc>
        <w:tc>
          <w:tcPr>
            <w:tcW w:w="1134" w:type="dxa"/>
            <w:tcBorders>
              <w:top w:val="single" w:sz="4" w:space="0" w:color="auto"/>
              <w:left w:val="single" w:sz="4" w:space="0" w:color="auto"/>
              <w:bottom w:val="single" w:sz="4" w:space="0" w:color="auto"/>
              <w:right w:val="single" w:sz="4" w:space="0" w:color="auto"/>
            </w:tcBorders>
            <w:hideMark/>
          </w:tcPr>
          <w:p w14:paraId="68E75A73"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тыс. га</w:t>
            </w:r>
          </w:p>
        </w:tc>
        <w:tc>
          <w:tcPr>
            <w:tcW w:w="1163" w:type="dxa"/>
            <w:tcBorders>
              <w:top w:val="single" w:sz="4" w:space="0" w:color="auto"/>
              <w:left w:val="single" w:sz="4" w:space="0" w:color="auto"/>
              <w:bottom w:val="single" w:sz="4" w:space="0" w:color="auto"/>
              <w:right w:val="single" w:sz="4" w:space="0" w:color="auto"/>
            </w:tcBorders>
            <w:hideMark/>
          </w:tcPr>
          <w:p w14:paraId="0E85D286" w14:textId="77777777" w:rsidR="004C631D" w:rsidRPr="00D75DF7" w:rsidRDefault="004C631D"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56,1</w:t>
            </w:r>
          </w:p>
        </w:tc>
        <w:tc>
          <w:tcPr>
            <w:tcW w:w="1134" w:type="dxa"/>
            <w:tcBorders>
              <w:top w:val="single" w:sz="4" w:space="0" w:color="auto"/>
              <w:left w:val="single" w:sz="4" w:space="0" w:color="auto"/>
              <w:bottom w:val="single" w:sz="4" w:space="0" w:color="auto"/>
              <w:right w:val="single" w:sz="4" w:space="0" w:color="auto"/>
            </w:tcBorders>
            <w:hideMark/>
          </w:tcPr>
          <w:p w14:paraId="3EEA074B" w14:textId="77777777" w:rsidR="004C631D" w:rsidRPr="00D75DF7" w:rsidRDefault="004C631D"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55,9</w:t>
            </w:r>
          </w:p>
        </w:tc>
        <w:tc>
          <w:tcPr>
            <w:tcW w:w="1177" w:type="dxa"/>
            <w:tcBorders>
              <w:top w:val="single" w:sz="4" w:space="0" w:color="auto"/>
              <w:left w:val="single" w:sz="4" w:space="0" w:color="auto"/>
              <w:bottom w:val="single" w:sz="4" w:space="0" w:color="auto"/>
              <w:right w:val="single" w:sz="4" w:space="0" w:color="auto"/>
            </w:tcBorders>
          </w:tcPr>
          <w:p w14:paraId="33268CF5" w14:textId="0506A051" w:rsidR="004C631D" w:rsidRPr="00D75DF7" w:rsidRDefault="00D41791"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99,6</w:t>
            </w:r>
          </w:p>
        </w:tc>
      </w:tr>
      <w:tr w:rsidR="00D75DF7" w:rsidRPr="00D75DF7" w14:paraId="0C21879A" w14:textId="77777777" w:rsidTr="00D41791">
        <w:tc>
          <w:tcPr>
            <w:tcW w:w="0" w:type="auto"/>
            <w:vMerge/>
            <w:tcBorders>
              <w:top w:val="single" w:sz="4" w:space="0" w:color="auto"/>
              <w:left w:val="single" w:sz="4" w:space="0" w:color="auto"/>
              <w:bottom w:val="single" w:sz="4" w:space="0" w:color="auto"/>
              <w:right w:val="single" w:sz="4" w:space="0" w:color="auto"/>
            </w:tcBorders>
            <w:vAlign w:val="center"/>
            <w:hideMark/>
          </w:tcPr>
          <w:p w14:paraId="67AD68FA" w14:textId="77777777" w:rsidR="004C631D" w:rsidRPr="00D75DF7" w:rsidRDefault="004C631D" w:rsidP="004C631D">
            <w:pPr>
              <w:pStyle w:val="a3"/>
              <w:rPr>
                <w:rFonts w:ascii="Times New Roman" w:hAnsi="Times New Roman" w:cs="Times New Roman"/>
                <w:sz w:val="24"/>
                <w:szCs w:val="24"/>
              </w:rPr>
            </w:pPr>
          </w:p>
        </w:tc>
        <w:tc>
          <w:tcPr>
            <w:tcW w:w="4606" w:type="dxa"/>
            <w:tcBorders>
              <w:top w:val="single" w:sz="4" w:space="0" w:color="auto"/>
              <w:left w:val="single" w:sz="4" w:space="0" w:color="auto"/>
              <w:bottom w:val="single" w:sz="4" w:space="0" w:color="auto"/>
              <w:right w:val="single" w:sz="4" w:space="0" w:color="auto"/>
            </w:tcBorders>
            <w:hideMark/>
          </w:tcPr>
          <w:p w14:paraId="02A13CDB" w14:textId="77777777"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Пихта</w:t>
            </w:r>
          </w:p>
        </w:tc>
        <w:tc>
          <w:tcPr>
            <w:tcW w:w="1134" w:type="dxa"/>
            <w:tcBorders>
              <w:top w:val="single" w:sz="4" w:space="0" w:color="auto"/>
              <w:left w:val="single" w:sz="4" w:space="0" w:color="auto"/>
              <w:bottom w:val="single" w:sz="4" w:space="0" w:color="auto"/>
              <w:right w:val="single" w:sz="4" w:space="0" w:color="auto"/>
            </w:tcBorders>
            <w:hideMark/>
          </w:tcPr>
          <w:p w14:paraId="7EA83E99"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тыс. га</w:t>
            </w:r>
          </w:p>
        </w:tc>
        <w:tc>
          <w:tcPr>
            <w:tcW w:w="1163" w:type="dxa"/>
            <w:tcBorders>
              <w:top w:val="single" w:sz="4" w:space="0" w:color="auto"/>
              <w:left w:val="single" w:sz="4" w:space="0" w:color="auto"/>
              <w:bottom w:val="single" w:sz="4" w:space="0" w:color="auto"/>
              <w:right w:val="single" w:sz="4" w:space="0" w:color="auto"/>
            </w:tcBorders>
            <w:hideMark/>
          </w:tcPr>
          <w:p w14:paraId="177677C3" w14:textId="77777777" w:rsidR="004C631D" w:rsidRPr="00D75DF7" w:rsidRDefault="004C631D"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0,1</w:t>
            </w:r>
          </w:p>
        </w:tc>
        <w:tc>
          <w:tcPr>
            <w:tcW w:w="1134" w:type="dxa"/>
            <w:tcBorders>
              <w:top w:val="single" w:sz="4" w:space="0" w:color="auto"/>
              <w:left w:val="single" w:sz="4" w:space="0" w:color="auto"/>
              <w:bottom w:val="single" w:sz="4" w:space="0" w:color="auto"/>
              <w:right w:val="single" w:sz="4" w:space="0" w:color="auto"/>
            </w:tcBorders>
            <w:hideMark/>
          </w:tcPr>
          <w:p w14:paraId="36DD27EA" w14:textId="77777777" w:rsidR="004C631D" w:rsidRPr="00D75DF7" w:rsidRDefault="004C631D"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0,1</w:t>
            </w:r>
          </w:p>
        </w:tc>
        <w:tc>
          <w:tcPr>
            <w:tcW w:w="1177" w:type="dxa"/>
            <w:tcBorders>
              <w:top w:val="single" w:sz="4" w:space="0" w:color="auto"/>
              <w:left w:val="single" w:sz="4" w:space="0" w:color="auto"/>
              <w:bottom w:val="single" w:sz="4" w:space="0" w:color="auto"/>
              <w:right w:val="single" w:sz="4" w:space="0" w:color="auto"/>
            </w:tcBorders>
          </w:tcPr>
          <w:p w14:paraId="5D511F10" w14:textId="10367346" w:rsidR="004C631D" w:rsidRPr="00D75DF7" w:rsidRDefault="00D41791"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100</w:t>
            </w:r>
          </w:p>
        </w:tc>
      </w:tr>
      <w:tr w:rsidR="00D75DF7" w:rsidRPr="00D75DF7" w14:paraId="232CDA67" w14:textId="77777777" w:rsidTr="00D41791">
        <w:tc>
          <w:tcPr>
            <w:tcW w:w="0" w:type="auto"/>
            <w:vMerge/>
            <w:tcBorders>
              <w:top w:val="single" w:sz="4" w:space="0" w:color="auto"/>
              <w:left w:val="single" w:sz="4" w:space="0" w:color="auto"/>
              <w:bottom w:val="single" w:sz="4" w:space="0" w:color="auto"/>
              <w:right w:val="single" w:sz="4" w:space="0" w:color="auto"/>
            </w:tcBorders>
            <w:vAlign w:val="center"/>
            <w:hideMark/>
          </w:tcPr>
          <w:p w14:paraId="7D5BC9CD" w14:textId="77777777" w:rsidR="004C631D" w:rsidRPr="00D75DF7" w:rsidRDefault="004C631D" w:rsidP="004C631D">
            <w:pPr>
              <w:pStyle w:val="a3"/>
              <w:rPr>
                <w:rFonts w:ascii="Times New Roman" w:hAnsi="Times New Roman" w:cs="Times New Roman"/>
                <w:sz w:val="24"/>
                <w:szCs w:val="24"/>
              </w:rPr>
            </w:pPr>
          </w:p>
        </w:tc>
        <w:tc>
          <w:tcPr>
            <w:tcW w:w="4606" w:type="dxa"/>
            <w:tcBorders>
              <w:top w:val="single" w:sz="4" w:space="0" w:color="auto"/>
              <w:left w:val="single" w:sz="4" w:space="0" w:color="auto"/>
              <w:bottom w:val="single" w:sz="4" w:space="0" w:color="auto"/>
              <w:right w:val="single" w:sz="4" w:space="0" w:color="auto"/>
            </w:tcBorders>
            <w:hideMark/>
          </w:tcPr>
          <w:p w14:paraId="4559B9C7" w14:textId="77777777"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Лиственница</w:t>
            </w:r>
          </w:p>
        </w:tc>
        <w:tc>
          <w:tcPr>
            <w:tcW w:w="1134" w:type="dxa"/>
            <w:tcBorders>
              <w:top w:val="single" w:sz="4" w:space="0" w:color="auto"/>
              <w:left w:val="single" w:sz="4" w:space="0" w:color="auto"/>
              <w:bottom w:val="single" w:sz="4" w:space="0" w:color="auto"/>
              <w:right w:val="single" w:sz="4" w:space="0" w:color="auto"/>
            </w:tcBorders>
            <w:hideMark/>
          </w:tcPr>
          <w:p w14:paraId="1E38EE52"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тыс. га</w:t>
            </w:r>
          </w:p>
        </w:tc>
        <w:tc>
          <w:tcPr>
            <w:tcW w:w="1163" w:type="dxa"/>
            <w:tcBorders>
              <w:top w:val="single" w:sz="4" w:space="0" w:color="auto"/>
              <w:left w:val="single" w:sz="4" w:space="0" w:color="auto"/>
              <w:bottom w:val="single" w:sz="4" w:space="0" w:color="auto"/>
              <w:right w:val="single" w:sz="4" w:space="0" w:color="auto"/>
            </w:tcBorders>
            <w:hideMark/>
          </w:tcPr>
          <w:p w14:paraId="091B9044" w14:textId="77777777" w:rsidR="004C631D" w:rsidRPr="00D75DF7" w:rsidRDefault="004C631D"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0,013</w:t>
            </w:r>
          </w:p>
        </w:tc>
        <w:tc>
          <w:tcPr>
            <w:tcW w:w="1134" w:type="dxa"/>
            <w:tcBorders>
              <w:top w:val="single" w:sz="4" w:space="0" w:color="auto"/>
              <w:left w:val="single" w:sz="4" w:space="0" w:color="auto"/>
              <w:bottom w:val="single" w:sz="4" w:space="0" w:color="auto"/>
              <w:right w:val="single" w:sz="4" w:space="0" w:color="auto"/>
            </w:tcBorders>
            <w:hideMark/>
          </w:tcPr>
          <w:p w14:paraId="017A3754" w14:textId="77777777" w:rsidR="004C631D" w:rsidRPr="00D75DF7" w:rsidRDefault="004C631D"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0,013</w:t>
            </w:r>
          </w:p>
        </w:tc>
        <w:tc>
          <w:tcPr>
            <w:tcW w:w="1177" w:type="dxa"/>
            <w:tcBorders>
              <w:top w:val="single" w:sz="4" w:space="0" w:color="auto"/>
              <w:left w:val="single" w:sz="4" w:space="0" w:color="auto"/>
              <w:bottom w:val="single" w:sz="4" w:space="0" w:color="auto"/>
              <w:right w:val="single" w:sz="4" w:space="0" w:color="auto"/>
            </w:tcBorders>
          </w:tcPr>
          <w:p w14:paraId="48A954F3" w14:textId="4CE36D27" w:rsidR="004C631D" w:rsidRPr="00D75DF7" w:rsidRDefault="00D41791"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100</w:t>
            </w:r>
          </w:p>
        </w:tc>
      </w:tr>
      <w:tr w:rsidR="00D75DF7" w:rsidRPr="00D75DF7" w14:paraId="05B582BD" w14:textId="77777777" w:rsidTr="00D41791">
        <w:tc>
          <w:tcPr>
            <w:tcW w:w="0" w:type="auto"/>
            <w:vMerge/>
            <w:tcBorders>
              <w:top w:val="single" w:sz="4" w:space="0" w:color="auto"/>
              <w:left w:val="single" w:sz="4" w:space="0" w:color="auto"/>
              <w:bottom w:val="single" w:sz="4" w:space="0" w:color="auto"/>
              <w:right w:val="single" w:sz="4" w:space="0" w:color="auto"/>
            </w:tcBorders>
            <w:vAlign w:val="center"/>
            <w:hideMark/>
          </w:tcPr>
          <w:p w14:paraId="0AC3647B" w14:textId="77777777" w:rsidR="004C631D" w:rsidRPr="00D75DF7" w:rsidRDefault="004C631D" w:rsidP="004C631D">
            <w:pPr>
              <w:pStyle w:val="a3"/>
              <w:rPr>
                <w:rFonts w:ascii="Times New Roman" w:hAnsi="Times New Roman" w:cs="Times New Roman"/>
                <w:sz w:val="24"/>
                <w:szCs w:val="24"/>
              </w:rPr>
            </w:pPr>
          </w:p>
        </w:tc>
        <w:tc>
          <w:tcPr>
            <w:tcW w:w="4606" w:type="dxa"/>
            <w:tcBorders>
              <w:top w:val="single" w:sz="4" w:space="0" w:color="auto"/>
              <w:left w:val="single" w:sz="4" w:space="0" w:color="auto"/>
              <w:bottom w:val="single" w:sz="4" w:space="0" w:color="auto"/>
              <w:right w:val="single" w:sz="4" w:space="0" w:color="auto"/>
            </w:tcBorders>
            <w:hideMark/>
          </w:tcPr>
          <w:p w14:paraId="04F28BF8" w14:textId="77777777"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 xml:space="preserve">Кедр </w:t>
            </w:r>
          </w:p>
        </w:tc>
        <w:tc>
          <w:tcPr>
            <w:tcW w:w="1134" w:type="dxa"/>
            <w:tcBorders>
              <w:top w:val="single" w:sz="4" w:space="0" w:color="auto"/>
              <w:left w:val="single" w:sz="4" w:space="0" w:color="auto"/>
              <w:bottom w:val="single" w:sz="4" w:space="0" w:color="auto"/>
              <w:right w:val="single" w:sz="4" w:space="0" w:color="auto"/>
            </w:tcBorders>
            <w:hideMark/>
          </w:tcPr>
          <w:p w14:paraId="67F04EEE"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тыс. га</w:t>
            </w:r>
          </w:p>
        </w:tc>
        <w:tc>
          <w:tcPr>
            <w:tcW w:w="1163" w:type="dxa"/>
            <w:tcBorders>
              <w:top w:val="single" w:sz="4" w:space="0" w:color="auto"/>
              <w:left w:val="single" w:sz="4" w:space="0" w:color="auto"/>
              <w:bottom w:val="single" w:sz="4" w:space="0" w:color="auto"/>
              <w:right w:val="single" w:sz="4" w:space="0" w:color="auto"/>
            </w:tcBorders>
            <w:hideMark/>
          </w:tcPr>
          <w:p w14:paraId="0910F640" w14:textId="77777777" w:rsidR="004C631D" w:rsidRPr="00D75DF7" w:rsidRDefault="004C631D"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0,002</w:t>
            </w:r>
          </w:p>
        </w:tc>
        <w:tc>
          <w:tcPr>
            <w:tcW w:w="1134" w:type="dxa"/>
            <w:tcBorders>
              <w:top w:val="single" w:sz="4" w:space="0" w:color="auto"/>
              <w:left w:val="single" w:sz="4" w:space="0" w:color="auto"/>
              <w:bottom w:val="single" w:sz="4" w:space="0" w:color="auto"/>
              <w:right w:val="single" w:sz="4" w:space="0" w:color="auto"/>
            </w:tcBorders>
            <w:hideMark/>
          </w:tcPr>
          <w:p w14:paraId="6AC3BD67" w14:textId="77777777" w:rsidR="004C631D" w:rsidRPr="00D75DF7" w:rsidRDefault="004C631D"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0,002</w:t>
            </w:r>
          </w:p>
        </w:tc>
        <w:tc>
          <w:tcPr>
            <w:tcW w:w="1177" w:type="dxa"/>
            <w:tcBorders>
              <w:top w:val="single" w:sz="4" w:space="0" w:color="auto"/>
              <w:left w:val="single" w:sz="4" w:space="0" w:color="auto"/>
              <w:bottom w:val="single" w:sz="4" w:space="0" w:color="auto"/>
              <w:right w:val="single" w:sz="4" w:space="0" w:color="auto"/>
            </w:tcBorders>
          </w:tcPr>
          <w:p w14:paraId="7246158C" w14:textId="689D35F0" w:rsidR="004C631D" w:rsidRPr="00D75DF7" w:rsidRDefault="00D41791"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100</w:t>
            </w:r>
          </w:p>
        </w:tc>
      </w:tr>
      <w:tr w:rsidR="00D75DF7" w:rsidRPr="00D75DF7" w14:paraId="55615ADD" w14:textId="77777777" w:rsidTr="00D41791">
        <w:tc>
          <w:tcPr>
            <w:tcW w:w="564" w:type="dxa"/>
            <w:tcBorders>
              <w:top w:val="single" w:sz="4" w:space="0" w:color="auto"/>
              <w:left w:val="single" w:sz="4" w:space="0" w:color="auto"/>
              <w:bottom w:val="single" w:sz="4" w:space="0" w:color="auto"/>
              <w:right w:val="single" w:sz="4" w:space="0" w:color="auto"/>
            </w:tcBorders>
            <w:hideMark/>
          </w:tcPr>
          <w:p w14:paraId="1F654F46" w14:textId="77777777"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6</w:t>
            </w:r>
          </w:p>
        </w:tc>
        <w:tc>
          <w:tcPr>
            <w:tcW w:w="4606" w:type="dxa"/>
            <w:tcBorders>
              <w:top w:val="single" w:sz="4" w:space="0" w:color="auto"/>
              <w:left w:val="single" w:sz="4" w:space="0" w:color="auto"/>
              <w:bottom w:val="single" w:sz="4" w:space="0" w:color="auto"/>
              <w:right w:val="single" w:sz="4" w:space="0" w:color="auto"/>
            </w:tcBorders>
            <w:hideMark/>
          </w:tcPr>
          <w:p w14:paraId="0C9EF644" w14:textId="77777777"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Непокрытые лесной   растительностью земли лесного фонда, всего</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95A4D45"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тыс. га</w:t>
            </w:r>
          </w:p>
        </w:tc>
        <w:tc>
          <w:tcPr>
            <w:tcW w:w="1163" w:type="dxa"/>
            <w:tcBorders>
              <w:top w:val="single" w:sz="4" w:space="0" w:color="auto"/>
              <w:left w:val="single" w:sz="4" w:space="0" w:color="auto"/>
              <w:bottom w:val="single" w:sz="4" w:space="0" w:color="auto"/>
              <w:right w:val="single" w:sz="4" w:space="0" w:color="auto"/>
            </w:tcBorders>
            <w:vAlign w:val="center"/>
            <w:hideMark/>
          </w:tcPr>
          <w:p w14:paraId="28531D3F" w14:textId="77777777" w:rsidR="004C631D" w:rsidRPr="00D75DF7" w:rsidRDefault="004C631D"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3,245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795B0D0" w14:textId="77777777" w:rsidR="004C631D" w:rsidRPr="00D75DF7" w:rsidRDefault="004C631D"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3,198</w:t>
            </w:r>
          </w:p>
        </w:tc>
        <w:tc>
          <w:tcPr>
            <w:tcW w:w="1177" w:type="dxa"/>
            <w:tcBorders>
              <w:top w:val="single" w:sz="4" w:space="0" w:color="auto"/>
              <w:left w:val="single" w:sz="4" w:space="0" w:color="auto"/>
              <w:bottom w:val="single" w:sz="4" w:space="0" w:color="auto"/>
              <w:right w:val="single" w:sz="4" w:space="0" w:color="auto"/>
            </w:tcBorders>
          </w:tcPr>
          <w:p w14:paraId="2D340E0E" w14:textId="77777777" w:rsidR="00D41791" w:rsidRPr="00D75DF7" w:rsidRDefault="00D41791" w:rsidP="00D41791">
            <w:pPr>
              <w:pStyle w:val="a3"/>
              <w:jc w:val="center"/>
              <w:rPr>
                <w:rFonts w:ascii="Times New Roman" w:hAnsi="Times New Roman" w:cs="Times New Roman"/>
                <w:sz w:val="24"/>
                <w:szCs w:val="24"/>
              </w:rPr>
            </w:pPr>
          </w:p>
          <w:p w14:paraId="64ACD482" w14:textId="16CF63CB" w:rsidR="004C631D" w:rsidRPr="00D75DF7" w:rsidRDefault="00D41791"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98,5</w:t>
            </w:r>
          </w:p>
        </w:tc>
      </w:tr>
      <w:tr w:rsidR="00D75DF7" w:rsidRPr="00D75DF7" w14:paraId="1208AB44" w14:textId="77777777" w:rsidTr="00D41791">
        <w:trPr>
          <w:trHeight w:val="405"/>
        </w:trPr>
        <w:tc>
          <w:tcPr>
            <w:tcW w:w="564" w:type="dxa"/>
            <w:tcBorders>
              <w:top w:val="single" w:sz="4" w:space="0" w:color="auto"/>
              <w:left w:val="single" w:sz="4" w:space="0" w:color="auto"/>
              <w:bottom w:val="single" w:sz="4" w:space="0" w:color="auto"/>
              <w:right w:val="single" w:sz="4" w:space="0" w:color="auto"/>
            </w:tcBorders>
            <w:hideMark/>
          </w:tcPr>
          <w:p w14:paraId="12E7AFBF" w14:textId="77777777"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7</w:t>
            </w:r>
          </w:p>
        </w:tc>
        <w:tc>
          <w:tcPr>
            <w:tcW w:w="4606" w:type="dxa"/>
            <w:tcBorders>
              <w:top w:val="single" w:sz="4" w:space="0" w:color="auto"/>
              <w:left w:val="single" w:sz="4" w:space="0" w:color="auto"/>
              <w:bottom w:val="single" w:sz="4" w:space="0" w:color="auto"/>
              <w:right w:val="single" w:sz="4" w:space="0" w:color="auto"/>
            </w:tcBorders>
            <w:hideMark/>
          </w:tcPr>
          <w:p w14:paraId="5D4DF599" w14:textId="48DA8D36"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 xml:space="preserve">Не </w:t>
            </w:r>
            <w:r w:rsidR="00D41791" w:rsidRPr="00D75DF7">
              <w:rPr>
                <w:rFonts w:ascii="Times New Roman" w:hAnsi="Times New Roman" w:cs="Times New Roman"/>
                <w:sz w:val="24"/>
                <w:szCs w:val="24"/>
              </w:rPr>
              <w:t>сомкнувшиеся лесные</w:t>
            </w:r>
            <w:r w:rsidRPr="00D75DF7">
              <w:rPr>
                <w:rFonts w:ascii="Times New Roman" w:hAnsi="Times New Roman" w:cs="Times New Roman"/>
                <w:sz w:val="24"/>
                <w:szCs w:val="24"/>
              </w:rPr>
              <w:t xml:space="preserve"> культуры</w:t>
            </w:r>
          </w:p>
        </w:tc>
        <w:tc>
          <w:tcPr>
            <w:tcW w:w="1134" w:type="dxa"/>
            <w:tcBorders>
              <w:top w:val="single" w:sz="4" w:space="0" w:color="auto"/>
              <w:left w:val="single" w:sz="4" w:space="0" w:color="auto"/>
              <w:bottom w:val="single" w:sz="4" w:space="0" w:color="auto"/>
              <w:right w:val="single" w:sz="4" w:space="0" w:color="auto"/>
            </w:tcBorders>
            <w:hideMark/>
          </w:tcPr>
          <w:p w14:paraId="12D3C5CD"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тыс. га</w:t>
            </w:r>
          </w:p>
        </w:tc>
        <w:tc>
          <w:tcPr>
            <w:tcW w:w="1163" w:type="dxa"/>
            <w:tcBorders>
              <w:top w:val="single" w:sz="4" w:space="0" w:color="auto"/>
              <w:left w:val="single" w:sz="4" w:space="0" w:color="auto"/>
              <w:bottom w:val="single" w:sz="4" w:space="0" w:color="auto"/>
              <w:right w:val="single" w:sz="4" w:space="0" w:color="auto"/>
            </w:tcBorders>
          </w:tcPr>
          <w:p w14:paraId="0A082B80" w14:textId="03682C09" w:rsidR="004C631D" w:rsidRPr="00D75DF7" w:rsidRDefault="004C631D"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2,261</w:t>
            </w:r>
          </w:p>
        </w:tc>
        <w:tc>
          <w:tcPr>
            <w:tcW w:w="1134" w:type="dxa"/>
            <w:tcBorders>
              <w:top w:val="single" w:sz="4" w:space="0" w:color="auto"/>
              <w:left w:val="single" w:sz="4" w:space="0" w:color="auto"/>
              <w:bottom w:val="single" w:sz="4" w:space="0" w:color="auto"/>
              <w:right w:val="single" w:sz="4" w:space="0" w:color="auto"/>
            </w:tcBorders>
            <w:hideMark/>
          </w:tcPr>
          <w:p w14:paraId="76798E9C" w14:textId="77777777" w:rsidR="004C631D" w:rsidRPr="00D75DF7" w:rsidRDefault="004C631D"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2,279</w:t>
            </w:r>
          </w:p>
        </w:tc>
        <w:tc>
          <w:tcPr>
            <w:tcW w:w="1177" w:type="dxa"/>
            <w:tcBorders>
              <w:top w:val="single" w:sz="4" w:space="0" w:color="auto"/>
              <w:left w:val="single" w:sz="4" w:space="0" w:color="auto"/>
              <w:bottom w:val="single" w:sz="4" w:space="0" w:color="auto"/>
              <w:right w:val="single" w:sz="4" w:space="0" w:color="auto"/>
            </w:tcBorders>
          </w:tcPr>
          <w:p w14:paraId="3060F0F5" w14:textId="3D05A585" w:rsidR="004C631D" w:rsidRPr="00D75DF7" w:rsidRDefault="00D41791"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100,8</w:t>
            </w:r>
          </w:p>
        </w:tc>
      </w:tr>
      <w:tr w:rsidR="00D75DF7" w:rsidRPr="00D75DF7" w14:paraId="247544D8" w14:textId="77777777" w:rsidTr="00D41791">
        <w:tc>
          <w:tcPr>
            <w:tcW w:w="564" w:type="dxa"/>
            <w:vMerge w:val="restart"/>
            <w:tcBorders>
              <w:top w:val="single" w:sz="4" w:space="0" w:color="auto"/>
              <w:left w:val="single" w:sz="4" w:space="0" w:color="auto"/>
              <w:bottom w:val="single" w:sz="4" w:space="0" w:color="auto"/>
              <w:right w:val="single" w:sz="4" w:space="0" w:color="auto"/>
            </w:tcBorders>
            <w:hideMark/>
          </w:tcPr>
          <w:p w14:paraId="719F1562" w14:textId="77777777"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8</w:t>
            </w:r>
          </w:p>
        </w:tc>
        <w:tc>
          <w:tcPr>
            <w:tcW w:w="4606" w:type="dxa"/>
            <w:tcBorders>
              <w:top w:val="single" w:sz="4" w:space="0" w:color="auto"/>
              <w:left w:val="single" w:sz="4" w:space="0" w:color="auto"/>
              <w:bottom w:val="single" w:sz="4" w:space="0" w:color="auto"/>
              <w:right w:val="single" w:sz="4" w:space="0" w:color="auto"/>
            </w:tcBorders>
            <w:hideMark/>
          </w:tcPr>
          <w:p w14:paraId="7F044DF4" w14:textId="77777777"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Фонд лесовосстановления, всего</w:t>
            </w:r>
          </w:p>
        </w:tc>
        <w:tc>
          <w:tcPr>
            <w:tcW w:w="1134" w:type="dxa"/>
            <w:tcBorders>
              <w:top w:val="single" w:sz="4" w:space="0" w:color="auto"/>
              <w:left w:val="single" w:sz="4" w:space="0" w:color="auto"/>
              <w:bottom w:val="single" w:sz="4" w:space="0" w:color="auto"/>
              <w:right w:val="single" w:sz="4" w:space="0" w:color="auto"/>
            </w:tcBorders>
            <w:hideMark/>
          </w:tcPr>
          <w:p w14:paraId="632F857F"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тыс. га</w:t>
            </w:r>
          </w:p>
        </w:tc>
        <w:tc>
          <w:tcPr>
            <w:tcW w:w="1163" w:type="dxa"/>
            <w:tcBorders>
              <w:top w:val="single" w:sz="4" w:space="0" w:color="auto"/>
              <w:left w:val="single" w:sz="4" w:space="0" w:color="auto"/>
              <w:bottom w:val="single" w:sz="4" w:space="0" w:color="auto"/>
              <w:right w:val="single" w:sz="4" w:space="0" w:color="auto"/>
            </w:tcBorders>
            <w:hideMark/>
          </w:tcPr>
          <w:p w14:paraId="31213CB8" w14:textId="77777777" w:rsidR="004C631D" w:rsidRPr="00D75DF7" w:rsidRDefault="004C631D"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0,955</w:t>
            </w:r>
          </w:p>
        </w:tc>
        <w:tc>
          <w:tcPr>
            <w:tcW w:w="1134" w:type="dxa"/>
            <w:tcBorders>
              <w:top w:val="single" w:sz="4" w:space="0" w:color="auto"/>
              <w:left w:val="single" w:sz="4" w:space="0" w:color="auto"/>
              <w:bottom w:val="single" w:sz="4" w:space="0" w:color="auto"/>
              <w:right w:val="single" w:sz="4" w:space="0" w:color="auto"/>
            </w:tcBorders>
            <w:hideMark/>
          </w:tcPr>
          <w:p w14:paraId="632321AE" w14:textId="77777777" w:rsidR="004C631D" w:rsidRPr="00D75DF7" w:rsidRDefault="004C631D"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0,997</w:t>
            </w:r>
          </w:p>
        </w:tc>
        <w:tc>
          <w:tcPr>
            <w:tcW w:w="1177" w:type="dxa"/>
            <w:tcBorders>
              <w:top w:val="single" w:sz="4" w:space="0" w:color="auto"/>
              <w:left w:val="single" w:sz="4" w:space="0" w:color="auto"/>
              <w:bottom w:val="single" w:sz="4" w:space="0" w:color="auto"/>
              <w:right w:val="single" w:sz="4" w:space="0" w:color="auto"/>
            </w:tcBorders>
          </w:tcPr>
          <w:p w14:paraId="55CFEAF3" w14:textId="36C76A8B" w:rsidR="004C631D" w:rsidRPr="00D75DF7" w:rsidRDefault="00D41791"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104,4</w:t>
            </w:r>
          </w:p>
        </w:tc>
      </w:tr>
      <w:tr w:rsidR="00D75DF7" w:rsidRPr="00D75DF7" w14:paraId="6927B42C" w14:textId="77777777" w:rsidTr="00D41791">
        <w:tc>
          <w:tcPr>
            <w:tcW w:w="0" w:type="auto"/>
            <w:vMerge/>
            <w:tcBorders>
              <w:top w:val="single" w:sz="4" w:space="0" w:color="auto"/>
              <w:left w:val="single" w:sz="4" w:space="0" w:color="auto"/>
              <w:bottom w:val="single" w:sz="4" w:space="0" w:color="auto"/>
              <w:right w:val="single" w:sz="4" w:space="0" w:color="auto"/>
            </w:tcBorders>
            <w:vAlign w:val="center"/>
            <w:hideMark/>
          </w:tcPr>
          <w:p w14:paraId="41DEE0C5" w14:textId="77777777" w:rsidR="004C631D" w:rsidRPr="00D75DF7" w:rsidRDefault="004C631D" w:rsidP="004C631D">
            <w:pPr>
              <w:pStyle w:val="a3"/>
              <w:rPr>
                <w:rFonts w:ascii="Times New Roman" w:hAnsi="Times New Roman" w:cs="Times New Roman"/>
                <w:sz w:val="24"/>
                <w:szCs w:val="24"/>
              </w:rPr>
            </w:pPr>
          </w:p>
        </w:tc>
        <w:tc>
          <w:tcPr>
            <w:tcW w:w="4606" w:type="dxa"/>
            <w:tcBorders>
              <w:top w:val="single" w:sz="4" w:space="0" w:color="auto"/>
              <w:left w:val="single" w:sz="4" w:space="0" w:color="auto"/>
              <w:bottom w:val="single" w:sz="4" w:space="0" w:color="auto"/>
              <w:right w:val="single" w:sz="4" w:space="0" w:color="auto"/>
            </w:tcBorders>
            <w:hideMark/>
          </w:tcPr>
          <w:p w14:paraId="1E61B84A" w14:textId="77777777"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в т.ч. вырубки</w:t>
            </w:r>
          </w:p>
        </w:tc>
        <w:tc>
          <w:tcPr>
            <w:tcW w:w="1134" w:type="dxa"/>
            <w:tcBorders>
              <w:top w:val="single" w:sz="4" w:space="0" w:color="auto"/>
              <w:left w:val="single" w:sz="4" w:space="0" w:color="auto"/>
              <w:bottom w:val="single" w:sz="4" w:space="0" w:color="auto"/>
              <w:right w:val="single" w:sz="4" w:space="0" w:color="auto"/>
            </w:tcBorders>
            <w:hideMark/>
          </w:tcPr>
          <w:p w14:paraId="25E7B6BE"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тыс. га</w:t>
            </w:r>
          </w:p>
        </w:tc>
        <w:tc>
          <w:tcPr>
            <w:tcW w:w="1163" w:type="dxa"/>
            <w:tcBorders>
              <w:top w:val="single" w:sz="4" w:space="0" w:color="auto"/>
              <w:left w:val="single" w:sz="4" w:space="0" w:color="auto"/>
              <w:bottom w:val="single" w:sz="4" w:space="0" w:color="auto"/>
              <w:right w:val="single" w:sz="4" w:space="0" w:color="auto"/>
            </w:tcBorders>
            <w:hideMark/>
          </w:tcPr>
          <w:p w14:paraId="455A51EB" w14:textId="77777777" w:rsidR="004C631D" w:rsidRPr="00D75DF7" w:rsidRDefault="004C631D"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0,943</w:t>
            </w:r>
          </w:p>
        </w:tc>
        <w:tc>
          <w:tcPr>
            <w:tcW w:w="1134" w:type="dxa"/>
            <w:tcBorders>
              <w:top w:val="single" w:sz="4" w:space="0" w:color="auto"/>
              <w:left w:val="single" w:sz="4" w:space="0" w:color="auto"/>
              <w:bottom w:val="single" w:sz="4" w:space="0" w:color="auto"/>
              <w:right w:val="single" w:sz="4" w:space="0" w:color="auto"/>
            </w:tcBorders>
            <w:hideMark/>
          </w:tcPr>
          <w:p w14:paraId="3505755F" w14:textId="77777777" w:rsidR="004C631D" w:rsidRPr="00D75DF7" w:rsidRDefault="004C631D"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0,985</w:t>
            </w:r>
          </w:p>
        </w:tc>
        <w:tc>
          <w:tcPr>
            <w:tcW w:w="1177" w:type="dxa"/>
            <w:tcBorders>
              <w:top w:val="single" w:sz="4" w:space="0" w:color="auto"/>
              <w:left w:val="single" w:sz="4" w:space="0" w:color="auto"/>
              <w:bottom w:val="single" w:sz="4" w:space="0" w:color="auto"/>
              <w:right w:val="single" w:sz="4" w:space="0" w:color="auto"/>
            </w:tcBorders>
          </w:tcPr>
          <w:p w14:paraId="2D747E8D" w14:textId="6959ED7C" w:rsidR="004C631D" w:rsidRPr="00D75DF7" w:rsidRDefault="00D41791"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104,4</w:t>
            </w:r>
          </w:p>
        </w:tc>
      </w:tr>
      <w:tr w:rsidR="00D75DF7" w:rsidRPr="00D75DF7" w14:paraId="26AFC161" w14:textId="77777777" w:rsidTr="00D41791">
        <w:tc>
          <w:tcPr>
            <w:tcW w:w="564" w:type="dxa"/>
            <w:vMerge w:val="restart"/>
            <w:tcBorders>
              <w:top w:val="single" w:sz="4" w:space="0" w:color="auto"/>
              <w:left w:val="single" w:sz="4" w:space="0" w:color="auto"/>
              <w:bottom w:val="single" w:sz="4" w:space="0" w:color="auto"/>
              <w:right w:val="single" w:sz="4" w:space="0" w:color="auto"/>
            </w:tcBorders>
            <w:hideMark/>
          </w:tcPr>
          <w:p w14:paraId="3337EABB" w14:textId="77777777"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lastRenderedPageBreak/>
              <w:t>9</w:t>
            </w:r>
          </w:p>
        </w:tc>
        <w:tc>
          <w:tcPr>
            <w:tcW w:w="4606" w:type="dxa"/>
            <w:tcBorders>
              <w:top w:val="single" w:sz="4" w:space="0" w:color="auto"/>
              <w:left w:val="single" w:sz="4" w:space="0" w:color="auto"/>
              <w:bottom w:val="single" w:sz="4" w:space="0" w:color="auto"/>
              <w:right w:val="single" w:sz="4" w:space="0" w:color="auto"/>
            </w:tcBorders>
            <w:hideMark/>
          </w:tcPr>
          <w:p w14:paraId="0334CD3F" w14:textId="77777777"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Общий запас древесины</w:t>
            </w:r>
          </w:p>
        </w:tc>
        <w:tc>
          <w:tcPr>
            <w:tcW w:w="1134" w:type="dxa"/>
            <w:tcBorders>
              <w:top w:val="single" w:sz="4" w:space="0" w:color="auto"/>
              <w:left w:val="single" w:sz="4" w:space="0" w:color="auto"/>
              <w:bottom w:val="single" w:sz="4" w:space="0" w:color="auto"/>
              <w:right w:val="single" w:sz="4" w:space="0" w:color="auto"/>
            </w:tcBorders>
            <w:hideMark/>
          </w:tcPr>
          <w:p w14:paraId="1BB29E0A"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млн. м³</w:t>
            </w:r>
          </w:p>
        </w:tc>
        <w:tc>
          <w:tcPr>
            <w:tcW w:w="1163" w:type="dxa"/>
            <w:tcBorders>
              <w:top w:val="single" w:sz="4" w:space="0" w:color="auto"/>
              <w:left w:val="single" w:sz="4" w:space="0" w:color="auto"/>
              <w:bottom w:val="single" w:sz="4" w:space="0" w:color="auto"/>
              <w:right w:val="single" w:sz="4" w:space="0" w:color="auto"/>
            </w:tcBorders>
            <w:hideMark/>
          </w:tcPr>
          <w:p w14:paraId="2E65A94C" w14:textId="77777777" w:rsidR="004C631D" w:rsidRPr="00D75DF7" w:rsidRDefault="004C631D"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20,9</w:t>
            </w:r>
          </w:p>
        </w:tc>
        <w:tc>
          <w:tcPr>
            <w:tcW w:w="1134" w:type="dxa"/>
            <w:tcBorders>
              <w:top w:val="single" w:sz="4" w:space="0" w:color="auto"/>
              <w:left w:val="single" w:sz="4" w:space="0" w:color="auto"/>
              <w:bottom w:val="single" w:sz="4" w:space="0" w:color="auto"/>
              <w:right w:val="single" w:sz="4" w:space="0" w:color="auto"/>
            </w:tcBorders>
            <w:hideMark/>
          </w:tcPr>
          <w:p w14:paraId="0D1C93EA" w14:textId="77777777" w:rsidR="004C631D" w:rsidRPr="00D75DF7" w:rsidRDefault="004C631D"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20,8</w:t>
            </w:r>
          </w:p>
        </w:tc>
        <w:tc>
          <w:tcPr>
            <w:tcW w:w="1177" w:type="dxa"/>
            <w:tcBorders>
              <w:top w:val="single" w:sz="4" w:space="0" w:color="auto"/>
              <w:left w:val="single" w:sz="4" w:space="0" w:color="auto"/>
              <w:bottom w:val="single" w:sz="4" w:space="0" w:color="auto"/>
              <w:right w:val="single" w:sz="4" w:space="0" w:color="auto"/>
            </w:tcBorders>
          </w:tcPr>
          <w:p w14:paraId="1C63408A" w14:textId="4C8C6A1D" w:rsidR="004C631D" w:rsidRPr="00D75DF7" w:rsidRDefault="00D41791"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99,5</w:t>
            </w:r>
          </w:p>
        </w:tc>
      </w:tr>
      <w:tr w:rsidR="00D75DF7" w:rsidRPr="00D75DF7" w14:paraId="5533BA57" w14:textId="77777777" w:rsidTr="00D41791">
        <w:tc>
          <w:tcPr>
            <w:tcW w:w="0" w:type="auto"/>
            <w:vMerge/>
            <w:tcBorders>
              <w:top w:val="single" w:sz="4" w:space="0" w:color="auto"/>
              <w:left w:val="single" w:sz="4" w:space="0" w:color="auto"/>
              <w:bottom w:val="single" w:sz="4" w:space="0" w:color="auto"/>
              <w:right w:val="single" w:sz="4" w:space="0" w:color="auto"/>
            </w:tcBorders>
            <w:vAlign w:val="center"/>
            <w:hideMark/>
          </w:tcPr>
          <w:p w14:paraId="3F9A7883" w14:textId="77777777" w:rsidR="004C631D" w:rsidRPr="00D75DF7" w:rsidRDefault="004C631D" w:rsidP="004C631D">
            <w:pPr>
              <w:pStyle w:val="a3"/>
              <w:rPr>
                <w:rFonts w:ascii="Times New Roman" w:hAnsi="Times New Roman" w:cs="Times New Roman"/>
                <w:sz w:val="24"/>
                <w:szCs w:val="24"/>
              </w:rPr>
            </w:pPr>
          </w:p>
        </w:tc>
        <w:tc>
          <w:tcPr>
            <w:tcW w:w="4606" w:type="dxa"/>
            <w:tcBorders>
              <w:top w:val="single" w:sz="4" w:space="0" w:color="auto"/>
              <w:left w:val="single" w:sz="4" w:space="0" w:color="auto"/>
              <w:bottom w:val="single" w:sz="4" w:space="0" w:color="auto"/>
              <w:right w:val="single" w:sz="4" w:space="0" w:color="auto"/>
            </w:tcBorders>
            <w:hideMark/>
          </w:tcPr>
          <w:p w14:paraId="240DFE00" w14:textId="77777777"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в т.ч. хвойных</w:t>
            </w:r>
          </w:p>
        </w:tc>
        <w:tc>
          <w:tcPr>
            <w:tcW w:w="1134" w:type="dxa"/>
            <w:tcBorders>
              <w:top w:val="single" w:sz="4" w:space="0" w:color="auto"/>
              <w:left w:val="single" w:sz="4" w:space="0" w:color="auto"/>
              <w:bottom w:val="single" w:sz="4" w:space="0" w:color="auto"/>
              <w:right w:val="single" w:sz="4" w:space="0" w:color="auto"/>
            </w:tcBorders>
            <w:hideMark/>
          </w:tcPr>
          <w:p w14:paraId="47D6199F"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млн. м³</w:t>
            </w:r>
          </w:p>
        </w:tc>
        <w:tc>
          <w:tcPr>
            <w:tcW w:w="1163" w:type="dxa"/>
            <w:tcBorders>
              <w:top w:val="single" w:sz="4" w:space="0" w:color="auto"/>
              <w:left w:val="single" w:sz="4" w:space="0" w:color="auto"/>
              <w:bottom w:val="single" w:sz="4" w:space="0" w:color="auto"/>
              <w:right w:val="single" w:sz="4" w:space="0" w:color="auto"/>
            </w:tcBorders>
            <w:hideMark/>
          </w:tcPr>
          <w:p w14:paraId="7BA1B782" w14:textId="77777777" w:rsidR="004C631D" w:rsidRPr="00D75DF7" w:rsidRDefault="004C631D"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11,9</w:t>
            </w:r>
          </w:p>
        </w:tc>
        <w:tc>
          <w:tcPr>
            <w:tcW w:w="1134" w:type="dxa"/>
            <w:tcBorders>
              <w:top w:val="single" w:sz="4" w:space="0" w:color="auto"/>
              <w:left w:val="single" w:sz="4" w:space="0" w:color="auto"/>
              <w:bottom w:val="single" w:sz="4" w:space="0" w:color="auto"/>
              <w:right w:val="single" w:sz="4" w:space="0" w:color="auto"/>
            </w:tcBorders>
            <w:hideMark/>
          </w:tcPr>
          <w:p w14:paraId="0609F2C3" w14:textId="77777777" w:rsidR="004C631D" w:rsidRPr="00D75DF7" w:rsidRDefault="004C631D"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11,9</w:t>
            </w:r>
          </w:p>
        </w:tc>
        <w:tc>
          <w:tcPr>
            <w:tcW w:w="1177" w:type="dxa"/>
            <w:tcBorders>
              <w:top w:val="single" w:sz="4" w:space="0" w:color="auto"/>
              <w:left w:val="single" w:sz="4" w:space="0" w:color="auto"/>
              <w:bottom w:val="single" w:sz="4" w:space="0" w:color="auto"/>
              <w:right w:val="single" w:sz="4" w:space="0" w:color="auto"/>
            </w:tcBorders>
          </w:tcPr>
          <w:p w14:paraId="46B2D21F" w14:textId="420C79A7" w:rsidR="004C631D" w:rsidRPr="00D75DF7" w:rsidRDefault="00D41791"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100</w:t>
            </w:r>
          </w:p>
        </w:tc>
      </w:tr>
      <w:tr w:rsidR="00D75DF7" w:rsidRPr="00D75DF7" w14:paraId="462EA0B0" w14:textId="77777777" w:rsidTr="00D41791">
        <w:tc>
          <w:tcPr>
            <w:tcW w:w="564" w:type="dxa"/>
            <w:vMerge w:val="restart"/>
            <w:tcBorders>
              <w:top w:val="single" w:sz="4" w:space="0" w:color="auto"/>
              <w:left w:val="single" w:sz="4" w:space="0" w:color="auto"/>
              <w:bottom w:val="single" w:sz="4" w:space="0" w:color="auto"/>
              <w:right w:val="single" w:sz="4" w:space="0" w:color="auto"/>
            </w:tcBorders>
            <w:hideMark/>
          </w:tcPr>
          <w:p w14:paraId="3C807598" w14:textId="77777777"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10</w:t>
            </w:r>
          </w:p>
        </w:tc>
        <w:tc>
          <w:tcPr>
            <w:tcW w:w="4606" w:type="dxa"/>
            <w:tcBorders>
              <w:top w:val="single" w:sz="4" w:space="0" w:color="auto"/>
              <w:left w:val="single" w:sz="4" w:space="0" w:color="auto"/>
              <w:bottom w:val="single" w:sz="4" w:space="0" w:color="auto"/>
              <w:right w:val="single" w:sz="4" w:space="0" w:color="auto"/>
            </w:tcBorders>
            <w:hideMark/>
          </w:tcPr>
          <w:p w14:paraId="272C27D4" w14:textId="08130C26" w:rsidR="004C631D" w:rsidRPr="00D75DF7" w:rsidRDefault="00D41791" w:rsidP="004C631D">
            <w:pPr>
              <w:pStyle w:val="a3"/>
              <w:rPr>
                <w:rFonts w:ascii="Times New Roman" w:hAnsi="Times New Roman" w:cs="Times New Roman"/>
                <w:sz w:val="24"/>
                <w:szCs w:val="24"/>
              </w:rPr>
            </w:pPr>
            <w:r w:rsidRPr="00D75DF7">
              <w:rPr>
                <w:rFonts w:ascii="Times New Roman" w:hAnsi="Times New Roman" w:cs="Times New Roman"/>
                <w:sz w:val="24"/>
                <w:szCs w:val="24"/>
              </w:rPr>
              <w:t>Запас спелых</w:t>
            </w:r>
            <w:r w:rsidR="004C631D" w:rsidRPr="00D75DF7">
              <w:rPr>
                <w:rFonts w:ascii="Times New Roman" w:hAnsi="Times New Roman" w:cs="Times New Roman"/>
                <w:sz w:val="24"/>
                <w:szCs w:val="24"/>
              </w:rPr>
              <w:t xml:space="preserve"> и перестойных насаждений</w:t>
            </w:r>
          </w:p>
        </w:tc>
        <w:tc>
          <w:tcPr>
            <w:tcW w:w="1134" w:type="dxa"/>
            <w:tcBorders>
              <w:top w:val="single" w:sz="4" w:space="0" w:color="auto"/>
              <w:left w:val="single" w:sz="4" w:space="0" w:color="auto"/>
              <w:bottom w:val="single" w:sz="4" w:space="0" w:color="auto"/>
              <w:right w:val="single" w:sz="4" w:space="0" w:color="auto"/>
            </w:tcBorders>
            <w:hideMark/>
          </w:tcPr>
          <w:p w14:paraId="6400C129"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млн. м³</w:t>
            </w:r>
          </w:p>
        </w:tc>
        <w:tc>
          <w:tcPr>
            <w:tcW w:w="1163" w:type="dxa"/>
            <w:tcBorders>
              <w:top w:val="single" w:sz="4" w:space="0" w:color="auto"/>
              <w:left w:val="single" w:sz="4" w:space="0" w:color="auto"/>
              <w:bottom w:val="single" w:sz="4" w:space="0" w:color="auto"/>
              <w:right w:val="single" w:sz="4" w:space="0" w:color="auto"/>
            </w:tcBorders>
            <w:hideMark/>
          </w:tcPr>
          <w:p w14:paraId="0BFF373C" w14:textId="77777777" w:rsidR="004C631D" w:rsidRPr="00D75DF7" w:rsidRDefault="004C631D"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6,0</w:t>
            </w:r>
          </w:p>
        </w:tc>
        <w:tc>
          <w:tcPr>
            <w:tcW w:w="1134" w:type="dxa"/>
            <w:tcBorders>
              <w:top w:val="single" w:sz="4" w:space="0" w:color="auto"/>
              <w:left w:val="single" w:sz="4" w:space="0" w:color="auto"/>
              <w:bottom w:val="single" w:sz="4" w:space="0" w:color="auto"/>
              <w:right w:val="single" w:sz="4" w:space="0" w:color="auto"/>
            </w:tcBorders>
            <w:hideMark/>
          </w:tcPr>
          <w:p w14:paraId="58F6BD81" w14:textId="77777777" w:rsidR="004C631D" w:rsidRPr="00D75DF7" w:rsidRDefault="004C631D"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6</w:t>
            </w:r>
          </w:p>
        </w:tc>
        <w:tc>
          <w:tcPr>
            <w:tcW w:w="1177" w:type="dxa"/>
            <w:tcBorders>
              <w:top w:val="single" w:sz="4" w:space="0" w:color="auto"/>
              <w:left w:val="single" w:sz="4" w:space="0" w:color="auto"/>
              <w:bottom w:val="single" w:sz="4" w:space="0" w:color="auto"/>
              <w:right w:val="single" w:sz="4" w:space="0" w:color="auto"/>
            </w:tcBorders>
          </w:tcPr>
          <w:p w14:paraId="0CD0ED5C" w14:textId="7A01F7FF" w:rsidR="004C631D" w:rsidRPr="00D75DF7" w:rsidRDefault="00D41791"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100</w:t>
            </w:r>
          </w:p>
        </w:tc>
      </w:tr>
      <w:tr w:rsidR="00D75DF7" w:rsidRPr="00D75DF7" w14:paraId="7DD5B832" w14:textId="77777777" w:rsidTr="00D41791">
        <w:trPr>
          <w:trHeight w:val="26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D7579C" w14:textId="77777777" w:rsidR="004C631D" w:rsidRPr="00D75DF7" w:rsidRDefault="004C631D" w:rsidP="004C631D">
            <w:pPr>
              <w:pStyle w:val="a3"/>
              <w:rPr>
                <w:rFonts w:ascii="Times New Roman" w:hAnsi="Times New Roman" w:cs="Times New Roman"/>
                <w:sz w:val="24"/>
                <w:szCs w:val="24"/>
              </w:rPr>
            </w:pPr>
          </w:p>
        </w:tc>
        <w:tc>
          <w:tcPr>
            <w:tcW w:w="4606" w:type="dxa"/>
            <w:tcBorders>
              <w:top w:val="single" w:sz="4" w:space="0" w:color="auto"/>
              <w:left w:val="single" w:sz="4" w:space="0" w:color="auto"/>
              <w:bottom w:val="single" w:sz="4" w:space="0" w:color="auto"/>
              <w:right w:val="single" w:sz="4" w:space="0" w:color="auto"/>
            </w:tcBorders>
            <w:hideMark/>
          </w:tcPr>
          <w:p w14:paraId="31489CB7" w14:textId="77777777"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в т.ч. хвойных</w:t>
            </w:r>
          </w:p>
        </w:tc>
        <w:tc>
          <w:tcPr>
            <w:tcW w:w="1134" w:type="dxa"/>
            <w:tcBorders>
              <w:top w:val="single" w:sz="4" w:space="0" w:color="auto"/>
              <w:left w:val="single" w:sz="4" w:space="0" w:color="auto"/>
              <w:bottom w:val="single" w:sz="4" w:space="0" w:color="auto"/>
              <w:right w:val="single" w:sz="4" w:space="0" w:color="auto"/>
            </w:tcBorders>
            <w:hideMark/>
          </w:tcPr>
          <w:p w14:paraId="49B0F64A"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млн. м³</w:t>
            </w:r>
          </w:p>
        </w:tc>
        <w:tc>
          <w:tcPr>
            <w:tcW w:w="1163" w:type="dxa"/>
            <w:tcBorders>
              <w:top w:val="single" w:sz="4" w:space="0" w:color="auto"/>
              <w:left w:val="single" w:sz="4" w:space="0" w:color="auto"/>
              <w:bottom w:val="single" w:sz="4" w:space="0" w:color="auto"/>
              <w:right w:val="single" w:sz="4" w:space="0" w:color="auto"/>
            </w:tcBorders>
            <w:hideMark/>
          </w:tcPr>
          <w:p w14:paraId="24E55E9C" w14:textId="77777777" w:rsidR="004C631D" w:rsidRPr="00D75DF7" w:rsidRDefault="004C631D"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3,0</w:t>
            </w:r>
          </w:p>
        </w:tc>
        <w:tc>
          <w:tcPr>
            <w:tcW w:w="1134" w:type="dxa"/>
            <w:tcBorders>
              <w:top w:val="single" w:sz="4" w:space="0" w:color="auto"/>
              <w:left w:val="single" w:sz="4" w:space="0" w:color="auto"/>
              <w:bottom w:val="single" w:sz="4" w:space="0" w:color="auto"/>
              <w:right w:val="single" w:sz="4" w:space="0" w:color="auto"/>
            </w:tcBorders>
            <w:hideMark/>
          </w:tcPr>
          <w:p w14:paraId="0E6B4577" w14:textId="77777777" w:rsidR="004C631D" w:rsidRPr="00D75DF7" w:rsidRDefault="004C631D"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3</w:t>
            </w:r>
          </w:p>
        </w:tc>
        <w:tc>
          <w:tcPr>
            <w:tcW w:w="1177" w:type="dxa"/>
            <w:tcBorders>
              <w:top w:val="single" w:sz="4" w:space="0" w:color="auto"/>
              <w:left w:val="single" w:sz="4" w:space="0" w:color="auto"/>
              <w:bottom w:val="single" w:sz="4" w:space="0" w:color="auto"/>
              <w:right w:val="single" w:sz="4" w:space="0" w:color="auto"/>
            </w:tcBorders>
          </w:tcPr>
          <w:p w14:paraId="4454A1F3" w14:textId="299C9C27" w:rsidR="004C631D" w:rsidRPr="00D75DF7" w:rsidRDefault="00D41791"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100</w:t>
            </w:r>
          </w:p>
        </w:tc>
      </w:tr>
      <w:tr w:rsidR="00D75DF7" w:rsidRPr="00D75DF7" w14:paraId="642E27EC" w14:textId="77777777" w:rsidTr="00D41791">
        <w:tc>
          <w:tcPr>
            <w:tcW w:w="564" w:type="dxa"/>
            <w:tcBorders>
              <w:top w:val="single" w:sz="4" w:space="0" w:color="auto"/>
              <w:left w:val="single" w:sz="4" w:space="0" w:color="auto"/>
              <w:bottom w:val="single" w:sz="4" w:space="0" w:color="auto"/>
              <w:right w:val="single" w:sz="4" w:space="0" w:color="auto"/>
            </w:tcBorders>
            <w:hideMark/>
          </w:tcPr>
          <w:p w14:paraId="0B085CF7" w14:textId="77777777"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11</w:t>
            </w:r>
          </w:p>
        </w:tc>
        <w:tc>
          <w:tcPr>
            <w:tcW w:w="4606" w:type="dxa"/>
            <w:tcBorders>
              <w:top w:val="single" w:sz="4" w:space="0" w:color="auto"/>
              <w:left w:val="single" w:sz="4" w:space="0" w:color="auto"/>
              <w:bottom w:val="single" w:sz="4" w:space="0" w:color="auto"/>
              <w:right w:val="single" w:sz="4" w:space="0" w:color="auto"/>
            </w:tcBorders>
            <w:hideMark/>
          </w:tcPr>
          <w:p w14:paraId="5AE31A83" w14:textId="77777777"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Общий средний прирост</w:t>
            </w:r>
          </w:p>
        </w:tc>
        <w:tc>
          <w:tcPr>
            <w:tcW w:w="1134" w:type="dxa"/>
            <w:tcBorders>
              <w:top w:val="single" w:sz="4" w:space="0" w:color="auto"/>
              <w:left w:val="single" w:sz="4" w:space="0" w:color="auto"/>
              <w:bottom w:val="single" w:sz="4" w:space="0" w:color="auto"/>
              <w:right w:val="single" w:sz="4" w:space="0" w:color="auto"/>
            </w:tcBorders>
            <w:hideMark/>
          </w:tcPr>
          <w:p w14:paraId="557D08ED"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м³</w:t>
            </w:r>
          </w:p>
        </w:tc>
        <w:tc>
          <w:tcPr>
            <w:tcW w:w="1163" w:type="dxa"/>
            <w:tcBorders>
              <w:top w:val="single" w:sz="4" w:space="0" w:color="auto"/>
              <w:left w:val="single" w:sz="4" w:space="0" w:color="auto"/>
              <w:bottom w:val="single" w:sz="4" w:space="0" w:color="auto"/>
              <w:right w:val="single" w:sz="4" w:space="0" w:color="auto"/>
            </w:tcBorders>
            <w:hideMark/>
          </w:tcPr>
          <w:p w14:paraId="38CC572C" w14:textId="77777777" w:rsidR="004C631D" w:rsidRPr="00D75DF7" w:rsidRDefault="004C631D"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425,2</w:t>
            </w:r>
          </w:p>
        </w:tc>
        <w:tc>
          <w:tcPr>
            <w:tcW w:w="1134" w:type="dxa"/>
            <w:tcBorders>
              <w:top w:val="single" w:sz="4" w:space="0" w:color="auto"/>
              <w:left w:val="single" w:sz="4" w:space="0" w:color="auto"/>
              <w:bottom w:val="single" w:sz="4" w:space="0" w:color="auto"/>
              <w:right w:val="single" w:sz="4" w:space="0" w:color="auto"/>
            </w:tcBorders>
            <w:hideMark/>
          </w:tcPr>
          <w:p w14:paraId="1238FC1E" w14:textId="77777777" w:rsidR="004C631D" w:rsidRPr="00D75DF7" w:rsidRDefault="004C631D"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434,9</w:t>
            </w:r>
          </w:p>
        </w:tc>
        <w:tc>
          <w:tcPr>
            <w:tcW w:w="1177" w:type="dxa"/>
            <w:tcBorders>
              <w:top w:val="single" w:sz="4" w:space="0" w:color="auto"/>
              <w:left w:val="single" w:sz="4" w:space="0" w:color="auto"/>
              <w:bottom w:val="single" w:sz="4" w:space="0" w:color="auto"/>
              <w:right w:val="single" w:sz="4" w:space="0" w:color="auto"/>
            </w:tcBorders>
          </w:tcPr>
          <w:p w14:paraId="2F2CC92A" w14:textId="0F1A085E" w:rsidR="004C631D" w:rsidRPr="00D75DF7" w:rsidRDefault="00D41791" w:rsidP="00D41791">
            <w:pPr>
              <w:pStyle w:val="a3"/>
              <w:jc w:val="center"/>
              <w:rPr>
                <w:rFonts w:ascii="Times New Roman" w:hAnsi="Times New Roman" w:cs="Times New Roman"/>
                <w:sz w:val="24"/>
                <w:szCs w:val="24"/>
              </w:rPr>
            </w:pPr>
            <w:r w:rsidRPr="00D75DF7">
              <w:rPr>
                <w:rFonts w:ascii="Times New Roman" w:hAnsi="Times New Roman" w:cs="Times New Roman"/>
                <w:sz w:val="24"/>
                <w:szCs w:val="24"/>
              </w:rPr>
              <w:t>102,3</w:t>
            </w:r>
          </w:p>
        </w:tc>
      </w:tr>
    </w:tbl>
    <w:p w14:paraId="73591BC4" w14:textId="77777777" w:rsidR="006B09F9" w:rsidRPr="00D75DF7" w:rsidRDefault="006B09F9" w:rsidP="004C631D">
      <w:pPr>
        <w:pStyle w:val="a3"/>
        <w:rPr>
          <w:rFonts w:ascii="Times New Roman" w:hAnsi="Times New Roman" w:cs="Times New Roman"/>
          <w:sz w:val="24"/>
          <w:szCs w:val="24"/>
        </w:rPr>
      </w:pPr>
    </w:p>
    <w:p w14:paraId="59BE7681" w14:textId="420A42E8" w:rsidR="004C631D" w:rsidRPr="00D75DF7" w:rsidRDefault="004C631D" w:rsidP="006B09F9">
      <w:pPr>
        <w:pStyle w:val="a3"/>
        <w:jc w:val="center"/>
        <w:rPr>
          <w:rFonts w:ascii="Times New Roman" w:hAnsi="Times New Roman" w:cs="Times New Roman"/>
          <w:b/>
          <w:bCs/>
          <w:sz w:val="24"/>
          <w:szCs w:val="24"/>
        </w:rPr>
      </w:pPr>
      <w:r w:rsidRPr="00D75DF7">
        <w:rPr>
          <w:rFonts w:ascii="Times New Roman" w:hAnsi="Times New Roman" w:cs="Times New Roman"/>
          <w:b/>
          <w:bCs/>
          <w:sz w:val="24"/>
          <w:szCs w:val="24"/>
        </w:rPr>
        <w:t>Арендные отношения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66"/>
        <w:gridCol w:w="2268"/>
      </w:tblGrid>
      <w:tr w:rsidR="00D75DF7" w:rsidRPr="00D75DF7" w14:paraId="456E95BC" w14:textId="77777777" w:rsidTr="00EF4F44">
        <w:tc>
          <w:tcPr>
            <w:tcW w:w="7366" w:type="dxa"/>
            <w:tcBorders>
              <w:top w:val="single" w:sz="4" w:space="0" w:color="auto"/>
              <w:left w:val="single" w:sz="4" w:space="0" w:color="auto"/>
              <w:bottom w:val="single" w:sz="4" w:space="0" w:color="auto"/>
              <w:right w:val="single" w:sz="4" w:space="0" w:color="auto"/>
            </w:tcBorders>
            <w:hideMark/>
          </w:tcPr>
          <w:p w14:paraId="5AED8035"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Вид использования лесов</w:t>
            </w:r>
          </w:p>
        </w:tc>
        <w:tc>
          <w:tcPr>
            <w:tcW w:w="2268" w:type="dxa"/>
            <w:tcBorders>
              <w:top w:val="single" w:sz="4" w:space="0" w:color="auto"/>
              <w:left w:val="single" w:sz="4" w:space="0" w:color="auto"/>
              <w:bottom w:val="single" w:sz="4" w:space="0" w:color="auto"/>
              <w:right w:val="single" w:sz="4" w:space="0" w:color="auto"/>
            </w:tcBorders>
            <w:hideMark/>
          </w:tcPr>
          <w:p w14:paraId="645C567B"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Количество договоров аренды, шт.</w:t>
            </w:r>
          </w:p>
        </w:tc>
      </w:tr>
      <w:tr w:rsidR="00D75DF7" w:rsidRPr="00D75DF7" w14:paraId="50642561" w14:textId="77777777" w:rsidTr="00EF4F44">
        <w:tc>
          <w:tcPr>
            <w:tcW w:w="7366" w:type="dxa"/>
            <w:tcBorders>
              <w:top w:val="single" w:sz="4" w:space="0" w:color="auto"/>
              <w:left w:val="single" w:sz="4" w:space="0" w:color="auto"/>
              <w:bottom w:val="single" w:sz="4" w:space="0" w:color="auto"/>
              <w:right w:val="single" w:sz="4" w:space="0" w:color="auto"/>
            </w:tcBorders>
            <w:hideMark/>
          </w:tcPr>
          <w:p w14:paraId="3E731A19" w14:textId="27D4C1C8"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 xml:space="preserve">Выполнение работ по геологическому изучению недр, </w:t>
            </w:r>
            <w:r w:rsidR="006B09F9" w:rsidRPr="00D75DF7">
              <w:rPr>
                <w:rFonts w:ascii="Times New Roman" w:hAnsi="Times New Roman" w:cs="Times New Roman"/>
                <w:sz w:val="24"/>
                <w:szCs w:val="24"/>
              </w:rPr>
              <w:t>разработка полезных</w:t>
            </w:r>
            <w:r w:rsidRPr="00D75DF7">
              <w:rPr>
                <w:rFonts w:ascii="Times New Roman" w:hAnsi="Times New Roman" w:cs="Times New Roman"/>
                <w:sz w:val="24"/>
                <w:szCs w:val="24"/>
              </w:rPr>
              <w:t xml:space="preserve"> ископаемых</w:t>
            </w:r>
          </w:p>
        </w:tc>
        <w:tc>
          <w:tcPr>
            <w:tcW w:w="2268" w:type="dxa"/>
            <w:tcBorders>
              <w:top w:val="single" w:sz="4" w:space="0" w:color="auto"/>
              <w:left w:val="single" w:sz="4" w:space="0" w:color="auto"/>
              <w:bottom w:val="single" w:sz="4" w:space="0" w:color="auto"/>
              <w:right w:val="single" w:sz="4" w:space="0" w:color="auto"/>
            </w:tcBorders>
            <w:hideMark/>
          </w:tcPr>
          <w:p w14:paraId="60BD11E3"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3</w:t>
            </w:r>
          </w:p>
        </w:tc>
      </w:tr>
      <w:tr w:rsidR="00D75DF7" w:rsidRPr="00D75DF7" w14:paraId="65F2AFC9" w14:textId="77777777" w:rsidTr="00EF4F44">
        <w:tc>
          <w:tcPr>
            <w:tcW w:w="7366" w:type="dxa"/>
            <w:tcBorders>
              <w:top w:val="single" w:sz="4" w:space="0" w:color="auto"/>
              <w:left w:val="single" w:sz="4" w:space="0" w:color="auto"/>
              <w:bottom w:val="single" w:sz="4" w:space="0" w:color="auto"/>
              <w:right w:val="single" w:sz="4" w:space="0" w:color="auto"/>
            </w:tcBorders>
            <w:hideMark/>
          </w:tcPr>
          <w:p w14:paraId="2CFAD401" w14:textId="2C1AD00B"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 xml:space="preserve">Строительство, реконструкция, эксплуатация линий электропередачи, линий связи, дорог, трубопроводов и </w:t>
            </w:r>
            <w:r w:rsidR="006B09F9" w:rsidRPr="00D75DF7">
              <w:rPr>
                <w:rFonts w:ascii="Times New Roman" w:hAnsi="Times New Roman" w:cs="Times New Roman"/>
                <w:sz w:val="24"/>
                <w:szCs w:val="24"/>
              </w:rPr>
              <w:t>других линий</w:t>
            </w:r>
            <w:r w:rsidRPr="00D75DF7">
              <w:rPr>
                <w:rFonts w:ascii="Times New Roman" w:hAnsi="Times New Roman" w:cs="Times New Roman"/>
                <w:sz w:val="24"/>
                <w:szCs w:val="24"/>
              </w:rPr>
              <w:t xml:space="preserve"> объектов</w:t>
            </w:r>
          </w:p>
        </w:tc>
        <w:tc>
          <w:tcPr>
            <w:tcW w:w="2268" w:type="dxa"/>
            <w:tcBorders>
              <w:top w:val="single" w:sz="4" w:space="0" w:color="auto"/>
              <w:left w:val="single" w:sz="4" w:space="0" w:color="auto"/>
              <w:bottom w:val="single" w:sz="4" w:space="0" w:color="auto"/>
              <w:right w:val="single" w:sz="4" w:space="0" w:color="auto"/>
            </w:tcBorders>
          </w:tcPr>
          <w:p w14:paraId="2DA3F511"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5</w:t>
            </w:r>
          </w:p>
          <w:p w14:paraId="05FD6AB1" w14:textId="77777777" w:rsidR="004C631D" w:rsidRPr="00D75DF7" w:rsidRDefault="004C631D" w:rsidP="006B09F9">
            <w:pPr>
              <w:pStyle w:val="a3"/>
              <w:jc w:val="center"/>
              <w:rPr>
                <w:rFonts w:ascii="Times New Roman" w:hAnsi="Times New Roman" w:cs="Times New Roman"/>
                <w:sz w:val="24"/>
                <w:szCs w:val="24"/>
              </w:rPr>
            </w:pPr>
          </w:p>
        </w:tc>
      </w:tr>
      <w:tr w:rsidR="00D75DF7" w:rsidRPr="00D75DF7" w14:paraId="7FF13E0A" w14:textId="77777777" w:rsidTr="00EF4F44">
        <w:tc>
          <w:tcPr>
            <w:tcW w:w="7366" w:type="dxa"/>
            <w:tcBorders>
              <w:top w:val="single" w:sz="4" w:space="0" w:color="auto"/>
              <w:left w:val="single" w:sz="4" w:space="0" w:color="auto"/>
              <w:bottom w:val="single" w:sz="4" w:space="0" w:color="auto"/>
              <w:right w:val="single" w:sz="4" w:space="0" w:color="auto"/>
            </w:tcBorders>
            <w:hideMark/>
          </w:tcPr>
          <w:p w14:paraId="2A4EA7A9" w14:textId="77777777"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Выполнение работ по заготовке древесины</w:t>
            </w:r>
          </w:p>
        </w:tc>
        <w:tc>
          <w:tcPr>
            <w:tcW w:w="2268" w:type="dxa"/>
            <w:tcBorders>
              <w:top w:val="single" w:sz="4" w:space="0" w:color="auto"/>
              <w:left w:val="single" w:sz="4" w:space="0" w:color="auto"/>
              <w:bottom w:val="single" w:sz="4" w:space="0" w:color="auto"/>
              <w:right w:val="single" w:sz="4" w:space="0" w:color="auto"/>
            </w:tcBorders>
            <w:hideMark/>
          </w:tcPr>
          <w:p w14:paraId="2682B89E"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5</w:t>
            </w:r>
          </w:p>
        </w:tc>
      </w:tr>
      <w:tr w:rsidR="00D75DF7" w:rsidRPr="00D75DF7" w14:paraId="0E86D5D7" w14:textId="77777777" w:rsidTr="00EF4F44">
        <w:tc>
          <w:tcPr>
            <w:tcW w:w="7366" w:type="dxa"/>
            <w:tcBorders>
              <w:top w:val="single" w:sz="4" w:space="0" w:color="auto"/>
              <w:left w:val="single" w:sz="4" w:space="0" w:color="auto"/>
              <w:bottom w:val="single" w:sz="4" w:space="0" w:color="auto"/>
              <w:right w:val="single" w:sz="4" w:space="0" w:color="auto"/>
            </w:tcBorders>
            <w:hideMark/>
          </w:tcPr>
          <w:p w14:paraId="64E6121F" w14:textId="77777777"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Иные виды пользования</w:t>
            </w:r>
          </w:p>
        </w:tc>
        <w:tc>
          <w:tcPr>
            <w:tcW w:w="2268" w:type="dxa"/>
            <w:tcBorders>
              <w:top w:val="single" w:sz="4" w:space="0" w:color="auto"/>
              <w:left w:val="single" w:sz="4" w:space="0" w:color="auto"/>
              <w:bottom w:val="single" w:sz="4" w:space="0" w:color="auto"/>
              <w:right w:val="single" w:sz="4" w:space="0" w:color="auto"/>
            </w:tcBorders>
            <w:hideMark/>
          </w:tcPr>
          <w:p w14:paraId="69521F47"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2</w:t>
            </w:r>
          </w:p>
        </w:tc>
      </w:tr>
      <w:tr w:rsidR="006B09F9" w:rsidRPr="00D75DF7" w14:paraId="68303825" w14:textId="77777777" w:rsidTr="00EF4F44">
        <w:tc>
          <w:tcPr>
            <w:tcW w:w="7366" w:type="dxa"/>
            <w:tcBorders>
              <w:top w:val="single" w:sz="4" w:space="0" w:color="auto"/>
              <w:left w:val="single" w:sz="4" w:space="0" w:color="auto"/>
              <w:bottom w:val="single" w:sz="4" w:space="0" w:color="auto"/>
              <w:right w:val="single" w:sz="4" w:space="0" w:color="auto"/>
            </w:tcBorders>
            <w:hideMark/>
          </w:tcPr>
          <w:p w14:paraId="65C653EC" w14:textId="77777777" w:rsidR="004C631D" w:rsidRPr="00D75DF7" w:rsidRDefault="004C631D" w:rsidP="004C631D">
            <w:pPr>
              <w:pStyle w:val="a3"/>
              <w:rPr>
                <w:rFonts w:ascii="Times New Roman" w:hAnsi="Times New Roman" w:cs="Times New Roman"/>
                <w:b/>
                <w:bCs/>
                <w:sz w:val="24"/>
                <w:szCs w:val="24"/>
              </w:rPr>
            </w:pPr>
            <w:r w:rsidRPr="00D75DF7">
              <w:rPr>
                <w:rFonts w:ascii="Times New Roman" w:hAnsi="Times New Roman" w:cs="Times New Roman"/>
                <w:b/>
                <w:bCs/>
                <w:sz w:val="24"/>
                <w:szCs w:val="24"/>
              </w:rPr>
              <w:t>Всего</w:t>
            </w:r>
          </w:p>
        </w:tc>
        <w:tc>
          <w:tcPr>
            <w:tcW w:w="2268" w:type="dxa"/>
            <w:tcBorders>
              <w:top w:val="single" w:sz="4" w:space="0" w:color="auto"/>
              <w:left w:val="single" w:sz="4" w:space="0" w:color="auto"/>
              <w:bottom w:val="single" w:sz="4" w:space="0" w:color="auto"/>
              <w:right w:val="single" w:sz="4" w:space="0" w:color="auto"/>
            </w:tcBorders>
            <w:hideMark/>
          </w:tcPr>
          <w:p w14:paraId="048E7521" w14:textId="77777777" w:rsidR="004C631D" w:rsidRPr="00D75DF7" w:rsidRDefault="004C631D" w:rsidP="006B09F9">
            <w:pPr>
              <w:pStyle w:val="a3"/>
              <w:jc w:val="center"/>
              <w:rPr>
                <w:rFonts w:ascii="Times New Roman" w:hAnsi="Times New Roman" w:cs="Times New Roman"/>
                <w:b/>
                <w:bCs/>
                <w:sz w:val="24"/>
                <w:szCs w:val="24"/>
              </w:rPr>
            </w:pPr>
            <w:r w:rsidRPr="00D75DF7">
              <w:rPr>
                <w:rFonts w:ascii="Times New Roman" w:hAnsi="Times New Roman" w:cs="Times New Roman"/>
                <w:b/>
                <w:bCs/>
                <w:sz w:val="24"/>
                <w:szCs w:val="24"/>
              </w:rPr>
              <w:t>15</w:t>
            </w:r>
          </w:p>
        </w:tc>
      </w:tr>
    </w:tbl>
    <w:p w14:paraId="1CE6D662" w14:textId="77777777" w:rsidR="004C631D" w:rsidRPr="00D75DF7" w:rsidRDefault="004C631D" w:rsidP="004C631D">
      <w:pPr>
        <w:pStyle w:val="a3"/>
        <w:rPr>
          <w:rFonts w:ascii="Times New Roman" w:hAnsi="Times New Roman" w:cs="Times New Roman"/>
          <w:sz w:val="24"/>
          <w:szCs w:val="24"/>
        </w:rPr>
      </w:pPr>
    </w:p>
    <w:p w14:paraId="4F99E3C7" w14:textId="5AA1E68D" w:rsidR="004C631D" w:rsidRPr="00D75DF7" w:rsidRDefault="004C631D" w:rsidP="00EF4F44">
      <w:pPr>
        <w:pStyle w:val="a3"/>
        <w:jc w:val="center"/>
        <w:rPr>
          <w:rFonts w:ascii="Times New Roman" w:hAnsi="Times New Roman" w:cs="Times New Roman"/>
          <w:sz w:val="24"/>
          <w:szCs w:val="24"/>
        </w:rPr>
      </w:pPr>
      <w:r w:rsidRPr="00D75DF7">
        <w:rPr>
          <w:rFonts w:ascii="Times New Roman" w:hAnsi="Times New Roman" w:cs="Times New Roman"/>
          <w:b/>
          <w:sz w:val="24"/>
          <w:szCs w:val="24"/>
        </w:rPr>
        <w:t xml:space="preserve">Оценка организации </w:t>
      </w:r>
      <w:r w:rsidR="006B09F9" w:rsidRPr="00D75DF7">
        <w:rPr>
          <w:rFonts w:ascii="Times New Roman" w:hAnsi="Times New Roman" w:cs="Times New Roman"/>
          <w:b/>
          <w:sz w:val="24"/>
          <w:szCs w:val="24"/>
        </w:rPr>
        <w:t>использования лесов</w:t>
      </w:r>
      <w:r w:rsidRPr="00D75DF7">
        <w:rPr>
          <w:rFonts w:ascii="Times New Roman" w:hAnsi="Times New Roman" w:cs="Times New Roman"/>
          <w:b/>
          <w:sz w:val="24"/>
          <w:szCs w:val="24"/>
        </w:rPr>
        <w:t xml:space="preserve"> (заготовка древесины)</w:t>
      </w:r>
    </w:p>
    <w:tbl>
      <w:tblPr>
        <w:tblW w:w="92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144"/>
        <w:gridCol w:w="1415"/>
        <w:gridCol w:w="1264"/>
        <w:gridCol w:w="1188"/>
      </w:tblGrid>
      <w:tr w:rsidR="00D75DF7" w:rsidRPr="00D75DF7" w14:paraId="57E41418" w14:textId="77777777" w:rsidTr="006B09F9">
        <w:trPr>
          <w:trHeight w:val="581"/>
        </w:trPr>
        <w:tc>
          <w:tcPr>
            <w:tcW w:w="4248" w:type="dxa"/>
            <w:tcBorders>
              <w:top w:val="single" w:sz="4" w:space="0" w:color="auto"/>
              <w:left w:val="single" w:sz="4" w:space="0" w:color="auto"/>
              <w:bottom w:val="single" w:sz="4" w:space="0" w:color="auto"/>
              <w:right w:val="single" w:sz="4" w:space="0" w:color="auto"/>
            </w:tcBorders>
            <w:hideMark/>
          </w:tcPr>
          <w:p w14:paraId="5DC421EF"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Показатели</w:t>
            </w:r>
          </w:p>
        </w:tc>
        <w:tc>
          <w:tcPr>
            <w:tcW w:w="1144" w:type="dxa"/>
            <w:tcBorders>
              <w:top w:val="single" w:sz="4" w:space="0" w:color="auto"/>
              <w:left w:val="single" w:sz="4" w:space="0" w:color="auto"/>
              <w:bottom w:val="single" w:sz="4" w:space="0" w:color="auto"/>
              <w:right w:val="single" w:sz="4" w:space="0" w:color="auto"/>
            </w:tcBorders>
            <w:hideMark/>
          </w:tcPr>
          <w:p w14:paraId="4856A318"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Ед. изм.</w:t>
            </w:r>
          </w:p>
        </w:tc>
        <w:tc>
          <w:tcPr>
            <w:tcW w:w="1415" w:type="dxa"/>
            <w:tcBorders>
              <w:top w:val="single" w:sz="4" w:space="0" w:color="auto"/>
              <w:left w:val="single" w:sz="4" w:space="0" w:color="auto"/>
              <w:bottom w:val="single" w:sz="4" w:space="0" w:color="auto"/>
              <w:right w:val="single" w:sz="4" w:space="0" w:color="auto"/>
            </w:tcBorders>
            <w:hideMark/>
          </w:tcPr>
          <w:p w14:paraId="3EBB9E52" w14:textId="324D9A2D"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2021</w:t>
            </w:r>
            <w:r w:rsidR="006B09F9" w:rsidRPr="00D75DF7">
              <w:rPr>
                <w:rFonts w:ascii="Times New Roman" w:hAnsi="Times New Roman" w:cs="Times New Roman"/>
                <w:sz w:val="24"/>
                <w:szCs w:val="24"/>
              </w:rPr>
              <w:t xml:space="preserve"> </w:t>
            </w:r>
            <w:r w:rsidRPr="00D75DF7">
              <w:rPr>
                <w:rFonts w:ascii="Times New Roman" w:hAnsi="Times New Roman" w:cs="Times New Roman"/>
                <w:sz w:val="24"/>
                <w:szCs w:val="24"/>
              </w:rPr>
              <w:t>г</w:t>
            </w:r>
            <w:r w:rsidR="006B09F9" w:rsidRPr="00D75DF7">
              <w:rPr>
                <w:rFonts w:ascii="Times New Roman" w:hAnsi="Times New Roman" w:cs="Times New Roman"/>
                <w:sz w:val="24"/>
                <w:szCs w:val="24"/>
              </w:rPr>
              <w:t>од</w:t>
            </w:r>
          </w:p>
        </w:tc>
        <w:tc>
          <w:tcPr>
            <w:tcW w:w="1264" w:type="dxa"/>
            <w:tcBorders>
              <w:top w:val="single" w:sz="4" w:space="0" w:color="auto"/>
              <w:left w:val="single" w:sz="4" w:space="0" w:color="auto"/>
              <w:bottom w:val="single" w:sz="4" w:space="0" w:color="auto"/>
              <w:right w:val="single" w:sz="4" w:space="0" w:color="auto"/>
            </w:tcBorders>
            <w:hideMark/>
          </w:tcPr>
          <w:p w14:paraId="3EB57805" w14:textId="485F92A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 xml:space="preserve"> 2022 г</w:t>
            </w:r>
            <w:r w:rsidR="006B09F9" w:rsidRPr="00D75DF7">
              <w:rPr>
                <w:rFonts w:ascii="Times New Roman" w:hAnsi="Times New Roman" w:cs="Times New Roman"/>
                <w:sz w:val="24"/>
                <w:szCs w:val="24"/>
              </w:rPr>
              <w:t>од</w:t>
            </w:r>
          </w:p>
        </w:tc>
        <w:tc>
          <w:tcPr>
            <w:tcW w:w="1188" w:type="dxa"/>
            <w:tcBorders>
              <w:top w:val="single" w:sz="4" w:space="0" w:color="auto"/>
              <w:left w:val="single" w:sz="4" w:space="0" w:color="auto"/>
              <w:bottom w:val="single" w:sz="4" w:space="0" w:color="auto"/>
              <w:right w:val="single" w:sz="4" w:space="0" w:color="auto"/>
            </w:tcBorders>
          </w:tcPr>
          <w:p w14:paraId="327544FB" w14:textId="7E61E3FC"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Темп роста, %</w:t>
            </w:r>
          </w:p>
        </w:tc>
      </w:tr>
      <w:tr w:rsidR="00D75DF7" w:rsidRPr="00D75DF7" w14:paraId="27606C92" w14:textId="77777777" w:rsidTr="006B09F9">
        <w:tc>
          <w:tcPr>
            <w:tcW w:w="4248" w:type="dxa"/>
            <w:tcBorders>
              <w:top w:val="single" w:sz="4" w:space="0" w:color="auto"/>
              <w:left w:val="single" w:sz="4" w:space="0" w:color="auto"/>
              <w:bottom w:val="single" w:sz="4" w:space="0" w:color="auto"/>
              <w:right w:val="single" w:sz="4" w:space="0" w:color="auto"/>
            </w:tcBorders>
            <w:hideMark/>
          </w:tcPr>
          <w:p w14:paraId="63E3BE6C" w14:textId="77777777"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Расчетная лесосека</w:t>
            </w:r>
          </w:p>
        </w:tc>
        <w:tc>
          <w:tcPr>
            <w:tcW w:w="1144" w:type="dxa"/>
            <w:tcBorders>
              <w:top w:val="single" w:sz="4" w:space="0" w:color="auto"/>
              <w:left w:val="single" w:sz="4" w:space="0" w:color="auto"/>
              <w:bottom w:val="single" w:sz="4" w:space="0" w:color="auto"/>
              <w:right w:val="single" w:sz="4" w:space="0" w:color="auto"/>
            </w:tcBorders>
            <w:hideMark/>
          </w:tcPr>
          <w:p w14:paraId="330D300B"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тыс. м³</w:t>
            </w:r>
          </w:p>
        </w:tc>
        <w:tc>
          <w:tcPr>
            <w:tcW w:w="1415" w:type="dxa"/>
            <w:tcBorders>
              <w:top w:val="single" w:sz="4" w:space="0" w:color="auto"/>
              <w:left w:val="single" w:sz="4" w:space="0" w:color="auto"/>
              <w:bottom w:val="single" w:sz="4" w:space="0" w:color="auto"/>
              <w:right w:val="single" w:sz="4" w:space="0" w:color="auto"/>
            </w:tcBorders>
            <w:vAlign w:val="center"/>
            <w:hideMark/>
          </w:tcPr>
          <w:p w14:paraId="1BF8E4AC"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152,2</w:t>
            </w:r>
          </w:p>
        </w:tc>
        <w:tc>
          <w:tcPr>
            <w:tcW w:w="1264" w:type="dxa"/>
            <w:tcBorders>
              <w:top w:val="single" w:sz="4" w:space="0" w:color="auto"/>
              <w:left w:val="single" w:sz="4" w:space="0" w:color="auto"/>
              <w:bottom w:val="single" w:sz="4" w:space="0" w:color="auto"/>
              <w:right w:val="single" w:sz="4" w:space="0" w:color="auto"/>
            </w:tcBorders>
            <w:vAlign w:val="center"/>
            <w:hideMark/>
          </w:tcPr>
          <w:p w14:paraId="366969AF"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174,1</w:t>
            </w:r>
          </w:p>
        </w:tc>
        <w:tc>
          <w:tcPr>
            <w:tcW w:w="1188" w:type="dxa"/>
            <w:tcBorders>
              <w:top w:val="single" w:sz="4" w:space="0" w:color="auto"/>
              <w:left w:val="single" w:sz="4" w:space="0" w:color="auto"/>
              <w:bottom w:val="single" w:sz="4" w:space="0" w:color="auto"/>
              <w:right w:val="single" w:sz="4" w:space="0" w:color="auto"/>
            </w:tcBorders>
          </w:tcPr>
          <w:p w14:paraId="05083831" w14:textId="5A88A0BA" w:rsidR="004C631D" w:rsidRPr="00D75DF7" w:rsidRDefault="006B09F9"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114,4</w:t>
            </w:r>
          </w:p>
        </w:tc>
      </w:tr>
      <w:tr w:rsidR="00D75DF7" w:rsidRPr="00D75DF7" w14:paraId="1AD67D7C" w14:textId="77777777" w:rsidTr="006B09F9">
        <w:tc>
          <w:tcPr>
            <w:tcW w:w="4248" w:type="dxa"/>
            <w:tcBorders>
              <w:top w:val="single" w:sz="4" w:space="0" w:color="auto"/>
              <w:left w:val="single" w:sz="4" w:space="0" w:color="auto"/>
              <w:bottom w:val="single" w:sz="4" w:space="0" w:color="auto"/>
              <w:right w:val="single" w:sz="4" w:space="0" w:color="auto"/>
            </w:tcBorders>
            <w:hideMark/>
          </w:tcPr>
          <w:p w14:paraId="3931DC6E" w14:textId="77777777"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Фактически вырублено</w:t>
            </w:r>
          </w:p>
        </w:tc>
        <w:tc>
          <w:tcPr>
            <w:tcW w:w="1144" w:type="dxa"/>
            <w:tcBorders>
              <w:top w:val="single" w:sz="4" w:space="0" w:color="auto"/>
              <w:left w:val="single" w:sz="4" w:space="0" w:color="auto"/>
              <w:bottom w:val="single" w:sz="4" w:space="0" w:color="auto"/>
              <w:right w:val="single" w:sz="4" w:space="0" w:color="auto"/>
            </w:tcBorders>
            <w:hideMark/>
          </w:tcPr>
          <w:p w14:paraId="48E23510"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тыс. м³</w:t>
            </w:r>
          </w:p>
        </w:tc>
        <w:tc>
          <w:tcPr>
            <w:tcW w:w="1415" w:type="dxa"/>
            <w:tcBorders>
              <w:top w:val="single" w:sz="4" w:space="0" w:color="auto"/>
              <w:left w:val="single" w:sz="4" w:space="0" w:color="auto"/>
              <w:bottom w:val="single" w:sz="4" w:space="0" w:color="auto"/>
              <w:right w:val="single" w:sz="4" w:space="0" w:color="auto"/>
            </w:tcBorders>
            <w:vAlign w:val="center"/>
            <w:hideMark/>
          </w:tcPr>
          <w:p w14:paraId="291A7D22"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132,4</w:t>
            </w:r>
          </w:p>
        </w:tc>
        <w:tc>
          <w:tcPr>
            <w:tcW w:w="1264" w:type="dxa"/>
            <w:tcBorders>
              <w:top w:val="single" w:sz="4" w:space="0" w:color="auto"/>
              <w:left w:val="single" w:sz="4" w:space="0" w:color="auto"/>
              <w:bottom w:val="single" w:sz="4" w:space="0" w:color="auto"/>
              <w:right w:val="single" w:sz="4" w:space="0" w:color="auto"/>
            </w:tcBorders>
            <w:vAlign w:val="center"/>
            <w:hideMark/>
          </w:tcPr>
          <w:p w14:paraId="783F3E6A"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98,2</w:t>
            </w:r>
          </w:p>
        </w:tc>
        <w:tc>
          <w:tcPr>
            <w:tcW w:w="1188" w:type="dxa"/>
            <w:tcBorders>
              <w:top w:val="single" w:sz="4" w:space="0" w:color="auto"/>
              <w:left w:val="single" w:sz="4" w:space="0" w:color="auto"/>
              <w:bottom w:val="single" w:sz="4" w:space="0" w:color="auto"/>
              <w:right w:val="single" w:sz="4" w:space="0" w:color="auto"/>
            </w:tcBorders>
          </w:tcPr>
          <w:p w14:paraId="2D4A6A23" w14:textId="5BDF737B" w:rsidR="004C631D" w:rsidRPr="00D75DF7" w:rsidRDefault="006B09F9"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74</w:t>
            </w:r>
          </w:p>
        </w:tc>
      </w:tr>
      <w:tr w:rsidR="00D75DF7" w:rsidRPr="00D75DF7" w14:paraId="10AE4430" w14:textId="77777777" w:rsidTr="006B09F9">
        <w:tc>
          <w:tcPr>
            <w:tcW w:w="4248" w:type="dxa"/>
            <w:tcBorders>
              <w:top w:val="single" w:sz="4" w:space="0" w:color="auto"/>
              <w:left w:val="single" w:sz="4" w:space="0" w:color="auto"/>
              <w:bottom w:val="single" w:sz="4" w:space="0" w:color="auto"/>
              <w:right w:val="single" w:sz="4" w:space="0" w:color="auto"/>
            </w:tcBorders>
            <w:hideMark/>
          </w:tcPr>
          <w:p w14:paraId="3198BD70" w14:textId="77777777"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Процент использования расчетной лесосеки</w:t>
            </w:r>
          </w:p>
        </w:tc>
        <w:tc>
          <w:tcPr>
            <w:tcW w:w="1144" w:type="dxa"/>
            <w:tcBorders>
              <w:top w:val="single" w:sz="4" w:space="0" w:color="auto"/>
              <w:left w:val="single" w:sz="4" w:space="0" w:color="auto"/>
              <w:bottom w:val="single" w:sz="4" w:space="0" w:color="auto"/>
              <w:right w:val="single" w:sz="4" w:space="0" w:color="auto"/>
            </w:tcBorders>
          </w:tcPr>
          <w:p w14:paraId="4BA83ECA" w14:textId="77777777" w:rsidR="004C631D" w:rsidRPr="00D75DF7" w:rsidRDefault="004C631D" w:rsidP="006B09F9">
            <w:pPr>
              <w:pStyle w:val="a3"/>
              <w:jc w:val="center"/>
              <w:rPr>
                <w:rFonts w:ascii="Times New Roman" w:hAnsi="Times New Roman" w:cs="Times New Roman"/>
                <w:sz w:val="24"/>
                <w:szCs w:val="24"/>
              </w:rPr>
            </w:pPr>
          </w:p>
        </w:tc>
        <w:tc>
          <w:tcPr>
            <w:tcW w:w="1415" w:type="dxa"/>
            <w:tcBorders>
              <w:top w:val="single" w:sz="4" w:space="0" w:color="auto"/>
              <w:left w:val="single" w:sz="4" w:space="0" w:color="auto"/>
              <w:bottom w:val="single" w:sz="4" w:space="0" w:color="auto"/>
              <w:right w:val="single" w:sz="4" w:space="0" w:color="auto"/>
            </w:tcBorders>
            <w:vAlign w:val="center"/>
            <w:hideMark/>
          </w:tcPr>
          <w:p w14:paraId="107DA1B4"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87</w:t>
            </w:r>
          </w:p>
        </w:tc>
        <w:tc>
          <w:tcPr>
            <w:tcW w:w="1264" w:type="dxa"/>
            <w:tcBorders>
              <w:top w:val="single" w:sz="4" w:space="0" w:color="auto"/>
              <w:left w:val="single" w:sz="4" w:space="0" w:color="auto"/>
              <w:bottom w:val="single" w:sz="4" w:space="0" w:color="auto"/>
              <w:right w:val="single" w:sz="4" w:space="0" w:color="auto"/>
            </w:tcBorders>
            <w:vAlign w:val="center"/>
            <w:hideMark/>
          </w:tcPr>
          <w:p w14:paraId="3EB13375"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56,4</w:t>
            </w:r>
          </w:p>
        </w:tc>
        <w:tc>
          <w:tcPr>
            <w:tcW w:w="1188" w:type="dxa"/>
            <w:tcBorders>
              <w:top w:val="single" w:sz="4" w:space="0" w:color="auto"/>
              <w:left w:val="single" w:sz="4" w:space="0" w:color="auto"/>
              <w:bottom w:val="single" w:sz="4" w:space="0" w:color="auto"/>
              <w:right w:val="single" w:sz="4" w:space="0" w:color="auto"/>
            </w:tcBorders>
          </w:tcPr>
          <w:p w14:paraId="2F0FEAC5" w14:textId="1421FEF9" w:rsidR="004C631D" w:rsidRPr="00D75DF7" w:rsidRDefault="006B09F9"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64,8</w:t>
            </w:r>
          </w:p>
        </w:tc>
      </w:tr>
      <w:tr w:rsidR="00D75DF7" w:rsidRPr="00D75DF7" w14:paraId="756A4F29" w14:textId="77777777" w:rsidTr="006B09F9">
        <w:tc>
          <w:tcPr>
            <w:tcW w:w="4248" w:type="dxa"/>
            <w:tcBorders>
              <w:top w:val="single" w:sz="4" w:space="0" w:color="auto"/>
              <w:left w:val="single" w:sz="4" w:space="0" w:color="auto"/>
              <w:bottom w:val="single" w:sz="4" w:space="0" w:color="auto"/>
              <w:right w:val="single" w:sz="4" w:space="0" w:color="auto"/>
            </w:tcBorders>
            <w:hideMark/>
          </w:tcPr>
          <w:p w14:paraId="087A96E5" w14:textId="559A0D88"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 xml:space="preserve">Установленный годовой </w:t>
            </w:r>
            <w:r w:rsidR="006B09F9" w:rsidRPr="00D75DF7">
              <w:rPr>
                <w:rFonts w:ascii="Times New Roman" w:hAnsi="Times New Roman" w:cs="Times New Roman"/>
                <w:sz w:val="24"/>
                <w:szCs w:val="24"/>
              </w:rPr>
              <w:t>объем отпуска</w:t>
            </w:r>
            <w:r w:rsidRPr="00D75DF7">
              <w:rPr>
                <w:rFonts w:ascii="Times New Roman" w:hAnsi="Times New Roman" w:cs="Times New Roman"/>
                <w:sz w:val="24"/>
                <w:szCs w:val="24"/>
              </w:rPr>
              <w:t xml:space="preserve"> древесины по договорам аренды</w:t>
            </w:r>
          </w:p>
        </w:tc>
        <w:tc>
          <w:tcPr>
            <w:tcW w:w="1144" w:type="dxa"/>
            <w:tcBorders>
              <w:top w:val="single" w:sz="4" w:space="0" w:color="auto"/>
              <w:left w:val="single" w:sz="4" w:space="0" w:color="auto"/>
              <w:bottom w:val="single" w:sz="4" w:space="0" w:color="auto"/>
              <w:right w:val="single" w:sz="4" w:space="0" w:color="auto"/>
            </w:tcBorders>
            <w:hideMark/>
          </w:tcPr>
          <w:p w14:paraId="61FB7E2B"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тыс. м³</w:t>
            </w:r>
          </w:p>
        </w:tc>
        <w:tc>
          <w:tcPr>
            <w:tcW w:w="1415" w:type="dxa"/>
            <w:tcBorders>
              <w:top w:val="single" w:sz="4" w:space="0" w:color="auto"/>
              <w:left w:val="single" w:sz="4" w:space="0" w:color="auto"/>
              <w:bottom w:val="single" w:sz="4" w:space="0" w:color="auto"/>
              <w:right w:val="single" w:sz="4" w:space="0" w:color="auto"/>
            </w:tcBorders>
            <w:vAlign w:val="center"/>
            <w:hideMark/>
          </w:tcPr>
          <w:p w14:paraId="0824338E"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123,7</w:t>
            </w:r>
          </w:p>
        </w:tc>
        <w:tc>
          <w:tcPr>
            <w:tcW w:w="1264" w:type="dxa"/>
            <w:tcBorders>
              <w:top w:val="single" w:sz="4" w:space="0" w:color="auto"/>
              <w:left w:val="single" w:sz="4" w:space="0" w:color="auto"/>
              <w:bottom w:val="single" w:sz="4" w:space="0" w:color="auto"/>
              <w:right w:val="single" w:sz="4" w:space="0" w:color="auto"/>
            </w:tcBorders>
            <w:vAlign w:val="center"/>
            <w:hideMark/>
          </w:tcPr>
          <w:p w14:paraId="6FDA92B1"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112,8</w:t>
            </w:r>
          </w:p>
        </w:tc>
        <w:tc>
          <w:tcPr>
            <w:tcW w:w="1188" w:type="dxa"/>
            <w:tcBorders>
              <w:top w:val="single" w:sz="4" w:space="0" w:color="auto"/>
              <w:left w:val="single" w:sz="4" w:space="0" w:color="auto"/>
              <w:bottom w:val="single" w:sz="4" w:space="0" w:color="auto"/>
              <w:right w:val="single" w:sz="4" w:space="0" w:color="auto"/>
            </w:tcBorders>
          </w:tcPr>
          <w:p w14:paraId="2F3A94C6" w14:textId="1C87EAB0" w:rsidR="004C631D" w:rsidRPr="00D75DF7" w:rsidRDefault="006B09F9"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91,2</w:t>
            </w:r>
          </w:p>
        </w:tc>
      </w:tr>
      <w:tr w:rsidR="006B09F9" w:rsidRPr="00D75DF7" w14:paraId="79950657" w14:textId="77777777" w:rsidTr="006B09F9">
        <w:tc>
          <w:tcPr>
            <w:tcW w:w="4248" w:type="dxa"/>
            <w:tcBorders>
              <w:top w:val="single" w:sz="4" w:space="0" w:color="auto"/>
              <w:left w:val="single" w:sz="4" w:space="0" w:color="auto"/>
              <w:bottom w:val="single" w:sz="4" w:space="0" w:color="auto"/>
              <w:right w:val="single" w:sz="4" w:space="0" w:color="auto"/>
            </w:tcBorders>
            <w:hideMark/>
          </w:tcPr>
          <w:p w14:paraId="0A6BD2EE" w14:textId="0CA44059"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 xml:space="preserve">Объем </w:t>
            </w:r>
            <w:r w:rsidR="006B09F9" w:rsidRPr="00D75DF7">
              <w:rPr>
                <w:rFonts w:ascii="Times New Roman" w:hAnsi="Times New Roman" w:cs="Times New Roman"/>
                <w:sz w:val="24"/>
                <w:szCs w:val="24"/>
              </w:rPr>
              <w:t>древесины,</w:t>
            </w:r>
            <w:r w:rsidRPr="00D75DF7">
              <w:rPr>
                <w:rFonts w:ascii="Times New Roman" w:hAnsi="Times New Roman" w:cs="Times New Roman"/>
                <w:sz w:val="24"/>
                <w:szCs w:val="24"/>
              </w:rPr>
              <w:t xml:space="preserve"> заготавливаемой арендаторами</w:t>
            </w:r>
          </w:p>
        </w:tc>
        <w:tc>
          <w:tcPr>
            <w:tcW w:w="1144" w:type="dxa"/>
            <w:tcBorders>
              <w:top w:val="single" w:sz="4" w:space="0" w:color="auto"/>
              <w:left w:val="single" w:sz="4" w:space="0" w:color="auto"/>
              <w:bottom w:val="single" w:sz="4" w:space="0" w:color="auto"/>
              <w:right w:val="single" w:sz="4" w:space="0" w:color="auto"/>
            </w:tcBorders>
            <w:hideMark/>
          </w:tcPr>
          <w:p w14:paraId="6587B1D3"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тыс. м³</w:t>
            </w:r>
          </w:p>
        </w:tc>
        <w:tc>
          <w:tcPr>
            <w:tcW w:w="1415" w:type="dxa"/>
            <w:tcBorders>
              <w:top w:val="single" w:sz="4" w:space="0" w:color="auto"/>
              <w:left w:val="single" w:sz="4" w:space="0" w:color="auto"/>
              <w:bottom w:val="single" w:sz="4" w:space="0" w:color="auto"/>
              <w:right w:val="single" w:sz="4" w:space="0" w:color="auto"/>
            </w:tcBorders>
            <w:vAlign w:val="center"/>
            <w:hideMark/>
          </w:tcPr>
          <w:p w14:paraId="21BDE2CA"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101,2</w:t>
            </w:r>
          </w:p>
        </w:tc>
        <w:tc>
          <w:tcPr>
            <w:tcW w:w="1264" w:type="dxa"/>
            <w:tcBorders>
              <w:top w:val="single" w:sz="4" w:space="0" w:color="auto"/>
              <w:left w:val="single" w:sz="4" w:space="0" w:color="auto"/>
              <w:bottom w:val="single" w:sz="4" w:space="0" w:color="auto"/>
              <w:right w:val="single" w:sz="4" w:space="0" w:color="auto"/>
            </w:tcBorders>
            <w:vAlign w:val="center"/>
            <w:hideMark/>
          </w:tcPr>
          <w:p w14:paraId="0CB231E2"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75</w:t>
            </w:r>
          </w:p>
        </w:tc>
        <w:tc>
          <w:tcPr>
            <w:tcW w:w="1188" w:type="dxa"/>
            <w:tcBorders>
              <w:top w:val="single" w:sz="4" w:space="0" w:color="auto"/>
              <w:left w:val="single" w:sz="4" w:space="0" w:color="auto"/>
              <w:bottom w:val="single" w:sz="4" w:space="0" w:color="auto"/>
              <w:right w:val="single" w:sz="4" w:space="0" w:color="auto"/>
            </w:tcBorders>
          </w:tcPr>
          <w:p w14:paraId="2B305E0E" w14:textId="2EF56EAC" w:rsidR="004C631D" w:rsidRPr="00D75DF7" w:rsidRDefault="006B09F9"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74,1</w:t>
            </w:r>
          </w:p>
        </w:tc>
      </w:tr>
    </w:tbl>
    <w:p w14:paraId="65212DD7" w14:textId="77777777" w:rsidR="004C631D" w:rsidRPr="00D75DF7" w:rsidRDefault="004C631D" w:rsidP="004C631D">
      <w:pPr>
        <w:pStyle w:val="a3"/>
        <w:rPr>
          <w:rFonts w:ascii="Times New Roman" w:hAnsi="Times New Roman" w:cs="Times New Roman"/>
          <w:sz w:val="24"/>
          <w:szCs w:val="24"/>
        </w:rPr>
      </w:pPr>
    </w:p>
    <w:p w14:paraId="1CF13375" w14:textId="449A96B5" w:rsidR="004C631D" w:rsidRPr="00D75DF7" w:rsidRDefault="004C631D" w:rsidP="006B09F9">
      <w:pPr>
        <w:pStyle w:val="a3"/>
        <w:jc w:val="center"/>
        <w:rPr>
          <w:rFonts w:ascii="Times New Roman" w:hAnsi="Times New Roman" w:cs="Times New Roman"/>
          <w:b/>
          <w:sz w:val="24"/>
          <w:szCs w:val="24"/>
        </w:rPr>
      </w:pPr>
      <w:r w:rsidRPr="00D75DF7">
        <w:rPr>
          <w:rFonts w:ascii="Times New Roman" w:hAnsi="Times New Roman" w:cs="Times New Roman"/>
          <w:b/>
          <w:sz w:val="24"/>
          <w:szCs w:val="24"/>
        </w:rPr>
        <w:t xml:space="preserve">Объем финансирования лесного хозяйства </w:t>
      </w:r>
      <w:r w:rsidR="006B09F9" w:rsidRPr="00D75DF7">
        <w:rPr>
          <w:rFonts w:ascii="Times New Roman" w:hAnsi="Times New Roman" w:cs="Times New Roman"/>
          <w:b/>
          <w:sz w:val="24"/>
          <w:szCs w:val="24"/>
        </w:rPr>
        <w:t>за 2022</w:t>
      </w:r>
      <w:r w:rsidRPr="00D75DF7">
        <w:rPr>
          <w:rFonts w:ascii="Times New Roman" w:hAnsi="Times New Roman" w:cs="Times New Roman"/>
          <w:b/>
          <w:sz w:val="24"/>
          <w:szCs w:val="24"/>
        </w:rPr>
        <w:t xml:space="preserve"> год</w:t>
      </w:r>
    </w:p>
    <w:p w14:paraId="6C4FE405" w14:textId="24A25DF5" w:rsidR="004C631D" w:rsidRPr="00D75DF7" w:rsidRDefault="004C631D" w:rsidP="006B09F9">
      <w:pPr>
        <w:pStyle w:val="a3"/>
        <w:jc w:val="center"/>
        <w:rPr>
          <w:rFonts w:ascii="Times New Roman" w:hAnsi="Times New Roman" w:cs="Times New Roman"/>
          <w:b/>
          <w:sz w:val="24"/>
          <w:szCs w:val="24"/>
        </w:rPr>
      </w:pPr>
      <w:r w:rsidRPr="00D75DF7">
        <w:rPr>
          <w:rFonts w:ascii="Times New Roman" w:hAnsi="Times New Roman" w:cs="Times New Roman"/>
          <w:b/>
          <w:sz w:val="24"/>
          <w:szCs w:val="24"/>
        </w:rPr>
        <w:t xml:space="preserve">(за </w:t>
      </w:r>
      <w:r w:rsidR="006B09F9" w:rsidRPr="00D75DF7">
        <w:rPr>
          <w:rFonts w:ascii="Times New Roman" w:hAnsi="Times New Roman" w:cs="Times New Roman"/>
          <w:b/>
          <w:sz w:val="24"/>
          <w:szCs w:val="24"/>
        </w:rPr>
        <w:t>счет всех</w:t>
      </w:r>
      <w:r w:rsidRPr="00D75DF7">
        <w:rPr>
          <w:rFonts w:ascii="Times New Roman" w:hAnsi="Times New Roman" w:cs="Times New Roman"/>
          <w:b/>
          <w:sz w:val="24"/>
          <w:szCs w:val="24"/>
        </w:rPr>
        <w:t xml:space="preserve"> </w:t>
      </w:r>
      <w:r w:rsidR="006B09F9" w:rsidRPr="00D75DF7">
        <w:rPr>
          <w:rFonts w:ascii="Times New Roman" w:hAnsi="Times New Roman" w:cs="Times New Roman"/>
          <w:b/>
          <w:sz w:val="24"/>
          <w:szCs w:val="24"/>
        </w:rPr>
        <w:t>источников финансирования</w:t>
      </w:r>
      <w:r w:rsidRPr="00D75DF7">
        <w:rPr>
          <w:rFonts w:ascii="Times New Roman" w:hAnsi="Times New Roman" w:cs="Times New Roman"/>
          <w:b/>
          <w:sz w:val="24"/>
          <w:szCs w:val="24"/>
        </w:rPr>
        <w:t>)</w:t>
      </w:r>
    </w:p>
    <w:p w14:paraId="4FEB8FD2" w14:textId="77777777" w:rsidR="004C631D" w:rsidRPr="00D75DF7" w:rsidRDefault="004C631D" w:rsidP="004C631D">
      <w:pPr>
        <w:pStyle w:val="a3"/>
        <w:rPr>
          <w:rFonts w:ascii="Times New Roman" w:hAnsi="Times New Roman" w:cs="Times New Roman"/>
          <w:sz w:val="24"/>
          <w:szCs w:val="24"/>
        </w:rPr>
      </w:pPr>
    </w:p>
    <w:tbl>
      <w:tblPr>
        <w:tblW w:w="94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1"/>
        <w:gridCol w:w="1371"/>
        <w:gridCol w:w="1159"/>
        <w:gridCol w:w="1134"/>
        <w:gridCol w:w="1276"/>
      </w:tblGrid>
      <w:tr w:rsidR="00D75DF7" w:rsidRPr="00D75DF7" w14:paraId="0ED430E2" w14:textId="77777777" w:rsidTr="006B09F9">
        <w:trPr>
          <w:trHeight w:val="595"/>
        </w:trPr>
        <w:tc>
          <w:tcPr>
            <w:tcW w:w="4531" w:type="dxa"/>
            <w:tcBorders>
              <w:top w:val="single" w:sz="4" w:space="0" w:color="auto"/>
              <w:left w:val="single" w:sz="4" w:space="0" w:color="auto"/>
              <w:bottom w:val="single" w:sz="4" w:space="0" w:color="auto"/>
              <w:right w:val="single" w:sz="4" w:space="0" w:color="auto"/>
            </w:tcBorders>
            <w:hideMark/>
          </w:tcPr>
          <w:p w14:paraId="1AF95CCF"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Показатель</w:t>
            </w:r>
          </w:p>
        </w:tc>
        <w:tc>
          <w:tcPr>
            <w:tcW w:w="1371" w:type="dxa"/>
            <w:tcBorders>
              <w:top w:val="single" w:sz="4" w:space="0" w:color="auto"/>
              <w:left w:val="single" w:sz="4" w:space="0" w:color="auto"/>
              <w:bottom w:val="single" w:sz="4" w:space="0" w:color="auto"/>
              <w:right w:val="single" w:sz="4" w:space="0" w:color="auto"/>
            </w:tcBorders>
            <w:hideMark/>
          </w:tcPr>
          <w:p w14:paraId="6B6A2BCA"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Ед. изм.</w:t>
            </w:r>
          </w:p>
        </w:tc>
        <w:tc>
          <w:tcPr>
            <w:tcW w:w="1159" w:type="dxa"/>
            <w:tcBorders>
              <w:top w:val="single" w:sz="4" w:space="0" w:color="auto"/>
              <w:left w:val="single" w:sz="4" w:space="0" w:color="auto"/>
              <w:bottom w:val="single" w:sz="4" w:space="0" w:color="auto"/>
              <w:right w:val="single" w:sz="4" w:space="0" w:color="auto"/>
            </w:tcBorders>
            <w:hideMark/>
          </w:tcPr>
          <w:p w14:paraId="631EE63B" w14:textId="27F5DF9F"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2021</w:t>
            </w:r>
            <w:r w:rsidR="006B09F9" w:rsidRPr="00D75DF7">
              <w:rPr>
                <w:rFonts w:ascii="Times New Roman" w:hAnsi="Times New Roman" w:cs="Times New Roman"/>
                <w:sz w:val="24"/>
                <w:szCs w:val="24"/>
              </w:rPr>
              <w:t xml:space="preserve"> </w:t>
            </w:r>
            <w:r w:rsidRPr="00D75DF7">
              <w:rPr>
                <w:rFonts w:ascii="Times New Roman" w:hAnsi="Times New Roman" w:cs="Times New Roman"/>
                <w:sz w:val="24"/>
                <w:szCs w:val="24"/>
              </w:rPr>
              <w:t>г</w:t>
            </w:r>
            <w:r w:rsidR="006B09F9" w:rsidRPr="00D75DF7">
              <w:rPr>
                <w:rFonts w:ascii="Times New Roman" w:hAnsi="Times New Roman" w:cs="Times New Roman"/>
                <w:sz w:val="24"/>
                <w:szCs w:val="24"/>
              </w:rPr>
              <w:t>од</w:t>
            </w:r>
          </w:p>
        </w:tc>
        <w:tc>
          <w:tcPr>
            <w:tcW w:w="1134" w:type="dxa"/>
            <w:tcBorders>
              <w:top w:val="single" w:sz="4" w:space="0" w:color="auto"/>
              <w:left w:val="single" w:sz="4" w:space="0" w:color="auto"/>
              <w:bottom w:val="single" w:sz="4" w:space="0" w:color="auto"/>
              <w:right w:val="single" w:sz="4" w:space="0" w:color="auto"/>
            </w:tcBorders>
            <w:hideMark/>
          </w:tcPr>
          <w:p w14:paraId="33735D65" w14:textId="6AD003B9"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2022 г</w:t>
            </w:r>
            <w:r w:rsidR="006B09F9" w:rsidRPr="00D75DF7">
              <w:rPr>
                <w:rFonts w:ascii="Times New Roman" w:hAnsi="Times New Roman" w:cs="Times New Roman"/>
                <w:sz w:val="24"/>
                <w:szCs w:val="24"/>
              </w:rPr>
              <w:t>од</w:t>
            </w:r>
          </w:p>
        </w:tc>
        <w:tc>
          <w:tcPr>
            <w:tcW w:w="1276" w:type="dxa"/>
            <w:tcBorders>
              <w:top w:val="single" w:sz="4" w:space="0" w:color="auto"/>
              <w:left w:val="single" w:sz="4" w:space="0" w:color="auto"/>
              <w:bottom w:val="single" w:sz="4" w:space="0" w:color="auto"/>
              <w:right w:val="single" w:sz="4" w:space="0" w:color="auto"/>
            </w:tcBorders>
            <w:hideMark/>
          </w:tcPr>
          <w:p w14:paraId="6BD2BE1C"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Темп роста, %</w:t>
            </w:r>
          </w:p>
        </w:tc>
      </w:tr>
      <w:tr w:rsidR="00D75DF7" w:rsidRPr="00D75DF7" w14:paraId="111E5D7D" w14:textId="77777777" w:rsidTr="006B09F9">
        <w:tc>
          <w:tcPr>
            <w:tcW w:w="4531" w:type="dxa"/>
            <w:tcBorders>
              <w:top w:val="single" w:sz="4" w:space="0" w:color="auto"/>
              <w:left w:val="single" w:sz="4" w:space="0" w:color="auto"/>
              <w:bottom w:val="single" w:sz="4" w:space="0" w:color="auto"/>
              <w:right w:val="single" w:sz="4" w:space="0" w:color="auto"/>
            </w:tcBorders>
            <w:hideMark/>
          </w:tcPr>
          <w:p w14:paraId="7D64198D" w14:textId="77777777"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Охрана лесов от пожаров</w:t>
            </w:r>
          </w:p>
        </w:tc>
        <w:tc>
          <w:tcPr>
            <w:tcW w:w="1371" w:type="dxa"/>
            <w:tcBorders>
              <w:top w:val="single" w:sz="4" w:space="0" w:color="auto"/>
              <w:left w:val="single" w:sz="4" w:space="0" w:color="auto"/>
              <w:bottom w:val="single" w:sz="4" w:space="0" w:color="auto"/>
              <w:right w:val="single" w:sz="4" w:space="0" w:color="auto"/>
            </w:tcBorders>
            <w:hideMark/>
          </w:tcPr>
          <w:p w14:paraId="0435330F"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млн. руб.</w:t>
            </w:r>
          </w:p>
        </w:tc>
        <w:tc>
          <w:tcPr>
            <w:tcW w:w="1159" w:type="dxa"/>
            <w:tcBorders>
              <w:top w:val="single" w:sz="4" w:space="0" w:color="auto"/>
              <w:left w:val="single" w:sz="4" w:space="0" w:color="auto"/>
              <w:bottom w:val="single" w:sz="4" w:space="0" w:color="auto"/>
              <w:right w:val="single" w:sz="4" w:space="0" w:color="auto"/>
            </w:tcBorders>
            <w:hideMark/>
          </w:tcPr>
          <w:p w14:paraId="07F46B3E"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14:paraId="46C2E41E"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0</w:t>
            </w:r>
          </w:p>
        </w:tc>
        <w:tc>
          <w:tcPr>
            <w:tcW w:w="1276" w:type="dxa"/>
            <w:tcBorders>
              <w:top w:val="single" w:sz="4" w:space="0" w:color="auto"/>
              <w:left w:val="single" w:sz="4" w:space="0" w:color="auto"/>
              <w:bottom w:val="single" w:sz="4" w:space="0" w:color="auto"/>
              <w:right w:val="single" w:sz="4" w:space="0" w:color="auto"/>
            </w:tcBorders>
            <w:hideMark/>
          </w:tcPr>
          <w:p w14:paraId="3DB62E63"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0</w:t>
            </w:r>
          </w:p>
        </w:tc>
      </w:tr>
      <w:tr w:rsidR="00D75DF7" w:rsidRPr="00D75DF7" w14:paraId="38890838" w14:textId="77777777" w:rsidTr="006B09F9">
        <w:tc>
          <w:tcPr>
            <w:tcW w:w="4531" w:type="dxa"/>
            <w:tcBorders>
              <w:top w:val="single" w:sz="4" w:space="0" w:color="auto"/>
              <w:left w:val="single" w:sz="4" w:space="0" w:color="auto"/>
              <w:bottom w:val="single" w:sz="4" w:space="0" w:color="auto"/>
              <w:right w:val="single" w:sz="4" w:space="0" w:color="auto"/>
            </w:tcBorders>
            <w:hideMark/>
          </w:tcPr>
          <w:p w14:paraId="54F54FDD" w14:textId="77777777"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Защита лесов</w:t>
            </w:r>
          </w:p>
        </w:tc>
        <w:tc>
          <w:tcPr>
            <w:tcW w:w="1371" w:type="dxa"/>
            <w:tcBorders>
              <w:top w:val="single" w:sz="4" w:space="0" w:color="auto"/>
              <w:left w:val="single" w:sz="4" w:space="0" w:color="auto"/>
              <w:bottom w:val="single" w:sz="4" w:space="0" w:color="auto"/>
              <w:right w:val="single" w:sz="4" w:space="0" w:color="auto"/>
            </w:tcBorders>
            <w:hideMark/>
          </w:tcPr>
          <w:p w14:paraId="6205A7C0"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млн. руб.</w:t>
            </w:r>
          </w:p>
        </w:tc>
        <w:tc>
          <w:tcPr>
            <w:tcW w:w="1159" w:type="dxa"/>
            <w:tcBorders>
              <w:top w:val="single" w:sz="4" w:space="0" w:color="auto"/>
              <w:left w:val="single" w:sz="4" w:space="0" w:color="auto"/>
              <w:bottom w:val="single" w:sz="4" w:space="0" w:color="auto"/>
              <w:right w:val="single" w:sz="4" w:space="0" w:color="auto"/>
            </w:tcBorders>
            <w:hideMark/>
          </w:tcPr>
          <w:p w14:paraId="0E01621F"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14:paraId="661DEBEB"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0</w:t>
            </w:r>
          </w:p>
        </w:tc>
        <w:tc>
          <w:tcPr>
            <w:tcW w:w="1276" w:type="dxa"/>
            <w:tcBorders>
              <w:top w:val="single" w:sz="4" w:space="0" w:color="auto"/>
              <w:left w:val="single" w:sz="4" w:space="0" w:color="auto"/>
              <w:bottom w:val="single" w:sz="4" w:space="0" w:color="auto"/>
              <w:right w:val="single" w:sz="4" w:space="0" w:color="auto"/>
            </w:tcBorders>
            <w:hideMark/>
          </w:tcPr>
          <w:p w14:paraId="24F07A1A"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0</w:t>
            </w:r>
          </w:p>
        </w:tc>
      </w:tr>
      <w:tr w:rsidR="00D75DF7" w:rsidRPr="00D75DF7" w14:paraId="095F35C4" w14:textId="77777777" w:rsidTr="006B09F9">
        <w:tc>
          <w:tcPr>
            <w:tcW w:w="4531" w:type="dxa"/>
            <w:tcBorders>
              <w:top w:val="single" w:sz="4" w:space="0" w:color="auto"/>
              <w:left w:val="single" w:sz="4" w:space="0" w:color="auto"/>
              <w:bottom w:val="single" w:sz="4" w:space="0" w:color="auto"/>
              <w:right w:val="single" w:sz="4" w:space="0" w:color="auto"/>
            </w:tcBorders>
            <w:hideMark/>
          </w:tcPr>
          <w:p w14:paraId="7C0D1ED6" w14:textId="77777777"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Воспроизводство лесов и лесоразведение</w:t>
            </w:r>
          </w:p>
        </w:tc>
        <w:tc>
          <w:tcPr>
            <w:tcW w:w="1371" w:type="dxa"/>
            <w:tcBorders>
              <w:top w:val="single" w:sz="4" w:space="0" w:color="auto"/>
              <w:left w:val="single" w:sz="4" w:space="0" w:color="auto"/>
              <w:bottom w:val="single" w:sz="4" w:space="0" w:color="auto"/>
              <w:right w:val="single" w:sz="4" w:space="0" w:color="auto"/>
            </w:tcBorders>
            <w:hideMark/>
          </w:tcPr>
          <w:p w14:paraId="1E64F76C"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млн. руб.</w:t>
            </w:r>
          </w:p>
        </w:tc>
        <w:tc>
          <w:tcPr>
            <w:tcW w:w="1159" w:type="dxa"/>
            <w:tcBorders>
              <w:top w:val="single" w:sz="4" w:space="0" w:color="auto"/>
              <w:left w:val="single" w:sz="4" w:space="0" w:color="auto"/>
              <w:bottom w:val="single" w:sz="4" w:space="0" w:color="auto"/>
              <w:right w:val="single" w:sz="4" w:space="0" w:color="auto"/>
            </w:tcBorders>
            <w:hideMark/>
          </w:tcPr>
          <w:p w14:paraId="2274B17E"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14:paraId="71C9FEA5"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0</w:t>
            </w:r>
          </w:p>
        </w:tc>
        <w:tc>
          <w:tcPr>
            <w:tcW w:w="1276" w:type="dxa"/>
            <w:tcBorders>
              <w:top w:val="single" w:sz="4" w:space="0" w:color="auto"/>
              <w:left w:val="single" w:sz="4" w:space="0" w:color="auto"/>
              <w:bottom w:val="single" w:sz="4" w:space="0" w:color="auto"/>
              <w:right w:val="single" w:sz="4" w:space="0" w:color="auto"/>
            </w:tcBorders>
            <w:hideMark/>
          </w:tcPr>
          <w:p w14:paraId="6D3AF1E8"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0</w:t>
            </w:r>
          </w:p>
        </w:tc>
      </w:tr>
      <w:tr w:rsidR="00D75DF7" w:rsidRPr="00D75DF7" w14:paraId="2CA52F23" w14:textId="77777777" w:rsidTr="006B09F9">
        <w:tc>
          <w:tcPr>
            <w:tcW w:w="4531" w:type="dxa"/>
            <w:tcBorders>
              <w:top w:val="single" w:sz="4" w:space="0" w:color="auto"/>
              <w:left w:val="single" w:sz="4" w:space="0" w:color="auto"/>
              <w:bottom w:val="single" w:sz="4" w:space="0" w:color="auto"/>
              <w:right w:val="single" w:sz="4" w:space="0" w:color="auto"/>
            </w:tcBorders>
            <w:hideMark/>
          </w:tcPr>
          <w:p w14:paraId="249E43A5" w14:textId="77777777"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в т.ч. лесовосстановление</w:t>
            </w:r>
          </w:p>
        </w:tc>
        <w:tc>
          <w:tcPr>
            <w:tcW w:w="1371" w:type="dxa"/>
            <w:tcBorders>
              <w:top w:val="single" w:sz="4" w:space="0" w:color="auto"/>
              <w:left w:val="single" w:sz="4" w:space="0" w:color="auto"/>
              <w:bottom w:val="single" w:sz="4" w:space="0" w:color="auto"/>
              <w:right w:val="single" w:sz="4" w:space="0" w:color="auto"/>
            </w:tcBorders>
            <w:hideMark/>
          </w:tcPr>
          <w:p w14:paraId="6695E78E"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млн. руб.</w:t>
            </w:r>
          </w:p>
        </w:tc>
        <w:tc>
          <w:tcPr>
            <w:tcW w:w="1159" w:type="dxa"/>
            <w:tcBorders>
              <w:top w:val="single" w:sz="4" w:space="0" w:color="auto"/>
              <w:left w:val="single" w:sz="4" w:space="0" w:color="auto"/>
              <w:bottom w:val="single" w:sz="4" w:space="0" w:color="auto"/>
              <w:right w:val="single" w:sz="4" w:space="0" w:color="auto"/>
            </w:tcBorders>
          </w:tcPr>
          <w:p w14:paraId="1FE131E4"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0</w:t>
            </w:r>
          </w:p>
          <w:p w14:paraId="1D43C29C" w14:textId="77777777" w:rsidR="004C631D" w:rsidRPr="00D75DF7" w:rsidRDefault="004C631D" w:rsidP="006B09F9">
            <w:pPr>
              <w:pStyle w:val="a3"/>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4B8D98C9"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0</w:t>
            </w:r>
          </w:p>
          <w:p w14:paraId="122B471E" w14:textId="77777777" w:rsidR="004C631D" w:rsidRPr="00D75DF7" w:rsidRDefault="004C631D" w:rsidP="006B09F9">
            <w:pPr>
              <w:pStyle w:val="a3"/>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hideMark/>
          </w:tcPr>
          <w:p w14:paraId="2153F330"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0</w:t>
            </w:r>
          </w:p>
        </w:tc>
      </w:tr>
      <w:tr w:rsidR="00D75DF7" w:rsidRPr="00D75DF7" w14:paraId="30B6787B" w14:textId="77777777" w:rsidTr="006B09F9">
        <w:tc>
          <w:tcPr>
            <w:tcW w:w="4531" w:type="dxa"/>
            <w:tcBorders>
              <w:top w:val="single" w:sz="4" w:space="0" w:color="auto"/>
              <w:left w:val="single" w:sz="4" w:space="0" w:color="auto"/>
              <w:bottom w:val="single" w:sz="4" w:space="0" w:color="auto"/>
              <w:right w:val="single" w:sz="4" w:space="0" w:color="auto"/>
            </w:tcBorders>
            <w:hideMark/>
          </w:tcPr>
          <w:p w14:paraId="580E1C1E" w14:textId="77777777"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Лесоустройство</w:t>
            </w:r>
          </w:p>
        </w:tc>
        <w:tc>
          <w:tcPr>
            <w:tcW w:w="1371" w:type="dxa"/>
            <w:tcBorders>
              <w:top w:val="single" w:sz="4" w:space="0" w:color="auto"/>
              <w:left w:val="single" w:sz="4" w:space="0" w:color="auto"/>
              <w:bottom w:val="single" w:sz="4" w:space="0" w:color="auto"/>
              <w:right w:val="single" w:sz="4" w:space="0" w:color="auto"/>
            </w:tcBorders>
            <w:hideMark/>
          </w:tcPr>
          <w:p w14:paraId="305992E6"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млн. руб.</w:t>
            </w:r>
          </w:p>
        </w:tc>
        <w:tc>
          <w:tcPr>
            <w:tcW w:w="1159" w:type="dxa"/>
            <w:tcBorders>
              <w:top w:val="single" w:sz="4" w:space="0" w:color="auto"/>
              <w:left w:val="single" w:sz="4" w:space="0" w:color="auto"/>
              <w:bottom w:val="single" w:sz="4" w:space="0" w:color="auto"/>
              <w:right w:val="single" w:sz="4" w:space="0" w:color="auto"/>
            </w:tcBorders>
            <w:hideMark/>
          </w:tcPr>
          <w:p w14:paraId="77655FE3"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14:paraId="071C7B9C"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0</w:t>
            </w:r>
          </w:p>
        </w:tc>
        <w:tc>
          <w:tcPr>
            <w:tcW w:w="1276" w:type="dxa"/>
            <w:tcBorders>
              <w:top w:val="single" w:sz="4" w:space="0" w:color="auto"/>
              <w:left w:val="single" w:sz="4" w:space="0" w:color="auto"/>
              <w:bottom w:val="single" w:sz="4" w:space="0" w:color="auto"/>
              <w:right w:val="single" w:sz="4" w:space="0" w:color="auto"/>
            </w:tcBorders>
            <w:hideMark/>
          </w:tcPr>
          <w:p w14:paraId="6ABEB1C3"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0</w:t>
            </w:r>
          </w:p>
        </w:tc>
      </w:tr>
      <w:tr w:rsidR="00D75DF7" w:rsidRPr="00D75DF7" w14:paraId="1C9A3371" w14:textId="77777777" w:rsidTr="006B09F9">
        <w:tc>
          <w:tcPr>
            <w:tcW w:w="4531" w:type="dxa"/>
            <w:tcBorders>
              <w:top w:val="single" w:sz="4" w:space="0" w:color="auto"/>
              <w:left w:val="single" w:sz="4" w:space="0" w:color="auto"/>
              <w:bottom w:val="single" w:sz="4" w:space="0" w:color="auto"/>
              <w:right w:val="single" w:sz="4" w:space="0" w:color="auto"/>
            </w:tcBorders>
            <w:hideMark/>
          </w:tcPr>
          <w:p w14:paraId="6338DD13" w14:textId="2E7B7DE2"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 xml:space="preserve">Отвод и </w:t>
            </w:r>
            <w:r w:rsidR="006B09F9" w:rsidRPr="00D75DF7">
              <w:rPr>
                <w:rFonts w:ascii="Times New Roman" w:hAnsi="Times New Roman" w:cs="Times New Roman"/>
                <w:sz w:val="24"/>
                <w:szCs w:val="24"/>
              </w:rPr>
              <w:t>таксация лесосек</w:t>
            </w:r>
          </w:p>
        </w:tc>
        <w:tc>
          <w:tcPr>
            <w:tcW w:w="1371" w:type="dxa"/>
            <w:tcBorders>
              <w:top w:val="single" w:sz="4" w:space="0" w:color="auto"/>
              <w:left w:val="single" w:sz="4" w:space="0" w:color="auto"/>
              <w:bottom w:val="single" w:sz="4" w:space="0" w:color="auto"/>
              <w:right w:val="single" w:sz="4" w:space="0" w:color="auto"/>
            </w:tcBorders>
            <w:hideMark/>
          </w:tcPr>
          <w:p w14:paraId="17860C4E"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млн. руб.</w:t>
            </w:r>
          </w:p>
        </w:tc>
        <w:tc>
          <w:tcPr>
            <w:tcW w:w="1159" w:type="dxa"/>
            <w:tcBorders>
              <w:top w:val="single" w:sz="4" w:space="0" w:color="auto"/>
              <w:left w:val="single" w:sz="4" w:space="0" w:color="auto"/>
              <w:bottom w:val="single" w:sz="4" w:space="0" w:color="auto"/>
              <w:right w:val="single" w:sz="4" w:space="0" w:color="auto"/>
            </w:tcBorders>
            <w:hideMark/>
          </w:tcPr>
          <w:p w14:paraId="0C92BD1E"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14:paraId="746DE4E3"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0</w:t>
            </w:r>
          </w:p>
        </w:tc>
        <w:tc>
          <w:tcPr>
            <w:tcW w:w="1276" w:type="dxa"/>
            <w:tcBorders>
              <w:top w:val="single" w:sz="4" w:space="0" w:color="auto"/>
              <w:left w:val="single" w:sz="4" w:space="0" w:color="auto"/>
              <w:bottom w:val="single" w:sz="4" w:space="0" w:color="auto"/>
              <w:right w:val="single" w:sz="4" w:space="0" w:color="auto"/>
            </w:tcBorders>
            <w:hideMark/>
          </w:tcPr>
          <w:p w14:paraId="36F2D320"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0</w:t>
            </w:r>
          </w:p>
        </w:tc>
      </w:tr>
      <w:tr w:rsidR="00D75DF7" w:rsidRPr="00D75DF7" w14:paraId="2C3D8FDA" w14:textId="77777777" w:rsidTr="006B09F9">
        <w:tc>
          <w:tcPr>
            <w:tcW w:w="4531" w:type="dxa"/>
            <w:tcBorders>
              <w:top w:val="single" w:sz="4" w:space="0" w:color="auto"/>
              <w:left w:val="single" w:sz="4" w:space="0" w:color="auto"/>
              <w:bottom w:val="single" w:sz="4" w:space="0" w:color="auto"/>
              <w:right w:val="single" w:sz="4" w:space="0" w:color="auto"/>
            </w:tcBorders>
            <w:hideMark/>
          </w:tcPr>
          <w:p w14:paraId="62B42E18" w14:textId="77777777" w:rsidR="004C631D" w:rsidRPr="00D75DF7" w:rsidRDefault="004C631D" w:rsidP="004C631D">
            <w:pPr>
              <w:pStyle w:val="a3"/>
              <w:rPr>
                <w:rFonts w:ascii="Times New Roman" w:hAnsi="Times New Roman" w:cs="Times New Roman"/>
                <w:sz w:val="24"/>
                <w:szCs w:val="24"/>
              </w:rPr>
            </w:pPr>
            <w:r w:rsidRPr="00D75DF7">
              <w:rPr>
                <w:rFonts w:ascii="Times New Roman" w:hAnsi="Times New Roman" w:cs="Times New Roman"/>
                <w:sz w:val="24"/>
                <w:szCs w:val="24"/>
              </w:rPr>
              <w:t>Общий объем финансирования лесного хозяйства</w:t>
            </w:r>
          </w:p>
        </w:tc>
        <w:tc>
          <w:tcPr>
            <w:tcW w:w="1371" w:type="dxa"/>
            <w:tcBorders>
              <w:top w:val="single" w:sz="4" w:space="0" w:color="auto"/>
              <w:left w:val="single" w:sz="4" w:space="0" w:color="auto"/>
              <w:bottom w:val="single" w:sz="4" w:space="0" w:color="auto"/>
              <w:right w:val="single" w:sz="4" w:space="0" w:color="auto"/>
            </w:tcBorders>
            <w:hideMark/>
          </w:tcPr>
          <w:p w14:paraId="355949D4"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млн. руб.</w:t>
            </w:r>
          </w:p>
        </w:tc>
        <w:tc>
          <w:tcPr>
            <w:tcW w:w="1159" w:type="dxa"/>
            <w:tcBorders>
              <w:top w:val="single" w:sz="4" w:space="0" w:color="auto"/>
              <w:left w:val="single" w:sz="4" w:space="0" w:color="auto"/>
              <w:bottom w:val="single" w:sz="4" w:space="0" w:color="auto"/>
              <w:right w:val="single" w:sz="4" w:space="0" w:color="auto"/>
            </w:tcBorders>
          </w:tcPr>
          <w:p w14:paraId="3D720E33"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11,9</w:t>
            </w:r>
          </w:p>
          <w:p w14:paraId="5B979F9B" w14:textId="77777777" w:rsidR="004C631D" w:rsidRPr="00D75DF7" w:rsidRDefault="004C631D" w:rsidP="006B09F9">
            <w:pPr>
              <w:pStyle w:val="a3"/>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14:paraId="62D2D86B"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11,9</w:t>
            </w:r>
          </w:p>
        </w:tc>
        <w:tc>
          <w:tcPr>
            <w:tcW w:w="1276" w:type="dxa"/>
            <w:tcBorders>
              <w:top w:val="single" w:sz="4" w:space="0" w:color="auto"/>
              <w:left w:val="single" w:sz="4" w:space="0" w:color="auto"/>
              <w:bottom w:val="single" w:sz="4" w:space="0" w:color="auto"/>
              <w:right w:val="single" w:sz="4" w:space="0" w:color="auto"/>
            </w:tcBorders>
            <w:hideMark/>
          </w:tcPr>
          <w:p w14:paraId="4DC57C47"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100</w:t>
            </w:r>
          </w:p>
        </w:tc>
      </w:tr>
      <w:tr w:rsidR="00D75DF7" w:rsidRPr="00D75DF7" w14:paraId="7E8D65E2" w14:textId="77777777" w:rsidTr="006B09F9">
        <w:tc>
          <w:tcPr>
            <w:tcW w:w="4531" w:type="dxa"/>
            <w:tcBorders>
              <w:top w:val="single" w:sz="4" w:space="0" w:color="auto"/>
              <w:left w:val="single" w:sz="4" w:space="0" w:color="auto"/>
              <w:bottom w:val="single" w:sz="4" w:space="0" w:color="auto"/>
              <w:right w:val="single" w:sz="4" w:space="0" w:color="auto"/>
            </w:tcBorders>
            <w:hideMark/>
          </w:tcPr>
          <w:p w14:paraId="50C472CA" w14:textId="562A3F63" w:rsidR="004C631D" w:rsidRPr="00D75DF7" w:rsidRDefault="006B09F9" w:rsidP="004C631D">
            <w:pPr>
              <w:pStyle w:val="a3"/>
              <w:rPr>
                <w:rFonts w:ascii="Times New Roman" w:hAnsi="Times New Roman" w:cs="Times New Roman"/>
                <w:sz w:val="24"/>
                <w:szCs w:val="24"/>
              </w:rPr>
            </w:pPr>
            <w:r w:rsidRPr="00D75DF7">
              <w:rPr>
                <w:rFonts w:ascii="Times New Roman" w:hAnsi="Times New Roman" w:cs="Times New Roman"/>
                <w:sz w:val="24"/>
                <w:szCs w:val="24"/>
              </w:rPr>
              <w:t xml:space="preserve">  </w:t>
            </w:r>
            <w:r w:rsidR="004C631D" w:rsidRPr="00D75DF7">
              <w:rPr>
                <w:rFonts w:ascii="Times New Roman" w:hAnsi="Times New Roman" w:cs="Times New Roman"/>
                <w:sz w:val="24"/>
                <w:szCs w:val="24"/>
              </w:rPr>
              <w:t>в том числе:</w:t>
            </w:r>
          </w:p>
        </w:tc>
        <w:tc>
          <w:tcPr>
            <w:tcW w:w="1371" w:type="dxa"/>
            <w:tcBorders>
              <w:top w:val="single" w:sz="4" w:space="0" w:color="auto"/>
              <w:left w:val="single" w:sz="4" w:space="0" w:color="auto"/>
              <w:bottom w:val="single" w:sz="4" w:space="0" w:color="auto"/>
              <w:right w:val="single" w:sz="4" w:space="0" w:color="auto"/>
            </w:tcBorders>
          </w:tcPr>
          <w:p w14:paraId="1B748BFF" w14:textId="77777777" w:rsidR="004C631D" w:rsidRPr="00D75DF7" w:rsidRDefault="004C631D" w:rsidP="006B09F9">
            <w:pPr>
              <w:pStyle w:val="a3"/>
              <w:jc w:val="center"/>
              <w:rPr>
                <w:rFonts w:ascii="Times New Roman" w:hAnsi="Times New Roman" w:cs="Times New Roman"/>
                <w:sz w:val="24"/>
                <w:szCs w:val="24"/>
              </w:rPr>
            </w:pPr>
          </w:p>
        </w:tc>
        <w:tc>
          <w:tcPr>
            <w:tcW w:w="1159" w:type="dxa"/>
            <w:tcBorders>
              <w:top w:val="single" w:sz="4" w:space="0" w:color="auto"/>
              <w:left w:val="single" w:sz="4" w:space="0" w:color="auto"/>
              <w:bottom w:val="single" w:sz="4" w:space="0" w:color="auto"/>
              <w:right w:val="single" w:sz="4" w:space="0" w:color="auto"/>
            </w:tcBorders>
          </w:tcPr>
          <w:p w14:paraId="612B7C98" w14:textId="77777777" w:rsidR="004C631D" w:rsidRPr="00D75DF7" w:rsidRDefault="004C631D" w:rsidP="006B09F9">
            <w:pPr>
              <w:pStyle w:val="a3"/>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5C57AD95" w14:textId="77777777" w:rsidR="004C631D" w:rsidRPr="00D75DF7" w:rsidRDefault="004C631D" w:rsidP="006B09F9">
            <w:pPr>
              <w:pStyle w:val="a3"/>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2AAB0938" w14:textId="77777777" w:rsidR="004C631D" w:rsidRPr="00D75DF7" w:rsidRDefault="004C631D" w:rsidP="006B09F9">
            <w:pPr>
              <w:pStyle w:val="a3"/>
              <w:jc w:val="center"/>
              <w:rPr>
                <w:rFonts w:ascii="Times New Roman" w:hAnsi="Times New Roman" w:cs="Times New Roman"/>
                <w:sz w:val="24"/>
                <w:szCs w:val="24"/>
              </w:rPr>
            </w:pPr>
          </w:p>
        </w:tc>
      </w:tr>
      <w:tr w:rsidR="00D75DF7" w:rsidRPr="00D75DF7" w14:paraId="279562D0" w14:textId="77777777" w:rsidTr="006B09F9">
        <w:tc>
          <w:tcPr>
            <w:tcW w:w="4531" w:type="dxa"/>
            <w:tcBorders>
              <w:top w:val="single" w:sz="4" w:space="0" w:color="auto"/>
              <w:left w:val="single" w:sz="4" w:space="0" w:color="auto"/>
              <w:bottom w:val="single" w:sz="4" w:space="0" w:color="auto"/>
              <w:right w:val="single" w:sz="4" w:space="0" w:color="auto"/>
            </w:tcBorders>
            <w:hideMark/>
          </w:tcPr>
          <w:p w14:paraId="118A8651" w14:textId="2DCEA2C4" w:rsidR="004C631D" w:rsidRPr="00D75DF7" w:rsidRDefault="006B09F9" w:rsidP="004C631D">
            <w:pPr>
              <w:pStyle w:val="a3"/>
              <w:rPr>
                <w:rFonts w:ascii="Times New Roman" w:hAnsi="Times New Roman" w:cs="Times New Roman"/>
                <w:sz w:val="24"/>
                <w:szCs w:val="24"/>
              </w:rPr>
            </w:pPr>
            <w:r w:rsidRPr="00D75DF7">
              <w:rPr>
                <w:rFonts w:ascii="Times New Roman" w:hAnsi="Times New Roman" w:cs="Times New Roman"/>
                <w:sz w:val="24"/>
                <w:szCs w:val="24"/>
              </w:rPr>
              <w:t>-</w:t>
            </w:r>
            <w:r w:rsidR="004C631D" w:rsidRPr="00D75DF7">
              <w:rPr>
                <w:rFonts w:ascii="Times New Roman" w:hAnsi="Times New Roman" w:cs="Times New Roman"/>
                <w:sz w:val="24"/>
                <w:szCs w:val="24"/>
              </w:rPr>
              <w:t>средства федерального бюджета</w:t>
            </w:r>
          </w:p>
        </w:tc>
        <w:tc>
          <w:tcPr>
            <w:tcW w:w="1371" w:type="dxa"/>
            <w:tcBorders>
              <w:top w:val="single" w:sz="4" w:space="0" w:color="auto"/>
              <w:left w:val="single" w:sz="4" w:space="0" w:color="auto"/>
              <w:bottom w:val="single" w:sz="4" w:space="0" w:color="auto"/>
              <w:right w:val="single" w:sz="4" w:space="0" w:color="auto"/>
            </w:tcBorders>
            <w:hideMark/>
          </w:tcPr>
          <w:p w14:paraId="0A4F849B"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млн. руб.</w:t>
            </w:r>
          </w:p>
        </w:tc>
        <w:tc>
          <w:tcPr>
            <w:tcW w:w="1159" w:type="dxa"/>
            <w:tcBorders>
              <w:top w:val="single" w:sz="4" w:space="0" w:color="auto"/>
              <w:left w:val="single" w:sz="4" w:space="0" w:color="auto"/>
              <w:bottom w:val="single" w:sz="4" w:space="0" w:color="auto"/>
              <w:right w:val="single" w:sz="4" w:space="0" w:color="auto"/>
            </w:tcBorders>
            <w:hideMark/>
          </w:tcPr>
          <w:p w14:paraId="279EE41C"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10,3</w:t>
            </w:r>
          </w:p>
        </w:tc>
        <w:tc>
          <w:tcPr>
            <w:tcW w:w="1134" w:type="dxa"/>
            <w:tcBorders>
              <w:top w:val="single" w:sz="4" w:space="0" w:color="auto"/>
              <w:left w:val="single" w:sz="4" w:space="0" w:color="auto"/>
              <w:bottom w:val="single" w:sz="4" w:space="0" w:color="auto"/>
              <w:right w:val="single" w:sz="4" w:space="0" w:color="auto"/>
            </w:tcBorders>
            <w:hideMark/>
          </w:tcPr>
          <w:p w14:paraId="15A1C9AF"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10,7</w:t>
            </w:r>
          </w:p>
        </w:tc>
        <w:tc>
          <w:tcPr>
            <w:tcW w:w="1276" w:type="dxa"/>
            <w:tcBorders>
              <w:top w:val="single" w:sz="4" w:space="0" w:color="auto"/>
              <w:left w:val="single" w:sz="4" w:space="0" w:color="auto"/>
              <w:bottom w:val="single" w:sz="4" w:space="0" w:color="auto"/>
              <w:right w:val="single" w:sz="4" w:space="0" w:color="auto"/>
            </w:tcBorders>
            <w:hideMark/>
          </w:tcPr>
          <w:p w14:paraId="7AC30B4C"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103,9</w:t>
            </w:r>
          </w:p>
        </w:tc>
      </w:tr>
      <w:tr w:rsidR="00D75DF7" w:rsidRPr="00D75DF7" w14:paraId="36723B3A" w14:textId="77777777" w:rsidTr="006B09F9">
        <w:tc>
          <w:tcPr>
            <w:tcW w:w="4531" w:type="dxa"/>
            <w:tcBorders>
              <w:top w:val="single" w:sz="4" w:space="0" w:color="auto"/>
              <w:left w:val="single" w:sz="4" w:space="0" w:color="auto"/>
              <w:bottom w:val="single" w:sz="4" w:space="0" w:color="auto"/>
              <w:right w:val="single" w:sz="4" w:space="0" w:color="auto"/>
            </w:tcBorders>
            <w:hideMark/>
          </w:tcPr>
          <w:p w14:paraId="28FC9750" w14:textId="6B46FEF6" w:rsidR="004C631D" w:rsidRPr="00D75DF7" w:rsidRDefault="006B09F9" w:rsidP="004C631D">
            <w:pPr>
              <w:pStyle w:val="a3"/>
              <w:rPr>
                <w:rFonts w:ascii="Times New Roman" w:hAnsi="Times New Roman" w:cs="Times New Roman"/>
                <w:sz w:val="24"/>
                <w:szCs w:val="24"/>
              </w:rPr>
            </w:pPr>
            <w:r w:rsidRPr="00D75DF7">
              <w:rPr>
                <w:rFonts w:ascii="Times New Roman" w:hAnsi="Times New Roman" w:cs="Times New Roman"/>
                <w:sz w:val="24"/>
                <w:szCs w:val="24"/>
              </w:rPr>
              <w:t>-</w:t>
            </w:r>
            <w:r w:rsidR="004C631D" w:rsidRPr="00D75DF7">
              <w:rPr>
                <w:rFonts w:ascii="Times New Roman" w:hAnsi="Times New Roman" w:cs="Times New Roman"/>
                <w:sz w:val="24"/>
                <w:szCs w:val="24"/>
              </w:rPr>
              <w:t>средства регионального бюджета</w:t>
            </w:r>
          </w:p>
        </w:tc>
        <w:tc>
          <w:tcPr>
            <w:tcW w:w="1371" w:type="dxa"/>
            <w:tcBorders>
              <w:top w:val="single" w:sz="4" w:space="0" w:color="auto"/>
              <w:left w:val="single" w:sz="4" w:space="0" w:color="auto"/>
              <w:bottom w:val="single" w:sz="4" w:space="0" w:color="auto"/>
              <w:right w:val="single" w:sz="4" w:space="0" w:color="auto"/>
            </w:tcBorders>
            <w:hideMark/>
          </w:tcPr>
          <w:p w14:paraId="7D45920E"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млн. руб.</w:t>
            </w:r>
          </w:p>
        </w:tc>
        <w:tc>
          <w:tcPr>
            <w:tcW w:w="1159" w:type="dxa"/>
            <w:tcBorders>
              <w:top w:val="single" w:sz="4" w:space="0" w:color="auto"/>
              <w:left w:val="single" w:sz="4" w:space="0" w:color="auto"/>
              <w:bottom w:val="single" w:sz="4" w:space="0" w:color="auto"/>
              <w:right w:val="single" w:sz="4" w:space="0" w:color="auto"/>
            </w:tcBorders>
            <w:hideMark/>
          </w:tcPr>
          <w:p w14:paraId="7101138D"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1,6</w:t>
            </w:r>
          </w:p>
        </w:tc>
        <w:tc>
          <w:tcPr>
            <w:tcW w:w="1134" w:type="dxa"/>
            <w:tcBorders>
              <w:top w:val="single" w:sz="4" w:space="0" w:color="auto"/>
              <w:left w:val="single" w:sz="4" w:space="0" w:color="auto"/>
              <w:bottom w:val="single" w:sz="4" w:space="0" w:color="auto"/>
              <w:right w:val="single" w:sz="4" w:space="0" w:color="auto"/>
            </w:tcBorders>
            <w:hideMark/>
          </w:tcPr>
          <w:p w14:paraId="5157FACA"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1,2</w:t>
            </w:r>
          </w:p>
        </w:tc>
        <w:tc>
          <w:tcPr>
            <w:tcW w:w="1276" w:type="dxa"/>
            <w:tcBorders>
              <w:top w:val="single" w:sz="4" w:space="0" w:color="auto"/>
              <w:left w:val="single" w:sz="4" w:space="0" w:color="auto"/>
              <w:bottom w:val="single" w:sz="4" w:space="0" w:color="auto"/>
              <w:right w:val="single" w:sz="4" w:space="0" w:color="auto"/>
            </w:tcBorders>
            <w:hideMark/>
          </w:tcPr>
          <w:p w14:paraId="373CE6E2"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75</w:t>
            </w:r>
          </w:p>
        </w:tc>
      </w:tr>
      <w:tr w:rsidR="00D75DF7" w:rsidRPr="00D75DF7" w14:paraId="776D56B1" w14:textId="77777777" w:rsidTr="006B09F9">
        <w:tc>
          <w:tcPr>
            <w:tcW w:w="4531" w:type="dxa"/>
            <w:tcBorders>
              <w:top w:val="single" w:sz="4" w:space="0" w:color="auto"/>
              <w:left w:val="single" w:sz="4" w:space="0" w:color="auto"/>
              <w:bottom w:val="single" w:sz="4" w:space="0" w:color="auto"/>
              <w:right w:val="single" w:sz="4" w:space="0" w:color="auto"/>
            </w:tcBorders>
            <w:hideMark/>
          </w:tcPr>
          <w:p w14:paraId="5756F2B7" w14:textId="1DB00154" w:rsidR="004C631D" w:rsidRPr="00D75DF7" w:rsidRDefault="006B09F9" w:rsidP="004C631D">
            <w:pPr>
              <w:pStyle w:val="a3"/>
              <w:rPr>
                <w:rFonts w:ascii="Times New Roman" w:hAnsi="Times New Roman" w:cs="Times New Roman"/>
                <w:sz w:val="24"/>
                <w:szCs w:val="24"/>
              </w:rPr>
            </w:pPr>
            <w:r w:rsidRPr="00D75DF7">
              <w:rPr>
                <w:rFonts w:ascii="Times New Roman" w:hAnsi="Times New Roman" w:cs="Times New Roman"/>
                <w:sz w:val="24"/>
                <w:szCs w:val="24"/>
              </w:rPr>
              <w:t>-</w:t>
            </w:r>
            <w:r w:rsidR="004C631D" w:rsidRPr="00D75DF7">
              <w:rPr>
                <w:rFonts w:ascii="Times New Roman" w:hAnsi="Times New Roman" w:cs="Times New Roman"/>
                <w:sz w:val="24"/>
                <w:szCs w:val="24"/>
              </w:rPr>
              <w:t>средства местных бюджетов</w:t>
            </w:r>
          </w:p>
        </w:tc>
        <w:tc>
          <w:tcPr>
            <w:tcW w:w="1371" w:type="dxa"/>
            <w:tcBorders>
              <w:top w:val="single" w:sz="4" w:space="0" w:color="auto"/>
              <w:left w:val="single" w:sz="4" w:space="0" w:color="auto"/>
              <w:bottom w:val="single" w:sz="4" w:space="0" w:color="auto"/>
              <w:right w:val="single" w:sz="4" w:space="0" w:color="auto"/>
            </w:tcBorders>
            <w:hideMark/>
          </w:tcPr>
          <w:p w14:paraId="3DAA3DBB"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млн. руб.</w:t>
            </w:r>
          </w:p>
        </w:tc>
        <w:tc>
          <w:tcPr>
            <w:tcW w:w="1159" w:type="dxa"/>
            <w:tcBorders>
              <w:top w:val="single" w:sz="4" w:space="0" w:color="auto"/>
              <w:left w:val="single" w:sz="4" w:space="0" w:color="auto"/>
              <w:bottom w:val="single" w:sz="4" w:space="0" w:color="auto"/>
              <w:right w:val="single" w:sz="4" w:space="0" w:color="auto"/>
            </w:tcBorders>
            <w:hideMark/>
          </w:tcPr>
          <w:p w14:paraId="470F1450"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14:paraId="288B11B0"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0</w:t>
            </w:r>
          </w:p>
        </w:tc>
        <w:tc>
          <w:tcPr>
            <w:tcW w:w="1276" w:type="dxa"/>
            <w:tcBorders>
              <w:top w:val="single" w:sz="4" w:space="0" w:color="auto"/>
              <w:left w:val="single" w:sz="4" w:space="0" w:color="auto"/>
              <w:bottom w:val="single" w:sz="4" w:space="0" w:color="auto"/>
              <w:right w:val="single" w:sz="4" w:space="0" w:color="auto"/>
            </w:tcBorders>
            <w:hideMark/>
          </w:tcPr>
          <w:p w14:paraId="7A32517E"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0</w:t>
            </w:r>
          </w:p>
        </w:tc>
      </w:tr>
      <w:tr w:rsidR="006B09F9" w:rsidRPr="00D75DF7" w14:paraId="5EE05F88" w14:textId="77777777" w:rsidTr="006B09F9">
        <w:tc>
          <w:tcPr>
            <w:tcW w:w="4531" w:type="dxa"/>
            <w:tcBorders>
              <w:top w:val="single" w:sz="4" w:space="0" w:color="auto"/>
              <w:left w:val="single" w:sz="4" w:space="0" w:color="auto"/>
              <w:bottom w:val="single" w:sz="4" w:space="0" w:color="auto"/>
              <w:right w:val="single" w:sz="4" w:space="0" w:color="auto"/>
            </w:tcBorders>
            <w:hideMark/>
          </w:tcPr>
          <w:p w14:paraId="38A3B152" w14:textId="042FC4F7" w:rsidR="004C631D" w:rsidRPr="00D75DF7" w:rsidRDefault="006B09F9" w:rsidP="004C631D">
            <w:pPr>
              <w:pStyle w:val="a3"/>
              <w:rPr>
                <w:rFonts w:ascii="Times New Roman" w:hAnsi="Times New Roman" w:cs="Times New Roman"/>
                <w:sz w:val="24"/>
                <w:szCs w:val="24"/>
              </w:rPr>
            </w:pPr>
            <w:r w:rsidRPr="00D75DF7">
              <w:rPr>
                <w:rFonts w:ascii="Times New Roman" w:hAnsi="Times New Roman" w:cs="Times New Roman"/>
                <w:sz w:val="24"/>
                <w:szCs w:val="24"/>
              </w:rPr>
              <w:t>-</w:t>
            </w:r>
            <w:r w:rsidR="004C631D" w:rsidRPr="00D75DF7">
              <w:rPr>
                <w:rFonts w:ascii="Times New Roman" w:hAnsi="Times New Roman" w:cs="Times New Roman"/>
                <w:sz w:val="24"/>
                <w:szCs w:val="24"/>
              </w:rPr>
              <w:t>внебюджетные источники</w:t>
            </w:r>
          </w:p>
        </w:tc>
        <w:tc>
          <w:tcPr>
            <w:tcW w:w="1371" w:type="dxa"/>
            <w:tcBorders>
              <w:top w:val="single" w:sz="4" w:space="0" w:color="auto"/>
              <w:left w:val="single" w:sz="4" w:space="0" w:color="auto"/>
              <w:bottom w:val="single" w:sz="4" w:space="0" w:color="auto"/>
              <w:right w:val="single" w:sz="4" w:space="0" w:color="auto"/>
            </w:tcBorders>
            <w:hideMark/>
          </w:tcPr>
          <w:p w14:paraId="7AD67BB7"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млн. руб.</w:t>
            </w:r>
          </w:p>
        </w:tc>
        <w:tc>
          <w:tcPr>
            <w:tcW w:w="1159" w:type="dxa"/>
            <w:tcBorders>
              <w:top w:val="single" w:sz="4" w:space="0" w:color="auto"/>
              <w:left w:val="single" w:sz="4" w:space="0" w:color="auto"/>
              <w:bottom w:val="single" w:sz="4" w:space="0" w:color="auto"/>
              <w:right w:val="single" w:sz="4" w:space="0" w:color="auto"/>
            </w:tcBorders>
            <w:hideMark/>
          </w:tcPr>
          <w:p w14:paraId="11550F06"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hideMark/>
          </w:tcPr>
          <w:p w14:paraId="072E1041"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0</w:t>
            </w:r>
          </w:p>
        </w:tc>
        <w:tc>
          <w:tcPr>
            <w:tcW w:w="1276" w:type="dxa"/>
            <w:tcBorders>
              <w:top w:val="single" w:sz="4" w:space="0" w:color="auto"/>
              <w:left w:val="single" w:sz="4" w:space="0" w:color="auto"/>
              <w:bottom w:val="single" w:sz="4" w:space="0" w:color="auto"/>
              <w:right w:val="single" w:sz="4" w:space="0" w:color="auto"/>
            </w:tcBorders>
            <w:hideMark/>
          </w:tcPr>
          <w:p w14:paraId="0D325480" w14:textId="77777777" w:rsidR="004C631D" w:rsidRPr="00D75DF7" w:rsidRDefault="004C631D" w:rsidP="006B09F9">
            <w:pPr>
              <w:pStyle w:val="a3"/>
              <w:jc w:val="center"/>
              <w:rPr>
                <w:rFonts w:ascii="Times New Roman" w:hAnsi="Times New Roman" w:cs="Times New Roman"/>
                <w:sz w:val="24"/>
                <w:szCs w:val="24"/>
              </w:rPr>
            </w:pPr>
            <w:r w:rsidRPr="00D75DF7">
              <w:rPr>
                <w:rFonts w:ascii="Times New Roman" w:hAnsi="Times New Roman" w:cs="Times New Roman"/>
                <w:sz w:val="24"/>
                <w:szCs w:val="24"/>
              </w:rPr>
              <w:t>0</w:t>
            </w:r>
          </w:p>
        </w:tc>
      </w:tr>
    </w:tbl>
    <w:p w14:paraId="779E328A" w14:textId="60BDC49D" w:rsidR="007A6000" w:rsidRPr="00D75DF7" w:rsidRDefault="007A6000" w:rsidP="004C631D">
      <w:pPr>
        <w:pStyle w:val="a3"/>
        <w:rPr>
          <w:rFonts w:ascii="Times New Roman" w:eastAsia="Times New Roman" w:hAnsi="Times New Roman" w:cs="Times New Roman"/>
          <w:b/>
          <w:sz w:val="24"/>
          <w:szCs w:val="24"/>
        </w:rPr>
      </w:pPr>
    </w:p>
    <w:p w14:paraId="3D8D6230" w14:textId="4FABA368" w:rsidR="009F0036" w:rsidRPr="00D75DF7" w:rsidRDefault="0070475B" w:rsidP="00C37778">
      <w:pPr>
        <w:pStyle w:val="a3"/>
        <w:jc w:val="center"/>
        <w:rPr>
          <w:rFonts w:ascii="Times New Roman" w:eastAsia="Times New Roman" w:hAnsi="Times New Roman" w:cs="Times New Roman"/>
          <w:b/>
          <w:sz w:val="28"/>
          <w:szCs w:val="28"/>
        </w:rPr>
      </w:pPr>
      <w:r w:rsidRPr="00D75DF7">
        <w:rPr>
          <w:rFonts w:ascii="Times New Roman" w:eastAsia="Times New Roman" w:hAnsi="Times New Roman" w:cs="Times New Roman"/>
          <w:b/>
          <w:sz w:val="28"/>
          <w:szCs w:val="28"/>
        </w:rPr>
        <w:t>14</w:t>
      </w:r>
      <w:r w:rsidR="001230A8" w:rsidRPr="00D75DF7">
        <w:rPr>
          <w:rFonts w:ascii="Times New Roman" w:eastAsia="Times New Roman" w:hAnsi="Times New Roman" w:cs="Times New Roman"/>
          <w:b/>
          <w:sz w:val="28"/>
          <w:szCs w:val="28"/>
        </w:rPr>
        <w:t xml:space="preserve">. </w:t>
      </w:r>
      <w:r w:rsidR="00C37778" w:rsidRPr="00D75DF7">
        <w:rPr>
          <w:rFonts w:ascii="Times New Roman" w:eastAsia="Times New Roman" w:hAnsi="Times New Roman" w:cs="Times New Roman"/>
          <w:b/>
          <w:sz w:val="28"/>
          <w:szCs w:val="28"/>
        </w:rPr>
        <w:t xml:space="preserve">Сельское хозяйство </w:t>
      </w:r>
    </w:p>
    <w:p w14:paraId="0C9401BE" w14:textId="77777777" w:rsidR="008564E6" w:rsidRPr="00D75DF7" w:rsidRDefault="006869F4" w:rsidP="008564E6">
      <w:pPr>
        <w:pStyle w:val="a3"/>
        <w:jc w:val="both"/>
        <w:rPr>
          <w:rFonts w:ascii="Times New Roman" w:eastAsia="Times New Roman" w:hAnsi="Times New Roman" w:cs="Times New Roman"/>
          <w:sz w:val="24"/>
          <w:szCs w:val="24"/>
        </w:rPr>
      </w:pPr>
      <w:r w:rsidRPr="00D75DF7">
        <w:rPr>
          <w:rFonts w:ascii="Times New Roman" w:eastAsia="Times New Roman" w:hAnsi="Times New Roman" w:cs="Times New Roman"/>
          <w:spacing w:val="1"/>
          <w:sz w:val="24"/>
          <w:szCs w:val="24"/>
        </w:rPr>
        <w:tab/>
      </w:r>
      <w:r w:rsidR="008564E6" w:rsidRPr="00D75DF7">
        <w:rPr>
          <w:rFonts w:ascii="Times New Roman" w:eastAsia="Times New Roman" w:hAnsi="Times New Roman" w:cs="Times New Roman"/>
          <w:spacing w:val="1"/>
          <w:sz w:val="24"/>
          <w:szCs w:val="24"/>
        </w:rPr>
        <w:t>В районе ведется</w:t>
      </w:r>
      <w:r w:rsidR="008564E6" w:rsidRPr="00D75DF7">
        <w:rPr>
          <w:rFonts w:ascii="Times New Roman" w:eastAsia="Times New Roman" w:hAnsi="Times New Roman" w:cs="Times New Roman"/>
          <w:sz w:val="24"/>
          <w:szCs w:val="24"/>
        </w:rPr>
        <w:t xml:space="preserve"> работа по регулированию и координации развития сельского хозяйства района в целях увеличения объемов производства сельскохозяйственной продукции, повышения эффективности производства, качества продукции, формирования производственной и социальной инфраструктуры</w:t>
      </w:r>
    </w:p>
    <w:p w14:paraId="25139198" w14:textId="6DBF0CEA" w:rsidR="008564E6" w:rsidRPr="00D75DF7" w:rsidRDefault="008564E6" w:rsidP="008564E6">
      <w:pPr>
        <w:pStyle w:val="a3"/>
        <w:jc w:val="both"/>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 xml:space="preserve">         Сельское хозяйство района представляют 9 сельскохозяйственных производственных кооперативов, 4 Общества с ограниченной ответственностью, 1 льноперерабатывающее предприятие, 8 индивидуальных предпринимателей и 7246 личных подсобных хозяйств граждан.</w:t>
      </w:r>
    </w:p>
    <w:p w14:paraId="7AC53734" w14:textId="5111FB03" w:rsidR="008564E6" w:rsidRPr="00D75DF7" w:rsidRDefault="008564E6" w:rsidP="008564E6">
      <w:pPr>
        <w:pStyle w:val="a3"/>
        <w:jc w:val="both"/>
        <w:rPr>
          <w:rFonts w:ascii="Times New Roman" w:hAnsi="Times New Roman" w:cs="Times New Roman"/>
          <w:kern w:val="2"/>
          <w:sz w:val="24"/>
          <w:szCs w:val="24"/>
        </w:rPr>
      </w:pPr>
      <w:r w:rsidRPr="00D75DF7">
        <w:rPr>
          <w:rFonts w:ascii="Times New Roman" w:hAnsi="Times New Roman" w:cs="Times New Roman"/>
          <w:kern w:val="2"/>
          <w:sz w:val="24"/>
          <w:szCs w:val="24"/>
        </w:rPr>
        <w:tab/>
        <w:t xml:space="preserve">В сельскохозяйственных организациях и крестьянских (фермерских) хозяйствах сельскохозяйственные культуры размещены на площади </w:t>
      </w:r>
      <w:r w:rsidRPr="00D75DF7">
        <w:rPr>
          <w:rFonts w:ascii="Times New Roman" w:hAnsi="Times New Roman" w:cs="Times New Roman"/>
          <w:b/>
          <w:kern w:val="2"/>
          <w:sz w:val="24"/>
          <w:szCs w:val="24"/>
        </w:rPr>
        <w:t>35595</w:t>
      </w:r>
      <w:r w:rsidRPr="00D75DF7">
        <w:rPr>
          <w:rFonts w:ascii="Times New Roman" w:hAnsi="Times New Roman" w:cs="Times New Roman"/>
          <w:kern w:val="2"/>
          <w:sz w:val="24"/>
          <w:szCs w:val="24"/>
        </w:rPr>
        <w:t xml:space="preserve"> гектара, в том числе зерновые культуры на площади </w:t>
      </w:r>
      <w:r w:rsidRPr="00D75DF7">
        <w:rPr>
          <w:rFonts w:ascii="Times New Roman" w:hAnsi="Times New Roman" w:cs="Times New Roman"/>
          <w:b/>
          <w:kern w:val="2"/>
          <w:sz w:val="24"/>
          <w:szCs w:val="24"/>
        </w:rPr>
        <w:t xml:space="preserve">9687 </w:t>
      </w:r>
      <w:r w:rsidRPr="00D75DF7">
        <w:rPr>
          <w:rFonts w:ascii="Times New Roman" w:hAnsi="Times New Roman" w:cs="Times New Roman"/>
          <w:kern w:val="2"/>
          <w:sz w:val="24"/>
          <w:szCs w:val="24"/>
        </w:rPr>
        <w:t>гектаров, что на 1099 га. больше уровня прошлого года. Лен-долгунец посеян на площади 650</w:t>
      </w:r>
      <w:r w:rsidRPr="00D75DF7">
        <w:rPr>
          <w:rFonts w:ascii="Times New Roman" w:hAnsi="Times New Roman" w:cs="Times New Roman"/>
          <w:b/>
          <w:kern w:val="2"/>
          <w:sz w:val="24"/>
          <w:szCs w:val="24"/>
        </w:rPr>
        <w:t xml:space="preserve"> </w:t>
      </w:r>
      <w:r w:rsidRPr="00D75DF7">
        <w:rPr>
          <w:rFonts w:ascii="Times New Roman" w:hAnsi="Times New Roman" w:cs="Times New Roman"/>
          <w:kern w:val="2"/>
          <w:sz w:val="24"/>
          <w:szCs w:val="24"/>
        </w:rPr>
        <w:t xml:space="preserve">гектаров. </w:t>
      </w:r>
      <w:r w:rsidRPr="00D75DF7">
        <w:rPr>
          <w:rFonts w:ascii="Times New Roman" w:hAnsi="Times New Roman" w:cs="Times New Roman"/>
          <w:sz w:val="24"/>
          <w:szCs w:val="24"/>
        </w:rPr>
        <w:t xml:space="preserve">С учетом потребности животноводства в основных кормах из структуры посевных площадей кормовые культуры составляют 70 %. </w:t>
      </w:r>
    </w:p>
    <w:p w14:paraId="7AE3AE90" w14:textId="701563E0" w:rsidR="008564E6" w:rsidRPr="00D75DF7" w:rsidRDefault="008564E6" w:rsidP="008564E6">
      <w:pPr>
        <w:pStyle w:val="a3"/>
        <w:jc w:val="both"/>
        <w:rPr>
          <w:rFonts w:ascii="Times New Roman" w:hAnsi="Times New Roman" w:cs="Times New Roman"/>
          <w:kern w:val="2"/>
          <w:sz w:val="24"/>
          <w:szCs w:val="24"/>
        </w:rPr>
      </w:pPr>
      <w:r w:rsidRPr="00D75DF7">
        <w:rPr>
          <w:rFonts w:ascii="Times New Roman" w:hAnsi="Times New Roman" w:cs="Times New Roman"/>
          <w:kern w:val="2"/>
          <w:sz w:val="24"/>
          <w:szCs w:val="24"/>
        </w:rPr>
        <w:t xml:space="preserve">     </w:t>
      </w:r>
      <w:r w:rsidRPr="00D75DF7">
        <w:rPr>
          <w:rFonts w:ascii="Times New Roman" w:hAnsi="Times New Roman" w:cs="Times New Roman"/>
          <w:kern w:val="2"/>
          <w:sz w:val="24"/>
          <w:szCs w:val="24"/>
        </w:rPr>
        <w:tab/>
        <w:t xml:space="preserve">Валовой сбор зерна (в весе после доработки)  в сельскохозяйственных организациях составил </w:t>
      </w:r>
      <w:r w:rsidRPr="00D75DF7">
        <w:rPr>
          <w:rFonts w:ascii="Times New Roman" w:hAnsi="Times New Roman" w:cs="Times New Roman"/>
          <w:b/>
          <w:kern w:val="2"/>
          <w:sz w:val="24"/>
          <w:szCs w:val="24"/>
        </w:rPr>
        <w:t xml:space="preserve">16645 </w:t>
      </w:r>
      <w:r w:rsidRPr="00D75DF7">
        <w:rPr>
          <w:rFonts w:ascii="Times New Roman" w:hAnsi="Times New Roman" w:cs="Times New Roman"/>
          <w:kern w:val="2"/>
          <w:sz w:val="24"/>
          <w:szCs w:val="24"/>
        </w:rPr>
        <w:t xml:space="preserve">тонн, что   на 6951 тонну выше уровня 2021 года (2021 год – 9694 тонн) при средней урожайности  </w:t>
      </w:r>
      <w:r w:rsidRPr="00D75DF7">
        <w:rPr>
          <w:rFonts w:ascii="Times New Roman" w:hAnsi="Times New Roman" w:cs="Times New Roman"/>
          <w:b/>
          <w:kern w:val="2"/>
          <w:sz w:val="24"/>
          <w:szCs w:val="24"/>
        </w:rPr>
        <w:t>19,2</w:t>
      </w:r>
      <w:r w:rsidRPr="00D75DF7">
        <w:rPr>
          <w:rFonts w:ascii="Times New Roman" w:hAnsi="Times New Roman" w:cs="Times New Roman"/>
          <w:kern w:val="2"/>
          <w:sz w:val="24"/>
          <w:szCs w:val="24"/>
        </w:rPr>
        <w:t xml:space="preserve"> ц/га, что составляет 171 % к уровню 2021 года. Наивысшей урожайности зерновых культур добились СПК «Гулейшур» - 27,2 ц/га, СПК «Искра» - 20,4 ц/га, СПК «Маяк» - 20,4 ц/га. </w:t>
      </w:r>
    </w:p>
    <w:p w14:paraId="0BACC114" w14:textId="3E96A28B" w:rsidR="008564E6" w:rsidRPr="00D75DF7" w:rsidRDefault="008564E6" w:rsidP="008564E6">
      <w:pPr>
        <w:pStyle w:val="a3"/>
        <w:jc w:val="both"/>
        <w:rPr>
          <w:rFonts w:ascii="Times New Roman" w:hAnsi="Times New Roman" w:cs="Times New Roman"/>
          <w:kern w:val="2"/>
          <w:sz w:val="24"/>
          <w:szCs w:val="24"/>
        </w:rPr>
      </w:pPr>
      <w:r w:rsidRPr="00D75DF7">
        <w:rPr>
          <w:rFonts w:ascii="Times New Roman" w:hAnsi="Times New Roman" w:cs="Times New Roman"/>
          <w:kern w:val="2"/>
          <w:sz w:val="24"/>
          <w:szCs w:val="24"/>
        </w:rPr>
        <w:tab/>
        <w:t xml:space="preserve"> Больше зерна в закрома положили труженики СПК «Маяк» - 3330 тонн, СПК «Степаненки» - 2401 тонны, СПК «Искра» - 1968 тонн.  Залогом стабильных показателей в данных хозяйствах является применение передовых технологий возделывания зерновых культур, использование минеральных удобрений, средств защиты растений, качественных показателей семян, лучшая организация труда. Так, минеральных удобрений внесено на 1 га пашни действующего вещества – СПК «Степаненки» - 32 кг, СПК «Гулейшур» - 30 кг., СПК «Искра» - 27 кг. По району в среднем внесено минеральных удобрений 14,8 кг (2021 год – 12,1 кг). </w:t>
      </w:r>
    </w:p>
    <w:p w14:paraId="7D77CBFE" w14:textId="2DA1A192" w:rsidR="008564E6" w:rsidRPr="00D75DF7" w:rsidRDefault="008564E6" w:rsidP="008564E6">
      <w:pPr>
        <w:pStyle w:val="a3"/>
        <w:jc w:val="both"/>
        <w:rPr>
          <w:rFonts w:ascii="Times New Roman" w:hAnsi="Times New Roman" w:cs="Times New Roman"/>
          <w:kern w:val="2"/>
          <w:sz w:val="24"/>
          <w:szCs w:val="24"/>
        </w:rPr>
      </w:pPr>
      <w:r w:rsidRPr="00D75DF7">
        <w:rPr>
          <w:rFonts w:ascii="Times New Roman" w:hAnsi="Times New Roman" w:cs="Times New Roman"/>
          <w:kern w:val="2"/>
          <w:sz w:val="24"/>
          <w:szCs w:val="24"/>
        </w:rPr>
        <w:tab/>
        <w:t xml:space="preserve">Средствами защиты растений обработаны зерновые и лен на площади 4482 га, что составляет 43% от общих посевов зерновых и льна, протравлено 1014 тонн семян зерновых и 50 тонн семян льна-долгунца.  В этом направлении лучше сработали СПК «Степаненки», СПК «Маяк», СПК «Искра», ООО «Кезпромлен».   </w:t>
      </w:r>
    </w:p>
    <w:p w14:paraId="77D9C429" w14:textId="340EDA1A" w:rsidR="008564E6" w:rsidRPr="00D75DF7" w:rsidRDefault="008564E6" w:rsidP="008564E6">
      <w:pPr>
        <w:pStyle w:val="a3"/>
        <w:jc w:val="both"/>
        <w:rPr>
          <w:rFonts w:ascii="Times New Roman" w:hAnsi="Times New Roman" w:cs="Times New Roman"/>
          <w:kern w:val="2"/>
          <w:sz w:val="24"/>
          <w:szCs w:val="24"/>
        </w:rPr>
      </w:pPr>
      <w:r w:rsidRPr="00D75DF7">
        <w:rPr>
          <w:rFonts w:ascii="Times New Roman" w:hAnsi="Times New Roman" w:cs="Times New Roman"/>
          <w:kern w:val="2"/>
          <w:sz w:val="24"/>
          <w:szCs w:val="24"/>
        </w:rPr>
        <w:t xml:space="preserve"> </w:t>
      </w:r>
      <w:r w:rsidRPr="00D75DF7">
        <w:rPr>
          <w:rFonts w:ascii="Times New Roman" w:hAnsi="Times New Roman" w:cs="Times New Roman"/>
          <w:kern w:val="2"/>
          <w:sz w:val="24"/>
          <w:szCs w:val="24"/>
        </w:rPr>
        <w:tab/>
        <w:t xml:space="preserve">Сделан неплохой задел под урожай будущего года. Обеспеченность семенами зерновых культур 100%, кондиционных 70% (2021 год – 70%). Озимую рожь посеяли на площади 1494 га (2021 год – 1199 га), вспахано 10555 га зяби или 100% к плану. </w:t>
      </w:r>
    </w:p>
    <w:p w14:paraId="78474084" w14:textId="608BC40D" w:rsidR="008564E6" w:rsidRPr="00D75DF7" w:rsidRDefault="008564E6" w:rsidP="008564E6">
      <w:pPr>
        <w:pStyle w:val="a3"/>
        <w:jc w:val="both"/>
        <w:rPr>
          <w:rFonts w:ascii="Times New Roman" w:hAnsi="Times New Roman" w:cs="Times New Roman"/>
          <w:kern w:val="2"/>
          <w:sz w:val="24"/>
          <w:szCs w:val="24"/>
        </w:rPr>
      </w:pPr>
      <w:r w:rsidRPr="00D75DF7">
        <w:rPr>
          <w:rFonts w:ascii="Times New Roman" w:hAnsi="Times New Roman" w:cs="Times New Roman"/>
          <w:kern w:val="2"/>
          <w:sz w:val="24"/>
          <w:szCs w:val="24"/>
        </w:rPr>
        <w:tab/>
      </w:r>
      <w:bookmarkStart w:id="2" w:name="_Hlk128990464"/>
      <w:r w:rsidRPr="00D75DF7">
        <w:rPr>
          <w:rFonts w:ascii="Times New Roman" w:hAnsi="Times New Roman" w:cs="Times New Roman"/>
          <w:kern w:val="2"/>
          <w:sz w:val="24"/>
          <w:szCs w:val="24"/>
        </w:rPr>
        <w:t>Лен-долгунец возделывался на площади 650 гектаров. Льноперерабатывающими предприятиями произведено 442 тонна льноволокна (2021 год – 360 тонна) при урожайности 6,8 ц/</w:t>
      </w:r>
      <w:r w:rsidR="00AA2C7A" w:rsidRPr="00D75DF7">
        <w:rPr>
          <w:rFonts w:ascii="Times New Roman" w:hAnsi="Times New Roman" w:cs="Times New Roman"/>
          <w:kern w:val="2"/>
          <w:sz w:val="24"/>
          <w:szCs w:val="24"/>
        </w:rPr>
        <w:t>га (</w:t>
      </w:r>
      <w:r w:rsidRPr="00D75DF7">
        <w:rPr>
          <w:rFonts w:ascii="Times New Roman" w:hAnsi="Times New Roman" w:cs="Times New Roman"/>
          <w:kern w:val="2"/>
          <w:sz w:val="24"/>
          <w:szCs w:val="24"/>
        </w:rPr>
        <w:t>20</w:t>
      </w:r>
      <w:r w:rsidR="00AA2C7A" w:rsidRPr="00D75DF7">
        <w:rPr>
          <w:rFonts w:ascii="Times New Roman" w:hAnsi="Times New Roman" w:cs="Times New Roman"/>
          <w:kern w:val="2"/>
          <w:sz w:val="24"/>
          <w:szCs w:val="24"/>
        </w:rPr>
        <w:t>21</w:t>
      </w:r>
      <w:r w:rsidRPr="00D75DF7">
        <w:rPr>
          <w:rFonts w:ascii="Times New Roman" w:hAnsi="Times New Roman" w:cs="Times New Roman"/>
          <w:kern w:val="2"/>
          <w:sz w:val="24"/>
          <w:szCs w:val="24"/>
        </w:rPr>
        <w:t xml:space="preserve"> год – 5,5 ц/га). </w:t>
      </w:r>
    </w:p>
    <w:bookmarkEnd w:id="2"/>
    <w:p w14:paraId="6083103F" w14:textId="381B1204" w:rsidR="008564E6" w:rsidRPr="00D75DF7" w:rsidRDefault="008564E6" w:rsidP="008564E6">
      <w:pPr>
        <w:pStyle w:val="a3"/>
        <w:jc w:val="both"/>
        <w:rPr>
          <w:rFonts w:ascii="Times New Roman" w:hAnsi="Times New Roman" w:cs="Times New Roman"/>
          <w:kern w:val="2"/>
          <w:sz w:val="24"/>
          <w:szCs w:val="24"/>
        </w:rPr>
      </w:pPr>
      <w:r w:rsidRPr="00D75DF7">
        <w:rPr>
          <w:rFonts w:ascii="Times New Roman" w:hAnsi="Times New Roman" w:cs="Times New Roman"/>
          <w:kern w:val="2"/>
          <w:sz w:val="24"/>
          <w:szCs w:val="24"/>
        </w:rPr>
        <w:tab/>
        <w:t xml:space="preserve">Благодаря оптимизации </w:t>
      </w:r>
      <w:r w:rsidR="00AA2C7A" w:rsidRPr="00D75DF7">
        <w:rPr>
          <w:rFonts w:ascii="Times New Roman" w:hAnsi="Times New Roman" w:cs="Times New Roman"/>
          <w:kern w:val="2"/>
          <w:sz w:val="24"/>
          <w:szCs w:val="24"/>
        </w:rPr>
        <w:t>структуры посевных</w:t>
      </w:r>
      <w:r w:rsidRPr="00D75DF7">
        <w:rPr>
          <w:rFonts w:ascii="Times New Roman" w:hAnsi="Times New Roman" w:cs="Times New Roman"/>
          <w:kern w:val="2"/>
          <w:sz w:val="24"/>
          <w:szCs w:val="24"/>
        </w:rPr>
        <w:t xml:space="preserve"> площадей, удалось обеспечить заготовку достаточного объема грубых и сочных кормов. В целом заготовлено 43,1 ц. к.ед. на </w:t>
      </w:r>
      <w:r w:rsidR="00AA2C7A" w:rsidRPr="00D75DF7">
        <w:rPr>
          <w:rFonts w:ascii="Times New Roman" w:hAnsi="Times New Roman" w:cs="Times New Roman"/>
          <w:kern w:val="2"/>
          <w:sz w:val="24"/>
          <w:szCs w:val="24"/>
        </w:rPr>
        <w:t>1 условную</w:t>
      </w:r>
      <w:r w:rsidRPr="00D75DF7">
        <w:rPr>
          <w:rFonts w:ascii="Times New Roman" w:hAnsi="Times New Roman" w:cs="Times New Roman"/>
          <w:kern w:val="2"/>
          <w:sz w:val="24"/>
          <w:szCs w:val="24"/>
        </w:rPr>
        <w:t xml:space="preserve"> голову. Сена </w:t>
      </w:r>
      <w:r w:rsidR="00AA2C7A" w:rsidRPr="00D75DF7">
        <w:rPr>
          <w:rFonts w:ascii="Times New Roman" w:hAnsi="Times New Roman" w:cs="Times New Roman"/>
          <w:kern w:val="2"/>
          <w:sz w:val="24"/>
          <w:szCs w:val="24"/>
        </w:rPr>
        <w:t>заготовлено в</w:t>
      </w:r>
      <w:r w:rsidRPr="00D75DF7">
        <w:rPr>
          <w:rFonts w:ascii="Times New Roman" w:hAnsi="Times New Roman" w:cs="Times New Roman"/>
          <w:kern w:val="2"/>
          <w:sz w:val="24"/>
          <w:szCs w:val="24"/>
        </w:rPr>
        <w:t xml:space="preserve"> объеме 6972 тонн или 60 % от потребности, сенажа 32461 тонн или 133 % от потребности, силоса 78865 тонн или 132% от потребности, зернофуража 11681 тонн или 66 % от потребности.</w:t>
      </w:r>
    </w:p>
    <w:p w14:paraId="1F132A50" w14:textId="77777777" w:rsidR="008564E6" w:rsidRPr="00D75DF7" w:rsidRDefault="008564E6" w:rsidP="008564E6">
      <w:pPr>
        <w:pStyle w:val="a3"/>
        <w:jc w:val="both"/>
        <w:rPr>
          <w:rFonts w:ascii="Times New Roman" w:eastAsia="Times New Roman" w:hAnsi="Times New Roman" w:cs="Times New Roman"/>
          <w:sz w:val="24"/>
          <w:szCs w:val="24"/>
        </w:rPr>
      </w:pPr>
      <w:r w:rsidRPr="00D75DF7">
        <w:rPr>
          <w:rFonts w:ascii="Times New Roman" w:hAnsi="Times New Roman" w:cs="Times New Roman"/>
          <w:kern w:val="2"/>
          <w:sz w:val="24"/>
          <w:szCs w:val="24"/>
        </w:rPr>
        <w:t xml:space="preserve">           </w:t>
      </w:r>
      <w:r w:rsidRPr="00D75DF7">
        <w:rPr>
          <w:rFonts w:ascii="Times New Roman" w:eastAsia="Times New Roman" w:hAnsi="Times New Roman" w:cs="Times New Roman"/>
          <w:sz w:val="24"/>
          <w:szCs w:val="24"/>
        </w:rPr>
        <w:t xml:space="preserve">  Проведена большая работа по инвентаризации земель сельскохозяйственного назначения:</w:t>
      </w:r>
    </w:p>
    <w:p w14:paraId="3D4B0858" w14:textId="646D055E" w:rsidR="008564E6" w:rsidRPr="00D75DF7" w:rsidRDefault="008564E6" w:rsidP="00AA2C7A">
      <w:pPr>
        <w:pStyle w:val="a3"/>
        <w:ind w:firstLine="708"/>
        <w:jc w:val="both"/>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 xml:space="preserve">-  составлена «дорожная карта» по вовлечению в оборот неиспользуемых </w:t>
      </w:r>
      <w:r w:rsidR="00AA2C7A" w:rsidRPr="00D75DF7">
        <w:rPr>
          <w:rFonts w:ascii="Times New Roman" w:eastAsia="Times New Roman" w:hAnsi="Times New Roman" w:cs="Times New Roman"/>
          <w:sz w:val="24"/>
          <w:szCs w:val="24"/>
        </w:rPr>
        <w:t>земель (</w:t>
      </w:r>
      <w:r w:rsidRPr="00D75DF7">
        <w:rPr>
          <w:rFonts w:ascii="Times New Roman" w:eastAsia="Times New Roman" w:hAnsi="Times New Roman" w:cs="Times New Roman"/>
          <w:sz w:val="24"/>
          <w:szCs w:val="24"/>
        </w:rPr>
        <w:t>в 2022 году при плане 249 га введено 315 га, на 2023 год план 700 га);</w:t>
      </w:r>
    </w:p>
    <w:p w14:paraId="028BE42D" w14:textId="4A937D08" w:rsidR="008564E6" w:rsidRPr="00D75DF7" w:rsidRDefault="008564E6" w:rsidP="00AA2C7A">
      <w:pPr>
        <w:pStyle w:val="a3"/>
        <w:ind w:firstLine="708"/>
        <w:jc w:val="both"/>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 xml:space="preserve">-  </w:t>
      </w:r>
      <w:r w:rsidR="00AA2C7A" w:rsidRPr="00D75DF7">
        <w:rPr>
          <w:rFonts w:ascii="Times New Roman" w:eastAsia="Times New Roman" w:hAnsi="Times New Roman" w:cs="Times New Roman"/>
          <w:sz w:val="24"/>
          <w:szCs w:val="24"/>
        </w:rPr>
        <w:t>уточнение информации об</w:t>
      </w:r>
      <w:r w:rsidRPr="00D75DF7">
        <w:rPr>
          <w:rFonts w:ascii="Times New Roman" w:eastAsia="Times New Roman" w:hAnsi="Times New Roman" w:cs="Times New Roman"/>
          <w:sz w:val="24"/>
          <w:szCs w:val="24"/>
        </w:rPr>
        <w:t xml:space="preserve"> использовании земель </w:t>
      </w:r>
      <w:r w:rsidR="00AA2C7A" w:rsidRPr="00D75DF7">
        <w:rPr>
          <w:rFonts w:ascii="Times New Roman" w:eastAsia="Times New Roman" w:hAnsi="Times New Roman" w:cs="Times New Roman"/>
          <w:sz w:val="24"/>
          <w:szCs w:val="24"/>
        </w:rPr>
        <w:t>сельскохозяйственного назначения по</w:t>
      </w:r>
      <w:r w:rsidRPr="00D75DF7">
        <w:rPr>
          <w:rFonts w:ascii="Times New Roman" w:eastAsia="Times New Roman" w:hAnsi="Times New Roman" w:cs="Times New Roman"/>
          <w:sz w:val="24"/>
          <w:szCs w:val="24"/>
        </w:rPr>
        <w:t xml:space="preserve"> муниципальным поселениям с </w:t>
      </w:r>
      <w:r w:rsidR="00AA2C7A" w:rsidRPr="00D75DF7">
        <w:rPr>
          <w:rFonts w:ascii="Times New Roman" w:eastAsia="Times New Roman" w:hAnsi="Times New Roman" w:cs="Times New Roman"/>
          <w:sz w:val="24"/>
          <w:szCs w:val="24"/>
        </w:rPr>
        <w:t>корректировкой этих</w:t>
      </w:r>
      <w:r w:rsidRPr="00D75DF7">
        <w:rPr>
          <w:rFonts w:ascii="Times New Roman" w:eastAsia="Times New Roman" w:hAnsi="Times New Roman" w:cs="Times New Roman"/>
          <w:sz w:val="24"/>
          <w:szCs w:val="24"/>
        </w:rPr>
        <w:t xml:space="preserve"> земельных участков на сельскохозяйственной карте района.</w:t>
      </w:r>
    </w:p>
    <w:p w14:paraId="4BBD3B68" w14:textId="692C9A21" w:rsidR="008564E6" w:rsidRPr="00D75DF7" w:rsidRDefault="008564E6" w:rsidP="008564E6">
      <w:pPr>
        <w:pStyle w:val="a3"/>
        <w:jc w:val="both"/>
        <w:rPr>
          <w:rFonts w:ascii="Times New Roman" w:hAnsi="Times New Roman" w:cs="Times New Roman"/>
          <w:kern w:val="2"/>
          <w:sz w:val="24"/>
          <w:szCs w:val="24"/>
        </w:rPr>
      </w:pPr>
      <w:r w:rsidRPr="00D75DF7">
        <w:rPr>
          <w:rFonts w:ascii="Times New Roman" w:hAnsi="Times New Roman" w:cs="Times New Roman"/>
          <w:kern w:val="2"/>
          <w:sz w:val="24"/>
          <w:szCs w:val="24"/>
        </w:rPr>
        <w:lastRenderedPageBreak/>
        <w:tab/>
        <w:t xml:space="preserve">Рост и развитие производства невозможны без внедрения новых </w:t>
      </w:r>
      <w:r w:rsidR="00AA2C7A" w:rsidRPr="00D75DF7">
        <w:rPr>
          <w:rFonts w:ascii="Times New Roman" w:hAnsi="Times New Roman" w:cs="Times New Roman"/>
          <w:kern w:val="2"/>
          <w:sz w:val="24"/>
          <w:szCs w:val="24"/>
        </w:rPr>
        <w:t>технологий и</w:t>
      </w:r>
      <w:r w:rsidRPr="00D75DF7">
        <w:rPr>
          <w:rFonts w:ascii="Times New Roman" w:hAnsi="Times New Roman" w:cs="Times New Roman"/>
          <w:kern w:val="2"/>
          <w:sz w:val="24"/>
          <w:szCs w:val="24"/>
        </w:rPr>
        <w:t xml:space="preserve"> применения в работе современной техники и оборудования. Темпы обновления парка сель</w:t>
      </w:r>
      <w:r w:rsidR="00AA2C7A" w:rsidRPr="00D75DF7">
        <w:rPr>
          <w:rFonts w:ascii="Times New Roman" w:hAnsi="Times New Roman" w:cs="Times New Roman"/>
          <w:kern w:val="2"/>
          <w:sz w:val="24"/>
          <w:szCs w:val="24"/>
        </w:rPr>
        <w:t xml:space="preserve">скохозяйственной </w:t>
      </w:r>
      <w:r w:rsidRPr="00D75DF7">
        <w:rPr>
          <w:rFonts w:ascii="Times New Roman" w:hAnsi="Times New Roman" w:cs="Times New Roman"/>
          <w:kern w:val="2"/>
          <w:sz w:val="24"/>
          <w:szCs w:val="24"/>
        </w:rPr>
        <w:t>техники оставляют желать лучшего.</w:t>
      </w:r>
    </w:p>
    <w:p w14:paraId="359CF34E" w14:textId="7EE6C310" w:rsidR="008564E6" w:rsidRPr="00D75DF7" w:rsidRDefault="008564E6" w:rsidP="008564E6">
      <w:pPr>
        <w:pStyle w:val="a3"/>
        <w:jc w:val="both"/>
        <w:rPr>
          <w:rFonts w:ascii="Times New Roman" w:hAnsi="Times New Roman" w:cs="Times New Roman"/>
          <w:kern w:val="2"/>
          <w:sz w:val="24"/>
          <w:szCs w:val="24"/>
        </w:rPr>
      </w:pPr>
      <w:r w:rsidRPr="00D75DF7">
        <w:rPr>
          <w:rFonts w:ascii="Times New Roman" w:hAnsi="Times New Roman" w:cs="Times New Roman"/>
          <w:b/>
          <w:kern w:val="2"/>
          <w:sz w:val="24"/>
          <w:szCs w:val="24"/>
        </w:rPr>
        <w:t xml:space="preserve">           </w:t>
      </w:r>
      <w:r w:rsidRPr="00D75DF7">
        <w:rPr>
          <w:rFonts w:ascii="Times New Roman" w:hAnsi="Times New Roman" w:cs="Times New Roman"/>
          <w:kern w:val="2"/>
          <w:sz w:val="24"/>
          <w:szCs w:val="24"/>
        </w:rPr>
        <w:t xml:space="preserve">В текущем </w:t>
      </w:r>
      <w:r w:rsidR="00AA2C7A" w:rsidRPr="00D75DF7">
        <w:rPr>
          <w:rFonts w:ascii="Times New Roman" w:hAnsi="Times New Roman" w:cs="Times New Roman"/>
          <w:kern w:val="2"/>
          <w:sz w:val="24"/>
          <w:szCs w:val="24"/>
        </w:rPr>
        <w:t>году хозяйствами</w:t>
      </w:r>
      <w:r w:rsidRPr="00D75DF7">
        <w:rPr>
          <w:rFonts w:ascii="Times New Roman" w:hAnsi="Times New Roman" w:cs="Times New Roman"/>
          <w:kern w:val="2"/>
          <w:sz w:val="24"/>
          <w:szCs w:val="24"/>
        </w:rPr>
        <w:t xml:space="preserve"> </w:t>
      </w:r>
      <w:r w:rsidR="00AA2C7A" w:rsidRPr="00D75DF7">
        <w:rPr>
          <w:rFonts w:ascii="Times New Roman" w:hAnsi="Times New Roman" w:cs="Times New Roman"/>
          <w:kern w:val="2"/>
          <w:sz w:val="24"/>
          <w:szCs w:val="24"/>
        </w:rPr>
        <w:t>района приобретено</w:t>
      </w:r>
      <w:r w:rsidRPr="00D75DF7">
        <w:rPr>
          <w:rFonts w:ascii="Times New Roman" w:hAnsi="Times New Roman" w:cs="Times New Roman"/>
          <w:kern w:val="2"/>
          <w:sz w:val="24"/>
          <w:szCs w:val="24"/>
        </w:rPr>
        <w:t xml:space="preserve">   техники и оборудования на 216 млн.руб. (2021 год – 158 млн.руб.). </w:t>
      </w:r>
    </w:p>
    <w:p w14:paraId="612EBEBE" w14:textId="77777777" w:rsidR="008564E6" w:rsidRPr="00D75DF7" w:rsidRDefault="008564E6" w:rsidP="008564E6">
      <w:pPr>
        <w:pStyle w:val="a3"/>
        <w:jc w:val="both"/>
        <w:rPr>
          <w:rFonts w:ascii="Times New Roman" w:hAnsi="Times New Roman" w:cs="Times New Roman"/>
          <w:kern w:val="2"/>
          <w:sz w:val="24"/>
          <w:szCs w:val="24"/>
        </w:rPr>
      </w:pPr>
    </w:p>
    <w:p w14:paraId="59585CD5" w14:textId="77777777" w:rsidR="008564E6" w:rsidRPr="00D75DF7" w:rsidRDefault="008564E6" w:rsidP="008564E6">
      <w:pPr>
        <w:pStyle w:val="a3"/>
        <w:jc w:val="both"/>
        <w:rPr>
          <w:rFonts w:ascii="Times New Roman" w:hAnsi="Times New Roman" w:cs="Times New Roman"/>
          <w:sz w:val="24"/>
          <w:szCs w:val="24"/>
        </w:rPr>
      </w:pPr>
      <w:r w:rsidRPr="00D75DF7">
        <w:rPr>
          <w:rFonts w:ascii="Times New Roman" w:hAnsi="Times New Roman" w:cs="Times New Roman"/>
          <w:sz w:val="24"/>
          <w:szCs w:val="24"/>
        </w:rPr>
        <w:tab/>
      </w:r>
      <w:r w:rsidRPr="00D75DF7">
        <w:rPr>
          <w:b/>
        </w:rPr>
        <w:tab/>
      </w:r>
      <w:r w:rsidRPr="00D75DF7">
        <w:rPr>
          <w:rFonts w:ascii="Times New Roman" w:hAnsi="Times New Roman" w:cs="Times New Roman"/>
          <w:b/>
          <w:sz w:val="24"/>
          <w:szCs w:val="24"/>
        </w:rPr>
        <w:t>Животноводство</w:t>
      </w:r>
      <w:r w:rsidRPr="00D75DF7">
        <w:rPr>
          <w:rFonts w:ascii="Times New Roman" w:hAnsi="Times New Roman" w:cs="Times New Roman"/>
          <w:sz w:val="24"/>
          <w:szCs w:val="24"/>
        </w:rPr>
        <w:t xml:space="preserve"> является базовой отраслью сельского хозяйства.    </w:t>
      </w:r>
    </w:p>
    <w:tbl>
      <w:tblPr>
        <w:tblW w:w="10693" w:type="dxa"/>
        <w:tblInd w:w="-572" w:type="dxa"/>
        <w:tblLook w:val="04A0" w:firstRow="1" w:lastRow="0" w:firstColumn="1" w:lastColumn="0" w:noHBand="0" w:noVBand="1"/>
      </w:tblPr>
      <w:tblGrid>
        <w:gridCol w:w="1440"/>
        <w:gridCol w:w="746"/>
        <w:gridCol w:w="746"/>
        <w:gridCol w:w="629"/>
        <w:gridCol w:w="695"/>
        <w:gridCol w:w="751"/>
        <w:gridCol w:w="553"/>
        <w:gridCol w:w="849"/>
        <w:gridCol w:w="924"/>
        <w:gridCol w:w="621"/>
        <w:gridCol w:w="714"/>
        <w:gridCol w:w="695"/>
        <w:gridCol w:w="709"/>
        <w:gridCol w:w="621"/>
      </w:tblGrid>
      <w:tr w:rsidR="00D75DF7" w:rsidRPr="00D75DF7" w14:paraId="4F5A779C" w14:textId="77777777" w:rsidTr="004D1152">
        <w:trPr>
          <w:trHeight w:val="399"/>
        </w:trPr>
        <w:tc>
          <w:tcPr>
            <w:tcW w:w="1440" w:type="dxa"/>
            <w:vMerge w:val="restart"/>
            <w:tcBorders>
              <w:top w:val="single" w:sz="4" w:space="0" w:color="auto"/>
              <w:left w:val="single" w:sz="4" w:space="0" w:color="auto"/>
              <w:right w:val="single" w:sz="4" w:space="0" w:color="auto"/>
            </w:tcBorders>
            <w:shd w:val="clear" w:color="auto" w:fill="auto"/>
            <w:noWrap/>
            <w:hideMark/>
          </w:tcPr>
          <w:p w14:paraId="2DEE411B"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хозяйства</w:t>
            </w:r>
          </w:p>
          <w:p w14:paraId="2844679A"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p>
        </w:tc>
        <w:tc>
          <w:tcPr>
            <w:tcW w:w="2121" w:type="dxa"/>
            <w:gridSpan w:val="3"/>
            <w:tcBorders>
              <w:top w:val="single" w:sz="4" w:space="0" w:color="auto"/>
              <w:left w:val="nil"/>
              <w:bottom w:val="single" w:sz="4" w:space="0" w:color="auto"/>
              <w:right w:val="single" w:sz="4" w:space="0" w:color="000000"/>
            </w:tcBorders>
            <w:shd w:val="clear" w:color="auto" w:fill="auto"/>
            <w:noWrap/>
            <w:hideMark/>
          </w:tcPr>
          <w:p w14:paraId="63473AA9" w14:textId="77777777" w:rsidR="008564E6" w:rsidRPr="00D75DF7" w:rsidRDefault="008564E6" w:rsidP="00ED69F5">
            <w:pPr>
              <w:spacing w:after="0" w:line="240" w:lineRule="auto"/>
              <w:jc w:val="center"/>
              <w:rPr>
                <w:rFonts w:ascii="Times New Roman" w:eastAsia="Times New Roman" w:hAnsi="Times New Roman" w:cs="Times New Roman"/>
                <w:bCs/>
                <w:iCs/>
                <w:sz w:val="18"/>
                <w:szCs w:val="18"/>
              </w:rPr>
            </w:pPr>
            <w:r w:rsidRPr="00D75DF7">
              <w:rPr>
                <w:rFonts w:ascii="Times New Roman" w:eastAsia="Times New Roman" w:hAnsi="Times New Roman" w:cs="Times New Roman"/>
                <w:bCs/>
                <w:iCs/>
                <w:sz w:val="18"/>
                <w:szCs w:val="18"/>
              </w:rPr>
              <w:t>крупный рогатый скот, голов</w:t>
            </w:r>
          </w:p>
        </w:tc>
        <w:tc>
          <w:tcPr>
            <w:tcW w:w="1999" w:type="dxa"/>
            <w:gridSpan w:val="3"/>
            <w:tcBorders>
              <w:top w:val="single" w:sz="4" w:space="0" w:color="auto"/>
              <w:left w:val="nil"/>
              <w:bottom w:val="single" w:sz="4" w:space="0" w:color="auto"/>
              <w:right w:val="single" w:sz="4" w:space="0" w:color="000000"/>
            </w:tcBorders>
            <w:shd w:val="clear" w:color="auto" w:fill="auto"/>
            <w:noWrap/>
            <w:hideMark/>
          </w:tcPr>
          <w:p w14:paraId="3EA25CAE" w14:textId="77777777" w:rsidR="008564E6" w:rsidRPr="00D75DF7" w:rsidRDefault="008564E6" w:rsidP="00ED69F5">
            <w:pPr>
              <w:spacing w:after="0" w:line="240" w:lineRule="auto"/>
              <w:jc w:val="center"/>
              <w:rPr>
                <w:rFonts w:ascii="Times New Roman" w:eastAsia="Times New Roman" w:hAnsi="Times New Roman" w:cs="Times New Roman"/>
                <w:bCs/>
                <w:sz w:val="18"/>
                <w:szCs w:val="18"/>
              </w:rPr>
            </w:pPr>
            <w:r w:rsidRPr="00D75DF7">
              <w:rPr>
                <w:rFonts w:ascii="Times New Roman" w:eastAsia="Times New Roman" w:hAnsi="Times New Roman" w:cs="Times New Roman"/>
                <w:bCs/>
                <w:sz w:val="18"/>
                <w:szCs w:val="18"/>
              </w:rPr>
              <w:t>в т.ч. коров, гол.</w:t>
            </w:r>
          </w:p>
        </w:tc>
        <w:tc>
          <w:tcPr>
            <w:tcW w:w="3108" w:type="dxa"/>
            <w:gridSpan w:val="4"/>
            <w:tcBorders>
              <w:top w:val="single" w:sz="4" w:space="0" w:color="auto"/>
              <w:left w:val="nil"/>
              <w:bottom w:val="single" w:sz="4" w:space="0" w:color="auto"/>
              <w:right w:val="single" w:sz="4" w:space="0" w:color="000000"/>
            </w:tcBorders>
            <w:shd w:val="clear" w:color="auto" w:fill="auto"/>
            <w:hideMark/>
          </w:tcPr>
          <w:p w14:paraId="75CA5FA4" w14:textId="77777777" w:rsidR="008564E6" w:rsidRPr="00D75DF7" w:rsidRDefault="008564E6" w:rsidP="00ED69F5">
            <w:pPr>
              <w:spacing w:after="0" w:line="240" w:lineRule="auto"/>
              <w:jc w:val="center"/>
              <w:rPr>
                <w:rFonts w:ascii="Times New Roman" w:eastAsia="Times New Roman" w:hAnsi="Times New Roman" w:cs="Times New Roman"/>
                <w:bCs/>
                <w:iCs/>
                <w:sz w:val="18"/>
                <w:szCs w:val="18"/>
              </w:rPr>
            </w:pPr>
            <w:r w:rsidRPr="00D75DF7">
              <w:rPr>
                <w:rFonts w:ascii="Times New Roman" w:eastAsia="Times New Roman" w:hAnsi="Times New Roman" w:cs="Times New Roman"/>
                <w:bCs/>
                <w:iCs/>
                <w:sz w:val="18"/>
                <w:szCs w:val="18"/>
              </w:rPr>
              <w:t>производство молока, тонн</w:t>
            </w:r>
          </w:p>
        </w:tc>
        <w:tc>
          <w:tcPr>
            <w:tcW w:w="2025" w:type="dxa"/>
            <w:gridSpan w:val="3"/>
            <w:tcBorders>
              <w:top w:val="single" w:sz="4" w:space="0" w:color="auto"/>
              <w:left w:val="nil"/>
              <w:bottom w:val="single" w:sz="4" w:space="0" w:color="auto"/>
              <w:right w:val="single" w:sz="4" w:space="0" w:color="auto"/>
            </w:tcBorders>
            <w:shd w:val="clear" w:color="auto" w:fill="auto"/>
            <w:noWrap/>
            <w:hideMark/>
          </w:tcPr>
          <w:p w14:paraId="6FC40E03"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bCs/>
                <w:iCs/>
                <w:sz w:val="18"/>
                <w:szCs w:val="18"/>
              </w:rPr>
              <w:t>удой на 1 корову, кг</w:t>
            </w:r>
          </w:p>
        </w:tc>
      </w:tr>
      <w:tr w:rsidR="00D75DF7" w:rsidRPr="00D75DF7" w14:paraId="5581E0A2" w14:textId="77777777" w:rsidTr="004D1152">
        <w:trPr>
          <w:trHeight w:val="255"/>
        </w:trPr>
        <w:tc>
          <w:tcPr>
            <w:tcW w:w="1440" w:type="dxa"/>
            <w:vMerge/>
            <w:tcBorders>
              <w:left w:val="single" w:sz="4" w:space="0" w:color="auto"/>
              <w:bottom w:val="single" w:sz="4" w:space="0" w:color="auto"/>
              <w:right w:val="single" w:sz="4" w:space="0" w:color="auto"/>
            </w:tcBorders>
            <w:shd w:val="clear" w:color="auto" w:fill="auto"/>
            <w:noWrap/>
            <w:hideMark/>
          </w:tcPr>
          <w:p w14:paraId="5CAB7283"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p>
        </w:tc>
        <w:tc>
          <w:tcPr>
            <w:tcW w:w="746" w:type="dxa"/>
            <w:tcBorders>
              <w:top w:val="nil"/>
              <w:left w:val="nil"/>
              <w:bottom w:val="single" w:sz="4" w:space="0" w:color="auto"/>
              <w:right w:val="single" w:sz="4" w:space="0" w:color="auto"/>
            </w:tcBorders>
            <w:shd w:val="clear" w:color="auto" w:fill="auto"/>
            <w:noWrap/>
            <w:hideMark/>
          </w:tcPr>
          <w:p w14:paraId="3854F96F" w14:textId="77777777" w:rsidR="008564E6" w:rsidRPr="00D75DF7" w:rsidRDefault="008564E6" w:rsidP="004D1152">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2021 г</w:t>
            </w:r>
          </w:p>
        </w:tc>
        <w:tc>
          <w:tcPr>
            <w:tcW w:w="746" w:type="dxa"/>
            <w:tcBorders>
              <w:top w:val="nil"/>
              <w:left w:val="nil"/>
              <w:bottom w:val="single" w:sz="4" w:space="0" w:color="auto"/>
              <w:right w:val="single" w:sz="4" w:space="0" w:color="auto"/>
            </w:tcBorders>
            <w:shd w:val="clear" w:color="auto" w:fill="auto"/>
            <w:noWrap/>
            <w:hideMark/>
          </w:tcPr>
          <w:p w14:paraId="2EF1FC1B" w14:textId="77777777" w:rsidR="008564E6" w:rsidRPr="00D75DF7" w:rsidRDefault="008564E6" w:rsidP="004D1152">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2022 г</w:t>
            </w:r>
          </w:p>
        </w:tc>
        <w:tc>
          <w:tcPr>
            <w:tcW w:w="629" w:type="dxa"/>
            <w:tcBorders>
              <w:top w:val="nil"/>
              <w:left w:val="nil"/>
              <w:bottom w:val="single" w:sz="4" w:space="0" w:color="auto"/>
              <w:right w:val="single" w:sz="4" w:space="0" w:color="auto"/>
            </w:tcBorders>
            <w:shd w:val="clear" w:color="auto" w:fill="auto"/>
            <w:noWrap/>
            <w:hideMark/>
          </w:tcPr>
          <w:p w14:paraId="1461570D" w14:textId="77777777" w:rsidR="008564E6" w:rsidRPr="00D75DF7" w:rsidRDefault="008564E6" w:rsidP="004D1152">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w:t>
            </w:r>
          </w:p>
        </w:tc>
        <w:tc>
          <w:tcPr>
            <w:tcW w:w="695" w:type="dxa"/>
            <w:tcBorders>
              <w:top w:val="nil"/>
              <w:left w:val="nil"/>
              <w:bottom w:val="single" w:sz="4" w:space="0" w:color="auto"/>
              <w:right w:val="single" w:sz="4" w:space="0" w:color="auto"/>
            </w:tcBorders>
            <w:shd w:val="clear" w:color="auto" w:fill="auto"/>
            <w:noWrap/>
            <w:hideMark/>
          </w:tcPr>
          <w:p w14:paraId="75554CE2" w14:textId="77777777" w:rsidR="008564E6" w:rsidRPr="00D75DF7" w:rsidRDefault="008564E6" w:rsidP="004D1152">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2021 г</w:t>
            </w:r>
          </w:p>
        </w:tc>
        <w:tc>
          <w:tcPr>
            <w:tcW w:w="751" w:type="dxa"/>
            <w:tcBorders>
              <w:top w:val="nil"/>
              <w:left w:val="nil"/>
              <w:bottom w:val="single" w:sz="4" w:space="0" w:color="auto"/>
              <w:right w:val="single" w:sz="4" w:space="0" w:color="auto"/>
            </w:tcBorders>
            <w:shd w:val="clear" w:color="auto" w:fill="auto"/>
            <w:noWrap/>
            <w:hideMark/>
          </w:tcPr>
          <w:p w14:paraId="64737F06" w14:textId="77777777" w:rsidR="008564E6" w:rsidRPr="00D75DF7" w:rsidRDefault="008564E6" w:rsidP="004D1152">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2022 г</w:t>
            </w:r>
          </w:p>
        </w:tc>
        <w:tc>
          <w:tcPr>
            <w:tcW w:w="553" w:type="dxa"/>
            <w:tcBorders>
              <w:top w:val="nil"/>
              <w:left w:val="nil"/>
              <w:bottom w:val="single" w:sz="4" w:space="0" w:color="auto"/>
              <w:right w:val="single" w:sz="4" w:space="0" w:color="auto"/>
            </w:tcBorders>
            <w:shd w:val="clear" w:color="auto" w:fill="auto"/>
            <w:noWrap/>
            <w:hideMark/>
          </w:tcPr>
          <w:p w14:paraId="3DDCEC03" w14:textId="77777777" w:rsidR="008564E6" w:rsidRPr="00D75DF7" w:rsidRDefault="008564E6" w:rsidP="004D1152">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w:t>
            </w:r>
          </w:p>
        </w:tc>
        <w:tc>
          <w:tcPr>
            <w:tcW w:w="849" w:type="dxa"/>
            <w:tcBorders>
              <w:top w:val="nil"/>
              <w:left w:val="nil"/>
              <w:bottom w:val="single" w:sz="4" w:space="0" w:color="auto"/>
              <w:right w:val="single" w:sz="4" w:space="0" w:color="auto"/>
            </w:tcBorders>
            <w:shd w:val="clear" w:color="auto" w:fill="auto"/>
            <w:noWrap/>
            <w:hideMark/>
          </w:tcPr>
          <w:p w14:paraId="5F56F8F8" w14:textId="77777777" w:rsidR="008564E6" w:rsidRPr="00D75DF7" w:rsidRDefault="008564E6" w:rsidP="004D1152">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2021 г</w:t>
            </w:r>
          </w:p>
        </w:tc>
        <w:tc>
          <w:tcPr>
            <w:tcW w:w="924" w:type="dxa"/>
            <w:tcBorders>
              <w:top w:val="nil"/>
              <w:left w:val="nil"/>
              <w:bottom w:val="single" w:sz="4" w:space="0" w:color="auto"/>
              <w:right w:val="single" w:sz="4" w:space="0" w:color="auto"/>
            </w:tcBorders>
            <w:shd w:val="clear" w:color="auto" w:fill="auto"/>
            <w:noWrap/>
            <w:hideMark/>
          </w:tcPr>
          <w:p w14:paraId="269A1FAE" w14:textId="77777777" w:rsidR="008564E6" w:rsidRPr="00D75DF7" w:rsidRDefault="008564E6" w:rsidP="004D1152">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2022 г</w:t>
            </w:r>
          </w:p>
        </w:tc>
        <w:tc>
          <w:tcPr>
            <w:tcW w:w="621" w:type="dxa"/>
            <w:tcBorders>
              <w:top w:val="nil"/>
              <w:left w:val="nil"/>
              <w:bottom w:val="single" w:sz="4" w:space="0" w:color="auto"/>
              <w:right w:val="single" w:sz="4" w:space="0" w:color="auto"/>
            </w:tcBorders>
            <w:shd w:val="clear" w:color="auto" w:fill="auto"/>
            <w:noWrap/>
            <w:hideMark/>
          </w:tcPr>
          <w:p w14:paraId="01BE2B09" w14:textId="77777777" w:rsidR="008564E6" w:rsidRPr="00D75DF7" w:rsidRDefault="008564E6" w:rsidP="004D1152">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w:t>
            </w:r>
          </w:p>
        </w:tc>
        <w:tc>
          <w:tcPr>
            <w:tcW w:w="714" w:type="dxa"/>
            <w:tcBorders>
              <w:top w:val="nil"/>
              <w:left w:val="nil"/>
              <w:bottom w:val="single" w:sz="4" w:space="0" w:color="auto"/>
              <w:right w:val="single" w:sz="4" w:space="0" w:color="auto"/>
            </w:tcBorders>
            <w:shd w:val="clear" w:color="auto" w:fill="auto"/>
            <w:noWrap/>
            <w:hideMark/>
          </w:tcPr>
          <w:p w14:paraId="77859D0E" w14:textId="77777777" w:rsidR="008564E6" w:rsidRPr="00D75DF7" w:rsidRDefault="008564E6" w:rsidP="004D1152">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 -)</w:t>
            </w:r>
          </w:p>
        </w:tc>
        <w:tc>
          <w:tcPr>
            <w:tcW w:w="695" w:type="dxa"/>
            <w:tcBorders>
              <w:top w:val="nil"/>
              <w:left w:val="nil"/>
              <w:bottom w:val="single" w:sz="4" w:space="0" w:color="auto"/>
              <w:right w:val="single" w:sz="4" w:space="0" w:color="auto"/>
            </w:tcBorders>
            <w:shd w:val="clear" w:color="auto" w:fill="auto"/>
            <w:noWrap/>
            <w:hideMark/>
          </w:tcPr>
          <w:p w14:paraId="5BE72968" w14:textId="77777777" w:rsidR="008564E6" w:rsidRPr="00D75DF7" w:rsidRDefault="008564E6" w:rsidP="004D1152">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2021г.</w:t>
            </w:r>
          </w:p>
        </w:tc>
        <w:tc>
          <w:tcPr>
            <w:tcW w:w="709" w:type="dxa"/>
            <w:tcBorders>
              <w:top w:val="nil"/>
              <w:left w:val="nil"/>
              <w:bottom w:val="single" w:sz="4" w:space="0" w:color="auto"/>
              <w:right w:val="single" w:sz="4" w:space="0" w:color="auto"/>
            </w:tcBorders>
            <w:shd w:val="clear" w:color="auto" w:fill="auto"/>
            <w:noWrap/>
            <w:hideMark/>
          </w:tcPr>
          <w:p w14:paraId="4E2C6D59" w14:textId="77777777" w:rsidR="008564E6" w:rsidRPr="00D75DF7" w:rsidRDefault="008564E6" w:rsidP="004D1152">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2022г.</w:t>
            </w:r>
          </w:p>
        </w:tc>
        <w:tc>
          <w:tcPr>
            <w:tcW w:w="621" w:type="dxa"/>
            <w:tcBorders>
              <w:top w:val="nil"/>
              <w:left w:val="nil"/>
              <w:bottom w:val="single" w:sz="4" w:space="0" w:color="auto"/>
              <w:right w:val="single" w:sz="4" w:space="0" w:color="auto"/>
            </w:tcBorders>
            <w:shd w:val="clear" w:color="auto" w:fill="auto"/>
            <w:noWrap/>
            <w:vAlign w:val="bottom"/>
            <w:hideMark/>
          </w:tcPr>
          <w:p w14:paraId="196BBEC2" w14:textId="77777777" w:rsidR="008564E6" w:rsidRPr="00D75DF7" w:rsidRDefault="008564E6" w:rsidP="004D1152">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w:t>
            </w:r>
          </w:p>
        </w:tc>
      </w:tr>
      <w:tr w:rsidR="00D75DF7" w:rsidRPr="00D75DF7" w14:paraId="0C4143F3" w14:textId="77777777" w:rsidTr="004D1152">
        <w:trPr>
          <w:trHeight w:val="255"/>
        </w:trPr>
        <w:tc>
          <w:tcPr>
            <w:tcW w:w="1440" w:type="dxa"/>
            <w:tcBorders>
              <w:top w:val="nil"/>
              <w:left w:val="single" w:sz="4" w:space="0" w:color="auto"/>
              <w:bottom w:val="single" w:sz="4" w:space="0" w:color="auto"/>
              <w:right w:val="single" w:sz="4" w:space="0" w:color="auto"/>
            </w:tcBorders>
            <w:shd w:val="clear" w:color="auto" w:fill="auto"/>
            <w:hideMark/>
          </w:tcPr>
          <w:p w14:paraId="72937D9E" w14:textId="77777777" w:rsidR="008564E6" w:rsidRPr="00D75DF7" w:rsidRDefault="008564E6" w:rsidP="00ED69F5">
            <w:pPr>
              <w:spacing w:after="0" w:line="240" w:lineRule="auto"/>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Дружба</w:t>
            </w:r>
          </w:p>
        </w:tc>
        <w:tc>
          <w:tcPr>
            <w:tcW w:w="746" w:type="dxa"/>
            <w:tcBorders>
              <w:top w:val="nil"/>
              <w:left w:val="nil"/>
              <w:bottom w:val="single" w:sz="4" w:space="0" w:color="auto"/>
              <w:right w:val="single" w:sz="4" w:space="0" w:color="auto"/>
            </w:tcBorders>
            <w:shd w:val="clear" w:color="auto" w:fill="auto"/>
            <w:noWrap/>
            <w:vAlign w:val="bottom"/>
            <w:hideMark/>
          </w:tcPr>
          <w:p w14:paraId="1F46FD47"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1461</w:t>
            </w:r>
          </w:p>
        </w:tc>
        <w:tc>
          <w:tcPr>
            <w:tcW w:w="746" w:type="dxa"/>
            <w:tcBorders>
              <w:top w:val="nil"/>
              <w:left w:val="nil"/>
              <w:bottom w:val="single" w:sz="4" w:space="0" w:color="auto"/>
              <w:right w:val="single" w:sz="4" w:space="0" w:color="auto"/>
            </w:tcBorders>
            <w:shd w:val="clear" w:color="000000" w:fill="FFFFFF"/>
            <w:noWrap/>
            <w:vAlign w:val="bottom"/>
            <w:hideMark/>
          </w:tcPr>
          <w:p w14:paraId="016F4F69"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1492</w:t>
            </w:r>
          </w:p>
        </w:tc>
        <w:tc>
          <w:tcPr>
            <w:tcW w:w="629" w:type="dxa"/>
            <w:tcBorders>
              <w:top w:val="nil"/>
              <w:left w:val="nil"/>
              <w:bottom w:val="single" w:sz="4" w:space="0" w:color="auto"/>
              <w:right w:val="single" w:sz="4" w:space="0" w:color="auto"/>
            </w:tcBorders>
            <w:shd w:val="clear" w:color="auto" w:fill="auto"/>
            <w:noWrap/>
            <w:vAlign w:val="bottom"/>
            <w:hideMark/>
          </w:tcPr>
          <w:p w14:paraId="26460E9E"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102</w:t>
            </w:r>
          </w:p>
        </w:tc>
        <w:tc>
          <w:tcPr>
            <w:tcW w:w="695" w:type="dxa"/>
            <w:tcBorders>
              <w:top w:val="nil"/>
              <w:left w:val="nil"/>
              <w:bottom w:val="single" w:sz="4" w:space="0" w:color="auto"/>
              <w:right w:val="single" w:sz="4" w:space="0" w:color="auto"/>
            </w:tcBorders>
            <w:shd w:val="clear" w:color="auto" w:fill="auto"/>
            <w:noWrap/>
            <w:vAlign w:val="bottom"/>
            <w:hideMark/>
          </w:tcPr>
          <w:p w14:paraId="68AB81F6"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600</w:t>
            </w:r>
          </w:p>
        </w:tc>
        <w:tc>
          <w:tcPr>
            <w:tcW w:w="751" w:type="dxa"/>
            <w:tcBorders>
              <w:top w:val="nil"/>
              <w:left w:val="nil"/>
              <w:bottom w:val="single" w:sz="4" w:space="0" w:color="auto"/>
              <w:right w:val="single" w:sz="4" w:space="0" w:color="auto"/>
            </w:tcBorders>
            <w:shd w:val="clear" w:color="000000" w:fill="FFFFFF"/>
            <w:noWrap/>
            <w:vAlign w:val="bottom"/>
            <w:hideMark/>
          </w:tcPr>
          <w:p w14:paraId="16A5B969"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600</w:t>
            </w:r>
          </w:p>
        </w:tc>
        <w:tc>
          <w:tcPr>
            <w:tcW w:w="553" w:type="dxa"/>
            <w:tcBorders>
              <w:top w:val="nil"/>
              <w:left w:val="nil"/>
              <w:bottom w:val="single" w:sz="4" w:space="0" w:color="auto"/>
              <w:right w:val="single" w:sz="4" w:space="0" w:color="auto"/>
            </w:tcBorders>
            <w:shd w:val="clear" w:color="auto" w:fill="auto"/>
            <w:noWrap/>
            <w:vAlign w:val="bottom"/>
            <w:hideMark/>
          </w:tcPr>
          <w:p w14:paraId="6EC6B6AD"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100</w:t>
            </w:r>
          </w:p>
        </w:tc>
        <w:tc>
          <w:tcPr>
            <w:tcW w:w="849" w:type="dxa"/>
            <w:tcBorders>
              <w:top w:val="nil"/>
              <w:left w:val="nil"/>
              <w:bottom w:val="single" w:sz="4" w:space="0" w:color="auto"/>
              <w:right w:val="single" w:sz="4" w:space="0" w:color="auto"/>
            </w:tcBorders>
            <w:shd w:val="clear" w:color="auto" w:fill="auto"/>
            <w:noWrap/>
            <w:vAlign w:val="bottom"/>
            <w:hideMark/>
          </w:tcPr>
          <w:p w14:paraId="585AFA44"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3167</w:t>
            </w:r>
          </w:p>
        </w:tc>
        <w:tc>
          <w:tcPr>
            <w:tcW w:w="924" w:type="dxa"/>
            <w:tcBorders>
              <w:top w:val="nil"/>
              <w:left w:val="nil"/>
              <w:bottom w:val="single" w:sz="4" w:space="0" w:color="auto"/>
              <w:right w:val="single" w:sz="4" w:space="0" w:color="auto"/>
            </w:tcBorders>
            <w:shd w:val="clear" w:color="000000" w:fill="FFFFFF"/>
            <w:noWrap/>
            <w:vAlign w:val="bottom"/>
            <w:hideMark/>
          </w:tcPr>
          <w:p w14:paraId="353FE070"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3392</w:t>
            </w:r>
          </w:p>
        </w:tc>
        <w:tc>
          <w:tcPr>
            <w:tcW w:w="621" w:type="dxa"/>
            <w:tcBorders>
              <w:top w:val="nil"/>
              <w:left w:val="nil"/>
              <w:bottom w:val="single" w:sz="4" w:space="0" w:color="auto"/>
              <w:right w:val="single" w:sz="4" w:space="0" w:color="auto"/>
            </w:tcBorders>
            <w:shd w:val="clear" w:color="auto" w:fill="auto"/>
            <w:noWrap/>
            <w:vAlign w:val="bottom"/>
            <w:hideMark/>
          </w:tcPr>
          <w:p w14:paraId="6E920B71"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107</w:t>
            </w:r>
          </w:p>
        </w:tc>
        <w:tc>
          <w:tcPr>
            <w:tcW w:w="714" w:type="dxa"/>
            <w:tcBorders>
              <w:top w:val="nil"/>
              <w:left w:val="nil"/>
              <w:bottom w:val="single" w:sz="4" w:space="0" w:color="auto"/>
              <w:right w:val="single" w:sz="4" w:space="0" w:color="auto"/>
            </w:tcBorders>
            <w:shd w:val="clear" w:color="auto" w:fill="auto"/>
            <w:noWrap/>
            <w:vAlign w:val="bottom"/>
            <w:hideMark/>
          </w:tcPr>
          <w:p w14:paraId="73CDD752"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224,6</w:t>
            </w:r>
          </w:p>
        </w:tc>
        <w:tc>
          <w:tcPr>
            <w:tcW w:w="695" w:type="dxa"/>
            <w:tcBorders>
              <w:top w:val="nil"/>
              <w:left w:val="nil"/>
              <w:bottom w:val="single" w:sz="4" w:space="0" w:color="auto"/>
              <w:right w:val="single" w:sz="4" w:space="0" w:color="auto"/>
            </w:tcBorders>
            <w:shd w:val="clear" w:color="auto" w:fill="auto"/>
            <w:noWrap/>
            <w:vAlign w:val="bottom"/>
            <w:hideMark/>
          </w:tcPr>
          <w:p w14:paraId="3ACA6CEF"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5278</w:t>
            </w:r>
          </w:p>
        </w:tc>
        <w:tc>
          <w:tcPr>
            <w:tcW w:w="709" w:type="dxa"/>
            <w:tcBorders>
              <w:top w:val="nil"/>
              <w:left w:val="nil"/>
              <w:bottom w:val="single" w:sz="4" w:space="0" w:color="auto"/>
              <w:right w:val="single" w:sz="4" w:space="0" w:color="auto"/>
            </w:tcBorders>
            <w:shd w:val="clear" w:color="000000" w:fill="FFFFFF"/>
            <w:noWrap/>
            <w:vAlign w:val="bottom"/>
            <w:hideMark/>
          </w:tcPr>
          <w:p w14:paraId="02C1E851"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5653</w:t>
            </w:r>
          </w:p>
        </w:tc>
        <w:tc>
          <w:tcPr>
            <w:tcW w:w="621" w:type="dxa"/>
            <w:tcBorders>
              <w:top w:val="nil"/>
              <w:left w:val="nil"/>
              <w:bottom w:val="single" w:sz="4" w:space="0" w:color="auto"/>
              <w:right w:val="single" w:sz="4" w:space="0" w:color="auto"/>
            </w:tcBorders>
            <w:shd w:val="clear" w:color="auto" w:fill="auto"/>
            <w:noWrap/>
            <w:vAlign w:val="bottom"/>
            <w:hideMark/>
          </w:tcPr>
          <w:p w14:paraId="63FA1695"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107</w:t>
            </w:r>
          </w:p>
        </w:tc>
      </w:tr>
      <w:tr w:rsidR="00D75DF7" w:rsidRPr="00D75DF7" w14:paraId="48F0455A" w14:textId="77777777" w:rsidTr="004D1152">
        <w:trPr>
          <w:trHeight w:val="255"/>
        </w:trPr>
        <w:tc>
          <w:tcPr>
            <w:tcW w:w="1440" w:type="dxa"/>
            <w:tcBorders>
              <w:top w:val="nil"/>
              <w:left w:val="single" w:sz="4" w:space="0" w:color="auto"/>
              <w:bottom w:val="single" w:sz="4" w:space="0" w:color="auto"/>
              <w:right w:val="single" w:sz="4" w:space="0" w:color="auto"/>
            </w:tcBorders>
            <w:shd w:val="clear" w:color="auto" w:fill="auto"/>
            <w:hideMark/>
          </w:tcPr>
          <w:p w14:paraId="3ED88862" w14:textId="77777777" w:rsidR="008564E6" w:rsidRPr="00D75DF7" w:rsidRDefault="008564E6" w:rsidP="00ED69F5">
            <w:pPr>
              <w:spacing w:after="0" w:line="240" w:lineRule="auto"/>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Искра</w:t>
            </w:r>
          </w:p>
        </w:tc>
        <w:tc>
          <w:tcPr>
            <w:tcW w:w="746" w:type="dxa"/>
            <w:tcBorders>
              <w:top w:val="nil"/>
              <w:left w:val="nil"/>
              <w:bottom w:val="single" w:sz="4" w:space="0" w:color="auto"/>
              <w:right w:val="single" w:sz="4" w:space="0" w:color="auto"/>
            </w:tcBorders>
            <w:shd w:val="clear" w:color="auto" w:fill="auto"/>
            <w:noWrap/>
            <w:vAlign w:val="bottom"/>
            <w:hideMark/>
          </w:tcPr>
          <w:p w14:paraId="13F4FFE8"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1419</w:t>
            </w:r>
          </w:p>
        </w:tc>
        <w:tc>
          <w:tcPr>
            <w:tcW w:w="746" w:type="dxa"/>
            <w:tcBorders>
              <w:top w:val="nil"/>
              <w:left w:val="nil"/>
              <w:bottom w:val="single" w:sz="4" w:space="0" w:color="auto"/>
              <w:right w:val="single" w:sz="4" w:space="0" w:color="auto"/>
            </w:tcBorders>
            <w:shd w:val="clear" w:color="000000" w:fill="FFFFFF"/>
            <w:noWrap/>
            <w:vAlign w:val="bottom"/>
            <w:hideMark/>
          </w:tcPr>
          <w:p w14:paraId="390A14C3"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1466</w:t>
            </w:r>
          </w:p>
        </w:tc>
        <w:tc>
          <w:tcPr>
            <w:tcW w:w="629" w:type="dxa"/>
            <w:tcBorders>
              <w:top w:val="nil"/>
              <w:left w:val="nil"/>
              <w:bottom w:val="single" w:sz="4" w:space="0" w:color="auto"/>
              <w:right w:val="single" w:sz="4" w:space="0" w:color="auto"/>
            </w:tcBorders>
            <w:shd w:val="clear" w:color="auto" w:fill="auto"/>
            <w:noWrap/>
            <w:vAlign w:val="bottom"/>
            <w:hideMark/>
          </w:tcPr>
          <w:p w14:paraId="52CB607E"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103</w:t>
            </w:r>
          </w:p>
        </w:tc>
        <w:tc>
          <w:tcPr>
            <w:tcW w:w="695" w:type="dxa"/>
            <w:tcBorders>
              <w:top w:val="nil"/>
              <w:left w:val="nil"/>
              <w:bottom w:val="single" w:sz="4" w:space="0" w:color="auto"/>
              <w:right w:val="single" w:sz="4" w:space="0" w:color="auto"/>
            </w:tcBorders>
            <w:shd w:val="clear" w:color="auto" w:fill="auto"/>
            <w:noWrap/>
            <w:vAlign w:val="bottom"/>
            <w:hideMark/>
          </w:tcPr>
          <w:p w14:paraId="5F41B1F1"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530</w:t>
            </w:r>
          </w:p>
        </w:tc>
        <w:tc>
          <w:tcPr>
            <w:tcW w:w="751" w:type="dxa"/>
            <w:tcBorders>
              <w:top w:val="nil"/>
              <w:left w:val="nil"/>
              <w:bottom w:val="single" w:sz="4" w:space="0" w:color="auto"/>
              <w:right w:val="single" w:sz="4" w:space="0" w:color="auto"/>
            </w:tcBorders>
            <w:shd w:val="clear" w:color="000000" w:fill="FFFFFF"/>
            <w:noWrap/>
            <w:vAlign w:val="bottom"/>
            <w:hideMark/>
          </w:tcPr>
          <w:p w14:paraId="7654412A"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530</w:t>
            </w:r>
          </w:p>
        </w:tc>
        <w:tc>
          <w:tcPr>
            <w:tcW w:w="553" w:type="dxa"/>
            <w:tcBorders>
              <w:top w:val="nil"/>
              <w:left w:val="nil"/>
              <w:bottom w:val="single" w:sz="4" w:space="0" w:color="auto"/>
              <w:right w:val="single" w:sz="4" w:space="0" w:color="auto"/>
            </w:tcBorders>
            <w:shd w:val="clear" w:color="auto" w:fill="auto"/>
            <w:noWrap/>
            <w:vAlign w:val="bottom"/>
            <w:hideMark/>
          </w:tcPr>
          <w:p w14:paraId="1954E790"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100</w:t>
            </w:r>
          </w:p>
        </w:tc>
        <w:tc>
          <w:tcPr>
            <w:tcW w:w="849" w:type="dxa"/>
            <w:tcBorders>
              <w:top w:val="nil"/>
              <w:left w:val="nil"/>
              <w:bottom w:val="single" w:sz="4" w:space="0" w:color="auto"/>
              <w:right w:val="single" w:sz="4" w:space="0" w:color="auto"/>
            </w:tcBorders>
            <w:shd w:val="clear" w:color="auto" w:fill="auto"/>
            <w:noWrap/>
            <w:vAlign w:val="bottom"/>
            <w:hideMark/>
          </w:tcPr>
          <w:p w14:paraId="69444A2A"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3467</w:t>
            </w:r>
          </w:p>
        </w:tc>
        <w:tc>
          <w:tcPr>
            <w:tcW w:w="924" w:type="dxa"/>
            <w:tcBorders>
              <w:top w:val="nil"/>
              <w:left w:val="nil"/>
              <w:bottom w:val="single" w:sz="4" w:space="0" w:color="auto"/>
              <w:right w:val="single" w:sz="4" w:space="0" w:color="auto"/>
            </w:tcBorders>
            <w:shd w:val="clear" w:color="000000" w:fill="FFFFFF"/>
            <w:noWrap/>
            <w:vAlign w:val="bottom"/>
            <w:hideMark/>
          </w:tcPr>
          <w:p w14:paraId="7BDE18B4"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3945</w:t>
            </w:r>
          </w:p>
        </w:tc>
        <w:tc>
          <w:tcPr>
            <w:tcW w:w="621" w:type="dxa"/>
            <w:tcBorders>
              <w:top w:val="nil"/>
              <w:left w:val="nil"/>
              <w:bottom w:val="single" w:sz="4" w:space="0" w:color="auto"/>
              <w:right w:val="single" w:sz="4" w:space="0" w:color="auto"/>
            </w:tcBorders>
            <w:shd w:val="clear" w:color="auto" w:fill="auto"/>
            <w:noWrap/>
            <w:vAlign w:val="bottom"/>
            <w:hideMark/>
          </w:tcPr>
          <w:p w14:paraId="12669D5E"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114</w:t>
            </w:r>
          </w:p>
        </w:tc>
        <w:tc>
          <w:tcPr>
            <w:tcW w:w="714" w:type="dxa"/>
            <w:tcBorders>
              <w:top w:val="nil"/>
              <w:left w:val="nil"/>
              <w:bottom w:val="single" w:sz="4" w:space="0" w:color="auto"/>
              <w:right w:val="single" w:sz="4" w:space="0" w:color="auto"/>
            </w:tcBorders>
            <w:shd w:val="clear" w:color="auto" w:fill="auto"/>
            <w:noWrap/>
            <w:vAlign w:val="bottom"/>
            <w:hideMark/>
          </w:tcPr>
          <w:p w14:paraId="05AFC8E3"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478,7</w:t>
            </w:r>
          </w:p>
        </w:tc>
        <w:tc>
          <w:tcPr>
            <w:tcW w:w="695" w:type="dxa"/>
            <w:tcBorders>
              <w:top w:val="nil"/>
              <w:left w:val="nil"/>
              <w:bottom w:val="single" w:sz="4" w:space="0" w:color="auto"/>
              <w:right w:val="single" w:sz="4" w:space="0" w:color="auto"/>
            </w:tcBorders>
            <w:shd w:val="clear" w:color="auto" w:fill="auto"/>
            <w:noWrap/>
            <w:vAlign w:val="bottom"/>
            <w:hideMark/>
          </w:tcPr>
          <w:p w14:paraId="43BA669C"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6541</w:t>
            </w:r>
          </w:p>
        </w:tc>
        <w:tc>
          <w:tcPr>
            <w:tcW w:w="709" w:type="dxa"/>
            <w:tcBorders>
              <w:top w:val="nil"/>
              <w:left w:val="nil"/>
              <w:bottom w:val="single" w:sz="4" w:space="0" w:color="auto"/>
              <w:right w:val="single" w:sz="4" w:space="0" w:color="auto"/>
            </w:tcBorders>
            <w:shd w:val="clear" w:color="000000" w:fill="FFFFFF"/>
            <w:noWrap/>
            <w:vAlign w:val="bottom"/>
            <w:hideMark/>
          </w:tcPr>
          <w:p w14:paraId="60FF46B6"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7444</w:t>
            </w:r>
          </w:p>
        </w:tc>
        <w:tc>
          <w:tcPr>
            <w:tcW w:w="621" w:type="dxa"/>
            <w:tcBorders>
              <w:top w:val="nil"/>
              <w:left w:val="nil"/>
              <w:bottom w:val="single" w:sz="4" w:space="0" w:color="auto"/>
              <w:right w:val="single" w:sz="4" w:space="0" w:color="auto"/>
            </w:tcBorders>
            <w:shd w:val="clear" w:color="auto" w:fill="auto"/>
            <w:noWrap/>
            <w:vAlign w:val="bottom"/>
            <w:hideMark/>
          </w:tcPr>
          <w:p w14:paraId="3C489E5E"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114</w:t>
            </w:r>
          </w:p>
        </w:tc>
      </w:tr>
      <w:tr w:rsidR="00D75DF7" w:rsidRPr="00D75DF7" w14:paraId="3060A9B6" w14:textId="77777777" w:rsidTr="004D1152">
        <w:trPr>
          <w:trHeight w:val="255"/>
        </w:trPr>
        <w:tc>
          <w:tcPr>
            <w:tcW w:w="1440" w:type="dxa"/>
            <w:tcBorders>
              <w:top w:val="nil"/>
              <w:left w:val="single" w:sz="4" w:space="0" w:color="auto"/>
              <w:bottom w:val="single" w:sz="4" w:space="0" w:color="auto"/>
              <w:right w:val="single" w:sz="4" w:space="0" w:color="auto"/>
            </w:tcBorders>
            <w:shd w:val="clear" w:color="auto" w:fill="auto"/>
            <w:hideMark/>
          </w:tcPr>
          <w:p w14:paraId="44A1794B" w14:textId="77777777" w:rsidR="008564E6" w:rsidRPr="00D75DF7" w:rsidRDefault="008564E6" w:rsidP="00ED69F5">
            <w:pPr>
              <w:spacing w:after="0" w:line="240" w:lineRule="auto"/>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Большевик</w:t>
            </w:r>
          </w:p>
        </w:tc>
        <w:tc>
          <w:tcPr>
            <w:tcW w:w="746" w:type="dxa"/>
            <w:tcBorders>
              <w:top w:val="nil"/>
              <w:left w:val="nil"/>
              <w:bottom w:val="single" w:sz="4" w:space="0" w:color="auto"/>
              <w:right w:val="single" w:sz="4" w:space="0" w:color="auto"/>
            </w:tcBorders>
            <w:shd w:val="clear" w:color="auto" w:fill="auto"/>
            <w:noWrap/>
            <w:vAlign w:val="bottom"/>
            <w:hideMark/>
          </w:tcPr>
          <w:p w14:paraId="01B705CC"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1266</w:t>
            </w:r>
          </w:p>
        </w:tc>
        <w:tc>
          <w:tcPr>
            <w:tcW w:w="746" w:type="dxa"/>
            <w:tcBorders>
              <w:top w:val="nil"/>
              <w:left w:val="nil"/>
              <w:bottom w:val="single" w:sz="4" w:space="0" w:color="auto"/>
              <w:right w:val="single" w:sz="4" w:space="0" w:color="auto"/>
            </w:tcBorders>
            <w:shd w:val="clear" w:color="000000" w:fill="FFFFFF"/>
            <w:noWrap/>
            <w:vAlign w:val="bottom"/>
            <w:hideMark/>
          </w:tcPr>
          <w:p w14:paraId="65660487"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1369</w:t>
            </w:r>
          </w:p>
        </w:tc>
        <w:tc>
          <w:tcPr>
            <w:tcW w:w="629" w:type="dxa"/>
            <w:tcBorders>
              <w:top w:val="nil"/>
              <w:left w:val="nil"/>
              <w:bottom w:val="single" w:sz="4" w:space="0" w:color="auto"/>
              <w:right w:val="single" w:sz="4" w:space="0" w:color="auto"/>
            </w:tcBorders>
            <w:shd w:val="clear" w:color="auto" w:fill="auto"/>
            <w:noWrap/>
            <w:vAlign w:val="bottom"/>
            <w:hideMark/>
          </w:tcPr>
          <w:p w14:paraId="15C88956"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108</w:t>
            </w:r>
          </w:p>
        </w:tc>
        <w:tc>
          <w:tcPr>
            <w:tcW w:w="695" w:type="dxa"/>
            <w:tcBorders>
              <w:top w:val="nil"/>
              <w:left w:val="nil"/>
              <w:bottom w:val="single" w:sz="4" w:space="0" w:color="auto"/>
              <w:right w:val="single" w:sz="4" w:space="0" w:color="auto"/>
            </w:tcBorders>
            <w:shd w:val="clear" w:color="auto" w:fill="auto"/>
            <w:noWrap/>
            <w:vAlign w:val="bottom"/>
            <w:hideMark/>
          </w:tcPr>
          <w:p w14:paraId="49496E00"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500</w:t>
            </w:r>
          </w:p>
        </w:tc>
        <w:tc>
          <w:tcPr>
            <w:tcW w:w="751" w:type="dxa"/>
            <w:tcBorders>
              <w:top w:val="nil"/>
              <w:left w:val="nil"/>
              <w:bottom w:val="single" w:sz="4" w:space="0" w:color="auto"/>
              <w:right w:val="single" w:sz="4" w:space="0" w:color="auto"/>
            </w:tcBorders>
            <w:shd w:val="clear" w:color="000000" w:fill="FFFFFF"/>
            <w:noWrap/>
            <w:vAlign w:val="bottom"/>
            <w:hideMark/>
          </w:tcPr>
          <w:p w14:paraId="210DD3F6"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500</w:t>
            </w:r>
          </w:p>
        </w:tc>
        <w:tc>
          <w:tcPr>
            <w:tcW w:w="553" w:type="dxa"/>
            <w:tcBorders>
              <w:top w:val="nil"/>
              <w:left w:val="nil"/>
              <w:bottom w:val="single" w:sz="4" w:space="0" w:color="auto"/>
              <w:right w:val="single" w:sz="4" w:space="0" w:color="auto"/>
            </w:tcBorders>
            <w:shd w:val="clear" w:color="auto" w:fill="auto"/>
            <w:noWrap/>
            <w:vAlign w:val="bottom"/>
            <w:hideMark/>
          </w:tcPr>
          <w:p w14:paraId="2A8955AB"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100</w:t>
            </w:r>
          </w:p>
        </w:tc>
        <w:tc>
          <w:tcPr>
            <w:tcW w:w="849" w:type="dxa"/>
            <w:tcBorders>
              <w:top w:val="nil"/>
              <w:left w:val="nil"/>
              <w:bottom w:val="single" w:sz="4" w:space="0" w:color="auto"/>
              <w:right w:val="single" w:sz="4" w:space="0" w:color="auto"/>
            </w:tcBorders>
            <w:shd w:val="clear" w:color="auto" w:fill="auto"/>
            <w:noWrap/>
            <w:vAlign w:val="bottom"/>
            <w:hideMark/>
          </w:tcPr>
          <w:p w14:paraId="71A837AB"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2849</w:t>
            </w:r>
          </w:p>
        </w:tc>
        <w:tc>
          <w:tcPr>
            <w:tcW w:w="924" w:type="dxa"/>
            <w:tcBorders>
              <w:top w:val="nil"/>
              <w:left w:val="nil"/>
              <w:bottom w:val="single" w:sz="4" w:space="0" w:color="auto"/>
              <w:right w:val="single" w:sz="4" w:space="0" w:color="auto"/>
            </w:tcBorders>
            <w:shd w:val="clear" w:color="000000" w:fill="FFFFFF"/>
            <w:noWrap/>
            <w:vAlign w:val="bottom"/>
            <w:hideMark/>
          </w:tcPr>
          <w:p w14:paraId="5D6C7DF3"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2694</w:t>
            </w:r>
          </w:p>
        </w:tc>
        <w:tc>
          <w:tcPr>
            <w:tcW w:w="621" w:type="dxa"/>
            <w:tcBorders>
              <w:top w:val="nil"/>
              <w:left w:val="nil"/>
              <w:bottom w:val="single" w:sz="4" w:space="0" w:color="auto"/>
              <w:right w:val="single" w:sz="4" w:space="0" w:color="auto"/>
            </w:tcBorders>
            <w:shd w:val="clear" w:color="auto" w:fill="auto"/>
            <w:noWrap/>
            <w:vAlign w:val="bottom"/>
            <w:hideMark/>
          </w:tcPr>
          <w:p w14:paraId="2628C399"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95</w:t>
            </w:r>
          </w:p>
        </w:tc>
        <w:tc>
          <w:tcPr>
            <w:tcW w:w="714" w:type="dxa"/>
            <w:tcBorders>
              <w:top w:val="nil"/>
              <w:left w:val="nil"/>
              <w:bottom w:val="single" w:sz="4" w:space="0" w:color="auto"/>
              <w:right w:val="single" w:sz="4" w:space="0" w:color="auto"/>
            </w:tcBorders>
            <w:shd w:val="clear" w:color="auto" w:fill="auto"/>
            <w:noWrap/>
            <w:vAlign w:val="bottom"/>
            <w:hideMark/>
          </w:tcPr>
          <w:p w14:paraId="04E482C7"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-154,9</w:t>
            </w:r>
          </w:p>
        </w:tc>
        <w:tc>
          <w:tcPr>
            <w:tcW w:w="695" w:type="dxa"/>
            <w:tcBorders>
              <w:top w:val="nil"/>
              <w:left w:val="nil"/>
              <w:bottom w:val="single" w:sz="4" w:space="0" w:color="auto"/>
              <w:right w:val="single" w:sz="4" w:space="0" w:color="auto"/>
            </w:tcBorders>
            <w:shd w:val="clear" w:color="auto" w:fill="auto"/>
            <w:noWrap/>
            <w:vAlign w:val="bottom"/>
            <w:hideMark/>
          </w:tcPr>
          <w:p w14:paraId="4D79B6A1"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5697</w:t>
            </w:r>
          </w:p>
        </w:tc>
        <w:tc>
          <w:tcPr>
            <w:tcW w:w="709" w:type="dxa"/>
            <w:tcBorders>
              <w:top w:val="nil"/>
              <w:left w:val="nil"/>
              <w:bottom w:val="single" w:sz="4" w:space="0" w:color="auto"/>
              <w:right w:val="single" w:sz="4" w:space="0" w:color="auto"/>
            </w:tcBorders>
            <w:shd w:val="clear" w:color="000000" w:fill="FFFFFF"/>
            <w:noWrap/>
            <w:vAlign w:val="bottom"/>
            <w:hideMark/>
          </w:tcPr>
          <w:p w14:paraId="51600A04"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5387</w:t>
            </w:r>
          </w:p>
        </w:tc>
        <w:tc>
          <w:tcPr>
            <w:tcW w:w="621" w:type="dxa"/>
            <w:tcBorders>
              <w:top w:val="nil"/>
              <w:left w:val="nil"/>
              <w:bottom w:val="single" w:sz="4" w:space="0" w:color="auto"/>
              <w:right w:val="single" w:sz="4" w:space="0" w:color="auto"/>
            </w:tcBorders>
            <w:shd w:val="clear" w:color="auto" w:fill="auto"/>
            <w:noWrap/>
            <w:vAlign w:val="bottom"/>
            <w:hideMark/>
          </w:tcPr>
          <w:p w14:paraId="6C6D18E3"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95</w:t>
            </w:r>
          </w:p>
        </w:tc>
      </w:tr>
      <w:tr w:rsidR="00D75DF7" w:rsidRPr="00D75DF7" w14:paraId="46DAC896" w14:textId="77777777" w:rsidTr="004D1152">
        <w:trPr>
          <w:trHeight w:val="255"/>
        </w:trPr>
        <w:tc>
          <w:tcPr>
            <w:tcW w:w="1440" w:type="dxa"/>
            <w:tcBorders>
              <w:top w:val="nil"/>
              <w:left w:val="single" w:sz="4" w:space="0" w:color="auto"/>
              <w:bottom w:val="single" w:sz="4" w:space="0" w:color="auto"/>
              <w:right w:val="single" w:sz="4" w:space="0" w:color="auto"/>
            </w:tcBorders>
            <w:shd w:val="clear" w:color="auto" w:fill="auto"/>
            <w:hideMark/>
          </w:tcPr>
          <w:p w14:paraId="075B7EAB" w14:textId="77777777" w:rsidR="008564E6" w:rsidRPr="00D75DF7" w:rsidRDefault="008564E6" w:rsidP="00ED69F5">
            <w:pPr>
              <w:spacing w:after="0" w:line="240" w:lineRule="auto"/>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Свобода</w:t>
            </w:r>
          </w:p>
        </w:tc>
        <w:tc>
          <w:tcPr>
            <w:tcW w:w="746" w:type="dxa"/>
            <w:tcBorders>
              <w:top w:val="nil"/>
              <w:left w:val="nil"/>
              <w:bottom w:val="single" w:sz="4" w:space="0" w:color="auto"/>
              <w:right w:val="single" w:sz="4" w:space="0" w:color="auto"/>
            </w:tcBorders>
            <w:shd w:val="clear" w:color="auto" w:fill="auto"/>
            <w:noWrap/>
            <w:vAlign w:val="bottom"/>
            <w:hideMark/>
          </w:tcPr>
          <w:p w14:paraId="5C17078A"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679</w:t>
            </w:r>
          </w:p>
        </w:tc>
        <w:tc>
          <w:tcPr>
            <w:tcW w:w="746" w:type="dxa"/>
            <w:tcBorders>
              <w:top w:val="nil"/>
              <w:left w:val="nil"/>
              <w:bottom w:val="single" w:sz="4" w:space="0" w:color="auto"/>
              <w:right w:val="single" w:sz="4" w:space="0" w:color="auto"/>
            </w:tcBorders>
            <w:shd w:val="clear" w:color="000000" w:fill="FFFFFF"/>
            <w:noWrap/>
            <w:vAlign w:val="bottom"/>
            <w:hideMark/>
          </w:tcPr>
          <w:p w14:paraId="7A89136B"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615</w:t>
            </w:r>
          </w:p>
        </w:tc>
        <w:tc>
          <w:tcPr>
            <w:tcW w:w="629" w:type="dxa"/>
            <w:tcBorders>
              <w:top w:val="nil"/>
              <w:left w:val="nil"/>
              <w:bottom w:val="single" w:sz="4" w:space="0" w:color="auto"/>
              <w:right w:val="single" w:sz="4" w:space="0" w:color="auto"/>
            </w:tcBorders>
            <w:shd w:val="clear" w:color="auto" w:fill="auto"/>
            <w:noWrap/>
            <w:vAlign w:val="bottom"/>
            <w:hideMark/>
          </w:tcPr>
          <w:p w14:paraId="77BAEB5A"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91</w:t>
            </w:r>
          </w:p>
        </w:tc>
        <w:tc>
          <w:tcPr>
            <w:tcW w:w="695" w:type="dxa"/>
            <w:tcBorders>
              <w:top w:val="nil"/>
              <w:left w:val="nil"/>
              <w:bottom w:val="single" w:sz="4" w:space="0" w:color="auto"/>
              <w:right w:val="single" w:sz="4" w:space="0" w:color="auto"/>
            </w:tcBorders>
            <w:shd w:val="clear" w:color="auto" w:fill="auto"/>
            <w:noWrap/>
            <w:vAlign w:val="bottom"/>
            <w:hideMark/>
          </w:tcPr>
          <w:p w14:paraId="58E3C2B8"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285</w:t>
            </w:r>
          </w:p>
        </w:tc>
        <w:tc>
          <w:tcPr>
            <w:tcW w:w="751" w:type="dxa"/>
            <w:tcBorders>
              <w:top w:val="nil"/>
              <w:left w:val="nil"/>
              <w:bottom w:val="single" w:sz="4" w:space="0" w:color="auto"/>
              <w:right w:val="single" w:sz="4" w:space="0" w:color="auto"/>
            </w:tcBorders>
            <w:shd w:val="clear" w:color="000000" w:fill="FFFFFF"/>
            <w:noWrap/>
            <w:vAlign w:val="bottom"/>
            <w:hideMark/>
          </w:tcPr>
          <w:p w14:paraId="34B203C2"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285</w:t>
            </w:r>
          </w:p>
        </w:tc>
        <w:tc>
          <w:tcPr>
            <w:tcW w:w="553" w:type="dxa"/>
            <w:tcBorders>
              <w:top w:val="nil"/>
              <w:left w:val="nil"/>
              <w:bottom w:val="single" w:sz="4" w:space="0" w:color="auto"/>
              <w:right w:val="single" w:sz="4" w:space="0" w:color="auto"/>
            </w:tcBorders>
            <w:shd w:val="clear" w:color="auto" w:fill="auto"/>
            <w:noWrap/>
            <w:vAlign w:val="bottom"/>
            <w:hideMark/>
          </w:tcPr>
          <w:p w14:paraId="2C46E712"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100</w:t>
            </w:r>
          </w:p>
        </w:tc>
        <w:tc>
          <w:tcPr>
            <w:tcW w:w="849" w:type="dxa"/>
            <w:tcBorders>
              <w:top w:val="nil"/>
              <w:left w:val="nil"/>
              <w:bottom w:val="single" w:sz="4" w:space="0" w:color="auto"/>
              <w:right w:val="single" w:sz="4" w:space="0" w:color="auto"/>
            </w:tcBorders>
            <w:shd w:val="clear" w:color="auto" w:fill="auto"/>
            <w:noWrap/>
            <w:vAlign w:val="bottom"/>
            <w:hideMark/>
          </w:tcPr>
          <w:p w14:paraId="371B5CDB"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1945</w:t>
            </w:r>
          </w:p>
        </w:tc>
        <w:tc>
          <w:tcPr>
            <w:tcW w:w="924" w:type="dxa"/>
            <w:tcBorders>
              <w:top w:val="nil"/>
              <w:left w:val="nil"/>
              <w:bottom w:val="single" w:sz="4" w:space="0" w:color="auto"/>
              <w:right w:val="single" w:sz="4" w:space="0" w:color="auto"/>
            </w:tcBorders>
            <w:shd w:val="clear" w:color="000000" w:fill="FFFFFF"/>
            <w:noWrap/>
            <w:vAlign w:val="bottom"/>
            <w:hideMark/>
          </w:tcPr>
          <w:p w14:paraId="2FC603B1"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1987</w:t>
            </w:r>
          </w:p>
        </w:tc>
        <w:tc>
          <w:tcPr>
            <w:tcW w:w="621" w:type="dxa"/>
            <w:tcBorders>
              <w:top w:val="nil"/>
              <w:left w:val="nil"/>
              <w:bottom w:val="single" w:sz="4" w:space="0" w:color="auto"/>
              <w:right w:val="single" w:sz="4" w:space="0" w:color="auto"/>
            </w:tcBorders>
            <w:shd w:val="clear" w:color="auto" w:fill="auto"/>
            <w:noWrap/>
            <w:vAlign w:val="bottom"/>
            <w:hideMark/>
          </w:tcPr>
          <w:p w14:paraId="5A8877BD"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102</w:t>
            </w:r>
          </w:p>
        </w:tc>
        <w:tc>
          <w:tcPr>
            <w:tcW w:w="714" w:type="dxa"/>
            <w:tcBorders>
              <w:top w:val="nil"/>
              <w:left w:val="nil"/>
              <w:bottom w:val="single" w:sz="4" w:space="0" w:color="auto"/>
              <w:right w:val="single" w:sz="4" w:space="0" w:color="auto"/>
            </w:tcBorders>
            <w:shd w:val="clear" w:color="auto" w:fill="auto"/>
            <w:noWrap/>
            <w:vAlign w:val="bottom"/>
            <w:hideMark/>
          </w:tcPr>
          <w:p w14:paraId="406670B7"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41,1</w:t>
            </w:r>
          </w:p>
        </w:tc>
        <w:tc>
          <w:tcPr>
            <w:tcW w:w="695" w:type="dxa"/>
            <w:tcBorders>
              <w:top w:val="nil"/>
              <w:left w:val="nil"/>
              <w:bottom w:val="single" w:sz="4" w:space="0" w:color="auto"/>
              <w:right w:val="single" w:sz="4" w:space="0" w:color="auto"/>
            </w:tcBorders>
            <w:shd w:val="clear" w:color="auto" w:fill="auto"/>
            <w:noWrap/>
            <w:vAlign w:val="bottom"/>
            <w:hideMark/>
          </w:tcPr>
          <w:p w14:paraId="34FEFB44"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6824</w:t>
            </w:r>
          </w:p>
        </w:tc>
        <w:tc>
          <w:tcPr>
            <w:tcW w:w="709" w:type="dxa"/>
            <w:tcBorders>
              <w:top w:val="nil"/>
              <w:left w:val="nil"/>
              <w:bottom w:val="single" w:sz="4" w:space="0" w:color="auto"/>
              <w:right w:val="single" w:sz="4" w:space="0" w:color="auto"/>
            </w:tcBorders>
            <w:shd w:val="clear" w:color="000000" w:fill="FFFFFF"/>
            <w:noWrap/>
            <w:vAlign w:val="bottom"/>
            <w:hideMark/>
          </w:tcPr>
          <w:p w14:paraId="34FA30ED"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6972</w:t>
            </w:r>
          </w:p>
        </w:tc>
        <w:tc>
          <w:tcPr>
            <w:tcW w:w="621" w:type="dxa"/>
            <w:tcBorders>
              <w:top w:val="nil"/>
              <w:left w:val="nil"/>
              <w:bottom w:val="single" w:sz="4" w:space="0" w:color="auto"/>
              <w:right w:val="single" w:sz="4" w:space="0" w:color="auto"/>
            </w:tcBorders>
            <w:shd w:val="clear" w:color="auto" w:fill="auto"/>
            <w:noWrap/>
            <w:vAlign w:val="bottom"/>
            <w:hideMark/>
          </w:tcPr>
          <w:p w14:paraId="7D33CA09"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102</w:t>
            </w:r>
          </w:p>
        </w:tc>
      </w:tr>
      <w:tr w:rsidR="00D75DF7" w:rsidRPr="00D75DF7" w14:paraId="45995177" w14:textId="77777777" w:rsidTr="004D1152">
        <w:trPr>
          <w:trHeight w:val="255"/>
        </w:trPr>
        <w:tc>
          <w:tcPr>
            <w:tcW w:w="1440" w:type="dxa"/>
            <w:tcBorders>
              <w:top w:val="nil"/>
              <w:left w:val="single" w:sz="4" w:space="0" w:color="auto"/>
              <w:bottom w:val="single" w:sz="4" w:space="0" w:color="auto"/>
              <w:right w:val="single" w:sz="4" w:space="0" w:color="auto"/>
            </w:tcBorders>
            <w:shd w:val="clear" w:color="auto" w:fill="auto"/>
            <w:hideMark/>
          </w:tcPr>
          <w:p w14:paraId="524DEC25" w14:textId="77777777" w:rsidR="008564E6" w:rsidRPr="00D75DF7" w:rsidRDefault="008564E6" w:rsidP="00ED69F5">
            <w:pPr>
              <w:spacing w:after="0" w:line="240" w:lineRule="auto"/>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Степаненки</w:t>
            </w:r>
          </w:p>
        </w:tc>
        <w:tc>
          <w:tcPr>
            <w:tcW w:w="746" w:type="dxa"/>
            <w:tcBorders>
              <w:top w:val="nil"/>
              <w:left w:val="nil"/>
              <w:bottom w:val="single" w:sz="4" w:space="0" w:color="auto"/>
              <w:right w:val="single" w:sz="4" w:space="0" w:color="auto"/>
            </w:tcBorders>
            <w:shd w:val="clear" w:color="auto" w:fill="auto"/>
            <w:noWrap/>
            <w:vAlign w:val="bottom"/>
            <w:hideMark/>
          </w:tcPr>
          <w:p w14:paraId="1269367D"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2510</w:t>
            </w:r>
          </w:p>
        </w:tc>
        <w:tc>
          <w:tcPr>
            <w:tcW w:w="746" w:type="dxa"/>
            <w:tcBorders>
              <w:top w:val="nil"/>
              <w:left w:val="nil"/>
              <w:bottom w:val="single" w:sz="4" w:space="0" w:color="auto"/>
              <w:right w:val="single" w:sz="4" w:space="0" w:color="auto"/>
            </w:tcBorders>
            <w:shd w:val="clear" w:color="000000" w:fill="FFFFFF"/>
            <w:noWrap/>
            <w:vAlign w:val="bottom"/>
            <w:hideMark/>
          </w:tcPr>
          <w:p w14:paraId="695C143A"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2572</w:t>
            </w:r>
          </w:p>
        </w:tc>
        <w:tc>
          <w:tcPr>
            <w:tcW w:w="629" w:type="dxa"/>
            <w:tcBorders>
              <w:top w:val="nil"/>
              <w:left w:val="nil"/>
              <w:bottom w:val="single" w:sz="4" w:space="0" w:color="auto"/>
              <w:right w:val="single" w:sz="4" w:space="0" w:color="auto"/>
            </w:tcBorders>
            <w:shd w:val="clear" w:color="auto" w:fill="auto"/>
            <w:noWrap/>
            <w:vAlign w:val="bottom"/>
            <w:hideMark/>
          </w:tcPr>
          <w:p w14:paraId="0C80E577"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102</w:t>
            </w:r>
          </w:p>
        </w:tc>
        <w:tc>
          <w:tcPr>
            <w:tcW w:w="695" w:type="dxa"/>
            <w:tcBorders>
              <w:top w:val="nil"/>
              <w:left w:val="nil"/>
              <w:bottom w:val="single" w:sz="4" w:space="0" w:color="auto"/>
              <w:right w:val="single" w:sz="4" w:space="0" w:color="auto"/>
            </w:tcBorders>
            <w:shd w:val="clear" w:color="auto" w:fill="auto"/>
            <w:noWrap/>
            <w:vAlign w:val="bottom"/>
            <w:hideMark/>
          </w:tcPr>
          <w:p w14:paraId="47EFCB64"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831</w:t>
            </w:r>
          </w:p>
        </w:tc>
        <w:tc>
          <w:tcPr>
            <w:tcW w:w="751" w:type="dxa"/>
            <w:tcBorders>
              <w:top w:val="nil"/>
              <w:left w:val="nil"/>
              <w:bottom w:val="single" w:sz="4" w:space="0" w:color="auto"/>
              <w:right w:val="single" w:sz="4" w:space="0" w:color="auto"/>
            </w:tcBorders>
            <w:shd w:val="clear" w:color="000000" w:fill="FFFFFF"/>
            <w:noWrap/>
            <w:vAlign w:val="bottom"/>
            <w:hideMark/>
          </w:tcPr>
          <w:p w14:paraId="555A87E7"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931</w:t>
            </w:r>
          </w:p>
        </w:tc>
        <w:tc>
          <w:tcPr>
            <w:tcW w:w="553" w:type="dxa"/>
            <w:tcBorders>
              <w:top w:val="nil"/>
              <w:left w:val="nil"/>
              <w:bottom w:val="single" w:sz="4" w:space="0" w:color="auto"/>
              <w:right w:val="single" w:sz="4" w:space="0" w:color="auto"/>
            </w:tcBorders>
            <w:shd w:val="clear" w:color="auto" w:fill="auto"/>
            <w:noWrap/>
            <w:vAlign w:val="bottom"/>
            <w:hideMark/>
          </w:tcPr>
          <w:p w14:paraId="0D1C9B30"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112</w:t>
            </w:r>
          </w:p>
        </w:tc>
        <w:tc>
          <w:tcPr>
            <w:tcW w:w="849" w:type="dxa"/>
            <w:tcBorders>
              <w:top w:val="nil"/>
              <w:left w:val="nil"/>
              <w:bottom w:val="single" w:sz="4" w:space="0" w:color="auto"/>
              <w:right w:val="single" w:sz="4" w:space="0" w:color="auto"/>
            </w:tcBorders>
            <w:shd w:val="clear" w:color="auto" w:fill="auto"/>
            <w:noWrap/>
            <w:vAlign w:val="bottom"/>
            <w:hideMark/>
          </w:tcPr>
          <w:p w14:paraId="1D7A33FE"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6163</w:t>
            </w:r>
          </w:p>
        </w:tc>
        <w:tc>
          <w:tcPr>
            <w:tcW w:w="924" w:type="dxa"/>
            <w:tcBorders>
              <w:top w:val="nil"/>
              <w:left w:val="nil"/>
              <w:bottom w:val="single" w:sz="4" w:space="0" w:color="auto"/>
              <w:right w:val="single" w:sz="4" w:space="0" w:color="auto"/>
            </w:tcBorders>
            <w:shd w:val="clear" w:color="000000" w:fill="FFFFFF"/>
            <w:noWrap/>
            <w:vAlign w:val="bottom"/>
            <w:hideMark/>
          </w:tcPr>
          <w:p w14:paraId="7429498C"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7333</w:t>
            </w:r>
          </w:p>
        </w:tc>
        <w:tc>
          <w:tcPr>
            <w:tcW w:w="621" w:type="dxa"/>
            <w:tcBorders>
              <w:top w:val="nil"/>
              <w:left w:val="nil"/>
              <w:bottom w:val="single" w:sz="4" w:space="0" w:color="auto"/>
              <w:right w:val="single" w:sz="4" w:space="0" w:color="auto"/>
            </w:tcBorders>
            <w:shd w:val="clear" w:color="auto" w:fill="auto"/>
            <w:noWrap/>
            <w:vAlign w:val="bottom"/>
            <w:hideMark/>
          </w:tcPr>
          <w:p w14:paraId="6EF77B7D"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119</w:t>
            </w:r>
          </w:p>
        </w:tc>
        <w:tc>
          <w:tcPr>
            <w:tcW w:w="714" w:type="dxa"/>
            <w:tcBorders>
              <w:top w:val="nil"/>
              <w:left w:val="nil"/>
              <w:bottom w:val="single" w:sz="4" w:space="0" w:color="auto"/>
              <w:right w:val="single" w:sz="4" w:space="0" w:color="auto"/>
            </w:tcBorders>
            <w:shd w:val="clear" w:color="auto" w:fill="auto"/>
            <w:noWrap/>
            <w:vAlign w:val="bottom"/>
            <w:hideMark/>
          </w:tcPr>
          <w:p w14:paraId="27495F86"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1170</w:t>
            </w:r>
          </w:p>
        </w:tc>
        <w:tc>
          <w:tcPr>
            <w:tcW w:w="695" w:type="dxa"/>
            <w:tcBorders>
              <w:top w:val="nil"/>
              <w:left w:val="nil"/>
              <w:bottom w:val="single" w:sz="4" w:space="0" w:color="auto"/>
              <w:right w:val="single" w:sz="4" w:space="0" w:color="auto"/>
            </w:tcBorders>
            <w:shd w:val="clear" w:color="auto" w:fill="auto"/>
            <w:noWrap/>
            <w:vAlign w:val="bottom"/>
            <w:hideMark/>
          </w:tcPr>
          <w:p w14:paraId="44E26DEC"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6856</w:t>
            </w:r>
          </w:p>
        </w:tc>
        <w:tc>
          <w:tcPr>
            <w:tcW w:w="709" w:type="dxa"/>
            <w:tcBorders>
              <w:top w:val="nil"/>
              <w:left w:val="nil"/>
              <w:bottom w:val="single" w:sz="4" w:space="0" w:color="auto"/>
              <w:right w:val="single" w:sz="4" w:space="0" w:color="auto"/>
            </w:tcBorders>
            <w:shd w:val="clear" w:color="000000" w:fill="FFFFFF"/>
            <w:noWrap/>
            <w:vAlign w:val="bottom"/>
            <w:hideMark/>
          </w:tcPr>
          <w:p w14:paraId="3D9FD332"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7997</w:t>
            </w:r>
          </w:p>
        </w:tc>
        <w:tc>
          <w:tcPr>
            <w:tcW w:w="621" w:type="dxa"/>
            <w:tcBorders>
              <w:top w:val="nil"/>
              <w:left w:val="nil"/>
              <w:bottom w:val="single" w:sz="4" w:space="0" w:color="auto"/>
              <w:right w:val="single" w:sz="4" w:space="0" w:color="auto"/>
            </w:tcBorders>
            <w:shd w:val="clear" w:color="auto" w:fill="auto"/>
            <w:noWrap/>
            <w:vAlign w:val="bottom"/>
            <w:hideMark/>
          </w:tcPr>
          <w:p w14:paraId="3776048C"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117</w:t>
            </w:r>
          </w:p>
        </w:tc>
      </w:tr>
      <w:tr w:rsidR="00D75DF7" w:rsidRPr="00D75DF7" w14:paraId="776AF2DF" w14:textId="77777777" w:rsidTr="004D1152">
        <w:trPr>
          <w:trHeight w:val="255"/>
        </w:trPr>
        <w:tc>
          <w:tcPr>
            <w:tcW w:w="1440" w:type="dxa"/>
            <w:tcBorders>
              <w:top w:val="nil"/>
              <w:left w:val="single" w:sz="4" w:space="0" w:color="auto"/>
              <w:bottom w:val="single" w:sz="4" w:space="0" w:color="auto"/>
              <w:right w:val="single" w:sz="4" w:space="0" w:color="auto"/>
            </w:tcBorders>
            <w:shd w:val="clear" w:color="auto" w:fill="auto"/>
            <w:hideMark/>
          </w:tcPr>
          <w:p w14:paraId="25D71D92" w14:textId="77777777" w:rsidR="008564E6" w:rsidRPr="00D75DF7" w:rsidRDefault="008564E6" w:rsidP="00ED69F5">
            <w:pPr>
              <w:spacing w:after="0" w:line="240" w:lineRule="auto"/>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Маяк</w:t>
            </w:r>
          </w:p>
        </w:tc>
        <w:tc>
          <w:tcPr>
            <w:tcW w:w="746" w:type="dxa"/>
            <w:tcBorders>
              <w:top w:val="nil"/>
              <w:left w:val="nil"/>
              <w:bottom w:val="single" w:sz="4" w:space="0" w:color="auto"/>
              <w:right w:val="single" w:sz="4" w:space="0" w:color="auto"/>
            </w:tcBorders>
            <w:shd w:val="clear" w:color="auto" w:fill="auto"/>
            <w:noWrap/>
            <w:vAlign w:val="bottom"/>
            <w:hideMark/>
          </w:tcPr>
          <w:p w14:paraId="48962DA0"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1644</w:t>
            </w:r>
          </w:p>
        </w:tc>
        <w:tc>
          <w:tcPr>
            <w:tcW w:w="746" w:type="dxa"/>
            <w:tcBorders>
              <w:top w:val="nil"/>
              <w:left w:val="nil"/>
              <w:bottom w:val="single" w:sz="4" w:space="0" w:color="auto"/>
              <w:right w:val="single" w:sz="4" w:space="0" w:color="auto"/>
            </w:tcBorders>
            <w:shd w:val="clear" w:color="000000" w:fill="FFFFFF"/>
            <w:noWrap/>
            <w:vAlign w:val="bottom"/>
            <w:hideMark/>
          </w:tcPr>
          <w:p w14:paraId="446126D2"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1742</w:t>
            </w:r>
          </w:p>
        </w:tc>
        <w:tc>
          <w:tcPr>
            <w:tcW w:w="629" w:type="dxa"/>
            <w:tcBorders>
              <w:top w:val="nil"/>
              <w:left w:val="nil"/>
              <w:bottom w:val="single" w:sz="4" w:space="0" w:color="auto"/>
              <w:right w:val="single" w:sz="4" w:space="0" w:color="auto"/>
            </w:tcBorders>
            <w:shd w:val="clear" w:color="auto" w:fill="auto"/>
            <w:noWrap/>
            <w:vAlign w:val="bottom"/>
            <w:hideMark/>
          </w:tcPr>
          <w:p w14:paraId="5E1B1C01"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106</w:t>
            </w:r>
          </w:p>
        </w:tc>
        <w:tc>
          <w:tcPr>
            <w:tcW w:w="695" w:type="dxa"/>
            <w:tcBorders>
              <w:top w:val="nil"/>
              <w:left w:val="nil"/>
              <w:bottom w:val="single" w:sz="4" w:space="0" w:color="auto"/>
              <w:right w:val="single" w:sz="4" w:space="0" w:color="auto"/>
            </w:tcBorders>
            <w:shd w:val="clear" w:color="auto" w:fill="auto"/>
            <w:noWrap/>
            <w:vAlign w:val="bottom"/>
            <w:hideMark/>
          </w:tcPr>
          <w:p w14:paraId="510E4AC6"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600</w:t>
            </w:r>
          </w:p>
        </w:tc>
        <w:tc>
          <w:tcPr>
            <w:tcW w:w="751" w:type="dxa"/>
            <w:tcBorders>
              <w:top w:val="nil"/>
              <w:left w:val="nil"/>
              <w:bottom w:val="single" w:sz="4" w:space="0" w:color="auto"/>
              <w:right w:val="single" w:sz="4" w:space="0" w:color="auto"/>
            </w:tcBorders>
            <w:shd w:val="clear" w:color="000000" w:fill="FFFFFF"/>
            <w:noWrap/>
            <w:vAlign w:val="bottom"/>
            <w:hideMark/>
          </w:tcPr>
          <w:p w14:paraId="2C5763CD"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600</w:t>
            </w:r>
          </w:p>
        </w:tc>
        <w:tc>
          <w:tcPr>
            <w:tcW w:w="553" w:type="dxa"/>
            <w:tcBorders>
              <w:top w:val="nil"/>
              <w:left w:val="nil"/>
              <w:bottom w:val="single" w:sz="4" w:space="0" w:color="auto"/>
              <w:right w:val="single" w:sz="4" w:space="0" w:color="auto"/>
            </w:tcBorders>
            <w:shd w:val="clear" w:color="auto" w:fill="auto"/>
            <w:noWrap/>
            <w:vAlign w:val="bottom"/>
            <w:hideMark/>
          </w:tcPr>
          <w:p w14:paraId="2F9C6918"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103</w:t>
            </w:r>
          </w:p>
        </w:tc>
        <w:tc>
          <w:tcPr>
            <w:tcW w:w="849" w:type="dxa"/>
            <w:tcBorders>
              <w:top w:val="nil"/>
              <w:left w:val="nil"/>
              <w:bottom w:val="single" w:sz="4" w:space="0" w:color="auto"/>
              <w:right w:val="single" w:sz="4" w:space="0" w:color="auto"/>
            </w:tcBorders>
            <w:shd w:val="clear" w:color="auto" w:fill="auto"/>
            <w:noWrap/>
            <w:vAlign w:val="bottom"/>
            <w:hideMark/>
          </w:tcPr>
          <w:p w14:paraId="1E788B59"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4344</w:t>
            </w:r>
          </w:p>
        </w:tc>
        <w:tc>
          <w:tcPr>
            <w:tcW w:w="924" w:type="dxa"/>
            <w:tcBorders>
              <w:top w:val="nil"/>
              <w:left w:val="nil"/>
              <w:bottom w:val="single" w:sz="4" w:space="0" w:color="auto"/>
              <w:right w:val="single" w:sz="4" w:space="0" w:color="auto"/>
            </w:tcBorders>
            <w:shd w:val="clear" w:color="000000" w:fill="FFFFFF"/>
            <w:noWrap/>
            <w:vAlign w:val="bottom"/>
            <w:hideMark/>
          </w:tcPr>
          <w:p w14:paraId="11868FB4"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4534</w:t>
            </w:r>
          </w:p>
        </w:tc>
        <w:tc>
          <w:tcPr>
            <w:tcW w:w="621" w:type="dxa"/>
            <w:tcBorders>
              <w:top w:val="nil"/>
              <w:left w:val="nil"/>
              <w:bottom w:val="single" w:sz="4" w:space="0" w:color="auto"/>
              <w:right w:val="single" w:sz="4" w:space="0" w:color="auto"/>
            </w:tcBorders>
            <w:shd w:val="clear" w:color="auto" w:fill="auto"/>
            <w:noWrap/>
            <w:vAlign w:val="bottom"/>
            <w:hideMark/>
          </w:tcPr>
          <w:p w14:paraId="7243B2F8"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104</w:t>
            </w:r>
          </w:p>
        </w:tc>
        <w:tc>
          <w:tcPr>
            <w:tcW w:w="714" w:type="dxa"/>
            <w:tcBorders>
              <w:top w:val="nil"/>
              <w:left w:val="nil"/>
              <w:bottom w:val="single" w:sz="4" w:space="0" w:color="auto"/>
              <w:right w:val="single" w:sz="4" w:space="0" w:color="auto"/>
            </w:tcBorders>
            <w:shd w:val="clear" w:color="auto" w:fill="auto"/>
            <w:noWrap/>
            <w:vAlign w:val="bottom"/>
            <w:hideMark/>
          </w:tcPr>
          <w:p w14:paraId="2A35D858"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190</w:t>
            </w:r>
          </w:p>
        </w:tc>
        <w:tc>
          <w:tcPr>
            <w:tcW w:w="695" w:type="dxa"/>
            <w:tcBorders>
              <w:top w:val="nil"/>
              <w:left w:val="nil"/>
              <w:bottom w:val="single" w:sz="4" w:space="0" w:color="auto"/>
              <w:right w:val="single" w:sz="4" w:space="0" w:color="auto"/>
            </w:tcBorders>
            <w:shd w:val="clear" w:color="auto" w:fill="auto"/>
            <w:noWrap/>
            <w:vAlign w:val="bottom"/>
            <w:hideMark/>
          </w:tcPr>
          <w:p w14:paraId="6EB9725F"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7412</w:t>
            </w:r>
          </w:p>
        </w:tc>
        <w:tc>
          <w:tcPr>
            <w:tcW w:w="709" w:type="dxa"/>
            <w:tcBorders>
              <w:top w:val="nil"/>
              <w:left w:val="nil"/>
              <w:bottom w:val="single" w:sz="4" w:space="0" w:color="auto"/>
              <w:right w:val="single" w:sz="4" w:space="0" w:color="auto"/>
            </w:tcBorders>
            <w:shd w:val="clear" w:color="000000" w:fill="FFFFFF"/>
            <w:noWrap/>
            <w:vAlign w:val="bottom"/>
            <w:hideMark/>
          </w:tcPr>
          <w:p w14:paraId="5B658E83"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7556</w:t>
            </w:r>
          </w:p>
        </w:tc>
        <w:tc>
          <w:tcPr>
            <w:tcW w:w="621" w:type="dxa"/>
            <w:tcBorders>
              <w:top w:val="nil"/>
              <w:left w:val="nil"/>
              <w:bottom w:val="single" w:sz="4" w:space="0" w:color="auto"/>
              <w:right w:val="single" w:sz="4" w:space="0" w:color="auto"/>
            </w:tcBorders>
            <w:shd w:val="clear" w:color="auto" w:fill="auto"/>
            <w:noWrap/>
            <w:vAlign w:val="bottom"/>
            <w:hideMark/>
          </w:tcPr>
          <w:p w14:paraId="621915EC"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102</w:t>
            </w:r>
          </w:p>
        </w:tc>
      </w:tr>
      <w:tr w:rsidR="00D75DF7" w:rsidRPr="00D75DF7" w14:paraId="509DD6BE" w14:textId="77777777" w:rsidTr="004D1152">
        <w:trPr>
          <w:trHeight w:val="255"/>
        </w:trPr>
        <w:tc>
          <w:tcPr>
            <w:tcW w:w="1440" w:type="dxa"/>
            <w:tcBorders>
              <w:top w:val="nil"/>
              <w:left w:val="single" w:sz="4" w:space="0" w:color="auto"/>
              <w:bottom w:val="single" w:sz="4" w:space="0" w:color="auto"/>
              <w:right w:val="single" w:sz="4" w:space="0" w:color="auto"/>
            </w:tcBorders>
            <w:shd w:val="clear" w:color="auto" w:fill="auto"/>
            <w:hideMark/>
          </w:tcPr>
          <w:p w14:paraId="5CF443AE" w14:textId="77777777" w:rsidR="008564E6" w:rsidRPr="00D75DF7" w:rsidRDefault="008564E6" w:rsidP="00ED69F5">
            <w:pPr>
              <w:spacing w:after="0" w:line="240" w:lineRule="auto"/>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Кулига</w:t>
            </w:r>
          </w:p>
        </w:tc>
        <w:tc>
          <w:tcPr>
            <w:tcW w:w="746" w:type="dxa"/>
            <w:tcBorders>
              <w:top w:val="nil"/>
              <w:left w:val="nil"/>
              <w:bottom w:val="single" w:sz="4" w:space="0" w:color="auto"/>
              <w:right w:val="single" w:sz="4" w:space="0" w:color="auto"/>
            </w:tcBorders>
            <w:shd w:val="clear" w:color="auto" w:fill="auto"/>
            <w:noWrap/>
            <w:vAlign w:val="bottom"/>
            <w:hideMark/>
          </w:tcPr>
          <w:p w14:paraId="21D54EFE"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808</w:t>
            </w:r>
          </w:p>
        </w:tc>
        <w:tc>
          <w:tcPr>
            <w:tcW w:w="746" w:type="dxa"/>
            <w:tcBorders>
              <w:top w:val="nil"/>
              <w:left w:val="nil"/>
              <w:bottom w:val="single" w:sz="4" w:space="0" w:color="auto"/>
              <w:right w:val="single" w:sz="4" w:space="0" w:color="auto"/>
            </w:tcBorders>
            <w:shd w:val="clear" w:color="000000" w:fill="FFFFFF"/>
            <w:noWrap/>
            <w:vAlign w:val="bottom"/>
            <w:hideMark/>
          </w:tcPr>
          <w:p w14:paraId="0F442584"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895</w:t>
            </w:r>
          </w:p>
        </w:tc>
        <w:tc>
          <w:tcPr>
            <w:tcW w:w="629" w:type="dxa"/>
            <w:tcBorders>
              <w:top w:val="nil"/>
              <w:left w:val="nil"/>
              <w:bottom w:val="single" w:sz="4" w:space="0" w:color="auto"/>
              <w:right w:val="single" w:sz="4" w:space="0" w:color="auto"/>
            </w:tcBorders>
            <w:shd w:val="clear" w:color="auto" w:fill="auto"/>
            <w:noWrap/>
            <w:vAlign w:val="bottom"/>
            <w:hideMark/>
          </w:tcPr>
          <w:p w14:paraId="445FF81E"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111</w:t>
            </w:r>
          </w:p>
        </w:tc>
        <w:tc>
          <w:tcPr>
            <w:tcW w:w="695" w:type="dxa"/>
            <w:tcBorders>
              <w:top w:val="nil"/>
              <w:left w:val="nil"/>
              <w:bottom w:val="single" w:sz="4" w:space="0" w:color="auto"/>
              <w:right w:val="single" w:sz="4" w:space="0" w:color="auto"/>
            </w:tcBorders>
            <w:shd w:val="clear" w:color="auto" w:fill="auto"/>
            <w:noWrap/>
            <w:vAlign w:val="bottom"/>
            <w:hideMark/>
          </w:tcPr>
          <w:p w14:paraId="30BE7576"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420</w:t>
            </w:r>
          </w:p>
        </w:tc>
        <w:tc>
          <w:tcPr>
            <w:tcW w:w="751" w:type="dxa"/>
            <w:tcBorders>
              <w:top w:val="nil"/>
              <w:left w:val="nil"/>
              <w:bottom w:val="single" w:sz="4" w:space="0" w:color="auto"/>
              <w:right w:val="single" w:sz="4" w:space="0" w:color="auto"/>
            </w:tcBorders>
            <w:shd w:val="clear" w:color="000000" w:fill="FFFFFF"/>
            <w:noWrap/>
            <w:vAlign w:val="bottom"/>
            <w:hideMark/>
          </w:tcPr>
          <w:p w14:paraId="15ACEC30"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420</w:t>
            </w:r>
          </w:p>
        </w:tc>
        <w:tc>
          <w:tcPr>
            <w:tcW w:w="553" w:type="dxa"/>
            <w:tcBorders>
              <w:top w:val="nil"/>
              <w:left w:val="nil"/>
              <w:bottom w:val="single" w:sz="4" w:space="0" w:color="auto"/>
              <w:right w:val="single" w:sz="4" w:space="0" w:color="auto"/>
            </w:tcBorders>
            <w:shd w:val="clear" w:color="auto" w:fill="auto"/>
            <w:noWrap/>
            <w:vAlign w:val="bottom"/>
            <w:hideMark/>
          </w:tcPr>
          <w:p w14:paraId="25EDA962"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100</w:t>
            </w:r>
          </w:p>
        </w:tc>
        <w:tc>
          <w:tcPr>
            <w:tcW w:w="849" w:type="dxa"/>
            <w:tcBorders>
              <w:top w:val="nil"/>
              <w:left w:val="nil"/>
              <w:bottom w:val="single" w:sz="4" w:space="0" w:color="auto"/>
              <w:right w:val="single" w:sz="4" w:space="0" w:color="auto"/>
            </w:tcBorders>
            <w:shd w:val="clear" w:color="auto" w:fill="auto"/>
            <w:noWrap/>
            <w:vAlign w:val="bottom"/>
            <w:hideMark/>
          </w:tcPr>
          <w:p w14:paraId="2987D411"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1993</w:t>
            </w:r>
          </w:p>
        </w:tc>
        <w:tc>
          <w:tcPr>
            <w:tcW w:w="924" w:type="dxa"/>
            <w:tcBorders>
              <w:top w:val="nil"/>
              <w:left w:val="nil"/>
              <w:bottom w:val="single" w:sz="4" w:space="0" w:color="auto"/>
              <w:right w:val="single" w:sz="4" w:space="0" w:color="auto"/>
            </w:tcBorders>
            <w:shd w:val="clear" w:color="000000" w:fill="FFFFFF"/>
            <w:noWrap/>
            <w:vAlign w:val="bottom"/>
            <w:hideMark/>
          </w:tcPr>
          <w:p w14:paraId="5ADF643E"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2156</w:t>
            </w:r>
          </w:p>
        </w:tc>
        <w:tc>
          <w:tcPr>
            <w:tcW w:w="621" w:type="dxa"/>
            <w:tcBorders>
              <w:top w:val="nil"/>
              <w:left w:val="nil"/>
              <w:bottom w:val="single" w:sz="4" w:space="0" w:color="auto"/>
              <w:right w:val="single" w:sz="4" w:space="0" w:color="auto"/>
            </w:tcBorders>
            <w:shd w:val="clear" w:color="auto" w:fill="auto"/>
            <w:noWrap/>
            <w:vAlign w:val="bottom"/>
            <w:hideMark/>
          </w:tcPr>
          <w:p w14:paraId="47159715"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108</w:t>
            </w:r>
          </w:p>
        </w:tc>
        <w:tc>
          <w:tcPr>
            <w:tcW w:w="714" w:type="dxa"/>
            <w:tcBorders>
              <w:top w:val="nil"/>
              <w:left w:val="nil"/>
              <w:bottom w:val="single" w:sz="4" w:space="0" w:color="auto"/>
              <w:right w:val="single" w:sz="4" w:space="0" w:color="auto"/>
            </w:tcBorders>
            <w:shd w:val="clear" w:color="auto" w:fill="auto"/>
            <w:noWrap/>
            <w:vAlign w:val="bottom"/>
            <w:hideMark/>
          </w:tcPr>
          <w:p w14:paraId="2251E46F"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162,8</w:t>
            </w:r>
          </w:p>
        </w:tc>
        <w:tc>
          <w:tcPr>
            <w:tcW w:w="695" w:type="dxa"/>
            <w:tcBorders>
              <w:top w:val="nil"/>
              <w:left w:val="nil"/>
              <w:bottom w:val="single" w:sz="4" w:space="0" w:color="auto"/>
              <w:right w:val="single" w:sz="4" w:space="0" w:color="auto"/>
            </w:tcBorders>
            <w:shd w:val="clear" w:color="auto" w:fill="auto"/>
            <w:noWrap/>
            <w:vAlign w:val="bottom"/>
            <w:hideMark/>
          </w:tcPr>
          <w:p w14:paraId="3AB54E11"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4745</w:t>
            </w:r>
          </w:p>
        </w:tc>
        <w:tc>
          <w:tcPr>
            <w:tcW w:w="709" w:type="dxa"/>
            <w:tcBorders>
              <w:top w:val="nil"/>
              <w:left w:val="nil"/>
              <w:bottom w:val="single" w:sz="4" w:space="0" w:color="auto"/>
              <w:right w:val="single" w:sz="4" w:space="0" w:color="auto"/>
            </w:tcBorders>
            <w:shd w:val="clear" w:color="000000" w:fill="FFFFFF"/>
            <w:noWrap/>
            <w:vAlign w:val="bottom"/>
            <w:hideMark/>
          </w:tcPr>
          <w:p w14:paraId="5880B08D"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5133</w:t>
            </w:r>
          </w:p>
        </w:tc>
        <w:tc>
          <w:tcPr>
            <w:tcW w:w="621" w:type="dxa"/>
            <w:tcBorders>
              <w:top w:val="nil"/>
              <w:left w:val="nil"/>
              <w:bottom w:val="single" w:sz="4" w:space="0" w:color="auto"/>
              <w:right w:val="single" w:sz="4" w:space="0" w:color="auto"/>
            </w:tcBorders>
            <w:shd w:val="clear" w:color="auto" w:fill="auto"/>
            <w:noWrap/>
            <w:vAlign w:val="bottom"/>
            <w:hideMark/>
          </w:tcPr>
          <w:p w14:paraId="5C01EAE9"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108</w:t>
            </w:r>
          </w:p>
        </w:tc>
      </w:tr>
      <w:tr w:rsidR="00D75DF7" w:rsidRPr="00D75DF7" w14:paraId="3C3A565C" w14:textId="77777777" w:rsidTr="004D1152">
        <w:trPr>
          <w:trHeight w:val="255"/>
        </w:trPr>
        <w:tc>
          <w:tcPr>
            <w:tcW w:w="1440" w:type="dxa"/>
            <w:tcBorders>
              <w:top w:val="nil"/>
              <w:left w:val="single" w:sz="4" w:space="0" w:color="auto"/>
              <w:bottom w:val="single" w:sz="4" w:space="0" w:color="auto"/>
              <w:right w:val="single" w:sz="4" w:space="0" w:color="auto"/>
            </w:tcBorders>
            <w:shd w:val="clear" w:color="auto" w:fill="auto"/>
            <w:hideMark/>
          </w:tcPr>
          <w:p w14:paraId="524418A7" w14:textId="77777777" w:rsidR="008564E6" w:rsidRPr="00D75DF7" w:rsidRDefault="008564E6" w:rsidP="00ED69F5">
            <w:pPr>
              <w:spacing w:after="0" w:line="240" w:lineRule="auto"/>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Мысы</w:t>
            </w:r>
          </w:p>
        </w:tc>
        <w:tc>
          <w:tcPr>
            <w:tcW w:w="746" w:type="dxa"/>
            <w:tcBorders>
              <w:top w:val="nil"/>
              <w:left w:val="nil"/>
              <w:bottom w:val="single" w:sz="4" w:space="0" w:color="auto"/>
              <w:right w:val="single" w:sz="4" w:space="0" w:color="auto"/>
            </w:tcBorders>
            <w:shd w:val="clear" w:color="auto" w:fill="auto"/>
            <w:noWrap/>
            <w:vAlign w:val="bottom"/>
            <w:hideMark/>
          </w:tcPr>
          <w:p w14:paraId="1972B283"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700</w:t>
            </w:r>
          </w:p>
        </w:tc>
        <w:tc>
          <w:tcPr>
            <w:tcW w:w="746" w:type="dxa"/>
            <w:tcBorders>
              <w:top w:val="nil"/>
              <w:left w:val="nil"/>
              <w:bottom w:val="single" w:sz="4" w:space="0" w:color="auto"/>
              <w:right w:val="single" w:sz="4" w:space="0" w:color="auto"/>
            </w:tcBorders>
            <w:shd w:val="clear" w:color="000000" w:fill="FFFFFF"/>
            <w:noWrap/>
            <w:vAlign w:val="bottom"/>
            <w:hideMark/>
          </w:tcPr>
          <w:p w14:paraId="6036F805"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685</w:t>
            </w:r>
          </w:p>
        </w:tc>
        <w:tc>
          <w:tcPr>
            <w:tcW w:w="629" w:type="dxa"/>
            <w:tcBorders>
              <w:top w:val="nil"/>
              <w:left w:val="nil"/>
              <w:bottom w:val="single" w:sz="4" w:space="0" w:color="auto"/>
              <w:right w:val="single" w:sz="4" w:space="0" w:color="auto"/>
            </w:tcBorders>
            <w:shd w:val="clear" w:color="auto" w:fill="auto"/>
            <w:noWrap/>
            <w:vAlign w:val="bottom"/>
            <w:hideMark/>
          </w:tcPr>
          <w:p w14:paraId="37D5CD01"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98</w:t>
            </w:r>
          </w:p>
        </w:tc>
        <w:tc>
          <w:tcPr>
            <w:tcW w:w="695" w:type="dxa"/>
            <w:tcBorders>
              <w:top w:val="nil"/>
              <w:left w:val="nil"/>
              <w:bottom w:val="single" w:sz="4" w:space="0" w:color="auto"/>
              <w:right w:val="single" w:sz="4" w:space="0" w:color="auto"/>
            </w:tcBorders>
            <w:shd w:val="clear" w:color="auto" w:fill="auto"/>
            <w:noWrap/>
            <w:vAlign w:val="bottom"/>
            <w:hideMark/>
          </w:tcPr>
          <w:p w14:paraId="20267C80"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310</w:t>
            </w:r>
          </w:p>
        </w:tc>
        <w:tc>
          <w:tcPr>
            <w:tcW w:w="751" w:type="dxa"/>
            <w:tcBorders>
              <w:top w:val="nil"/>
              <w:left w:val="nil"/>
              <w:bottom w:val="single" w:sz="4" w:space="0" w:color="auto"/>
              <w:right w:val="single" w:sz="4" w:space="0" w:color="auto"/>
            </w:tcBorders>
            <w:shd w:val="clear" w:color="000000" w:fill="FFFFFF"/>
            <w:noWrap/>
            <w:vAlign w:val="bottom"/>
            <w:hideMark/>
          </w:tcPr>
          <w:p w14:paraId="7F830BDE"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310</w:t>
            </w:r>
          </w:p>
        </w:tc>
        <w:tc>
          <w:tcPr>
            <w:tcW w:w="553" w:type="dxa"/>
            <w:tcBorders>
              <w:top w:val="nil"/>
              <w:left w:val="nil"/>
              <w:bottom w:val="single" w:sz="4" w:space="0" w:color="auto"/>
              <w:right w:val="single" w:sz="4" w:space="0" w:color="auto"/>
            </w:tcBorders>
            <w:shd w:val="clear" w:color="auto" w:fill="auto"/>
            <w:noWrap/>
            <w:vAlign w:val="bottom"/>
            <w:hideMark/>
          </w:tcPr>
          <w:p w14:paraId="616B4DE4"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103</w:t>
            </w:r>
          </w:p>
        </w:tc>
        <w:tc>
          <w:tcPr>
            <w:tcW w:w="849" w:type="dxa"/>
            <w:tcBorders>
              <w:top w:val="nil"/>
              <w:left w:val="nil"/>
              <w:bottom w:val="single" w:sz="4" w:space="0" w:color="auto"/>
              <w:right w:val="single" w:sz="4" w:space="0" w:color="auto"/>
            </w:tcBorders>
            <w:shd w:val="clear" w:color="auto" w:fill="auto"/>
            <w:noWrap/>
            <w:vAlign w:val="bottom"/>
            <w:hideMark/>
          </w:tcPr>
          <w:p w14:paraId="6C98029C"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1747</w:t>
            </w:r>
          </w:p>
        </w:tc>
        <w:tc>
          <w:tcPr>
            <w:tcW w:w="924" w:type="dxa"/>
            <w:tcBorders>
              <w:top w:val="nil"/>
              <w:left w:val="nil"/>
              <w:bottom w:val="single" w:sz="4" w:space="0" w:color="auto"/>
              <w:right w:val="single" w:sz="4" w:space="0" w:color="auto"/>
            </w:tcBorders>
            <w:shd w:val="clear" w:color="000000" w:fill="FFFFFF"/>
            <w:noWrap/>
            <w:vAlign w:val="bottom"/>
            <w:hideMark/>
          </w:tcPr>
          <w:p w14:paraId="1EA91243"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1677</w:t>
            </w:r>
          </w:p>
        </w:tc>
        <w:tc>
          <w:tcPr>
            <w:tcW w:w="621" w:type="dxa"/>
            <w:tcBorders>
              <w:top w:val="nil"/>
              <w:left w:val="nil"/>
              <w:bottom w:val="single" w:sz="4" w:space="0" w:color="auto"/>
              <w:right w:val="single" w:sz="4" w:space="0" w:color="auto"/>
            </w:tcBorders>
            <w:shd w:val="clear" w:color="auto" w:fill="auto"/>
            <w:noWrap/>
            <w:vAlign w:val="bottom"/>
            <w:hideMark/>
          </w:tcPr>
          <w:p w14:paraId="572E43EB"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96</w:t>
            </w:r>
          </w:p>
        </w:tc>
        <w:tc>
          <w:tcPr>
            <w:tcW w:w="714" w:type="dxa"/>
            <w:tcBorders>
              <w:top w:val="nil"/>
              <w:left w:val="nil"/>
              <w:bottom w:val="single" w:sz="4" w:space="0" w:color="auto"/>
              <w:right w:val="single" w:sz="4" w:space="0" w:color="auto"/>
            </w:tcBorders>
            <w:shd w:val="clear" w:color="auto" w:fill="auto"/>
            <w:noWrap/>
            <w:vAlign w:val="bottom"/>
            <w:hideMark/>
          </w:tcPr>
          <w:p w14:paraId="24F07553"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-69,6</w:t>
            </w:r>
          </w:p>
        </w:tc>
        <w:tc>
          <w:tcPr>
            <w:tcW w:w="695" w:type="dxa"/>
            <w:tcBorders>
              <w:top w:val="nil"/>
              <w:left w:val="nil"/>
              <w:bottom w:val="single" w:sz="4" w:space="0" w:color="auto"/>
              <w:right w:val="single" w:sz="4" w:space="0" w:color="auto"/>
            </w:tcBorders>
            <w:shd w:val="clear" w:color="auto" w:fill="auto"/>
            <w:noWrap/>
            <w:vAlign w:val="bottom"/>
            <w:hideMark/>
          </w:tcPr>
          <w:p w14:paraId="37D1BAA8"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5725</w:t>
            </w:r>
          </w:p>
        </w:tc>
        <w:tc>
          <w:tcPr>
            <w:tcW w:w="709" w:type="dxa"/>
            <w:tcBorders>
              <w:top w:val="nil"/>
              <w:left w:val="nil"/>
              <w:bottom w:val="single" w:sz="4" w:space="0" w:color="auto"/>
              <w:right w:val="single" w:sz="4" w:space="0" w:color="auto"/>
            </w:tcBorders>
            <w:shd w:val="clear" w:color="000000" w:fill="FFFFFF"/>
            <w:noWrap/>
            <w:vAlign w:val="bottom"/>
            <w:hideMark/>
          </w:tcPr>
          <w:p w14:paraId="03F2A024"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5410</w:t>
            </w:r>
          </w:p>
        </w:tc>
        <w:tc>
          <w:tcPr>
            <w:tcW w:w="621" w:type="dxa"/>
            <w:tcBorders>
              <w:top w:val="nil"/>
              <w:left w:val="nil"/>
              <w:bottom w:val="single" w:sz="4" w:space="0" w:color="auto"/>
              <w:right w:val="single" w:sz="4" w:space="0" w:color="auto"/>
            </w:tcBorders>
            <w:shd w:val="clear" w:color="auto" w:fill="auto"/>
            <w:noWrap/>
            <w:vAlign w:val="bottom"/>
            <w:hideMark/>
          </w:tcPr>
          <w:p w14:paraId="0DF64824"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94</w:t>
            </w:r>
          </w:p>
        </w:tc>
      </w:tr>
      <w:tr w:rsidR="00D75DF7" w:rsidRPr="00D75DF7" w14:paraId="5EB7CE80" w14:textId="77777777" w:rsidTr="004D1152">
        <w:trPr>
          <w:trHeight w:val="255"/>
        </w:trPr>
        <w:tc>
          <w:tcPr>
            <w:tcW w:w="1440" w:type="dxa"/>
            <w:tcBorders>
              <w:top w:val="nil"/>
              <w:left w:val="single" w:sz="4" w:space="0" w:color="auto"/>
              <w:bottom w:val="single" w:sz="4" w:space="0" w:color="auto"/>
              <w:right w:val="single" w:sz="4" w:space="0" w:color="auto"/>
            </w:tcBorders>
            <w:shd w:val="clear" w:color="auto" w:fill="auto"/>
            <w:hideMark/>
          </w:tcPr>
          <w:p w14:paraId="250FD3A0" w14:textId="77777777" w:rsidR="008564E6" w:rsidRPr="00D75DF7" w:rsidRDefault="008564E6" w:rsidP="00ED69F5">
            <w:pPr>
              <w:spacing w:after="0" w:line="240" w:lineRule="auto"/>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Гулейшур</w:t>
            </w:r>
          </w:p>
        </w:tc>
        <w:tc>
          <w:tcPr>
            <w:tcW w:w="746" w:type="dxa"/>
            <w:tcBorders>
              <w:top w:val="nil"/>
              <w:left w:val="nil"/>
              <w:bottom w:val="single" w:sz="4" w:space="0" w:color="auto"/>
              <w:right w:val="single" w:sz="4" w:space="0" w:color="auto"/>
            </w:tcBorders>
            <w:shd w:val="clear" w:color="auto" w:fill="auto"/>
            <w:noWrap/>
            <w:vAlign w:val="bottom"/>
            <w:hideMark/>
          </w:tcPr>
          <w:p w14:paraId="6B36708C"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1006</w:t>
            </w:r>
          </w:p>
        </w:tc>
        <w:tc>
          <w:tcPr>
            <w:tcW w:w="746" w:type="dxa"/>
            <w:tcBorders>
              <w:top w:val="nil"/>
              <w:left w:val="nil"/>
              <w:bottom w:val="single" w:sz="4" w:space="0" w:color="auto"/>
              <w:right w:val="single" w:sz="4" w:space="0" w:color="auto"/>
            </w:tcBorders>
            <w:shd w:val="clear" w:color="000000" w:fill="FFFFFF"/>
            <w:noWrap/>
            <w:vAlign w:val="bottom"/>
            <w:hideMark/>
          </w:tcPr>
          <w:p w14:paraId="22889961"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1010</w:t>
            </w:r>
          </w:p>
        </w:tc>
        <w:tc>
          <w:tcPr>
            <w:tcW w:w="629" w:type="dxa"/>
            <w:tcBorders>
              <w:top w:val="nil"/>
              <w:left w:val="nil"/>
              <w:bottom w:val="single" w:sz="4" w:space="0" w:color="auto"/>
              <w:right w:val="single" w:sz="4" w:space="0" w:color="auto"/>
            </w:tcBorders>
            <w:shd w:val="clear" w:color="auto" w:fill="auto"/>
            <w:noWrap/>
            <w:vAlign w:val="bottom"/>
            <w:hideMark/>
          </w:tcPr>
          <w:p w14:paraId="6D70F514"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100</w:t>
            </w:r>
          </w:p>
        </w:tc>
        <w:tc>
          <w:tcPr>
            <w:tcW w:w="695" w:type="dxa"/>
            <w:tcBorders>
              <w:top w:val="nil"/>
              <w:left w:val="nil"/>
              <w:bottom w:val="single" w:sz="4" w:space="0" w:color="auto"/>
              <w:right w:val="single" w:sz="4" w:space="0" w:color="auto"/>
            </w:tcBorders>
            <w:shd w:val="clear" w:color="auto" w:fill="auto"/>
            <w:noWrap/>
            <w:vAlign w:val="bottom"/>
            <w:hideMark/>
          </w:tcPr>
          <w:p w14:paraId="2176EE1D"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380</w:t>
            </w:r>
          </w:p>
        </w:tc>
        <w:tc>
          <w:tcPr>
            <w:tcW w:w="751" w:type="dxa"/>
            <w:tcBorders>
              <w:top w:val="nil"/>
              <w:left w:val="nil"/>
              <w:bottom w:val="single" w:sz="4" w:space="0" w:color="auto"/>
              <w:right w:val="single" w:sz="4" w:space="0" w:color="auto"/>
            </w:tcBorders>
            <w:shd w:val="clear" w:color="000000" w:fill="FFFFFF"/>
            <w:noWrap/>
            <w:vAlign w:val="bottom"/>
            <w:hideMark/>
          </w:tcPr>
          <w:p w14:paraId="6A998D19"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360</w:t>
            </w:r>
          </w:p>
        </w:tc>
        <w:tc>
          <w:tcPr>
            <w:tcW w:w="553" w:type="dxa"/>
            <w:tcBorders>
              <w:top w:val="nil"/>
              <w:left w:val="nil"/>
              <w:bottom w:val="single" w:sz="4" w:space="0" w:color="auto"/>
              <w:right w:val="single" w:sz="4" w:space="0" w:color="auto"/>
            </w:tcBorders>
            <w:shd w:val="clear" w:color="auto" w:fill="auto"/>
            <w:noWrap/>
            <w:vAlign w:val="bottom"/>
            <w:hideMark/>
          </w:tcPr>
          <w:p w14:paraId="1FC6EBA0"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95</w:t>
            </w:r>
          </w:p>
        </w:tc>
        <w:tc>
          <w:tcPr>
            <w:tcW w:w="849" w:type="dxa"/>
            <w:tcBorders>
              <w:top w:val="nil"/>
              <w:left w:val="nil"/>
              <w:bottom w:val="single" w:sz="4" w:space="0" w:color="auto"/>
              <w:right w:val="single" w:sz="4" w:space="0" w:color="auto"/>
            </w:tcBorders>
            <w:shd w:val="clear" w:color="auto" w:fill="auto"/>
            <w:noWrap/>
            <w:vAlign w:val="bottom"/>
            <w:hideMark/>
          </w:tcPr>
          <w:p w14:paraId="2D4A100D"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2636</w:t>
            </w:r>
          </w:p>
        </w:tc>
        <w:tc>
          <w:tcPr>
            <w:tcW w:w="924" w:type="dxa"/>
            <w:tcBorders>
              <w:top w:val="nil"/>
              <w:left w:val="nil"/>
              <w:bottom w:val="single" w:sz="4" w:space="0" w:color="auto"/>
              <w:right w:val="single" w:sz="4" w:space="0" w:color="auto"/>
            </w:tcBorders>
            <w:shd w:val="clear" w:color="000000" w:fill="FFFFFF"/>
            <w:noWrap/>
            <w:vAlign w:val="bottom"/>
            <w:hideMark/>
          </w:tcPr>
          <w:p w14:paraId="0D567BAC"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2625</w:t>
            </w:r>
          </w:p>
        </w:tc>
        <w:tc>
          <w:tcPr>
            <w:tcW w:w="621" w:type="dxa"/>
            <w:tcBorders>
              <w:top w:val="nil"/>
              <w:left w:val="nil"/>
              <w:bottom w:val="single" w:sz="4" w:space="0" w:color="auto"/>
              <w:right w:val="single" w:sz="4" w:space="0" w:color="auto"/>
            </w:tcBorders>
            <w:shd w:val="clear" w:color="auto" w:fill="auto"/>
            <w:noWrap/>
            <w:vAlign w:val="bottom"/>
            <w:hideMark/>
          </w:tcPr>
          <w:p w14:paraId="49D32AC2"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100</w:t>
            </w:r>
          </w:p>
        </w:tc>
        <w:tc>
          <w:tcPr>
            <w:tcW w:w="714" w:type="dxa"/>
            <w:tcBorders>
              <w:top w:val="nil"/>
              <w:left w:val="nil"/>
              <w:bottom w:val="single" w:sz="4" w:space="0" w:color="auto"/>
              <w:right w:val="single" w:sz="4" w:space="0" w:color="auto"/>
            </w:tcBorders>
            <w:shd w:val="clear" w:color="auto" w:fill="auto"/>
            <w:noWrap/>
            <w:vAlign w:val="bottom"/>
            <w:hideMark/>
          </w:tcPr>
          <w:p w14:paraId="451C33EF"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-11</w:t>
            </w:r>
          </w:p>
        </w:tc>
        <w:tc>
          <w:tcPr>
            <w:tcW w:w="695" w:type="dxa"/>
            <w:tcBorders>
              <w:top w:val="nil"/>
              <w:left w:val="nil"/>
              <w:bottom w:val="single" w:sz="4" w:space="0" w:color="auto"/>
              <w:right w:val="single" w:sz="4" w:space="0" w:color="auto"/>
            </w:tcBorders>
            <w:shd w:val="clear" w:color="auto" w:fill="auto"/>
            <w:noWrap/>
            <w:vAlign w:val="bottom"/>
            <w:hideMark/>
          </w:tcPr>
          <w:p w14:paraId="66014165"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6936</w:t>
            </w:r>
          </w:p>
        </w:tc>
        <w:tc>
          <w:tcPr>
            <w:tcW w:w="709" w:type="dxa"/>
            <w:tcBorders>
              <w:top w:val="nil"/>
              <w:left w:val="nil"/>
              <w:bottom w:val="single" w:sz="4" w:space="0" w:color="auto"/>
              <w:right w:val="single" w:sz="4" w:space="0" w:color="auto"/>
            </w:tcBorders>
            <w:shd w:val="clear" w:color="000000" w:fill="FFFFFF"/>
            <w:noWrap/>
            <w:vAlign w:val="bottom"/>
            <w:hideMark/>
          </w:tcPr>
          <w:p w14:paraId="5936BD45"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6907</w:t>
            </w:r>
          </w:p>
        </w:tc>
        <w:tc>
          <w:tcPr>
            <w:tcW w:w="621" w:type="dxa"/>
            <w:tcBorders>
              <w:top w:val="nil"/>
              <w:left w:val="nil"/>
              <w:bottom w:val="single" w:sz="4" w:space="0" w:color="auto"/>
              <w:right w:val="single" w:sz="4" w:space="0" w:color="auto"/>
            </w:tcBorders>
            <w:shd w:val="clear" w:color="auto" w:fill="auto"/>
            <w:noWrap/>
            <w:vAlign w:val="bottom"/>
            <w:hideMark/>
          </w:tcPr>
          <w:p w14:paraId="2407EA64"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100</w:t>
            </w:r>
          </w:p>
        </w:tc>
      </w:tr>
      <w:tr w:rsidR="00D75DF7" w:rsidRPr="00D75DF7" w14:paraId="19F86D6C" w14:textId="77777777" w:rsidTr="004D1152">
        <w:trPr>
          <w:trHeight w:val="255"/>
        </w:trPr>
        <w:tc>
          <w:tcPr>
            <w:tcW w:w="1440" w:type="dxa"/>
            <w:tcBorders>
              <w:top w:val="nil"/>
              <w:left w:val="single" w:sz="4" w:space="0" w:color="auto"/>
              <w:bottom w:val="single" w:sz="4" w:space="0" w:color="auto"/>
              <w:right w:val="single" w:sz="4" w:space="0" w:color="auto"/>
            </w:tcBorders>
            <w:shd w:val="clear" w:color="auto" w:fill="auto"/>
            <w:hideMark/>
          </w:tcPr>
          <w:p w14:paraId="4C79EBFA" w14:textId="77777777" w:rsidR="008564E6" w:rsidRPr="00D75DF7" w:rsidRDefault="008564E6" w:rsidP="00ED69F5">
            <w:pPr>
              <w:spacing w:after="0" w:line="240" w:lineRule="auto"/>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Агро Мир</w:t>
            </w:r>
          </w:p>
        </w:tc>
        <w:tc>
          <w:tcPr>
            <w:tcW w:w="746" w:type="dxa"/>
            <w:tcBorders>
              <w:top w:val="nil"/>
              <w:left w:val="nil"/>
              <w:bottom w:val="single" w:sz="4" w:space="0" w:color="auto"/>
              <w:right w:val="single" w:sz="4" w:space="0" w:color="auto"/>
            </w:tcBorders>
            <w:shd w:val="clear" w:color="auto" w:fill="auto"/>
            <w:noWrap/>
            <w:vAlign w:val="bottom"/>
            <w:hideMark/>
          </w:tcPr>
          <w:p w14:paraId="7C5EA9BD"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362</w:t>
            </w:r>
          </w:p>
        </w:tc>
        <w:tc>
          <w:tcPr>
            <w:tcW w:w="746" w:type="dxa"/>
            <w:tcBorders>
              <w:top w:val="nil"/>
              <w:left w:val="nil"/>
              <w:bottom w:val="single" w:sz="4" w:space="0" w:color="auto"/>
              <w:right w:val="single" w:sz="4" w:space="0" w:color="auto"/>
            </w:tcBorders>
            <w:shd w:val="clear" w:color="000000" w:fill="FFFFFF"/>
            <w:noWrap/>
            <w:vAlign w:val="bottom"/>
            <w:hideMark/>
          </w:tcPr>
          <w:p w14:paraId="56A2A248"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0</w:t>
            </w:r>
          </w:p>
        </w:tc>
        <w:tc>
          <w:tcPr>
            <w:tcW w:w="629" w:type="dxa"/>
            <w:tcBorders>
              <w:top w:val="nil"/>
              <w:left w:val="nil"/>
              <w:bottom w:val="single" w:sz="4" w:space="0" w:color="auto"/>
              <w:right w:val="single" w:sz="4" w:space="0" w:color="auto"/>
            </w:tcBorders>
            <w:shd w:val="clear" w:color="auto" w:fill="auto"/>
            <w:noWrap/>
            <w:vAlign w:val="bottom"/>
            <w:hideMark/>
          </w:tcPr>
          <w:p w14:paraId="38389047" w14:textId="3A865587" w:rsidR="008564E6" w:rsidRPr="00D75DF7" w:rsidRDefault="00002E1F"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0</w:t>
            </w:r>
          </w:p>
        </w:tc>
        <w:tc>
          <w:tcPr>
            <w:tcW w:w="695" w:type="dxa"/>
            <w:tcBorders>
              <w:top w:val="nil"/>
              <w:left w:val="nil"/>
              <w:bottom w:val="single" w:sz="4" w:space="0" w:color="auto"/>
              <w:right w:val="single" w:sz="4" w:space="0" w:color="auto"/>
            </w:tcBorders>
            <w:shd w:val="clear" w:color="auto" w:fill="auto"/>
            <w:noWrap/>
            <w:vAlign w:val="bottom"/>
            <w:hideMark/>
          </w:tcPr>
          <w:p w14:paraId="6D03D1C0"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130</w:t>
            </w:r>
          </w:p>
        </w:tc>
        <w:tc>
          <w:tcPr>
            <w:tcW w:w="751" w:type="dxa"/>
            <w:tcBorders>
              <w:top w:val="nil"/>
              <w:left w:val="nil"/>
              <w:bottom w:val="single" w:sz="4" w:space="0" w:color="auto"/>
              <w:right w:val="single" w:sz="4" w:space="0" w:color="auto"/>
            </w:tcBorders>
            <w:shd w:val="clear" w:color="000000" w:fill="FFFFFF"/>
            <w:noWrap/>
            <w:vAlign w:val="bottom"/>
            <w:hideMark/>
          </w:tcPr>
          <w:p w14:paraId="4692AA69"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0</w:t>
            </w:r>
          </w:p>
        </w:tc>
        <w:tc>
          <w:tcPr>
            <w:tcW w:w="553" w:type="dxa"/>
            <w:tcBorders>
              <w:top w:val="nil"/>
              <w:left w:val="nil"/>
              <w:bottom w:val="single" w:sz="4" w:space="0" w:color="auto"/>
              <w:right w:val="single" w:sz="4" w:space="0" w:color="auto"/>
            </w:tcBorders>
            <w:shd w:val="clear" w:color="auto" w:fill="auto"/>
            <w:noWrap/>
            <w:vAlign w:val="bottom"/>
            <w:hideMark/>
          </w:tcPr>
          <w:p w14:paraId="03A05B22"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0</w:t>
            </w:r>
          </w:p>
        </w:tc>
        <w:tc>
          <w:tcPr>
            <w:tcW w:w="849" w:type="dxa"/>
            <w:tcBorders>
              <w:top w:val="nil"/>
              <w:left w:val="nil"/>
              <w:bottom w:val="single" w:sz="4" w:space="0" w:color="auto"/>
              <w:right w:val="single" w:sz="4" w:space="0" w:color="auto"/>
            </w:tcBorders>
            <w:shd w:val="clear" w:color="auto" w:fill="auto"/>
            <w:noWrap/>
            <w:vAlign w:val="bottom"/>
            <w:hideMark/>
          </w:tcPr>
          <w:p w14:paraId="39D4EACA"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949</w:t>
            </w:r>
          </w:p>
        </w:tc>
        <w:tc>
          <w:tcPr>
            <w:tcW w:w="924" w:type="dxa"/>
            <w:tcBorders>
              <w:top w:val="nil"/>
              <w:left w:val="nil"/>
              <w:bottom w:val="single" w:sz="4" w:space="0" w:color="auto"/>
              <w:right w:val="single" w:sz="4" w:space="0" w:color="auto"/>
            </w:tcBorders>
            <w:shd w:val="clear" w:color="000000" w:fill="FFFFFF"/>
            <w:noWrap/>
            <w:vAlign w:val="bottom"/>
            <w:hideMark/>
          </w:tcPr>
          <w:p w14:paraId="38400D24"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163</w:t>
            </w:r>
          </w:p>
        </w:tc>
        <w:tc>
          <w:tcPr>
            <w:tcW w:w="621" w:type="dxa"/>
            <w:tcBorders>
              <w:top w:val="nil"/>
              <w:left w:val="nil"/>
              <w:bottom w:val="single" w:sz="4" w:space="0" w:color="auto"/>
              <w:right w:val="single" w:sz="4" w:space="0" w:color="auto"/>
            </w:tcBorders>
            <w:shd w:val="clear" w:color="auto" w:fill="auto"/>
            <w:noWrap/>
            <w:vAlign w:val="bottom"/>
            <w:hideMark/>
          </w:tcPr>
          <w:p w14:paraId="0C44FC0B"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17</w:t>
            </w:r>
          </w:p>
        </w:tc>
        <w:tc>
          <w:tcPr>
            <w:tcW w:w="714" w:type="dxa"/>
            <w:tcBorders>
              <w:top w:val="nil"/>
              <w:left w:val="nil"/>
              <w:bottom w:val="single" w:sz="4" w:space="0" w:color="auto"/>
              <w:right w:val="single" w:sz="4" w:space="0" w:color="auto"/>
            </w:tcBorders>
            <w:shd w:val="clear" w:color="auto" w:fill="auto"/>
            <w:noWrap/>
            <w:vAlign w:val="bottom"/>
            <w:hideMark/>
          </w:tcPr>
          <w:p w14:paraId="4D85DCEE"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-785,9</w:t>
            </w:r>
          </w:p>
        </w:tc>
        <w:tc>
          <w:tcPr>
            <w:tcW w:w="695" w:type="dxa"/>
            <w:tcBorders>
              <w:top w:val="nil"/>
              <w:left w:val="nil"/>
              <w:bottom w:val="single" w:sz="4" w:space="0" w:color="auto"/>
              <w:right w:val="single" w:sz="4" w:space="0" w:color="auto"/>
            </w:tcBorders>
            <w:shd w:val="clear" w:color="auto" w:fill="auto"/>
            <w:noWrap/>
            <w:vAlign w:val="bottom"/>
            <w:hideMark/>
          </w:tcPr>
          <w:p w14:paraId="23797360"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7357</w:t>
            </w:r>
          </w:p>
        </w:tc>
        <w:tc>
          <w:tcPr>
            <w:tcW w:w="709" w:type="dxa"/>
            <w:tcBorders>
              <w:top w:val="nil"/>
              <w:left w:val="nil"/>
              <w:bottom w:val="single" w:sz="4" w:space="0" w:color="auto"/>
              <w:right w:val="single" w:sz="4" w:space="0" w:color="auto"/>
            </w:tcBorders>
            <w:shd w:val="clear" w:color="000000" w:fill="FFFFFF"/>
            <w:noWrap/>
            <w:vAlign w:val="bottom"/>
            <w:hideMark/>
          </w:tcPr>
          <w:p w14:paraId="054BE659"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2913</w:t>
            </w:r>
          </w:p>
        </w:tc>
        <w:tc>
          <w:tcPr>
            <w:tcW w:w="621" w:type="dxa"/>
            <w:tcBorders>
              <w:top w:val="nil"/>
              <w:left w:val="nil"/>
              <w:bottom w:val="single" w:sz="4" w:space="0" w:color="auto"/>
              <w:right w:val="single" w:sz="4" w:space="0" w:color="auto"/>
            </w:tcBorders>
            <w:shd w:val="clear" w:color="auto" w:fill="auto"/>
            <w:noWrap/>
            <w:vAlign w:val="bottom"/>
            <w:hideMark/>
          </w:tcPr>
          <w:p w14:paraId="4BD087D9"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40</w:t>
            </w:r>
          </w:p>
        </w:tc>
      </w:tr>
      <w:tr w:rsidR="00D75DF7" w:rsidRPr="00D75DF7" w14:paraId="236E0A3D" w14:textId="77777777" w:rsidTr="004D1152">
        <w:trPr>
          <w:trHeight w:val="255"/>
        </w:trPr>
        <w:tc>
          <w:tcPr>
            <w:tcW w:w="1440" w:type="dxa"/>
            <w:tcBorders>
              <w:top w:val="nil"/>
              <w:left w:val="single" w:sz="4" w:space="0" w:color="auto"/>
              <w:bottom w:val="single" w:sz="4" w:space="0" w:color="auto"/>
              <w:right w:val="single" w:sz="4" w:space="0" w:color="auto"/>
            </w:tcBorders>
            <w:shd w:val="clear" w:color="auto" w:fill="auto"/>
            <w:hideMark/>
          </w:tcPr>
          <w:p w14:paraId="6A8A76B0" w14:textId="77777777" w:rsidR="008564E6" w:rsidRPr="00D75DF7" w:rsidRDefault="008564E6" w:rsidP="00ED69F5">
            <w:pPr>
              <w:spacing w:after="0" w:line="240" w:lineRule="auto"/>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Варни-кез</w:t>
            </w:r>
          </w:p>
        </w:tc>
        <w:tc>
          <w:tcPr>
            <w:tcW w:w="746" w:type="dxa"/>
            <w:tcBorders>
              <w:top w:val="nil"/>
              <w:left w:val="nil"/>
              <w:bottom w:val="single" w:sz="4" w:space="0" w:color="auto"/>
              <w:right w:val="single" w:sz="4" w:space="0" w:color="auto"/>
            </w:tcBorders>
            <w:shd w:val="clear" w:color="auto" w:fill="auto"/>
            <w:noWrap/>
            <w:vAlign w:val="bottom"/>
            <w:hideMark/>
          </w:tcPr>
          <w:p w14:paraId="5CF82F74"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455</w:t>
            </w:r>
          </w:p>
        </w:tc>
        <w:tc>
          <w:tcPr>
            <w:tcW w:w="746" w:type="dxa"/>
            <w:tcBorders>
              <w:top w:val="nil"/>
              <w:left w:val="nil"/>
              <w:bottom w:val="single" w:sz="4" w:space="0" w:color="auto"/>
              <w:right w:val="single" w:sz="4" w:space="0" w:color="auto"/>
            </w:tcBorders>
            <w:shd w:val="clear" w:color="000000" w:fill="FFFFFF"/>
            <w:noWrap/>
            <w:vAlign w:val="bottom"/>
            <w:hideMark/>
          </w:tcPr>
          <w:p w14:paraId="38415619"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455</w:t>
            </w:r>
          </w:p>
        </w:tc>
        <w:tc>
          <w:tcPr>
            <w:tcW w:w="629" w:type="dxa"/>
            <w:tcBorders>
              <w:top w:val="nil"/>
              <w:left w:val="nil"/>
              <w:bottom w:val="single" w:sz="4" w:space="0" w:color="auto"/>
              <w:right w:val="single" w:sz="4" w:space="0" w:color="auto"/>
            </w:tcBorders>
            <w:shd w:val="clear" w:color="auto" w:fill="auto"/>
            <w:noWrap/>
            <w:vAlign w:val="bottom"/>
            <w:hideMark/>
          </w:tcPr>
          <w:p w14:paraId="3D90D892"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100</w:t>
            </w:r>
          </w:p>
        </w:tc>
        <w:tc>
          <w:tcPr>
            <w:tcW w:w="695" w:type="dxa"/>
            <w:tcBorders>
              <w:top w:val="nil"/>
              <w:left w:val="nil"/>
              <w:bottom w:val="single" w:sz="4" w:space="0" w:color="auto"/>
              <w:right w:val="single" w:sz="4" w:space="0" w:color="auto"/>
            </w:tcBorders>
            <w:shd w:val="clear" w:color="auto" w:fill="auto"/>
            <w:noWrap/>
            <w:vAlign w:val="bottom"/>
            <w:hideMark/>
          </w:tcPr>
          <w:p w14:paraId="78D12A8F"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0</w:t>
            </w:r>
          </w:p>
        </w:tc>
        <w:tc>
          <w:tcPr>
            <w:tcW w:w="751" w:type="dxa"/>
            <w:tcBorders>
              <w:top w:val="nil"/>
              <w:left w:val="nil"/>
              <w:bottom w:val="single" w:sz="4" w:space="0" w:color="auto"/>
              <w:right w:val="single" w:sz="4" w:space="0" w:color="auto"/>
            </w:tcBorders>
            <w:shd w:val="clear" w:color="000000" w:fill="FFFFFF"/>
            <w:noWrap/>
            <w:vAlign w:val="bottom"/>
            <w:hideMark/>
          </w:tcPr>
          <w:p w14:paraId="0B5AA1C5"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0</w:t>
            </w:r>
          </w:p>
        </w:tc>
        <w:tc>
          <w:tcPr>
            <w:tcW w:w="553" w:type="dxa"/>
            <w:tcBorders>
              <w:top w:val="nil"/>
              <w:left w:val="nil"/>
              <w:bottom w:val="single" w:sz="4" w:space="0" w:color="auto"/>
              <w:right w:val="single" w:sz="4" w:space="0" w:color="auto"/>
            </w:tcBorders>
            <w:shd w:val="clear" w:color="auto" w:fill="auto"/>
            <w:noWrap/>
            <w:vAlign w:val="bottom"/>
            <w:hideMark/>
          </w:tcPr>
          <w:p w14:paraId="2EFCB2BF"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0</w:t>
            </w:r>
          </w:p>
        </w:tc>
        <w:tc>
          <w:tcPr>
            <w:tcW w:w="849" w:type="dxa"/>
            <w:tcBorders>
              <w:top w:val="nil"/>
              <w:left w:val="nil"/>
              <w:bottom w:val="single" w:sz="4" w:space="0" w:color="auto"/>
              <w:right w:val="single" w:sz="4" w:space="0" w:color="auto"/>
            </w:tcBorders>
            <w:shd w:val="clear" w:color="auto" w:fill="auto"/>
            <w:noWrap/>
            <w:vAlign w:val="bottom"/>
            <w:hideMark/>
          </w:tcPr>
          <w:p w14:paraId="2F621B5C"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0</w:t>
            </w:r>
          </w:p>
        </w:tc>
        <w:tc>
          <w:tcPr>
            <w:tcW w:w="924" w:type="dxa"/>
            <w:tcBorders>
              <w:top w:val="nil"/>
              <w:left w:val="nil"/>
              <w:bottom w:val="single" w:sz="4" w:space="0" w:color="auto"/>
              <w:right w:val="single" w:sz="4" w:space="0" w:color="auto"/>
            </w:tcBorders>
            <w:shd w:val="clear" w:color="000000" w:fill="FFFFFF"/>
            <w:noWrap/>
            <w:vAlign w:val="bottom"/>
            <w:hideMark/>
          </w:tcPr>
          <w:p w14:paraId="61C06752"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p>
        </w:tc>
        <w:tc>
          <w:tcPr>
            <w:tcW w:w="621" w:type="dxa"/>
            <w:tcBorders>
              <w:top w:val="nil"/>
              <w:left w:val="nil"/>
              <w:bottom w:val="single" w:sz="4" w:space="0" w:color="auto"/>
              <w:right w:val="single" w:sz="4" w:space="0" w:color="auto"/>
            </w:tcBorders>
            <w:shd w:val="clear" w:color="auto" w:fill="auto"/>
            <w:noWrap/>
            <w:vAlign w:val="bottom"/>
            <w:hideMark/>
          </w:tcPr>
          <w:p w14:paraId="2D4898E5"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p>
        </w:tc>
        <w:tc>
          <w:tcPr>
            <w:tcW w:w="714" w:type="dxa"/>
            <w:tcBorders>
              <w:top w:val="nil"/>
              <w:left w:val="nil"/>
              <w:bottom w:val="single" w:sz="4" w:space="0" w:color="auto"/>
              <w:right w:val="single" w:sz="4" w:space="0" w:color="auto"/>
            </w:tcBorders>
            <w:shd w:val="clear" w:color="auto" w:fill="auto"/>
            <w:noWrap/>
            <w:vAlign w:val="bottom"/>
            <w:hideMark/>
          </w:tcPr>
          <w:p w14:paraId="551E5671"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0</w:t>
            </w:r>
          </w:p>
        </w:tc>
        <w:tc>
          <w:tcPr>
            <w:tcW w:w="695" w:type="dxa"/>
            <w:tcBorders>
              <w:top w:val="nil"/>
              <w:left w:val="nil"/>
              <w:bottom w:val="single" w:sz="4" w:space="0" w:color="auto"/>
              <w:right w:val="single" w:sz="4" w:space="0" w:color="auto"/>
            </w:tcBorders>
            <w:shd w:val="clear" w:color="auto" w:fill="auto"/>
            <w:noWrap/>
            <w:vAlign w:val="bottom"/>
            <w:hideMark/>
          </w:tcPr>
          <w:p w14:paraId="07E7114F"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0</w:t>
            </w:r>
          </w:p>
        </w:tc>
        <w:tc>
          <w:tcPr>
            <w:tcW w:w="709" w:type="dxa"/>
            <w:tcBorders>
              <w:top w:val="nil"/>
              <w:left w:val="nil"/>
              <w:bottom w:val="single" w:sz="4" w:space="0" w:color="auto"/>
              <w:right w:val="single" w:sz="4" w:space="0" w:color="auto"/>
            </w:tcBorders>
            <w:shd w:val="clear" w:color="000000" w:fill="FFFFFF"/>
            <w:noWrap/>
            <w:vAlign w:val="bottom"/>
            <w:hideMark/>
          </w:tcPr>
          <w:p w14:paraId="468FB886"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0</w:t>
            </w:r>
          </w:p>
        </w:tc>
        <w:tc>
          <w:tcPr>
            <w:tcW w:w="621" w:type="dxa"/>
            <w:tcBorders>
              <w:top w:val="nil"/>
              <w:left w:val="nil"/>
              <w:bottom w:val="single" w:sz="4" w:space="0" w:color="auto"/>
              <w:right w:val="single" w:sz="4" w:space="0" w:color="auto"/>
            </w:tcBorders>
            <w:shd w:val="clear" w:color="auto" w:fill="auto"/>
            <w:noWrap/>
            <w:vAlign w:val="bottom"/>
            <w:hideMark/>
          </w:tcPr>
          <w:p w14:paraId="12A6C8B2"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0</w:t>
            </w:r>
          </w:p>
        </w:tc>
      </w:tr>
      <w:tr w:rsidR="00D75DF7" w:rsidRPr="00D75DF7" w14:paraId="343E2A95" w14:textId="77777777" w:rsidTr="004D1152">
        <w:trPr>
          <w:trHeight w:val="255"/>
        </w:trPr>
        <w:tc>
          <w:tcPr>
            <w:tcW w:w="1440" w:type="dxa"/>
            <w:tcBorders>
              <w:top w:val="nil"/>
              <w:left w:val="single" w:sz="4" w:space="0" w:color="auto"/>
              <w:bottom w:val="single" w:sz="4" w:space="0" w:color="auto"/>
              <w:right w:val="single" w:sz="4" w:space="0" w:color="auto"/>
            </w:tcBorders>
            <w:shd w:val="clear" w:color="auto" w:fill="auto"/>
            <w:hideMark/>
          </w:tcPr>
          <w:p w14:paraId="4F8B9B21" w14:textId="77777777" w:rsidR="008564E6" w:rsidRPr="00D75DF7" w:rsidRDefault="008564E6" w:rsidP="00ED69F5">
            <w:pPr>
              <w:spacing w:after="0" w:line="240" w:lineRule="auto"/>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Ошмес</w:t>
            </w:r>
          </w:p>
        </w:tc>
        <w:tc>
          <w:tcPr>
            <w:tcW w:w="746" w:type="dxa"/>
            <w:tcBorders>
              <w:top w:val="nil"/>
              <w:left w:val="nil"/>
              <w:bottom w:val="single" w:sz="4" w:space="0" w:color="auto"/>
              <w:right w:val="single" w:sz="4" w:space="0" w:color="auto"/>
            </w:tcBorders>
            <w:shd w:val="clear" w:color="auto" w:fill="auto"/>
            <w:noWrap/>
            <w:vAlign w:val="bottom"/>
            <w:hideMark/>
          </w:tcPr>
          <w:p w14:paraId="39CB1A14"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1077</w:t>
            </w:r>
          </w:p>
        </w:tc>
        <w:tc>
          <w:tcPr>
            <w:tcW w:w="746" w:type="dxa"/>
            <w:tcBorders>
              <w:top w:val="nil"/>
              <w:left w:val="nil"/>
              <w:bottom w:val="single" w:sz="4" w:space="0" w:color="auto"/>
              <w:right w:val="single" w:sz="4" w:space="0" w:color="auto"/>
            </w:tcBorders>
            <w:shd w:val="clear" w:color="000000" w:fill="FFFFFF"/>
            <w:noWrap/>
            <w:vAlign w:val="bottom"/>
            <w:hideMark/>
          </w:tcPr>
          <w:p w14:paraId="3FB449FB"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1144</w:t>
            </w:r>
          </w:p>
        </w:tc>
        <w:tc>
          <w:tcPr>
            <w:tcW w:w="629" w:type="dxa"/>
            <w:tcBorders>
              <w:top w:val="nil"/>
              <w:left w:val="nil"/>
              <w:bottom w:val="single" w:sz="4" w:space="0" w:color="auto"/>
              <w:right w:val="single" w:sz="4" w:space="0" w:color="auto"/>
            </w:tcBorders>
            <w:shd w:val="clear" w:color="auto" w:fill="auto"/>
            <w:noWrap/>
            <w:vAlign w:val="bottom"/>
            <w:hideMark/>
          </w:tcPr>
          <w:p w14:paraId="0286FE6D"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106</w:t>
            </w:r>
          </w:p>
        </w:tc>
        <w:tc>
          <w:tcPr>
            <w:tcW w:w="695" w:type="dxa"/>
            <w:tcBorders>
              <w:top w:val="nil"/>
              <w:left w:val="nil"/>
              <w:bottom w:val="single" w:sz="4" w:space="0" w:color="auto"/>
              <w:right w:val="single" w:sz="4" w:space="0" w:color="auto"/>
            </w:tcBorders>
            <w:shd w:val="clear" w:color="auto" w:fill="auto"/>
            <w:noWrap/>
            <w:vAlign w:val="bottom"/>
            <w:hideMark/>
          </w:tcPr>
          <w:p w14:paraId="0FDB3FB7"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450</w:t>
            </w:r>
          </w:p>
        </w:tc>
        <w:tc>
          <w:tcPr>
            <w:tcW w:w="751" w:type="dxa"/>
            <w:tcBorders>
              <w:top w:val="nil"/>
              <w:left w:val="nil"/>
              <w:bottom w:val="single" w:sz="4" w:space="0" w:color="auto"/>
              <w:right w:val="single" w:sz="4" w:space="0" w:color="auto"/>
            </w:tcBorders>
            <w:shd w:val="clear" w:color="000000" w:fill="FFFFFF"/>
            <w:noWrap/>
            <w:vAlign w:val="bottom"/>
            <w:hideMark/>
          </w:tcPr>
          <w:p w14:paraId="69281816"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450</w:t>
            </w:r>
          </w:p>
        </w:tc>
        <w:tc>
          <w:tcPr>
            <w:tcW w:w="553" w:type="dxa"/>
            <w:tcBorders>
              <w:top w:val="nil"/>
              <w:left w:val="nil"/>
              <w:bottom w:val="single" w:sz="4" w:space="0" w:color="auto"/>
              <w:right w:val="single" w:sz="4" w:space="0" w:color="auto"/>
            </w:tcBorders>
            <w:shd w:val="clear" w:color="auto" w:fill="auto"/>
            <w:noWrap/>
            <w:vAlign w:val="bottom"/>
            <w:hideMark/>
          </w:tcPr>
          <w:p w14:paraId="4230F536"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100</w:t>
            </w:r>
          </w:p>
        </w:tc>
        <w:tc>
          <w:tcPr>
            <w:tcW w:w="849" w:type="dxa"/>
            <w:tcBorders>
              <w:top w:val="nil"/>
              <w:left w:val="nil"/>
              <w:bottom w:val="single" w:sz="4" w:space="0" w:color="auto"/>
              <w:right w:val="single" w:sz="4" w:space="0" w:color="auto"/>
            </w:tcBorders>
            <w:shd w:val="clear" w:color="auto" w:fill="auto"/>
            <w:noWrap/>
            <w:vAlign w:val="bottom"/>
            <w:hideMark/>
          </w:tcPr>
          <w:p w14:paraId="6B3BDDB3"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2693</w:t>
            </w:r>
          </w:p>
        </w:tc>
        <w:tc>
          <w:tcPr>
            <w:tcW w:w="924" w:type="dxa"/>
            <w:tcBorders>
              <w:top w:val="nil"/>
              <w:left w:val="nil"/>
              <w:bottom w:val="single" w:sz="4" w:space="0" w:color="auto"/>
              <w:right w:val="single" w:sz="4" w:space="0" w:color="auto"/>
            </w:tcBorders>
            <w:shd w:val="clear" w:color="000000" w:fill="FFFFFF"/>
            <w:noWrap/>
            <w:vAlign w:val="bottom"/>
            <w:hideMark/>
          </w:tcPr>
          <w:p w14:paraId="72B507FF"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3070</w:t>
            </w:r>
          </w:p>
        </w:tc>
        <w:tc>
          <w:tcPr>
            <w:tcW w:w="621" w:type="dxa"/>
            <w:tcBorders>
              <w:top w:val="nil"/>
              <w:left w:val="nil"/>
              <w:bottom w:val="single" w:sz="4" w:space="0" w:color="auto"/>
              <w:right w:val="single" w:sz="4" w:space="0" w:color="auto"/>
            </w:tcBorders>
            <w:shd w:val="clear" w:color="auto" w:fill="auto"/>
            <w:noWrap/>
            <w:vAlign w:val="bottom"/>
            <w:hideMark/>
          </w:tcPr>
          <w:p w14:paraId="2600B81A"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114</w:t>
            </w:r>
          </w:p>
        </w:tc>
        <w:tc>
          <w:tcPr>
            <w:tcW w:w="714" w:type="dxa"/>
            <w:tcBorders>
              <w:top w:val="nil"/>
              <w:left w:val="nil"/>
              <w:bottom w:val="single" w:sz="4" w:space="0" w:color="auto"/>
              <w:right w:val="single" w:sz="4" w:space="0" w:color="auto"/>
            </w:tcBorders>
            <w:shd w:val="clear" w:color="auto" w:fill="auto"/>
            <w:noWrap/>
            <w:vAlign w:val="bottom"/>
            <w:hideMark/>
          </w:tcPr>
          <w:p w14:paraId="04A377AB"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376,7</w:t>
            </w:r>
          </w:p>
        </w:tc>
        <w:tc>
          <w:tcPr>
            <w:tcW w:w="695" w:type="dxa"/>
            <w:tcBorders>
              <w:top w:val="nil"/>
              <w:left w:val="nil"/>
              <w:bottom w:val="single" w:sz="4" w:space="0" w:color="auto"/>
              <w:right w:val="single" w:sz="4" w:space="0" w:color="auto"/>
            </w:tcBorders>
            <w:shd w:val="clear" w:color="auto" w:fill="auto"/>
            <w:noWrap/>
            <w:vAlign w:val="bottom"/>
            <w:hideMark/>
          </w:tcPr>
          <w:p w14:paraId="0E3293C5"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5984</w:t>
            </w:r>
          </w:p>
        </w:tc>
        <w:tc>
          <w:tcPr>
            <w:tcW w:w="709" w:type="dxa"/>
            <w:tcBorders>
              <w:top w:val="nil"/>
              <w:left w:val="nil"/>
              <w:bottom w:val="single" w:sz="4" w:space="0" w:color="auto"/>
              <w:right w:val="single" w:sz="4" w:space="0" w:color="auto"/>
            </w:tcBorders>
            <w:shd w:val="clear" w:color="000000" w:fill="FFFFFF"/>
            <w:noWrap/>
            <w:vAlign w:val="bottom"/>
            <w:hideMark/>
          </w:tcPr>
          <w:p w14:paraId="455BAC55"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6822</w:t>
            </w:r>
          </w:p>
        </w:tc>
        <w:tc>
          <w:tcPr>
            <w:tcW w:w="621" w:type="dxa"/>
            <w:tcBorders>
              <w:top w:val="nil"/>
              <w:left w:val="nil"/>
              <w:bottom w:val="single" w:sz="4" w:space="0" w:color="auto"/>
              <w:right w:val="single" w:sz="4" w:space="0" w:color="auto"/>
            </w:tcBorders>
            <w:shd w:val="clear" w:color="auto" w:fill="auto"/>
            <w:noWrap/>
            <w:vAlign w:val="bottom"/>
            <w:hideMark/>
          </w:tcPr>
          <w:p w14:paraId="68EF0275"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114</w:t>
            </w:r>
          </w:p>
        </w:tc>
      </w:tr>
      <w:tr w:rsidR="00D75DF7" w:rsidRPr="00D75DF7" w14:paraId="6B204691" w14:textId="77777777" w:rsidTr="004D1152">
        <w:trPr>
          <w:trHeight w:val="255"/>
        </w:trPr>
        <w:tc>
          <w:tcPr>
            <w:tcW w:w="1440" w:type="dxa"/>
            <w:tcBorders>
              <w:top w:val="nil"/>
              <w:left w:val="single" w:sz="4" w:space="0" w:color="auto"/>
              <w:bottom w:val="single" w:sz="4" w:space="0" w:color="auto"/>
              <w:right w:val="single" w:sz="4" w:space="0" w:color="auto"/>
            </w:tcBorders>
            <w:shd w:val="clear" w:color="auto" w:fill="auto"/>
            <w:hideMark/>
          </w:tcPr>
          <w:p w14:paraId="4FF45511" w14:textId="77777777" w:rsidR="008564E6" w:rsidRPr="00D75DF7" w:rsidRDefault="008564E6" w:rsidP="00ED69F5">
            <w:pPr>
              <w:spacing w:after="0" w:line="240" w:lineRule="auto"/>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СТСХ</w:t>
            </w:r>
          </w:p>
        </w:tc>
        <w:tc>
          <w:tcPr>
            <w:tcW w:w="746" w:type="dxa"/>
            <w:tcBorders>
              <w:top w:val="nil"/>
              <w:left w:val="nil"/>
              <w:bottom w:val="single" w:sz="4" w:space="0" w:color="auto"/>
              <w:right w:val="single" w:sz="4" w:space="0" w:color="auto"/>
            </w:tcBorders>
            <w:shd w:val="clear" w:color="auto" w:fill="auto"/>
            <w:noWrap/>
            <w:vAlign w:val="bottom"/>
            <w:hideMark/>
          </w:tcPr>
          <w:p w14:paraId="6B705D31"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0</w:t>
            </w:r>
          </w:p>
        </w:tc>
        <w:tc>
          <w:tcPr>
            <w:tcW w:w="746" w:type="dxa"/>
            <w:tcBorders>
              <w:top w:val="nil"/>
              <w:left w:val="nil"/>
              <w:bottom w:val="single" w:sz="4" w:space="0" w:color="auto"/>
              <w:right w:val="single" w:sz="4" w:space="0" w:color="auto"/>
            </w:tcBorders>
            <w:shd w:val="clear" w:color="000000" w:fill="FFFFFF"/>
            <w:noWrap/>
            <w:vAlign w:val="bottom"/>
            <w:hideMark/>
          </w:tcPr>
          <w:p w14:paraId="50B40FD8"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570</w:t>
            </w:r>
          </w:p>
        </w:tc>
        <w:tc>
          <w:tcPr>
            <w:tcW w:w="629" w:type="dxa"/>
            <w:tcBorders>
              <w:top w:val="nil"/>
              <w:left w:val="nil"/>
              <w:bottom w:val="single" w:sz="4" w:space="0" w:color="auto"/>
              <w:right w:val="single" w:sz="4" w:space="0" w:color="auto"/>
            </w:tcBorders>
            <w:shd w:val="clear" w:color="auto" w:fill="auto"/>
            <w:noWrap/>
            <w:vAlign w:val="bottom"/>
            <w:hideMark/>
          </w:tcPr>
          <w:p w14:paraId="26D0B2CD"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p>
        </w:tc>
        <w:tc>
          <w:tcPr>
            <w:tcW w:w="695" w:type="dxa"/>
            <w:tcBorders>
              <w:top w:val="nil"/>
              <w:left w:val="nil"/>
              <w:bottom w:val="single" w:sz="4" w:space="0" w:color="auto"/>
              <w:right w:val="single" w:sz="4" w:space="0" w:color="auto"/>
            </w:tcBorders>
            <w:shd w:val="clear" w:color="auto" w:fill="auto"/>
            <w:noWrap/>
            <w:vAlign w:val="bottom"/>
            <w:hideMark/>
          </w:tcPr>
          <w:p w14:paraId="2F683A71"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0</w:t>
            </w:r>
          </w:p>
        </w:tc>
        <w:tc>
          <w:tcPr>
            <w:tcW w:w="751" w:type="dxa"/>
            <w:tcBorders>
              <w:top w:val="nil"/>
              <w:left w:val="nil"/>
              <w:bottom w:val="single" w:sz="4" w:space="0" w:color="auto"/>
              <w:right w:val="single" w:sz="4" w:space="0" w:color="auto"/>
            </w:tcBorders>
            <w:shd w:val="clear" w:color="000000" w:fill="FFFFFF"/>
            <w:noWrap/>
            <w:vAlign w:val="bottom"/>
            <w:hideMark/>
          </w:tcPr>
          <w:p w14:paraId="4C96BDF8"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191</w:t>
            </w:r>
          </w:p>
        </w:tc>
        <w:tc>
          <w:tcPr>
            <w:tcW w:w="553" w:type="dxa"/>
            <w:tcBorders>
              <w:top w:val="nil"/>
              <w:left w:val="nil"/>
              <w:bottom w:val="single" w:sz="4" w:space="0" w:color="auto"/>
              <w:right w:val="single" w:sz="4" w:space="0" w:color="auto"/>
            </w:tcBorders>
            <w:shd w:val="clear" w:color="auto" w:fill="auto"/>
            <w:noWrap/>
            <w:vAlign w:val="bottom"/>
            <w:hideMark/>
          </w:tcPr>
          <w:p w14:paraId="4E02A06B"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p>
        </w:tc>
        <w:tc>
          <w:tcPr>
            <w:tcW w:w="849" w:type="dxa"/>
            <w:tcBorders>
              <w:top w:val="nil"/>
              <w:left w:val="nil"/>
              <w:bottom w:val="single" w:sz="4" w:space="0" w:color="auto"/>
              <w:right w:val="single" w:sz="4" w:space="0" w:color="auto"/>
            </w:tcBorders>
            <w:shd w:val="clear" w:color="auto" w:fill="auto"/>
            <w:noWrap/>
            <w:vAlign w:val="bottom"/>
            <w:hideMark/>
          </w:tcPr>
          <w:p w14:paraId="55D11418"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0</w:t>
            </w:r>
          </w:p>
        </w:tc>
        <w:tc>
          <w:tcPr>
            <w:tcW w:w="924" w:type="dxa"/>
            <w:tcBorders>
              <w:top w:val="nil"/>
              <w:left w:val="nil"/>
              <w:bottom w:val="single" w:sz="4" w:space="0" w:color="auto"/>
              <w:right w:val="single" w:sz="4" w:space="0" w:color="auto"/>
            </w:tcBorders>
            <w:shd w:val="clear" w:color="000000" w:fill="FFFFFF"/>
            <w:noWrap/>
            <w:vAlign w:val="bottom"/>
            <w:hideMark/>
          </w:tcPr>
          <w:p w14:paraId="50FCB3C9"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934</w:t>
            </w:r>
          </w:p>
        </w:tc>
        <w:tc>
          <w:tcPr>
            <w:tcW w:w="621" w:type="dxa"/>
            <w:tcBorders>
              <w:top w:val="nil"/>
              <w:left w:val="nil"/>
              <w:bottom w:val="single" w:sz="4" w:space="0" w:color="auto"/>
              <w:right w:val="single" w:sz="4" w:space="0" w:color="auto"/>
            </w:tcBorders>
            <w:shd w:val="clear" w:color="auto" w:fill="auto"/>
            <w:noWrap/>
            <w:vAlign w:val="bottom"/>
            <w:hideMark/>
          </w:tcPr>
          <w:p w14:paraId="098A0269"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p>
        </w:tc>
        <w:tc>
          <w:tcPr>
            <w:tcW w:w="714" w:type="dxa"/>
            <w:tcBorders>
              <w:top w:val="nil"/>
              <w:left w:val="nil"/>
              <w:bottom w:val="single" w:sz="4" w:space="0" w:color="auto"/>
              <w:right w:val="single" w:sz="4" w:space="0" w:color="auto"/>
            </w:tcBorders>
            <w:shd w:val="clear" w:color="auto" w:fill="auto"/>
            <w:noWrap/>
            <w:vAlign w:val="bottom"/>
            <w:hideMark/>
          </w:tcPr>
          <w:p w14:paraId="0E8B2833"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933,5</w:t>
            </w:r>
          </w:p>
        </w:tc>
        <w:tc>
          <w:tcPr>
            <w:tcW w:w="695" w:type="dxa"/>
            <w:tcBorders>
              <w:top w:val="nil"/>
              <w:left w:val="nil"/>
              <w:bottom w:val="single" w:sz="4" w:space="0" w:color="auto"/>
              <w:right w:val="single" w:sz="4" w:space="0" w:color="auto"/>
            </w:tcBorders>
            <w:shd w:val="clear" w:color="auto" w:fill="auto"/>
            <w:noWrap/>
            <w:vAlign w:val="bottom"/>
            <w:hideMark/>
          </w:tcPr>
          <w:p w14:paraId="0B91ECE5"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p>
        </w:tc>
        <w:tc>
          <w:tcPr>
            <w:tcW w:w="709" w:type="dxa"/>
            <w:tcBorders>
              <w:top w:val="nil"/>
              <w:left w:val="nil"/>
              <w:bottom w:val="single" w:sz="4" w:space="0" w:color="auto"/>
              <w:right w:val="single" w:sz="4" w:space="0" w:color="auto"/>
            </w:tcBorders>
            <w:shd w:val="clear" w:color="000000" w:fill="FFFFFF"/>
            <w:noWrap/>
            <w:vAlign w:val="bottom"/>
            <w:hideMark/>
          </w:tcPr>
          <w:p w14:paraId="7839C1CA"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7350</w:t>
            </w:r>
          </w:p>
        </w:tc>
        <w:tc>
          <w:tcPr>
            <w:tcW w:w="621" w:type="dxa"/>
            <w:tcBorders>
              <w:top w:val="nil"/>
              <w:left w:val="nil"/>
              <w:bottom w:val="single" w:sz="4" w:space="0" w:color="auto"/>
              <w:right w:val="single" w:sz="4" w:space="0" w:color="auto"/>
            </w:tcBorders>
            <w:shd w:val="clear" w:color="auto" w:fill="auto"/>
            <w:noWrap/>
            <w:vAlign w:val="bottom"/>
            <w:hideMark/>
          </w:tcPr>
          <w:p w14:paraId="5ACC4FDA"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p>
        </w:tc>
      </w:tr>
      <w:tr w:rsidR="00D75DF7" w:rsidRPr="00D75DF7" w14:paraId="242CDDA7" w14:textId="77777777" w:rsidTr="004D1152">
        <w:trPr>
          <w:trHeight w:val="255"/>
        </w:trPr>
        <w:tc>
          <w:tcPr>
            <w:tcW w:w="1440" w:type="dxa"/>
            <w:tcBorders>
              <w:top w:val="nil"/>
              <w:left w:val="single" w:sz="4" w:space="0" w:color="auto"/>
              <w:bottom w:val="single" w:sz="4" w:space="0" w:color="auto"/>
              <w:right w:val="single" w:sz="4" w:space="0" w:color="auto"/>
            </w:tcBorders>
            <w:shd w:val="clear" w:color="auto" w:fill="auto"/>
            <w:hideMark/>
          </w:tcPr>
          <w:p w14:paraId="504029DA" w14:textId="77777777" w:rsidR="008564E6" w:rsidRPr="00D75DF7" w:rsidRDefault="008564E6" w:rsidP="00ED69F5">
            <w:pPr>
              <w:spacing w:after="0" w:line="240" w:lineRule="auto"/>
              <w:jc w:val="center"/>
              <w:rPr>
                <w:rFonts w:ascii="Times New Roman" w:eastAsia="Times New Roman" w:hAnsi="Times New Roman" w:cs="Times New Roman"/>
                <w:b/>
                <w:bCs/>
                <w:sz w:val="18"/>
                <w:szCs w:val="18"/>
              </w:rPr>
            </w:pPr>
            <w:r w:rsidRPr="00D75DF7">
              <w:rPr>
                <w:rFonts w:ascii="Times New Roman" w:eastAsia="Times New Roman" w:hAnsi="Times New Roman" w:cs="Times New Roman"/>
                <w:b/>
                <w:bCs/>
                <w:sz w:val="18"/>
                <w:szCs w:val="18"/>
              </w:rPr>
              <w:t>Итого</w:t>
            </w:r>
          </w:p>
        </w:tc>
        <w:tc>
          <w:tcPr>
            <w:tcW w:w="746" w:type="dxa"/>
            <w:tcBorders>
              <w:top w:val="nil"/>
              <w:left w:val="nil"/>
              <w:bottom w:val="single" w:sz="4" w:space="0" w:color="auto"/>
              <w:right w:val="single" w:sz="4" w:space="0" w:color="auto"/>
            </w:tcBorders>
            <w:shd w:val="clear" w:color="auto" w:fill="auto"/>
            <w:noWrap/>
            <w:hideMark/>
          </w:tcPr>
          <w:p w14:paraId="48926FBB" w14:textId="77777777" w:rsidR="008564E6" w:rsidRPr="00D75DF7" w:rsidRDefault="008564E6" w:rsidP="00ED69F5">
            <w:pPr>
              <w:spacing w:after="0" w:line="240" w:lineRule="auto"/>
              <w:jc w:val="center"/>
              <w:rPr>
                <w:rFonts w:ascii="Times New Roman" w:eastAsia="Times New Roman" w:hAnsi="Times New Roman" w:cs="Times New Roman"/>
                <w:b/>
                <w:bCs/>
                <w:sz w:val="18"/>
                <w:szCs w:val="18"/>
              </w:rPr>
            </w:pPr>
            <w:r w:rsidRPr="00D75DF7">
              <w:rPr>
                <w:rFonts w:ascii="Times New Roman" w:eastAsia="Times New Roman" w:hAnsi="Times New Roman" w:cs="Times New Roman"/>
                <w:b/>
                <w:bCs/>
                <w:sz w:val="18"/>
                <w:szCs w:val="18"/>
              </w:rPr>
              <w:t>13387</w:t>
            </w:r>
          </w:p>
        </w:tc>
        <w:tc>
          <w:tcPr>
            <w:tcW w:w="746" w:type="dxa"/>
            <w:tcBorders>
              <w:top w:val="nil"/>
              <w:left w:val="nil"/>
              <w:bottom w:val="single" w:sz="4" w:space="0" w:color="auto"/>
              <w:right w:val="single" w:sz="4" w:space="0" w:color="auto"/>
            </w:tcBorders>
            <w:shd w:val="clear" w:color="auto" w:fill="auto"/>
            <w:noWrap/>
            <w:hideMark/>
          </w:tcPr>
          <w:p w14:paraId="34D5231D" w14:textId="77777777" w:rsidR="008564E6" w:rsidRPr="00D75DF7" w:rsidRDefault="008564E6" w:rsidP="00ED69F5">
            <w:pPr>
              <w:spacing w:after="0" w:line="240" w:lineRule="auto"/>
              <w:jc w:val="center"/>
              <w:rPr>
                <w:rFonts w:ascii="Times New Roman" w:eastAsia="Times New Roman" w:hAnsi="Times New Roman" w:cs="Times New Roman"/>
                <w:b/>
                <w:bCs/>
                <w:sz w:val="18"/>
                <w:szCs w:val="18"/>
              </w:rPr>
            </w:pPr>
            <w:r w:rsidRPr="00D75DF7">
              <w:rPr>
                <w:rFonts w:ascii="Times New Roman" w:eastAsia="Times New Roman" w:hAnsi="Times New Roman" w:cs="Times New Roman"/>
                <w:b/>
                <w:bCs/>
                <w:sz w:val="18"/>
                <w:szCs w:val="18"/>
              </w:rPr>
              <w:t>14015</w:t>
            </w:r>
          </w:p>
        </w:tc>
        <w:tc>
          <w:tcPr>
            <w:tcW w:w="629" w:type="dxa"/>
            <w:tcBorders>
              <w:top w:val="nil"/>
              <w:left w:val="nil"/>
              <w:bottom w:val="single" w:sz="4" w:space="0" w:color="auto"/>
              <w:right w:val="single" w:sz="4" w:space="0" w:color="auto"/>
            </w:tcBorders>
            <w:shd w:val="clear" w:color="auto" w:fill="auto"/>
            <w:noWrap/>
            <w:hideMark/>
          </w:tcPr>
          <w:p w14:paraId="6FB0E2A1" w14:textId="77777777" w:rsidR="008564E6" w:rsidRPr="00D75DF7" w:rsidRDefault="008564E6" w:rsidP="00ED69F5">
            <w:pPr>
              <w:spacing w:after="0" w:line="240" w:lineRule="auto"/>
              <w:jc w:val="center"/>
              <w:rPr>
                <w:rFonts w:ascii="Times New Roman" w:eastAsia="Times New Roman" w:hAnsi="Times New Roman" w:cs="Times New Roman"/>
                <w:b/>
                <w:bCs/>
                <w:sz w:val="18"/>
                <w:szCs w:val="18"/>
              </w:rPr>
            </w:pPr>
            <w:r w:rsidRPr="00D75DF7">
              <w:rPr>
                <w:rFonts w:ascii="Times New Roman" w:eastAsia="Times New Roman" w:hAnsi="Times New Roman" w:cs="Times New Roman"/>
                <w:b/>
                <w:bCs/>
                <w:sz w:val="18"/>
                <w:szCs w:val="18"/>
              </w:rPr>
              <w:t>104</w:t>
            </w:r>
          </w:p>
        </w:tc>
        <w:tc>
          <w:tcPr>
            <w:tcW w:w="695" w:type="dxa"/>
            <w:tcBorders>
              <w:top w:val="nil"/>
              <w:left w:val="nil"/>
              <w:bottom w:val="single" w:sz="4" w:space="0" w:color="auto"/>
              <w:right w:val="single" w:sz="4" w:space="0" w:color="auto"/>
            </w:tcBorders>
            <w:shd w:val="clear" w:color="auto" w:fill="auto"/>
            <w:noWrap/>
            <w:hideMark/>
          </w:tcPr>
          <w:p w14:paraId="6FF3252F" w14:textId="77777777" w:rsidR="008564E6" w:rsidRPr="00D75DF7" w:rsidRDefault="008564E6" w:rsidP="00ED69F5">
            <w:pPr>
              <w:spacing w:after="0" w:line="240" w:lineRule="auto"/>
              <w:jc w:val="center"/>
              <w:rPr>
                <w:rFonts w:ascii="Times New Roman" w:eastAsia="Times New Roman" w:hAnsi="Times New Roman" w:cs="Times New Roman"/>
                <w:b/>
                <w:bCs/>
                <w:sz w:val="18"/>
                <w:szCs w:val="18"/>
              </w:rPr>
            </w:pPr>
            <w:r w:rsidRPr="00D75DF7">
              <w:rPr>
                <w:rFonts w:ascii="Times New Roman" w:eastAsia="Times New Roman" w:hAnsi="Times New Roman" w:cs="Times New Roman"/>
                <w:b/>
                <w:bCs/>
                <w:sz w:val="18"/>
                <w:szCs w:val="18"/>
              </w:rPr>
              <w:t>5036</w:t>
            </w:r>
          </w:p>
        </w:tc>
        <w:tc>
          <w:tcPr>
            <w:tcW w:w="751" w:type="dxa"/>
            <w:tcBorders>
              <w:top w:val="nil"/>
              <w:left w:val="nil"/>
              <w:bottom w:val="single" w:sz="4" w:space="0" w:color="auto"/>
              <w:right w:val="single" w:sz="4" w:space="0" w:color="auto"/>
            </w:tcBorders>
            <w:shd w:val="clear" w:color="auto" w:fill="auto"/>
            <w:noWrap/>
            <w:hideMark/>
          </w:tcPr>
          <w:p w14:paraId="5DE66F16" w14:textId="77777777" w:rsidR="008564E6" w:rsidRPr="00D75DF7" w:rsidRDefault="008564E6" w:rsidP="00ED69F5">
            <w:pPr>
              <w:spacing w:after="0" w:line="240" w:lineRule="auto"/>
              <w:jc w:val="center"/>
              <w:rPr>
                <w:rFonts w:ascii="Times New Roman" w:eastAsia="Times New Roman" w:hAnsi="Times New Roman" w:cs="Times New Roman"/>
                <w:b/>
                <w:bCs/>
                <w:sz w:val="18"/>
                <w:szCs w:val="18"/>
              </w:rPr>
            </w:pPr>
            <w:r w:rsidRPr="00D75DF7">
              <w:rPr>
                <w:rFonts w:ascii="Times New Roman" w:eastAsia="Times New Roman" w:hAnsi="Times New Roman" w:cs="Times New Roman"/>
                <w:b/>
                <w:bCs/>
                <w:sz w:val="18"/>
                <w:szCs w:val="18"/>
              </w:rPr>
              <w:t>5177</w:t>
            </w:r>
          </w:p>
        </w:tc>
        <w:tc>
          <w:tcPr>
            <w:tcW w:w="553" w:type="dxa"/>
            <w:tcBorders>
              <w:top w:val="nil"/>
              <w:left w:val="nil"/>
              <w:bottom w:val="single" w:sz="4" w:space="0" w:color="auto"/>
              <w:right w:val="single" w:sz="4" w:space="0" w:color="auto"/>
            </w:tcBorders>
            <w:shd w:val="clear" w:color="auto" w:fill="auto"/>
            <w:noWrap/>
            <w:hideMark/>
          </w:tcPr>
          <w:p w14:paraId="6C40984C" w14:textId="77777777" w:rsidR="008564E6" w:rsidRPr="00D75DF7" w:rsidRDefault="008564E6" w:rsidP="00ED69F5">
            <w:pPr>
              <w:spacing w:after="0" w:line="240" w:lineRule="auto"/>
              <w:jc w:val="center"/>
              <w:rPr>
                <w:rFonts w:ascii="Times New Roman" w:eastAsia="Times New Roman" w:hAnsi="Times New Roman" w:cs="Times New Roman"/>
                <w:b/>
                <w:bCs/>
                <w:sz w:val="18"/>
                <w:szCs w:val="18"/>
              </w:rPr>
            </w:pPr>
            <w:r w:rsidRPr="00D75DF7">
              <w:rPr>
                <w:rFonts w:ascii="Times New Roman" w:eastAsia="Times New Roman" w:hAnsi="Times New Roman" w:cs="Times New Roman"/>
                <w:b/>
                <w:bCs/>
                <w:sz w:val="18"/>
                <w:szCs w:val="18"/>
              </w:rPr>
              <w:t>102</w:t>
            </w:r>
          </w:p>
        </w:tc>
        <w:tc>
          <w:tcPr>
            <w:tcW w:w="849" w:type="dxa"/>
            <w:tcBorders>
              <w:top w:val="nil"/>
              <w:left w:val="nil"/>
              <w:bottom w:val="single" w:sz="4" w:space="0" w:color="auto"/>
              <w:right w:val="single" w:sz="4" w:space="0" w:color="auto"/>
            </w:tcBorders>
            <w:shd w:val="clear" w:color="auto" w:fill="auto"/>
            <w:noWrap/>
            <w:hideMark/>
          </w:tcPr>
          <w:p w14:paraId="051F9EBD" w14:textId="77777777" w:rsidR="008564E6" w:rsidRPr="00D75DF7" w:rsidRDefault="008564E6" w:rsidP="00ED69F5">
            <w:pPr>
              <w:spacing w:after="0" w:line="240" w:lineRule="auto"/>
              <w:jc w:val="center"/>
              <w:rPr>
                <w:rFonts w:ascii="Times New Roman" w:eastAsia="Times New Roman" w:hAnsi="Times New Roman" w:cs="Times New Roman"/>
                <w:b/>
                <w:bCs/>
                <w:sz w:val="18"/>
                <w:szCs w:val="18"/>
              </w:rPr>
            </w:pPr>
            <w:r w:rsidRPr="00D75DF7">
              <w:rPr>
                <w:rFonts w:ascii="Times New Roman" w:eastAsia="Times New Roman" w:hAnsi="Times New Roman" w:cs="Times New Roman"/>
                <w:b/>
                <w:bCs/>
                <w:sz w:val="18"/>
                <w:szCs w:val="18"/>
              </w:rPr>
              <w:t>31952</w:t>
            </w:r>
          </w:p>
        </w:tc>
        <w:tc>
          <w:tcPr>
            <w:tcW w:w="924" w:type="dxa"/>
            <w:tcBorders>
              <w:top w:val="nil"/>
              <w:left w:val="nil"/>
              <w:bottom w:val="single" w:sz="4" w:space="0" w:color="auto"/>
              <w:right w:val="single" w:sz="4" w:space="0" w:color="auto"/>
            </w:tcBorders>
            <w:shd w:val="clear" w:color="auto" w:fill="auto"/>
            <w:noWrap/>
            <w:hideMark/>
          </w:tcPr>
          <w:p w14:paraId="29196758" w14:textId="77777777" w:rsidR="008564E6" w:rsidRPr="00D75DF7" w:rsidRDefault="008564E6" w:rsidP="00ED69F5">
            <w:pPr>
              <w:spacing w:after="0" w:line="240" w:lineRule="auto"/>
              <w:jc w:val="center"/>
              <w:rPr>
                <w:rFonts w:ascii="Times New Roman" w:eastAsia="Times New Roman" w:hAnsi="Times New Roman" w:cs="Times New Roman"/>
                <w:b/>
                <w:bCs/>
                <w:sz w:val="18"/>
                <w:szCs w:val="18"/>
              </w:rPr>
            </w:pPr>
            <w:r w:rsidRPr="00D75DF7">
              <w:rPr>
                <w:rFonts w:ascii="Times New Roman" w:eastAsia="Times New Roman" w:hAnsi="Times New Roman" w:cs="Times New Roman"/>
                <w:b/>
                <w:bCs/>
                <w:sz w:val="18"/>
                <w:szCs w:val="18"/>
              </w:rPr>
              <w:t>34508</w:t>
            </w:r>
          </w:p>
        </w:tc>
        <w:tc>
          <w:tcPr>
            <w:tcW w:w="621" w:type="dxa"/>
            <w:tcBorders>
              <w:top w:val="nil"/>
              <w:left w:val="nil"/>
              <w:bottom w:val="single" w:sz="4" w:space="0" w:color="auto"/>
              <w:right w:val="single" w:sz="4" w:space="0" w:color="auto"/>
            </w:tcBorders>
            <w:shd w:val="clear" w:color="auto" w:fill="auto"/>
            <w:noWrap/>
            <w:hideMark/>
          </w:tcPr>
          <w:p w14:paraId="4E9E54AA" w14:textId="77777777" w:rsidR="008564E6" w:rsidRPr="00D75DF7" w:rsidRDefault="008564E6" w:rsidP="00ED69F5">
            <w:pPr>
              <w:spacing w:after="0" w:line="240" w:lineRule="auto"/>
              <w:jc w:val="center"/>
              <w:rPr>
                <w:rFonts w:ascii="Times New Roman" w:eastAsia="Times New Roman" w:hAnsi="Times New Roman" w:cs="Times New Roman"/>
                <w:b/>
                <w:bCs/>
                <w:sz w:val="18"/>
                <w:szCs w:val="18"/>
              </w:rPr>
            </w:pPr>
            <w:r w:rsidRPr="00D75DF7">
              <w:rPr>
                <w:rFonts w:ascii="Times New Roman" w:eastAsia="Times New Roman" w:hAnsi="Times New Roman" w:cs="Times New Roman"/>
                <w:b/>
                <w:bCs/>
                <w:sz w:val="18"/>
                <w:szCs w:val="18"/>
              </w:rPr>
              <w:t>108</w:t>
            </w:r>
          </w:p>
        </w:tc>
        <w:tc>
          <w:tcPr>
            <w:tcW w:w="714" w:type="dxa"/>
            <w:tcBorders>
              <w:top w:val="nil"/>
              <w:left w:val="nil"/>
              <w:bottom w:val="single" w:sz="4" w:space="0" w:color="auto"/>
              <w:right w:val="single" w:sz="4" w:space="0" w:color="auto"/>
            </w:tcBorders>
            <w:shd w:val="clear" w:color="auto" w:fill="auto"/>
            <w:noWrap/>
            <w:hideMark/>
          </w:tcPr>
          <w:p w14:paraId="2B22D25A" w14:textId="77777777" w:rsidR="008564E6" w:rsidRPr="00D75DF7" w:rsidRDefault="008564E6" w:rsidP="00ED69F5">
            <w:pPr>
              <w:spacing w:after="0" w:line="240" w:lineRule="auto"/>
              <w:jc w:val="center"/>
              <w:rPr>
                <w:rFonts w:ascii="Times New Roman" w:eastAsia="Times New Roman" w:hAnsi="Times New Roman" w:cs="Times New Roman"/>
                <w:b/>
                <w:bCs/>
                <w:sz w:val="18"/>
                <w:szCs w:val="18"/>
              </w:rPr>
            </w:pPr>
            <w:r w:rsidRPr="00D75DF7">
              <w:rPr>
                <w:rFonts w:ascii="Times New Roman" w:eastAsia="Times New Roman" w:hAnsi="Times New Roman" w:cs="Times New Roman"/>
                <w:b/>
                <w:bCs/>
                <w:sz w:val="18"/>
                <w:szCs w:val="18"/>
              </w:rPr>
              <w:t>2556,2</w:t>
            </w:r>
          </w:p>
        </w:tc>
        <w:tc>
          <w:tcPr>
            <w:tcW w:w="695" w:type="dxa"/>
            <w:tcBorders>
              <w:top w:val="nil"/>
              <w:left w:val="nil"/>
              <w:bottom w:val="single" w:sz="4" w:space="0" w:color="auto"/>
              <w:right w:val="single" w:sz="4" w:space="0" w:color="auto"/>
            </w:tcBorders>
            <w:shd w:val="clear" w:color="auto" w:fill="auto"/>
            <w:noWrap/>
            <w:hideMark/>
          </w:tcPr>
          <w:p w14:paraId="71ECA34E" w14:textId="77777777" w:rsidR="008564E6" w:rsidRPr="00D75DF7" w:rsidRDefault="008564E6" w:rsidP="00ED69F5">
            <w:pPr>
              <w:spacing w:after="0" w:line="240" w:lineRule="auto"/>
              <w:jc w:val="center"/>
              <w:rPr>
                <w:rFonts w:ascii="Times New Roman" w:eastAsia="Times New Roman" w:hAnsi="Times New Roman" w:cs="Times New Roman"/>
                <w:b/>
                <w:bCs/>
                <w:sz w:val="18"/>
                <w:szCs w:val="18"/>
              </w:rPr>
            </w:pPr>
            <w:r w:rsidRPr="00D75DF7">
              <w:rPr>
                <w:rFonts w:ascii="Times New Roman" w:eastAsia="Times New Roman" w:hAnsi="Times New Roman" w:cs="Times New Roman"/>
                <w:b/>
                <w:bCs/>
                <w:sz w:val="18"/>
                <w:szCs w:val="18"/>
              </w:rPr>
              <w:t>6285</w:t>
            </w:r>
          </w:p>
        </w:tc>
        <w:tc>
          <w:tcPr>
            <w:tcW w:w="709" w:type="dxa"/>
            <w:tcBorders>
              <w:top w:val="nil"/>
              <w:left w:val="nil"/>
              <w:bottom w:val="single" w:sz="4" w:space="0" w:color="auto"/>
              <w:right w:val="single" w:sz="4" w:space="0" w:color="auto"/>
            </w:tcBorders>
            <w:shd w:val="clear" w:color="000000" w:fill="FFFFFF"/>
            <w:noWrap/>
            <w:hideMark/>
          </w:tcPr>
          <w:p w14:paraId="1E41D4A9" w14:textId="77777777" w:rsidR="008564E6" w:rsidRPr="00D75DF7" w:rsidRDefault="008564E6" w:rsidP="00ED69F5">
            <w:pPr>
              <w:spacing w:after="0" w:line="240" w:lineRule="auto"/>
              <w:jc w:val="center"/>
              <w:rPr>
                <w:rFonts w:ascii="Times New Roman" w:eastAsia="Times New Roman" w:hAnsi="Times New Roman" w:cs="Times New Roman"/>
                <w:b/>
                <w:bCs/>
                <w:sz w:val="18"/>
                <w:szCs w:val="18"/>
              </w:rPr>
            </w:pPr>
            <w:r w:rsidRPr="00D75DF7">
              <w:rPr>
                <w:rFonts w:ascii="Times New Roman" w:eastAsia="Times New Roman" w:hAnsi="Times New Roman" w:cs="Times New Roman"/>
                <w:b/>
                <w:bCs/>
                <w:sz w:val="18"/>
                <w:szCs w:val="18"/>
              </w:rPr>
              <w:t>6668</w:t>
            </w:r>
          </w:p>
        </w:tc>
        <w:tc>
          <w:tcPr>
            <w:tcW w:w="621" w:type="dxa"/>
            <w:tcBorders>
              <w:top w:val="nil"/>
              <w:left w:val="nil"/>
              <w:bottom w:val="single" w:sz="4" w:space="0" w:color="auto"/>
              <w:right w:val="single" w:sz="4" w:space="0" w:color="auto"/>
            </w:tcBorders>
            <w:shd w:val="clear" w:color="auto" w:fill="auto"/>
            <w:noWrap/>
            <w:hideMark/>
          </w:tcPr>
          <w:p w14:paraId="5E880B78" w14:textId="77777777" w:rsidR="008564E6" w:rsidRPr="00D75DF7" w:rsidRDefault="008564E6" w:rsidP="00ED69F5">
            <w:pPr>
              <w:spacing w:after="0" w:line="240" w:lineRule="auto"/>
              <w:jc w:val="center"/>
              <w:rPr>
                <w:rFonts w:ascii="Times New Roman" w:eastAsia="Times New Roman" w:hAnsi="Times New Roman" w:cs="Times New Roman"/>
                <w:b/>
                <w:bCs/>
                <w:sz w:val="18"/>
                <w:szCs w:val="18"/>
              </w:rPr>
            </w:pPr>
            <w:r w:rsidRPr="00D75DF7">
              <w:rPr>
                <w:rFonts w:ascii="Times New Roman" w:eastAsia="Times New Roman" w:hAnsi="Times New Roman" w:cs="Times New Roman"/>
                <w:b/>
                <w:bCs/>
                <w:sz w:val="18"/>
                <w:szCs w:val="18"/>
              </w:rPr>
              <w:t>106</w:t>
            </w:r>
          </w:p>
        </w:tc>
      </w:tr>
    </w:tbl>
    <w:p w14:paraId="68400816" w14:textId="77777777" w:rsidR="008564E6" w:rsidRPr="00D75DF7" w:rsidRDefault="008564E6" w:rsidP="008564E6">
      <w:pPr>
        <w:pStyle w:val="a3"/>
        <w:jc w:val="both"/>
        <w:rPr>
          <w:rFonts w:ascii="Times New Roman" w:hAnsi="Times New Roman" w:cs="Times New Roman"/>
          <w:sz w:val="18"/>
          <w:szCs w:val="18"/>
        </w:rPr>
      </w:pPr>
    </w:p>
    <w:p w14:paraId="7B832B93" w14:textId="704FE95F" w:rsidR="008564E6" w:rsidRPr="00D75DF7" w:rsidRDefault="008564E6" w:rsidP="008564E6">
      <w:pPr>
        <w:pStyle w:val="a3"/>
        <w:jc w:val="both"/>
        <w:rPr>
          <w:rFonts w:ascii="Times New Roman" w:hAnsi="Times New Roman" w:cs="Times New Roman"/>
          <w:sz w:val="24"/>
          <w:szCs w:val="24"/>
          <w:highlight w:val="yellow"/>
        </w:rPr>
      </w:pPr>
      <w:r w:rsidRPr="00D75DF7">
        <w:rPr>
          <w:rFonts w:ascii="Times New Roman" w:hAnsi="Times New Roman" w:cs="Times New Roman"/>
          <w:sz w:val="24"/>
          <w:szCs w:val="24"/>
        </w:rPr>
        <w:tab/>
        <w:t xml:space="preserve">За 2022 год сельскохозяйственными предприятиями района произведено </w:t>
      </w:r>
      <w:r w:rsidR="00AA2C7A" w:rsidRPr="00D75DF7">
        <w:rPr>
          <w:rFonts w:ascii="Times New Roman" w:hAnsi="Times New Roman" w:cs="Times New Roman"/>
          <w:b/>
          <w:sz w:val="24"/>
          <w:szCs w:val="24"/>
        </w:rPr>
        <w:t xml:space="preserve">34508 </w:t>
      </w:r>
      <w:r w:rsidR="00AA2C7A" w:rsidRPr="00D75DF7">
        <w:rPr>
          <w:rFonts w:ascii="Times New Roman" w:hAnsi="Times New Roman" w:cs="Times New Roman"/>
          <w:sz w:val="24"/>
          <w:szCs w:val="24"/>
        </w:rPr>
        <w:t>тонн</w:t>
      </w:r>
      <w:r w:rsidRPr="00D75DF7">
        <w:rPr>
          <w:rFonts w:ascii="Times New Roman" w:hAnsi="Times New Roman" w:cs="Times New Roman"/>
          <w:sz w:val="24"/>
          <w:szCs w:val="24"/>
        </w:rPr>
        <w:t xml:space="preserve"> молока, что на 2556 </w:t>
      </w:r>
      <w:r w:rsidR="00AA2C7A" w:rsidRPr="00D75DF7">
        <w:rPr>
          <w:rFonts w:ascii="Times New Roman" w:hAnsi="Times New Roman" w:cs="Times New Roman"/>
          <w:sz w:val="24"/>
          <w:szCs w:val="24"/>
        </w:rPr>
        <w:t>тонн больше</w:t>
      </w:r>
      <w:r w:rsidRPr="00D75DF7">
        <w:rPr>
          <w:rFonts w:ascii="Times New Roman" w:hAnsi="Times New Roman" w:cs="Times New Roman"/>
          <w:sz w:val="24"/>
          <w:szCs w:val="24"/>
        </w:rPr>
        <w:t xml:space="preserve"> соответствующего периода прошлого года, </w:t>
      </w:r>
      <w:r w:rsidRPr="00D75DF7">
        <w:rPr>
          <w:rFonts w:ascii="Times New Roman" w:hAnsi="Times New Roman" w:cs="Times New Roman"/>
          <w:b/>
          <w:sz w:val="24"/>
          <w:szCs w:val="24"/>
        </w:rPr>
        <w:t>1370</w:t>
      </w:r>
      <w:r w:rsidRPr="00D75DF7">
        <w:rPr>
          <w:rFonts w:ascii="Times New Roman" w:hAnsi="Times New Roman" w:cs="Times New Roman"/>
          <w:sz w:val="24"/>
          <w:szCs w:val="24"/>
        </w:rPr>
        <w:t xml:space="preserve"> тонн мяса в живо</w:t>
      </w:r>
      <w:r w:rsidR="00AA2C7A" w:rsidRPr="00D75DF7">
        <w:rPr>
          <w:rFonts w:ascii="Times New Roman" w:hAnsi="Times New Roman" w:cs="Times New Roman"/>
          <w:sz w:val="24"/>
          <w:szCs w:val="24"/>
        </w:rPr>
        <w:t>м весе</w:t>
      </w:r>
      <w:r w:rsidRPr="00D75DF7">
        <w:rPr>
          <w:rFonts w:ascii="Times New Roman" w:hAnsi="Times New Roman" w:cs="Times New Roman"/>
          <w:sz w:val="24"/>
          <w:szCs w:val="24"/>
        </w:rPr>
        <w:t xml:space="preserve">.  </w:t>
      </w:r>
    </w:p>
    <w:p w14:paraId="722BA2B5" w14:textId="3CC95663" w:rsidR="008564E6" w:rsidRPr="00D75DF7" w:rsidRDefault="008564E6" w:rsidP="008564E6">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w:t>
      </w:r>
      <w:r w:rsidRPr="00D75DF7">
        <w:rPr>
          <w:rFonts w:ascii="Times New Roman" w:hAnsi="Times New Roman" w:cs="Times New Roman"/>
          <w:sz w:val="24"/>
          <w:szCs w:val="24"/>
        </w:rPr>
        <w:tab/>
        <w:t xml:space="preserve">Продуктивность </w:t>
      </w:r>
      <w:r w:rsidR="00AA2C7A" w:rsidRPr="00D75DF7">
        <w:rPr>
          <w:rFonts w:ascii="Times New Roman" w:hAnsi="Times New Roman" w:cs="Times New Roman"/>
          <w:sz w:val="24"/>
          <w:szCs w:val="24"/>
        </w:rPr>
        <w:t>коров увеличилась</w:t>
      </w:r>
      <w:r w:rsidRPr="00D75DF7">
        <w:rPr>
          <w:rFonts w:ascii="Times New Roman" w:hAnsi="Times New Roman" w:cs="Times New Roman"/>
          <w:sz w:val="24"/>
          <w:szCs w:val="24"/>
        </w:rPr>
        <w:t xml:space="preserve"> на 383 кг в сравнении с уровнем прошлого года и составила </w:t>
      </w:r>
      <w:r w:rsidRPr="00D75DF7">
        <w:rPr>
          <w:rFonts w:ascii="Times New Roman" w:hAnsi="Times New Roman" w:cs="Times New Roman"/>
          <w:b/>
          <w:sz w:val="24"/>
          <w:szCs w:val="24"/>
        </w:rPr>
        <w:t xml:space="preserve">6668 </w:t>
      </w:r>
      <w:r w:rsidRPr="00D75DF7">
        <w:rPr>
          <w:rFonts w:ascii="Times New Roman" w:hAnsi="Times New Roman" w:cs="Times New Roman"/>
          <w:sz w:val="24"/>
          <w:szCs w:val="24"/>
        </w:rPr>
        <w:t xml:space="preserve">кг. На фермах района содержится </w:t>
      </w:r>
      <w:r w:rsidRPr="00D75DF7">
        <w:rPr>
          <w:rFonts w:ascii="Times New Roman" w:hAnsi="Times New Roman" w:cs="Times New Roman"/>
          <w:b/>
          <w:sz w:val="24"/>
          <w:szCs w:val="24"/>
        </w:rPr>
        <w:t>14015</w:t>
      </w:r>
      <w:r w:rsidRPr="00D75DF7">
        <w:rPr>
          <w:rFonts w:ascii="Times New Roman" w:hAnsi="Times New Roman" w:cs="Times New Roman"/>
          <w:sz w:val="24"/>
          <w:szCs w:val="24"/>
        </w:rPr>
        <w:t xml:space="preserve"> голов крупного рогатого скота</w:t>
      </w:r>
      <w:r w:rsidR="00AA2C7A" w:rsidRPr="00D75DF7">
        <w:rPr>
          <w:rFonts w:ascii="Times New Roman" w:hAnsi="Times New Roman" w:cs="Times New Roman"/>
          <w:sz w:val="24"/>
          <w:szCs w:val="24"/>
        </w:rPr>
        <w:t>, что на 4% или 628 голов больше аналогичного периода прошлого года</w:t>
      </w:r>
      <w:r w:rsidRPr="00D75DF7">
        <w:rPr>
          <w:rFonts w:ascii="Times New Roman" w:hAnsi="Times New Roman" w:cs="Times New Roman"/>
          <w:sz w:val="24"/>
          <w:szCs w:val="24"/>
        </w:rPr>
        <w:t xml:space="preserve">, в том числе </w:t>
      </w:r>
      <w:r w:rsidRPr="00D75DF7">
        <w:rPr>
          <w:rFonts w:ascii="Times New Roman" w:hAnsi="Times New Roman" w:cs="Times New Roman"/>
          <w:b/>
          <w:sz w:val="24"/>
          <w:szCs w:val="24"/>
        </w:rPr>
        <w:t>5158</w:t>
      </w:r>
      <w:r w:rsidRPr="00D75DF7">
        <w:rPr>
          <w:rFonts w:ascii="Times New Roman" w:hAnsi="Times New Roman" w:cs="Times New Roman"/>
          <w:sz w:val="24"/>
          <w:szCs w:val="24"/>
        </w:rPr>
        <w:t xml:space="preserve"> дойных и 19 мясных </w:t>
      </w:r>
      <w:r w:rsidR="00AA2C7A" w:rsidRPr="00D75DF7">
        <w:rPr>
          <w:rFonts w:ascii="Times New Roman" w:hAnsi="Times New Roman" w:cs="Times New Roman"/>
          <w:sz w:val="24"/>
          <w:szCs w:val="24"/>
        </w:rPr>
        <w:t>коров (</w:t>
      </w:r>
      <w:r w:rsidRPr="00D75DF7">
        <w:rPr>
          <w:rFonts w:ascii="Times New Roman" w:hAnsi="Times New Roman" w:cs="Times New Roman"/>
          <w:sz w:val="24"/>
          <w:szCs w:val="24"/>
        </w:rPr>
        <w:t xml:space="preserve">увеличение на 141 голову).   </w:t>
      </w:r>
    </w:p>
    <w:p w14:paraId="0F0DE0C9" w14:textId="1A0B9AE6" w:rsidR="008564E6" w:rsidRPr="00D75DF7" w:rsidRDefault="008564E6" w:rsidP="008564E6">
      <w:pPr>
        <w:pStyle w:val="a3"/>
        <w:jc w:val="both"/>
        <w:rPr>
          <w:rFonts w:ascii="Times New Roman" w:hAnsi="Times New Roman" w:cs="Times New Roman"/>
          <w:sz w:val="24"/>
          <w:szCs w:val="24"/>
        </w:rPr>
      </w:pPr>
      <w:r w:rsidRPr="00D75DF7">
        <w:rPr>
          <w:rFonts w:ascii="Times New Roman" w:hAnsi="Times New Roman" w:cs="Times New Roman"/>
          <w:sz w:val="24"/>
          <w:szCs w:val="24"/>
        </w:rPr>
        <w:tab/>
        <w:t xml:space="preserve">Основными товаропроизводителями молока в </w:t>
      </w:r>
      <w:r w:rsidR="00AA2C7A" w:rsidRPr="00D75DF7">
        <w:rPr>
          <w:rFonts w:ascii="Times New Roman" w:hAnsi="Times New Roman" w:cs="Times New Roman"/>
          <w:sz w:val="24"/>
          <w:szCs w:val="24"/>
        </w:rPr>
        <w:t>районе являются</w:t>
      </w:r>
      <w:r w:rsidRPr="00D75DF7">
        <w:rPr>
          <w:rFonts w:ascii="Times New Roman" w:hAnsi="Times New Roman" w:cs="Times New Roman"/>
          <w:sz w:val="24"/>
          <w:szCs w:val="24"/>
        </w:rPr>
        <w:t xml:space="preserve">: СПК «Степаненки», СПК «Маяк», СПК «Дружба», СПК «Искра», данными хозяйствами получено 56% валового производства молока района. Наибольшей прибавки к уровню прошлого года получили: СПК «Степаненки» - 19%, СПК «Искра» - 14%, ООО «Ошмес»-14%. Три хозяйства района надоили более 7000 кг на 1 фуражную корову. Предстоит серьезно поработать над </w:t>
      </w:r>
      <w:r w:rsidR="00AA2C7A" w:rsidRPr="00D75DF7">
        <w:rPr>
          <w:rFonts w:ascii="Times New Roman" w:hAnsi="Times New Roman" w:cs="Times New Roman"/>
          <w:sz w:val="24"/>
          <w:szCs w:val="24"/>
        </w:rPr>
        <w:t>продуктивностью стада</w:t>
      </w:r>
      <w:r w:rsidRPr="00D75DF7">
        <w:rPr>
          <w:rFonts w:ascii="Times New Roman" w:hAnsi="Times New Roman" w:cs="Times New Roman"/>
          <w:sz w:val="24"/>
          <w:szCs w:val="24"/>
        </w:rPr>
        <w:t xml:space="preserve"> руководителям и специалистам СПК «Кулига», СПК «Мысы», СПК «Дружба», СПК «Большевик».</w:t>
      </w:r>
    </w:p>
    <w:p w14:paraId="22752935" w14:textId="64833789" w:rsidR="008564E6" w:rsidRPr="00D75DF7" w:rsidRDefault="008564E6" w:rsidP="008564E6">
      <w:pPr>
        <w:pStyle w:val="a3"/>
        <w:jc w:val="both"/>
        <w:rPr>
          <w:rFonts w:ascii="Times New Roman" w:hAnsi="Times New Roman" w:cs="Times New Roman"/>
          <w:sz w:val="24"/>
          <w:szCs w:val="24"/>
        </w:rPr>
      </w:pPr>
      <w:r w:rsidRPr="00D75DF7">
        <w:rPr>
          <w:rFonts w:ascii="Times New Roman" w:hAnsi="Times New Roman" w:cs="Times New Roman"/>
          <w:sz w:val="24"/>
          <w:szCs w:val="24"/>
        </w:rPr>
        <w:tab/>
        <w:t xml:space="preserve">Приплод в отчетном </w:t>
      </w:r>
      <w:r w:rsidR="00AA2C7A" w:rsidRPr="00D75DF7">
        <w:rPr>
          <w:rFonts w:ascii="Times New Roman" w:hAnsi="Times New Roman" w:cs="Times New Roman"/>
          <w:sz w:val="24"/>
          <w:szCs w:val="24"/>
        </w:rPr>
        <w:t>периоде составил</w:t>
      </w:r>
      <w:r w:rsidRPr="00D75DF7">
        <w:rPr>
          <w:rFonts w:ascii="Times New Roman" w:hAnsi="Times New Roman" w:cs="Times New Roman"/>
          <w:sz w:val="24"/>
          <w:szCs w:val="24"/>
        </w:rPr>
        <w:t xml:space="preserve"> </w:t>
      </w:r>
      <w:r w:rsidRPr="00D75DF7">
        <w:rPr>
          <w:rFonts w:ascii="Times New Roman" w:hAnsi="Times New Roman" w:cs="Times New Roman"/>
          <w:b/>
          <w:sz w:val="24"/>
          <w:szCs w:val="24"/>
        </w:rPr>
        <w:t xml:space="preserve">5123 </w:t>
      </w:r>
      <w:r w:rsidRPr="00D75DF7">
        <w:rPr>
          <w:rFonts w:ascii="Times New Roman" w:hAnsi="Times New Roman" w:cs="Times New Roman"/>
          <w:sz w:val="24"/>
          <w:szCs w:val="24"/>
        </w:rPr>
        <w:t xml:space="preserve">голов, что на 89 голов выше прошлогоднего уровня. Выход телят на 100 голов коров составляет 75 голов (2021 год – 70 голов), сохранено 99% приплода. </w:t>
      </w:r>
    </w:p>
    <w:p w14:paraId="03BA93D9" w14:textId="4182F4A2" w:rsidR="008564E6" w:rsidRPr="00D75DF7" w:rsidRDefault="008564E6" w:rsidP="008564E6">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Сельскохозяйственными предприятиями реализовано продукции и оказано услуг за 2022 год  на сумму </w:t>
      </w:r>
      <w:r w:rsidRPr="00D75DF7">
        <w:rPr>
          <w:rFonts w:ascii="Times New Roman" w:hAnsi="Times New Roman" w:cs="Times New Roman"/>
          <w:b/>
          <w:sz w:val="24"/>
          <w:szCs w:val="24"/>
        </w:rPr>
        <w:t>1288 млн</w:t>
      </w:r>
      <w:r w:rsidRPr="00D75DF7">
        <w:rPr>
          <w:rFonts w:ascii="Times New Roman" w:hAnsi="Times New Roman" w:cs="Times New Roman"/>
          <w:sz w:val="24"/>
          <w:szCs w:val="24"/>
        </w:rPr>
        <w:t xml:space="preserve">. рублей, за 2021 выручка составила </w:t>
      </w:r>
      <w:r w:rsidRPr="00D75DF7">
        <w:rPr>
          <w:rFonts w:ascii="Times New Roman" w:hAnsi="Times New Roman" w:cs="Times New Roman"/>
          <w:b/>
          <w:sz w:val="24"/>
          <w:szCs w:val="24"/>
        </w:rPr>
        <w:t>943</w:t>
      </w:r>
      <w:r w:rsidRPr="00D75DF7">
        <w:rPr>
          <w:rFonts w:ascii="Times New Roman" w:hAnsi="Times New Roman" w:cs="Times New Roman"/>
          <w:sz w:val="24"/>
          <w:szCs w:val="24"/>
        </w:rPr>
        <w:t xml:space="preserve"> млн. руб. Рост выручки за счет увеличения закупочных цен на реализуемую продукцию, в том числе на молоко 9% или на 307 млн.руб., а так же увеличение объемов реализуемой продукции. В </w:t>
      </w:r>
      <w:r w:rsidR="00C8109A" w:rsidRPr="00D75DF7">
        <w:rPr>
          <w:rFonts w:ascii="Times New Roman" w:hAnsi="Times New Roman" w:cs="Times New Roman"/>
          <w:sz w:val="24"/>
          <w:szCs w:val="24"/>
        </w:rPr>
        <w:t>структуре выручки наибольший</w:t>
      </w:r>
      <w:r w:rsidRPr="00D75DF7">
        <w:rPr>
          <w:rFonts w:ascii="Times New Roman" w:hAnsi="Times New Roman" w:cs="Times New Roman"/>
          <w:sz w:val="24"/>
          <w:szCs w:val="24"/>
        </w:rPr>
        <w:t xml:space="preserve"> </w:t>
      </w:r>
      <w:r w:rsidR="00C8109A" w:rsidRPr="00D75DF7">
        <w:rPr>
          <w:rFonts w:ascii="Times New Roman" w:hAnsi="Times New Roman" w:cs="Times New Roman"/>
          <w:sz w:val="24"/>
          <w:szCs w:val="24"/>
        </w:rPr>
        <w:t>объем занимают</w:t>
      </w:r>
      <w:r w:rsidRPr="00D75DF7">
        <w:rPr>
          <w:rFonts w:ascii="Times New Roman" w:hAnsi="Times New Roman" w:cs="Times New Roman"/>
          <w:sz w:val="24"/>
          <w:szCs w:val="24"/>
        </w:rPr>
        <w:t xml:space="preserve"> молоко - 83</w:t>
      </w:r>
      <w:r w:rsidR="00C8109A" w:rsidRPr="00D75DF7">
        <w:rPr>
          <w:rFonts w:ascii="Times New Roman" w:hAnsi="Times New Roman" w:cs="Times New Roman"/>
          <w:sz w:val="24"/>
          <w:szCs w:val="24"/>
        </w:rPr>
        <w:t>%, мясо</w:t>
      </w:r>
      <w:r w:rsidRPr="00D75DF7">
        <w:rPr>
          <w:rFonts w:ascii="Times New Roman" w:hAnsi="Times New Roman" w:cs="Times New Roman"/>
          <w:sz w:val="24"/>
          <w:szCs w:val="24"/>
        </w:rPr>
        <w:t xml:space="preserve">-13%.  Средняя цена реализации молока по району за отчетный период составила 33,80 руб. за 1 </w:t>
      </w:r>
      <w:r w:rsidR="00C8109A" w:rsidRPr="00D75DF7">
        <w:rPr>
          <w:rFonts w:ascii="Times New Roman" w:hAnsi="Times New Roman" w:cs="Times New Roman"/>
          <w:sz w:val="24"/>
          <w:szCs w:val="24"/>
        </w:rPr>
        <w:t>кг, увеличение</w:t>
      </w:r>
      <w:r w:rsidRPr="00D75DF7">
        <w:rPr>
          <w:rFonts w:ascii="Times New Roman" w:hAnsi="Times New Roman" w:cs="Times New Roman"/>
          <w:sz w:val="24"/>
          <w:szCs w:val="24"/>
        </w:rPr>
        <w:t xml:space="preserve"> к прошлому </w:t>
      </w:r>
      <w:r w:rsidR="00C8109A" w:rsidRPr="00D75DF7">
        <w:rPr>
          <w:rFonts w:ascii="Times New Roman" w:hAnsi="Times New Roman" w:cs="Times New Roman"/>
          <w:sz w:val="24"/>
          <w:szCs w:val="24"/>
        </w:rPr>
        <w:t>году на</w:t>
      </w:r>
      <w:r w:rsidRPr="00D75DF7">
        <w:rPr>
          <w:rFonts w:ascii="Times New Roman" w:hAnsi="Times New Roman" w:cs="Times New Roman"/>
          <w:sz w:val="24"/>
          <w:szCs w:val="24"/>
        </w:rPr>
        <w:t xml:space="preserve"> 7,60 руб.</w:t>
      </w:r>
      <w:r w:rsidR="00C8109A" w:rsidRPr="00D75DF7">
        <w:rPr>
          <w:rFonts w:ascii="Times New Roman" w:hAnsi="Times New Roman" w:cs="Times New Roman"/>
          <w:sz w:val="24"/>
          <w:szCs w:val="24"/>
        </w:rPr>
        <w:t>, себестоимость</w:t>
      </w:r>
      <w:r w:rsidRPr="00D75DF7">
        <w:rPr>
          <w:rFonts w:ascii="Times New Roman" w:hAnsi="Times New Roman" w:cs="Times New Roman"/>
          <w:sz w:val="24"/>
          <w:szCs w:val="24"/>
        </w:rPr>
        <w:t xml:space="preserve"> молока увеличилась на 12,7% и составила 25,85 руб. (2021 год – 22,93 руб.). Рентабельность производства </w:t>
      </w:r>
      <w:r w:rsidR="00C8109A" w:rsidRPr="00D75DF7">
        <w:rPr>
          <w:rFonts w:ascii="Times New Roman" w:hAnsi="Times New Roman" w:cs="Times New Roman"/>
          <w:sz w:val="24"/>
          <w:szCs w:val="24"/>
        </w:rPr>
        <w:t>молока составила</w:t>
      </w:r>
      <w:r w:rsidRPr="00D75DF7">
        <w:rPr>
          <w:rFonts w:ascii="Times New Roman" w:hAnsi="Times New Roman" w:cs="Times New Roman"/>
          <w:sz w:val="24"/>
          <w:szCs w:val="24"/>
        </w:rPr>
        <w:t xml:space="preserve"> 28,8%. Наибольшая рентабельность в СПК «Маяк», СПК «Свобода», ООО «Ошмес».  Высшим сортом реализовано 75% молока, в прошлом году – 67%.</w:t>
      </w:r>
      <w:r w:rsidRPr="00D75DF7">
        <w:rPr>
          <w:rFonts w:ascii="Times New Roman" w:hAnsi="Times New Roman" w:cs="Times New Roman"/>
          <w:sz w:val="24"/>
          <w:szCs w:val="24"/>
        </w:rPr>
        <w:tab/>
      </w:r>
    </w:p>
    <w:p w14:paraId="27C6AB26" w14:textId="21686DDC" w:rsidR="008564E6" w:rsidRPr="00D75DF7" w:rsidRDefault="008564E6" w:rsidP="00C8109A">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 xml:space="preserve">Среднесдаточная цена реализованного мяса   составила 109,04 руб. за 1 кг.  Реализовано </w:t>
      </w:r>
      <w:r w:rsidRPr="00D75DF7">
        <w:rPr>
          <w:rFonts w:ascii="Times New Roman" w:hAnsi="Times New Roman" w:cs="Times New Roman"/>
          <w:b/>
          <w:sz w:val="24"/>
          <w:szCs w:val="24"/>
        </w:rPr>
        <w:t xml:space="preserve">1314 </w:t>
      </w:r>
      <w:r w:rsidRPr="00D75DF7">
        <w:rPr>
          <w:rFonts w:ascii="Times New Roman" w:hAnsi="Times New Roman" w:cs="Times New Roman"/>
          <w:sz w:val="24"/>
          <w:szCs w:val="24"/>
        </w:rPr>
        <w:t xml:space="preserve">тонн мяса крупного рогатого скота в живой </w:t>
      </w:r>
      <w:r w:rsidR="00C8109A" w:rsidRPr="00D75DF7">
        <w:rPr>
          <w:rFonts w:ascii="Times New Roman" w:hAnsi="Times New Roman" w:cs="Times New Roman"/>
          <w:sz w:val="24"/>
          <w:szCs w:val="24"/>
        </w:rPr>
        <w:t>массе средним</w:t>
      </w:r>
      <w:r w:rsidRPr="00D75DF7">
        <w:rPr>
          <w:rFonts w:ascii="Times New Roman" w:hAnsi="Times New Roman" w:cs="Times New Roman"/>
          <w:sz w:val="24"/>
          <w:szCs w:val="24"/>
        </w:rPr>
        <w:t xml:space="preserve"> весом 287 кг.  </w:t>
      </w:r>
    </w:p>
    <w:p w14:paraId="0BA096F1" w14:textId="6B40A0B5" w:rsidR="008564E6" w:rsidRPr="00D75DF7" w:rsidRDefault="008564E6" w:rsidP="008564E6">
      <w:pPr>
        <w:pStyle w:val="a3"/>
        <w:jc w:val="both"/>
        <w:rPr>
          <w:rFonts w:ascii="Times New Roman" w:hAnsi="Times New Roman" w:cs="Times New Roman"/>
          <w:sz w:val="24"/>
          <w:szCs w:val="24"/>
        </w:rPr>
      </w:pPr>
      <w:r w:rsidRPr="00D75DF7">
        <w:rPr>
          <w:rFonts w:ascii="Times New Roman" w:hAnsi="Times New Roman" w:cs="Times New Roman"/>
          <w:sz w:val="24"/>
          <w:szCs w:val="24"/>
        </w:rPr>
        <w:lastRenderedPageBreak/>
        <w:t xml:space="preserve">       </w:t>
      </w:r>
      <w:r w:rsidRPr="00D75DF7">
        <w:rPr>
          <w:rFonts w:ascii="Times New Roman" w:hAnsi="Times New Roman" w:cs="Times New Roman"/>
          <w:sz w:val="24"/>
          <w:szCs w:val="24"/>
        </w:rPr>
        <w:tab/>
        <w:t xml:space="preserve">Финансовое </w:t>
      </w:r>
      <w:r w:rsidR="00C8109A" w:rsidRPr="00D75DF7">
        <w:rPr>
          <w:rFonts w:ascii="Times New Roman" w:hAnsi="Times New Roman" w:cs="Times New Roman"/>
          <w:sz w:val="24"/>
          <w:szCs w:val="24"/>
        </w:rPr>
        <w:t>положение сельскохозяйственных</w:t>
      </w:r>
      <w:r w:rsidRPr="00D75DF7">
        <w:rPr>
          <w:rFonts w:ascii="Times New Roman" w:hAnsi="Times New Roman" w:cs="Times New Roman"/>
          <w:sz w:val="24"/>
          <w:szCs w:val="24"/>
        </w:rPr>
        <w:t xml:space="preserve"> товаропроизводителей остается сложным. Кредиторская задолженность на 01.01.2023 года составила 404 млн.руб. </w:t>
      </w:r>
      <w:r w:rsidR="00C8109A" w:rsidRPr="00D75DF7">
        <w:rPr>
          <w:rFonts w:ascii="Times New Roman" w:hAnsi="Times New Roman" w:cs="Times New Roman"/>
          <w:sz w:val="24"/>
          <w:szCs w:val="24"/>
        </w:rPr>
        <w:t>Увеличилась задолженность по</w:t>
      </w:r>
      <w:r w:rsidRPr="00D75DF7">
        <w:rPr>
          <w:rFonts w:ascii="Times New Roman" w:hAnsi="Times New Roman" w:cs="Times New Roman"/>
          <w:sz w:val="24"/>
          <w:szCs w:val="24"/>
        </w:rPr>
        <w:t xml:space="preserve"> кредитам и займам, сократились вложения в приобретение техники и оборудования и капитальное строительное строительство. </w:t>
      </w:r>
    </w:p>
    <w:p w14:paraId="2ACB4FA1" w14:textId="373CC2C6" w:rsidR="008564E6" w:rsidRPr="00D75DF7" w:rsidRDefault="008564E6" w:rsidP="008564E6">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w:t>
      </w:r>
      <w:r w:rsidRPr="00D75DF7">
        <w:rPr>
          <w:rFonts w:ascii="Times New Roman" w:hAnsi="Times New Roman" w:cs="Times New Roman"/>
          <w:sz w:val="24"/>
          <w:szCs w:val="24"/>
        </w:rPr>
        <w:tab/>
        <w:t xml:space="preserve">Происходит ежегодное снижение </w:t>
      </w:r>
      <w:r w:rsidR="00C8109A" w:rsidRPr="00D75DF7">
        <w:rPr>
          <w:rFonts w:ascii="Times New Roman" w:hAnsi="Times New Roman" w:cs="Times New Roman"/>
          <w:sz w:val="24"/>
          <w:szCs w:val="24"/>
        </w:rPr>
        <w:t>количества работающих</w:t>
      </w:r>
      <w:r w:rsidRPr="00D75DF7">
        <w:rPr>
          <w:rFonts w:ascii="Times New Roman" w:hAnsi="Times New Roman" w:cs="Times New Roman"/>
          <w:sz w:val="24"/>
          <w:szCs w:val="24"/>
        </w:rPr>
        <w:t xml:space="preserve"> в сельскохозяйственном производстве.    </w:t>
      </w:r>
    </w:p>
    <w:p w14:paraId="54BA902E" w14:textId="77777777" w:rsidR="008564E6" w:rsidRPr="00D75DF7" w:rsidRDefault="008564E6" w:rsidP="008564E6">
      <w:pPr>
        <w:pStyle w:val="a3"/>
        <w:jc w:val="both"/>
        <w:rPr>
          <w:rFonts w:ascii="Times New Roman" w:hAnsi="Times New Roman" w:cs="Times New Roman"/>
          <w:sz w:val="24"/>
          <w:szCs w:val="24"/>
        </w:rPr>
      </w:pPr>
    </w:p>
    <w:tbl>
      <w:tblPr>
        <w:tblW w:w="10784" w:type="dxa"/>
        <w:tblInd w:w="-856" w:type="dxa"/>
        <w:tblLayout w:type="fixed"/>
        <w:tblLook w:val="04A0" w:firstRow="1" w:lastRow="0" w:firstColumn="1" w:lastColumn="0" w:noHBand="0" w:noVBand="1"/>
      </w:tblPr>
      <w:tblGrid>
        <w:gridCol w:w="1277"/>
        <w:gridCol w:w="709"/>
        <w:gridCol w:w="708"/>
        <w:gridCol w:w="851"/>
        <w:gridCol w:w="709"/>
        <w:gridCol w:w="709"/>
        <w:gridCol w:w="709"/>
        <w:gridCol w:w="992"/>
        <w:gridCol w:w="1134"/>
        <w:gridCol w:w="985"/>
        <w:gridCol w:w="574"/>
        <w:gridCol w:w="567"/>
        <w:gridCol w:w="860"/>
      </w:tblGrid>
      <w:tr w:rsidR="00D75DF7" w:rsidRPr="00D75DF7" w14:paraId="59DDF659" w14:textId="77777777" w:rsidTr="00C8109A">
        <w:trPr>
          <w:trHeight w:val="785"/>
        </w:trPr>
        <w:tc>
          <w:tcPr>
            <w:tcW w:w="127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43A1380" w14:textId="77777777" w:rsidR="008564E6" w:rsidRPr="00D75DF7" w:rsidRDefault="008564E6" w:rsidP="00ED69F5">
            <w:pPr>
              <w:spacing w:after="0" w:line="240" w:lineRule="auto"/>
              <w:jc w:val="center"/>
              <w:rPr>
                <w:rFonts w:ascii="Times New Roman" w:eastAsia="Times New Roman" w:hAnsi="Times New Roman" w:cs="Times New Roman"/>
                <w:bCs/>
                <w:sz w:val="20"/>
                <w:szCs w:val="20"/>
              </w:rPr>
            </w:pPr>
          </w:p>
          <w:p w14:paraId="130AC05D" w14:textId="77777777" w:rsidR="008564E6" w:rsidRPr="00D75DF7" w:rsidRDefault="008564E6" w:rsidP="00ED69F5">
            <w:pPr>
              <w:spacing w:after="0" w:line="240" w:lineRule="auto"/>
              <w:jc w:val="center"/>
              <w:rPr>
                <w:rFonts w:ascii="Times New Roman" w:eastAsia="Times New Roman" w:hAnsi="Times New Roman" w:cs="Times New Roman"/>
                <w:bCs/>
                <w:sz w:val="20"/>
                <w:szCs w:val="20"/>
              </w:rPr>
            </w:pPr>
            <w:r w:rsidRPr="00D75DF7">
              <w:rPr>
                <w:rFonts w:ascii="Times New Roman" w:eastAsia="Times New Roman" w:hAnsi="Times New Roman" w:cs="Times New Roman"/>
                <w:bCs/>
                <w:sz w:val="20"/>
                <w:szCs w:val="20"/>
              </w:rPr>
              <w:t>Хозяйства</w:t>
            </w:r>
          </w:p>
          <w:p w14:paraId="1E825F5E" w14:textId="77777777" w:rsidR="008564E6" w:rsidRPr="00D75DF7" w:rsidRDefault="008564E6" w:rsidP="00ED69F5">
            <w:pPr>
              <w:spacing w:after="0" w:line="240" w:lineRule="auto"/>
              <w:jc w:val="center"/>
              <w:rPr>
                <w:rFonts w:ascii="Times New Roman" w:eastAsia="Times New Roman" w:hAnsi="Times New Roman" w:cs="Times New Roman"/>
                <w:bCs/>
                <w:sz w:val="20"/>
                <w:szCs w:val="20"/>
              </w:rPr>
            </w:pPr>
          </w:p>
          <w:p w14:paraId="0A9159BD" w14:textId="77777777" w:rsidR="008564E6" w:rsidRPr="00D75DF7" w:rsidRDefault="008564E6" w:rsidP="00ED69F5">
            <w:pPr>
              <w:spacing w:after="0" w:line="240" w:lineRule="auto"/>
              <w:jc w:val="center"/>
              <w:rPr>
                <w:rFonts w:ascii="Times New Roman" w:eastAsia="Times New Roman" w:hAnsi="Times New Roman" w:cs="Times New Roman"/>
                <w:bCs/>
                <w:sz w:val="20"/>
                <w:szCs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hideMark/>
          </w:tcPr>
          <w:p w14:paraId="052C712B" w14:textId="77777777" w:rsidR="008564E6" w:rsidRPr="00D75DF7" w:rsidRDefault="008564E6" w:rsidP="00ED69F5">
            <w:pPr>
              <w:spacing w:after="0" w:line="240" w:lineRule="auto"/>
              <w:jc w:val="center"/>
              <w:rPr>
                <w:rFonts w:ascii="Times New Roman" w:eastAsia="Times New Roman" w:hAnsi="Times New Roman" w:cs="Times New Roman"/>
                <w:bCs/>
                <w:sz w:val="18"/>
                <w:szCs w:val="18"/>
              </w:rPr>
            </w:pPr>
            <w:r w:rsidRPr="00D75DF7">
              <w:rPr>
                <w:rFonts w:ascii="Times New Roman" w:eastAsia="Times New Roman" w:hAnsi="Times New Roman" w:cs="Times New Roman"/>
                <w:bCs/>
                <w:sz w:val="18"/>
                <w:szCs w:val="18"/>
              </w:rPr>
              <w:t>Среднесписочная численность работников, чел.</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hideMark/>
          </w:tcPr>
          <w:p w14:paraId="14FE395E" w14:textId="77777777" w:rsidR="008564E6" w:rsidRPr="00D75DF7" w:rsidRDefault="008564E6" w:rsidP="00ED69F5">
            <w:pPr>
              <w:spacing w:after="0" w:line="240" w:lineRule="auto"/>
              <w:jc w:val="center"/>
              <w:rPr>
                <w:rFonts w:ascii="Times New Roman" w:eastAsia="Times New Roman" w:hAnsi="Times New Roman" w:cs="Times New Roman"/>
                <w:bCs/>
                <w:sz w:val="18"/>
                <w:szCs w:val="18"/>
              </w:rPr>
            </w:pPr>
            <w:r w:rsidRPr="00D75DF7">
              <w:rPr>
                <w:rFonts w:ascii="Times New Roman" w:eastAsia="Times New Roman" w:hAnsi="Times New Roman" w:cs="Times New Roman"/>
                <w:bCs/>
                <w:sz w:val="18"/>
                <w:szCs w:val="18"/>
              </w:rPr>
              <w:t>Фонд заработной платы, тыс.руб.</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hideMark/>
          </w:tcPr>
          <w:p w14:paraId="77EB8E35" w14:textId="77777777" w:rsidR="008564E6" w:rsidRPr="00D75DF7" w:rsidRDefault="008564E6" w:rsidP="00ED69F5">
            <w:pPr>
              <w:spacing w:after="0" w:line="240" w:lineRule="auto"/>
              <w:jc w:val="center"/>
              <w:rPr>
                <w:rFonts w:ascii="Times New Roman" w:eastAsia="Times New Roman" w:hAnsi="Times New Roman" w:cs="Times New Roman"/>
                <w:bCs/>
                <w:sz w:val="18"/>
                <w:szCs w:val="18"/>
              </w:rPr>
            </w:pPr>
            <w:r w:rsidRPr="00D75DF7">
              <w:rPr>
                <w:rFonts w:ascii="Times New Roman" w:eastAsia="Times New Roman" w:hAnsi="Times New Roman" w:cs="Times New Roman"/>
                <w:bCs/>
                <w:sz w:val="18"/>
                <w:szCs w:val="18"/>
              </w:rPr>
              <w:t>Среднемесячная з/плата, руб.</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22BB76E6" w14:textId="3D35892F" w:rsidR="008564E6" w:rsidRPr="00D75DF7" w:rsidRDefault="00C8109A" w:rsidP="00ED69F5">
            <w:pPr>
              <w:spacing w:after="0" w:line="240" w:lineRule="auto"/>
              <w:jc w:val="center"/>
              <w:rPr>
                <w:rFonts w:ascii="Times New Roman" w:eastAsia="Times New Roman" w:hAnsi="Times New Roman" w:cs="Times New Roman"/>
                <w:bCs/>
                <w:sz w:val="18"/>
                <w:szCs w:val="18"/>
              </w:rPr>
            </w:pPr>
            <w:r w:rsidRPr="00D75DF7">
              <w:rPr>
                <w:rFonts w:ascii="Times New Roman" w:eastAsia="Times New Roman" w:hAnsi="Times New Roman" w:cs="Times New Roman"/>
                <w:bCs/>
                <w:sz w:val="18"/>
                <w:szCs w:val="18"/>
              </w:rPr>
              <w:t>Зарплата 1</w:t>
            </w:r>
            <w:r w:rsidR="008564E6" w:rsidRPr="00D75DF7">
              <w:rPr>
                <w:rFonts w:ascii="Times New Roman" w:eastAsia="Times New Roman" w:hAnsi="Times New Roman" w:cs="Times New Roman"/>
                <w:bCs/>
                <w:sz w:val="18"/>
                <w:szCs w:val="18"/>
              </w:rPr>
              <w:t xml:space="preserve"> раб,</w:t>
            </w:r>
          </w:p>
          <w:p w14:paraId="0CCD21E9" w14:textId="77777777" w:rsidR="008564E6" w:rsidRPr="00D75DF7" w:rsidRDefault="008564E6" w:rsidP="00ED69F5">
            <w:pPr>
              <w:spacing w:after="0" w:line="240" w:lineRule="auto"/>
              <w:jc w:val="center"/>
              <w:rPr>
                <w:rFonts w:ascii="Times New Roman" w:eastAsia="Times New Roman" w:hAnsi="Times New Roman" w:cs="Times New Roman"/>
                <w:bCs/>
                <w:sz w:val="18"/>
                <w:szCs w:val="18"/>
              </w:rPr>
            </w:pPr>
            <w:r w:rsidRPr="00D75DF7">
              <w:rPr>
                <w:rFonts w:ascii="Times New Roman" w:eastAsia="Times New Roman" w:hAnsi="Times New Roman" w:cs="Times New Roman"/>
                <w:bCs/>
                <w:sz w:val="18"/>
                <w:szCs w:val="18"/>
              </w:rPr>
              <w:t>тыс. руб.</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349A9EA5" w14:textId="77777777" w:rsidR="008564E6" w:rsidRPr="00D75DF7" w:rsidRDefault="008564E6" w:rsidP="00ED69F5">
            <w:pPr>
              <w:spacing w:after="0" w:line="240" w:lineRule="auto"/>
              <w:jc w:val="center"/>
              <w:rPr>
                <w:rFonts w:ascii="Times New Roman" w:eastAsia="Times New Roman" w:hAnsi="Times New Roman" w:cs="Times New Roman"/>
                <w:bCs/>
                <w:sz w:val="18"/>
                <w:szCs w:val="18"/>
              </w:rPr>
            </w:pPr>
            <w:r w:rsidRPr="00D75DF7">
              <w:rPr>
                <w:rFonts w:ascii="Times New Roman" w:eastAsia="Times New Roman" w:hAnsi="Times New Roman" w:cs="Times New Roman"/>
                <w:bCs/>
                <w:sz w:val="18"/>
                <w:szCs w:val="18"/>
              </w:rPr>
              <w:t>Выручка на 1 работника, тыс.руб.</w:t>
            </w:r>
          </w:p>
        </w:tc>
        <w:tc>
          <w:tcPr>
            <w:tcW w:w="985" w:type="dxa"/>
            <w:tcBorders>
              <w:top w:val="single" w:sz="4" w:space="0" w:color="auto"/>
              <w:left w:val="single" w:sz="4" w:space="0" w:color="auto"/>
              <w:bottom w:val="single" w:sz="4" w:space="0" w:color="auto"/>
              <w:right w:val="single" w:sz="4" w:space="0" w:color="auto"/>
            </w:tcBorders>
            <w:shd w:val="clear" w:color="auto" w:fill="auto"/>
            <w:hideMark/>
          </w:tcPr>
          <w:p w14:paraId="2AC4DFDB" w14:textId="77777777" w:rsidR="008564E6" w:rsidRPr="00D75DF7" w:rsidRDefault="008564E6" w:rsidP="00ED69F5">
            <w:pPr>
              <w:spacing w:after="0" w:line="240" w:lineRule="auto"/>
              <w:jc w:val="center"/>
              <w:rPr>
                <w:rFonts w:ascii="Times New Roman" w:eastAsia="Times New Roman" w:hAnsi="Times New Roman" w:cs="Times New Roman"/>
                <w:bCs/>
                <w:sz w:val="18"/>
                <w:szCs w:val="18"/>
              </w:rPr>
            </w:pPr>
            <w:r w:rsidRPr="00D75DF7">
              <w:rPr>
                <w:rFonts w:ascii="Times New Roman" w:eastAsia="Times New Roman" w:hAnsi="Times New Roman" w:cs="Times New Roman"/>
                <w:bCs/>
                <w:sz w:val="18"/>
                <w:szCs w:val="18"/>
              </w:rPr>
              <w:t>выручка, всего тыс.руб.</w:t>
            </w:r>
          </w:p>
        </w:tc>
        <w:tc>
          <w:tcPr>
            <w:tcW w:w="1141" w:type="dxa"/>
            <w:gridSpan w:val="2"/>
            <w:tcBorders>
              <w:top w:val="single" w:sz="4" w:space="0" w:color="auto"/>
              <w:left w:val="single" w:sz="4" w:space="0" w:color="auto"/>
              <w:bottom w:val="single" w:sz="4" w:space="0" w:color="auto"/>
              <w:right w:val="single" w:sz="4" w:space="0" w:color="auto"/>
            </w:tcBorders>
            <w:shd w:val="clear" w:color="auto" w:fill="auto"/>
            <w:hideMark/>
          </w:tcPr>
          <w:p w14:paraId="5DCCAC13" w14:textId="77777777" w:rsidR="008564E6" w:rsidRPr="00D75DF7" w:rsidRDefault="008564E6" w:rsidP="00ED69F5">
            <w:pPr>
              <w:spacing w:after="0" w:line="240" w:lineRule="auto"/>
              <w:jc w:val="center"/>
              <w:rPr>
                <w:rFonts w:ascii="Times New Roman" w:eastAsia="Times New Roman" w:hAnsi="Times New Roman" w:cs="Times New Roman"/>
                <w:bCs/>
                <w:sz w:val="18"/>
                <w:szCs w:val="18"/>
              </w:rPr>
            </w:pPr>
            <w:r w:rsidRPr="00D75DF7">
              <w:rPr>
                <w:rFonts w:ascii="Times New Roman" w:eastAsia="Times New Roman" w:hAnsi="Times New Roman" w:cs="Times New Roman"/>
                <w:bCs/>
                <w:sz w:val="18"/>
                <w:szCs w:val="18"/>
              </w:rPr>
              <w:t>% зарплаты к выручке</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14:paraId="0FF234BD" w14:textId="77777777" w:rsidR="008564E6" w:rsidRPr="00D75DF7" w:rsidRDefault="008564E6" w:rsidP="00ED69F5">
            <w:pPr>
              <w:spacing w:after="0" w:line="240" w:lineRule="auto"/>
              <w:jc w:val="center"/>
              <w:rPr>
                <w:rFonts w:ascii="Times New Roman" w:eastAsia="Times New Roman" w:hAnsi="Times New Roman" w:cs="Times New Roman"/>
                <w:bCs/>
                <w:sz w:val="18"/>
                <w:szCs w:val="18"/>
              </w:rPr>
            </w:pPr>
            <w:r w:rsidRPr="00D75DF7">
              <w:rPr>
                <w:rFonts w:ascii="Times New Roman" w:eastAsia="Times New Roman" w:hAnsi="Times New Roman" w:cs="Times New Roman"/>
                <w:bCs/>
                <w:sz w:val="18"/>
                <w:szCs w:val="18"/>
              </w:rPr>
              <w:t>Индекс роста зарплаты, %</w:t>
            </w:r>
          </w:p>
        </w:tc>
      </w:tr>
      <w:tr w:rsidR="00D75DF7" w:rsidRPr="00D75DF7" w14:paraId="6E07B827" w14:textId="77777777" w:rsidTr="00C8109A">
        <w:trPr>
          <w:trHeight w:val="327"/>
        </w:trPr>
        <w:tc>
          <w:tcPr>
            <w:tcW w:w="1277" w:type="dxa"/>
            <w:vMerge/>
            <w:tcBorders>
              <w:top w:val="single" w:sz="4" w:space="0" w:color="auto"/>
              <w:left w:val="single" w:sz="4" w:space="0" w:color="auto"/>
              <w:bottom w:val="single" w:sz="4" w:space="0" w:color="auto"/>
              <w:right w:val="single" w:sz="4" w:space="0" w:color="auto"/>
            </w:tcBorders>
            <w:shd w:val="clear" w:color="auto" w:fill="auto"/>
            <w:hideMark/>
          </w:tcPr>
          <w:p w14:paraId="33409D4F" w14:textId="77777777" w:rsidR="008564E6" w:rsidRPr="00D75DF7" w:rsidRDefault="008564E6" w:rsidP="00ED69F5">
            <w:pPr>
              <w:spacing w:after="0" w:line="240" w:lineRule="auto"/>
              <w:jc w:val="center"/>
              <w:rPr>
                <w:rFonts w:ascii="Times New Roman" w:eastAsia="Times New Roman" w:hAnsi="Times New Roman" w:cs="Times New Roman"/>
                <w:bCs/>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50DFA588" w14:textId="77777777" w:rsidR="008564E6" w:rsidRPr="00D75DF7" w:rsidRDefault="008564E6" w:rsidP="00ED69F5">
            <w:pPr>
              <w:spacing w:after="0" w:line="240" w:lineRule="auto"/>
              <w:jc w:val="center"/>
              <w:rPr>
                <w:rFonts w:ascii="Times New Roman" w:eastAsia="Times New Roman" w:hAnsi="Times New Roman" w:cs="Times New Roman"/>
                <w:bCs/>
                <w:sz w:val="18"/>
                <w:szCs w:val="18"/>
              </w:rPr>
            </w:pPr>
            <w:r w:rsidRPr="00D75DF7">
              <w:rPr>
                <w:rFonts w:ascii="Times New Roman" w:eastAsia="Times New Roman" w:hAnsi="Times New Roman" w:cs="Times New Roman"/>
                <w:bCs/>
                <w:sz w:val="18"/>
                <w:szCs w:val="18"/>
              </w:rPr>
              <w:t>2021 г</w:t>
            </w:r>
          </w:p>
        </w:tc>
        <w:tc>
          <w:tcPr>
            <w:tcW w:w="708" w:type="dxa"/>
            <w:tcBorders>
              <w:top w:val="single" w:sz="4" w:space="0" w:color="auto"/>
              <w:left w:val="single" w:sz="4" w:space="0" w:color="auto"/>
              <w:bottom w:val="single" w:sz="4" w:space="0" w:color="auto"/>
              <w:right w:val="single" w:sz="4" w:space="0" w:color="auto"/>
            </w:tcBorders>
            <w:shd w:val="clear" w:color="auto" w:fill="auto"/>
            <w:noWrap/>
            <w:hideMark/>
          </w:tcPr>
          <w:p w14:paraId="2EDE3756" w14:textId="77777777" w:rsidR="008564E6" w:rsidRPr="00D75DF7" w:rsidRDefault="008564E6" w:rsidP="00ED69F5">
            <w:pPr>
              <w:spacing w:after="0" w:line="240" w:lineRule="auto"/>
              <w:jc w:val="center"/>
              <w:rPr>
                <w:rFonts w:ascii="Times New Roman" w:eastAsia="Times New Roman" w:hAnsi="Times New Roman" w:cs="Times New Roman"/>
                <w:bCs/>
                <w:sz w:val="18"/>
                <w:szCs w:val="18"/>
              </w:rPr>
            </w:pPr>
            <w:r w:rsidRPr="00D75DF7">
              <w:rPr>
                <w:rFonts w:ascii="Times New Roman" w:eastAsia="Times New Roman" w:hAnsi="Times New Roman" w:cs="Times New Roman"/>
                <w:bCs/>
                <w:sz w:val="18"/>
                <w:szCs w:val="18"/>
              </w:rPr>
              <w:t>2022 г</w:t>
            </w:r>
          </w:p>
        </w:tc>
        <w:tc>
          <w:tcPr>
            <w:tcW w:w="851" w:type="dxa"/>
            <w:tcBorders>
              <w:top w:val="single" w:sz="4" w:space="0" w:color="auto"/>
              <w:left w:val="single" w:sz="4" w:space="0" w:color="auto"/>
              <w:bottom w:val="single" w:sz="4" w:space="0" w:color="auto"/>
              <w:right w:val="single" w:sz="4" w:space="0" w:color="auto"/>
            </w:tcBorders>
            <w:shd w:val="clear" w:color="auto" w:fill="auto"/>
            <w:noWrap/>
            <w:hideMark/>
          </w:tcPr>
          <w:p w14:paraId="1DFDAB6C" w14:textId="77777777" w:rsidR="008564E6" w:rsidRPr="00D75DF7" w:rsidRDefault="008564E6" w:rsidP="00ED69F5">
            <w:pPr>
              <w:spacing w:after="0" w:line="240" w:lineRule="auto"/>
              <w:jc w:val="center"/>
              <w:rPr>
                <w:rFonts w:ascii="Times New Roman" w:eastAsia="Times New Roman" w:hAnsi="Times New Roman" w:cs="Times New Roman"/>
                <w:bCs/>
                <w:sz w:val="18"/>
                <w:szCs w:val="18"/>
              </w:rPr>
            </w:pPr>
            <w:r w:rsidRPr="00D75DF7">
              <w:rPr>
                <w:rFonts w:ascii="Times New Roman" w:eastAsia="Times New Roman" w:hAnsi="Times New Roman" w:cs="Times New Roman"/>
                <w:bCs/>
                <w:sz w:val="18"/>
                <w:szCs w:val="18"/>
              </w:rPr>
              <w:t>2021 г</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27A60529" w14:textId="77777777" w:rsidR="008564E6" w:rsidRPr="00D75DF7" w:rsidRDefault="008564E6" w:rsidP="00ED69F5">
            <w:pPr>
              <w:spacing w:after="0" w:line="240" w:lineRule="auto"/>
              <w:jc w:val="center"/>
              <w:rPr>
                <w:rFonts w:ascii="Times New Roman" w:eastAsia="Times New Roman" w:hAnsi="Times New Roman" w:cs="Times New Roman"/>
                <w:bCs/>
                <w:sz w:val="18"/>
                <w:szCs w:val="18"/>
              </w:rPr>
            </w:pPr>
            <w:r w:rsidRPr="00D75DF7">
              <w:rPr>
                <w:rFonts w:ascii="Times New Roman" w:eastAsia="Times New Roman" w:hAnsi="Times New Roman" w:cs="Times New Roman"/>
                <w:bCs/>
                <w:sz w:val="18"/>
                <w:szCs w:val="18"/>
              </w:rPr>
              <w:t>2022 г</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2720AED8" w14:textId="77777777" w:rsidR="008564E6" w:rsidRPr="00D75DF7" w:rsidRDefault="008564E6" w:rsidP="00ED69F5">
            <w:pPr>
              <w:spacing w:after="0" w:line="240" w:lineRule="auto"/>
              <w:jc w:val="center"/>
              <w:rPr>
                <w:rFonts w:ascii="Times New Roman" w:eastAsia="Times New Roman" w:hAnsi="Times New Roman" w:cs="Times New Roman"/>
                <w:bCs/>
                <w:sz w:val="18"/>
                <w:szCs w:val="18"/>
              </w:rPr>
            </w:pPr>
            <w:r w:rsidRPr="00D75DF7">
              <w:rPr>
                <w:rFonts w:ascii="Times New Roman" w:eastAsia="Times New Roman" w:hAnsi="Times New Roman" w:cs="Times New Roman"/>
                <w:bCs/>
                <w:sz w:val="18"/>
                <w:szCs w:val="18"/>
              </w:rPr>
              <w:t>2021 г</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2BE049BF" w14:textId="77777777" w:rsidR="008564E6" w:rsidRPr="00D75DF7" w:rsidRDefault="008564E6" w:rsidP="00ED69F5">
            <w:pPr>
              <w:spacing w:after="0" w:line="240" w:lineRule="auto"/>
              <w:jc w:val="center"/>
              <w:rPr>
                <w:rFonts w:ascii="Times New Roman" w:eastAsia="Times New Roman" w:hAnsi="Times New Roman" w:cs="Times New Roman"/>
                <w:bCs/>
                <w:sz w:val="18"/>
                <w:szCs w:val="18"/>
              </w:rPr>
            </w:pPr>
            <w:r w:rsidRPr="00D75DF7">
              <w:rPr>
                <w:rFonts w:ascii="Times New Roman" w:eastAsia="Times New Roman" w:hAnsi="Times New Roman" w:cs="Times New Roman"/>
                <w:bCs/>
                <w:sz w:val="18"/>
                <w:szCs w:val="18"/>
              </w:rPr>
              <w:t>2022 г</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5679DD7B" w14:textId="77777777" w:rsidR="008564E6" w:rsidRPr="00D75DF7" w:rsidRDefault="008564E6" w:rsidP="00ED69F5">
            <w:pPr>
              <w:spacing w:after="0" w:line="240" w:lineRule="auto"/>
              <w:jc w:val="center"/>
              <w:rPr>
                <w:rFonts w:ascii="Times New Roman" w:eastAsia="Times New Roman" w:hAnsi="Times New Roman" w:cs="Times New Roman"/>
                <w:bCs/>
                <w:sz w:val="18"/>
                <w:szCs w:val="18"/>
              </w:rPr>
            </w:pPr>
            <w:r w:rsidRPr="00D75DF7">
              <w:rPr>
                <w:rFonts w:ascii="Times New Roman" w:eastAsia="Times New Roman" w:hAnsi="Times New Roman" w:cs="Times New Roman"/>
                <w:bCs/>
                <w:sz w:val="18"/>
                <w:szCs w:val="18"/>
              </w:rPr>
              <w:t>2022 г</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C32A143" w14:textId="77777777" w:rsidR="008564E6" w:rsidRPr="00D75DF7" w:rsidRDefault="008564E6" w:rsidP="00ED69F5">
            <w:pPr>
              <w:spacing w:after="0" w:line="240" w:lineRule="auto"/>
              <w:jc w:val="center"/>
              <w:rPr>
                <w:rFonts w:ascii="Times New Roman" w:eastAsia="Times New Roman" w:hAnsi="Times New Roman" w:cs="Times New Roman"/>
                <w:bCs/>
                <w:sz w:val="18"/>
                <w:szCs w:val="18"/>
              </w:rPr>
            </w:pPr>
            <w:r w:rsidRPr="00D75DF7">
              <w:rPr>
                <w:rFonts w:ascii="Times New Roman" w:eastAsia="Times New Roman" w:hAnsi="Times New Roman" w:cs="Times New Roman"/>
                <w:bCs/>
                <w:sz w:val="18"/>
                <w:szCs w:val="18"/>
              </w:rPr>
              <w:t>2022 г</w:t>
            </w:r>
          </w:p>
        </w:tc>
        <w:tc>
          <w:tcPr>
            <w:tcW w:w="985" w:type="dxa"/>
            <w:tcBorders>
              <w:top w:val="single" w:sz="4" w:space="0" w:color="auto"/>
              <w:left w:val="single" w:sz="4" w:space="0" w:color="auto"/>
              <w:bottom w:val="single" w:sz="4" w:space="0" w:color="auto"/>
              <w:right w:val="single" w:sz="4" w:space="0" w:color="auto"/>
            </w:tcBorders>
            <w:shd w:val="clear" w:color="auto" w:fill="auto"/>
            <w:hideMark/>
          </w:tcPr>
          <w:p w14:paraId="5D613831" w14:textId="77777777" w:rsidR="008564E6" w:rsidRPr="00D75DF7" w:rsidRDefault="008564E6" w:rsidP="00ED69F5">
            <w:pPr>
              <w:spacing w:after="0" w:line="240" w:lineRule="auto"/>
              <w:jc w:val="center"/>
              <w:rPr>
                <w:rFonts w:ascii="Times New Roman" w:eastAsia="Times New Roman" w:hAnsi="Times New Roman" w:cs="Times New Roman"/>
                <w:bCs/>
                <w:sz w:val="18"/>
                <w:szCs w:val="18"/>
              </w:rPr>
            </w:pPr>
            <w:r w:rsidRPr="00D75DF7">
              <w:rPr>
                <w:rFonts w:ascii="Times New Roman" w:eastAsia="Times New Roman" w:hAnsi="Times New Roman" w:cs="Times New Roman"/>
                <w:bCs/>
                <w:sz w:val="18"/>
                <w:szCs w:val="18"/>
              </w:rPr>
              <w:t>2022 г</w:t>
            </w:r>
          </w:p>
        </w:tc>
        <w:tc>
          <w:tcPr>
            <w:tcW w:w="574" w:type="dxa"/>
            <w:tcBorders>
              <w:top w:val="single" w:sz="4" w:space="0" w:color="auto"/>
              <w:left w:val="single" w:sz="4" w:space="0" w:color="auto"/>
              <w:bottom w:val="single" w:sz="4" w:space="0" w:color="auto"/>
              <w:right w:val="single" w:sz="4" w:space="0" w:color="auto"/>
            </w:tcBorders>
            <w:shd w:val="clear" w:color="auto" w:fill="auto"/>
            <w:hideMark/>
          </w:tcPr>
          <w:p w14:paraId="75B59A1F" w14:textId="77777777" w:rsidR="008564E6" w:rsidRPr="00D75DF7" w:rsidRDefault="008564E6" w:rsidP="00ED69F5">
            <w:pPr>
              <w:spacing w:after="0" w:line="240" w:lineRule="auto"/>
              <w:jc w:val="center"/>
              <w:rPr>
                <w:rFonts w:ascii="Times New Roman" w:eastAsia="Times New Roman" w:hAnsi="Times New Roman" w:cs="Times New Roman"/>
                <w:bCs/>
                <w:sz w:val="16"/>
                <w:szCs w:val="16"/>
              </w:rPr>
            </w:pPr>
            <w:r w:rsidRPr="00D75DF7">
              <w:rPr>
                <w:rFonts w:ascii="Times New Roman" w:eastAsia="Times New Roman" w:hAnsi="Times New Roman" w:cs="Times New Roman"/>
                <w:bCs/>
                <w:sz w:val="16"/>
                <w:szCs w:val="16"/>
              </w:rPr>
              <w:t>2021 г</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14:paraId="52E68DCC" w14:textId="77777777" w:rsidR="008564E6" w:rsidRPr="00D75DF7" w:rsidRDefault="008564E6" w:rsidP="00ED69F5">
            <w:pPr>
              <w:spacing w:after="0" w:line="240" w:lineRule="auto"/>
              <w:jc w:val="center"/>
              <w:rPr>
                <w:rFonts w:ascii="Times New Roman" w:eastAsia="Times New Roman" w:hAnsi="Times New Roman" w:cs="Times New Roman"/>
                <w:bCs/>
                <w:sz w:val="16"/>
                <w:szCs w:val="16"/>
              </w:rPr>
            </w:pPr>
            <w:r w:rsidRPr="00D75DF7">
              <w:rPr>
                <w:rFonts w:ascii="Times New Roman" w:eastAsia="Times New Roman" w:hAnsi="Times New Roman" w:cs="Times New Roman"/>
                <w:bCs/>
                <w:sz w:val="16"/>
                <w:szCs w:val="16"/>
              </w:rPr>
              <w:t>2022 г</w:t>
            </w:r>
          </w:p>
        </w:tc>
        <w:tc>
          <w:tcPr>
            <w:tcW w:w="860" w:type="dxa"/>
            <w:tcBorders>
              <w:top w:val="single" w:sz="4" w:space="0" w:color="auto"/>
              <w:left w:val="single" w:sz="4" w:space="0" w:color="auto"/>
              <w:bottom w:val="single" w:sz="4" w:space="0" w:color="auto"/>
              <w:right w:val="single" w:sz="4" w:space="0" w:color="auto"/>
            </w:tcBorders>
            <w:shd w:val="clear" w:color="auto" w:fill="auto"/>
            <w:hideMark/>
          </w:tcPr>
          <w:p w14:paraId="71DAB2BC" w14:textId="77777777" w:rsidR="008564E6" w:rsidRPr="00D75DF7" w:rsidRDefault="008564E6" w:rsidP="00ED69F5">
            <w:pPr>
              <w:spacing w:after="0" w:line="240" w:lineRule="auto"/>
              <w:jc w:val="center"/>
              <w:rPr>
                <w:rFonts w:ascii="Calibri" w:eastAsia="Times New Roman" w:hAnsi="Calibri" w:cs="Times New Roman"/>
                <w:bCs/>
                <w:sz w:val="18"/>
                <w:szCs w:val="18"/>
              </w:rPr>
            </w:pPr>
            <w:r w:rsidRPr="00D75DF7">
              <w:rPr>
                <w:rFonts w:ascii="Calibri" w:eastAsia="Times New Roman" w:hAnsi="Calibri" w:cs="Times New Roman"/>
                <w:bCs/>
                <w:sz w:val="18"/>
                <w:szCs w:val="18"/>
              </w:rPr>
              <w:t>2022/ к 2021г</w:t>
            </w:r>
          </w:p>
        </w:tc>
      </w:tr>
      <w:tr w:rsidR="00D75DF7" w:rsidRPr="00D75DF7" w14:paraId="55132890" w14:textId="77777777" w:rsidTr="00C8109A">
        <w:trPr>
          <w:trHeight w:val="315"/>
        </w:trPr>
        <w:tc>
          <w:tcPr>
            <w:tcW w:w="1277" w:type="dxa"/>
            <w:tcBorders>
              <w:top w:val="single" w:sz="4" w:space="0" w:color="auto"/>
              <w:left w:val="single" w:sz="8" w:space="0" w:color="auto"/>
              <w:bottom w:val="single" w:sz="8" w:space="0" w:color="auto"/>
              <w:right w:val="nil"/>
            </w:tcBorders>
            <w:shd w:val="clear" w:color="auto" w:fill="auto"/>
            <w:hideMark/>
          </w:tcPr>
          <w:p w14:paraId="393092B3" w14:textId="77777777" w:rsidR="008564E6" w:rsidRPr="00D75DF7" w:rsidRDefault="008564E6" w:rsidP="00ED69F5">
            <w:pPr>
              <w:spacing w:after="0" w:line="240" w:lineRule="auto"/>
              <w:rPr>
                <w:rFonts w:ascii="Times New Roman" w:eastAsia="Times New Roman" w:hAnsi="Times New Roman" w:cs="Times New Roman"/>
                <w:sz w:val="16"/>
                <w:szCs w:val="16"/>
              </w:rPr>
            </w:pPr>
            <w:r w:rsidRPr="00D75DF7">
              <w:rPr>
                <w:rFonts w:ascii="Times New Roman" w:eastAsia="Times New Roman" w:hAnsi="Times New Roman" w:cs="Times New Roman"/>
                <w:sz w:val="16"/>
                <w:szCs w:val="16"/>
              </w:rPr>
              <w:t>Дружба</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78B179"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87</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0C3D3DA3"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85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24723F0E"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25067</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4DE9AF56"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29345</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18F85960"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24011</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0A897745"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28770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6B138CE"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345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67DD0D27"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1314</w:t>
            </w:r>
          </w:p>
        </w:tc>
        <w:tc>
          <w:tcPr>
            <w:tcW w:w="985" w:type="dxa"/>
            <w:tcBorders>
              <w:top w:val="single" w:sz="4" w:space="0" w:color="auto"/>
              <w:left w:val="nil"/>
              <w:bottom w:val="single" w:sz="4" w:space="0" w:color="auto"/>
              <w:right w:val="single" w:sz="4" w:space="0" w:color="auto"/>
            </w:tcBorders>
            <w:shd w:val="clear" w:color="auto" w:fill="auto"/>
            <w:vAlign w:val="center"/>
            <w:hideMark/>
          </w:tcPr>
          <w:p w14:paraId="264E749A"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11667</w:t>
            </w:r>
          </w:p>
        </w:tc>
        <w:tc>
          <w:tcPr>
            <w:tcW w:w="5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DBECD9"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31</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19FD73"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26</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1CFC98"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1,2</w:t>
            </w:r>
          </w:p>
        </w:tc>
      </w:tr>
      <w:tr w:rsidR="00D75DF7" w:rsidRPr="00D75DF7" w14:paraId="59BF3258" w14:textId="77777777" w:rsidTr="00C8109A">
        <w:trPr>
          <w:trHeight w:val="315"/>
        </w:trPr>
        <w:tc>
          <w:tcPr>
            <w:tcW w:w="1277" w:type="dxa"/>
            <w:tcBorders>
              <w:top w:val="nil"/>
              <w:left w:val="single" w:sz="8" w:space="0" w:color="auto"/>
              <w:bottom w:val="single" w:sz="8" w:space="0" w:color="auto"/>
              <w:right w:val="nil"/>
            </w:tcBorders>
            <w:shd w:val="clear" w:color="auto" w:fill="auto"/>
            <w:hideMark/>
          </w:tcPr>
          <w:p w14:paraId="5B07F1E1" w14:textId="77777777" w:rsidR="008564E6" w:rsidRPr="00D75DF7" w:rsidRDefault="008564E6" w:rsidP="00ED69F5">
            <w:pPr>
              <w:spacing w:after="0" w:line="240" w:lineRule="auto"/>
              <w:rPr>
                <w:rFonts w:ascii="Times New Roman" w:eastAsia="Times New Roman" w:hAnsi="Times New Roman" w:cs="Times New Roman"/>
                <w:sz w:val="16"/>
                <w:szCs w:val="16"/>
              </w:rPr>
            </w:pPr>
            <w:r w:rsidRPr="00D75DF7">
              <w:rPr>
                <w:rFonts w:ascii="Times New Roman" w:eastAsia="Times New Roman" w:hAnsi="Times New Roman" w:cs="Times New Roman"/>
                <w:sz w:val="16"/>
                <w:szCs w:val="16"/>
              </w:rPr>
              <w:t>Искра</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AD72F36"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85</w:t>
            </w:r>
          </w:p>
        </w:tc>
        <w:tc>
          <w:tcPr>
            <w:tcW w:w="708" w:type="dxa"/>
            <w:tcBorders>
              <w:top w:val="nil"/>
              <w:left w:val="nil"/>
              <w:bottom w:val="single" w:sz="4" w:space="0" w:color="auto"/>
              <w:right w:val="single" w:sz="4" w:space="0" w:color="auto"/>
            </w:tcBorders>
            <w:shd w:val="clear" w:color="auto" w:fill="auto"/>
            <w:noWrap/>
            <w:vAlign w:val="center"/>
            <w:hideMark/>
          </w:tcPr>
          <w:p w14:paraId="0C3B08BB"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85</w:t>
            </w:r>
          </w:p>
        </w:tc>
        <w:tc>
          <w:tcPr>
            <w:tcW w:w="851" w:type="dxa"/>
            <w:tcBorders>
              <w:top w:val="nil"/>
              <w:left w:val="nil"/>
              <w:bottom w:val="single" w:sz="4" w:space="0" w:color="auto"/>
              <w:right w:val="single" w:sz="4" w:space="0" w:color="auto"/>
            </w:tcBorders>
            <w:shd w:val="clear" w:color="auto" w:fill="auto"/>
            <w:noWrap/>
            <w:vAlign w:val="center"/>
            <w:hideMark/>
          </w:tcPr>
          <w:p w14:paraId="4FCAA6CE"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26175</w:t>
            </w:r>
          </w:p>
        </w:tc>
        <w:tc>
          <w:tcPr>
            <w:tcW w:w="709" w:type="dxa"/>
            <w:tcBorders>
              <w:top w:val="nil"/>
              <w:left w:val="nil"/>
              <w:bottom w:val="single" w:sz="4" w:space="0" w:color="auto"/>
              <w:right w:val="single" w:sz="4" w:space="0" w:color="auto"/>
            </w:tcBorders>
            <w:shd w:val="clear" w:color="auto" w:fill="auto"/>
            <w:noWrap/>
            <w:vAlign w:val="center"/>
            <w:hideMark/>
          </w:tcPr>
          <w:p w14:paraId="2C6E0182"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33842</w:t>
            </w:r>
          </w:p>
        </w:tc>
        <w:tc>
          <w:tcPr>
            <w:tcW w:w="709" w:type="dxa"/>
            <w:tcBorders>
              <w:top w:val="nil"/>
              <w:left w:val="nil"/>
              <w:bottom w:val="single" w:sz="4" w:space="0" w:color="auto"/>
              <w:right w:val="single" w:sz="4" w:space="0" w:color="auto"/>
            </w:tcBorders>
            <w:shd w:val="clear" w:color="auto" w:fill="auto"/>
            <w:noWrap/>
            <w:vAlign w:val="center"/>
            <w:hideMark/>
          </w:tcPr>
          <w:p w14:paraId="133C9572"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25662</w:t>
            </w:r>
          </w:p>
        </w:tc>
        <w:tc>
          <w:tcPr>
            <w:tcW w:w="709" w:type="dxa"/>
            <w:tcBorders>
              <w:top w:val="nil"/>
              <w:left w:val="nil"/>
              <w:bottom w:val="single" w:sz="4" w:space="0" w:color="auto"/>
              <w:right w:val="single" w:sz="4" w:space="0" w:color="auto"/>
            </w:tcBorders>
            <w:shd w:val="clear" w:color="auto" w:fill="auto"/>
            <w:noWrap/>
            <w:vAlign w:val="center"/>
            <w:hideMark/>
          </w:tcPr>
          <w:p w14:paraId="163DF941"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33178</w:t>
            </w:r>
          </w:p>
        </w:tc>
        <w:tc>
          <w:tcPr>
            <w:tcW w:w="992" w:type="dxa"/>
            <w:tcBorders>
              <w:top w:val="nil"/>
              <w:left w:val="nil"/>
              <w:bottom w:val="single" w:sz="4" w:space="0" w:color="auto"/>
              <w:right w:val="single" w:sz="4" w:space="0" w:color="auto"/>
            </w:tcBorders>
            <w:shd w:val="clear" w:color="auto" w:fill="auto"/>
            <w:vAlign w:val="center"/>
            <w:hideMark/>
          </w:tcPr>
          <w:p w14:paraId="628FE6FD"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398</w:t>
            </w:r>
          </w:p>
        </w:tc>
        <w:tc>
          <w:tcPr>
            <w:tcW w:w="1134" w:type="dxa"/>
            <w:tcBorders>
              <w:top w:val="nil"/>
              <w:left w:val="nil"/>
              <w:bottom w:val="single" w:sz="4" w:space="0" w:color="auto"/>
              <w:right w:val="single" w:sz="4" w:space="0" w:color="auto"/>
            </w:tcBorders>
            <w:shd w:val="clear" w:color="auto" w:fill="auto"/>
            <w:noWrap/>
            <w:vAlign w:val="center"/>
            <w:hideMark/>
          </w:tcPr>
          <w:p w14:paraId="459D507A"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1684</w:t>
            </w:r>
          </w:p>
        </w:tc>
        <w:tc>
          <w:tcPr>
            <w:tcW w:w="985" w:type="dxa"/>
            <w:tcBorders>
              <w:top w:val="nil"/>
              <w:left w:val="nil"/>
              <w:bottom w:val="single" w:sz="4" w:space="0" w:color="auto"/>
              <w:right w:val="single" w:sz="4" w:space="0" w:color="auto"/>
            </w:tcBorders>
            <w:shd w:val="clear" w:color="auto" w:fill="auto"/>
            <w:vAlign w:val="center"/>
            <w:hideMark/>
          </w:tcPr>
          <w:p w14:paraId="3F25269F"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143137</w:t>
            </w:r>
          </w:p>
        </w:tc>
        <w:tc>
          <w:tcPr>
            <w:tcW w:w="574" w:type="dxa"/>
            <w:tcBorders>
              <w:top w:val="single" w:sz="4" w:space="0" w:color="auto"/>
              <w:left w:val="nil"/>
              <w:bottom w:val="single" w:sz="4" w:space="0" w:color="auto"/>
              <w:right w:val="single" w:sz="4" w:space="0" w:color="auto"/>
            </w:tcBorders>
            <w:shd w:val="clear" w:color="auto" w:fill="auto"/>
            <w:vAlign w:val="center"/>
            <w:hideMark/>
          </w:tcPr>
          <w:p w14:paraId="0F47747C"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26</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434C80E7"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24</w:t>
            </w:r>
          </w:p>
        </w:tc>
        <w:tc>
          <w:tcPr>
            <w:tcW w:w="860" w:type="dxa"/>
            <w:tcBorders>
              <w:top w:val="single" w:sz="4" w:space="0" w:color="auto"/>
              <w:left w:val="nil"/>
              <w:bottom w:val="single" w:sz="4" w:space="0" w:color="auto"/>
              <w:right w:val="single" w:sz="4" w:space="0" w:color="auto"/>
            </w:tcBorders>
            <w:shd w:val="clear" w:color="auto" w:fill="auto"/>
            <w:vAlign w:val="center"/>
            <w:hideMark/>
          </w:tcPr>
          <w:p w14:paraId="68F9FF2C"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1,29</w:t>
            </w:r>
          </w:p>
        </w:tc>
      </w:tr>
      <w:tr w:rsidR="00D75DF7" w:rsidRPr="00D75DF7" w14:paraId="5DC970E9" w14:textId="77777777" w:rsidTr="00C8109A">
        <w:trPr>
          <w:trHeight w:val="315"/>
        </w:trPr>
        <w:tc>
          <w:tcPr>
            <w:tcW w:w="1277" w:type="dxa"/>
            <w:tcBorders>
              <w:top w:val="nil"/>
              <w:left w:val="single" w:sz="8" w:space="0" w:color="auto"/>
              <w:bottom w:val="single" w:sz="8" w:space="0" w:color="auto"/>
              <w:right w:val="nil"/>
            </w:tcBorders>
            <w:shd w:val="clear" w:color="auto" w:fill="auto"/>
            <w:hideMark/>
          </w:tcPr>
          <w:p w14:paraId="16FB415F" w14:textId="77777777" w:rsidR="008564E6" w:rsidRPr="00D75DF7" w:rsidRDefault="008564E6" w:rsidP="00ED69F5">
            <w:pPr>
              <w:spacing w:after="0" w:line="240" w:lineRule="auto"/>
              <w:rPr>
                <w:rFonts w:ascii="Times New Roman" w:eastAsia="Times New Roman" w:hAnsi="Times New Roman" w:cs="Times New Roman"/>
                <w:sz w:val="16"/>
                <w:szCs w:val="16"/>
              </w:rPr>
            </w:pPr>
            <w:r w:rsidRPr="00D75DF7">
              <w:rPr>
                <w:rFonts w:ascii="Times New Roman" w:eastAsia="Times New Roman" w:hAnsi="Times New Roman" w:cs="Times New Roman"/>
                <w:sz w:val="16"/>
                <w:szCs w:val="16"/>
              </w:rPr>
              <w:t>Большевик</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007A677"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87</w:t>
            </w:r>
          </w:p>
        </w:tc>
        <w:tc>
          <w:tcPr>
            <w:tcW w:w="708" w:type="dxa"/>
            <w:tcBorders>
              <w:top w:val="nil"/>
              <w:left w:val="nil"/>
              <w:bottom w:val="single" w:sz="4" w:space="0" w:color="auto"/>
              <w:right w:val="single" w:sz="4" w:space="0" w:color="auto"/>
            </w:tcBorders>
            <w:shd w:val="clear" w:color="auto" w:fill="auto"/>
            <w:noWrap/>
            <w:vAlign w:val="center"/>
            <w:hideMark/>
          </w:tcPr>
          <w:p w14:paraId="0089EB9E"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89</w:t>
            </w:r>
          </w:p>
        </w:tc>
        <w:tc>
          <w:tcPr>
            <w:tcW w:w="851" w:type="dxa"/>
            <w:tcBorders>
              <w:top w:val="nil"/>
              <w:left w:val="nil"/>
              <w:bottom w:val="single" w:sz="4" w:space="0" w:color="auto"/>
              <w:right w:val="single" w:sz="4" w:space="0" w:color="auto"/>
            </w:tcBorders>
            <w:shd w:val="clear" w:color="auto" w:fill="auto"/>
            <w:noWrap/>
            <w:vAlign w:val="center"/>
            <w:hideMark/>
          </w:tcPr>
          <w:p w14:paraId="4620AB58"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22809</w:t>
            </w:r>
          </w:p>
        </w:tc>
        <w:tc>
          <w:tcPr>
            <w:tcW w:w="709" w:type="dxa"/>
            <w:tcBorders>
              <w:top w:val="nil"/>
              <w:left w:val="nil"/>
              <w:bottom w:val="single" w:sz="4" w:space="0" w:color="auto"/>
              <w:right w:val="single" w:sz="4" w:space="0" w:color="auto"/>
            </w:tcBorders>
            <w:shd w:val="clear" w:color="auto" w:fill="auto"/>
            <w:noWrap/>
            <w:vAlign w:val="center"/>
            <w:hideMark/>
          </w:tcPr>
          <w:p w14:paraId="6E5A297B"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28754</w:t>
            </w:r>
          </w:p>
        </w:tc>
        <w:tc>
          <w:tcPr>
            <w:tcW w:w="709" w:type="dxa"/>
            <w:tcBorders>
              <w:top w:val="nil"/>
              <w:left w:val="nil"/>
              <w:bottom w:val="single" w:sz="4" w:space="0" w:color="auto"/>
              <w:right w:val="single" w:sz="4" w:space="0" w:color="auto"/>
            </w:tcBorders>
            <w:shd w:val="clear" w:color="auto" w:fill="auto"/>
            <w:noWrap/>
            <w:vAlign w:val="center"/>
            <w:hideMark/>
          </w:tcPr>
          <w:p w14:paraId="13F6492D"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21848</w:t>
            </w:r>
          </w:p>
        </w:tc>
        <w:tc>
          <w:tcPr>
            <w:tcW w:w="709" w:type="dxa"/>
            <w:tcBorders>
              <w:top w:val="nil"/>
              <w:left w:val="nil"/>
              <w:bottom w:val="single" w:sz="4" w:space="0" w:color="auto"/>
              <w:right w:val="single" w:sz="4" w:space="0" w:color="auto"/>
            </w:tcBorders>
            <w:shd w:val="clear" w:color="auto" w:fill="auto"/>
            <w:noWrap/>
            <w:vAlign w:val="center"/>
            <w:hideMark/>
          </w:tcPr>
          <w:p w14:paraId="6A61EFA1"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26923</w:t>
            </w:r>
          </w:p>
        </w:tc>
        <w:tc>
          <w:tcPr>
            <w:tcW w:w="992" w:type="dxa"/>
            <w:tcBorders>
              <w:top w:val="nil"/>
              <w:left w:val="nil"/>
              <w:bottom w:val="single" w:sz="4" w:space="0" w:color="auto"/>
              <w:right w:val="single" w:sz="4" w:space="0" w:color="auto"/>
            </w:tcBorders>
            <w:shd w:val="clear" w:color="auto" w:fill="auto"/>
            <w:vAlign w:val="center"/>
            <w:hideMark/>
          </w:tcPr>
          <w:p w14:paraId="4A32DABD"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323</w:t>
            </w:r>
          </w:p>
        </w:tc>
        <w:tc>
          <w:tcPr>
            <w:tcW w:w="1134" w:type="dxa"/>
            <w:tcBorders>
              <w:top w:val="nil"/>
              <w:left w:val="nil"/>
              <w:bottom w:val="single" w:sz="4" w:space="0" w:color="auto"/>
              <w:right w:val="single" w:sz="4" w:space="0" w:color="auto"/>
            </w:tcBorders>
            <w:shd w:val="clear" w:color="auto" w:fill="auto"/>
            <w:noWrap/>
            <w:vAlign w:val="center"/>
            <w:hideMark/>
          </w:tcPr>
          <w:p w14:paraId="1BFE6A0A"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981</w:t>
            </w:r>
          </w:p>
        </w:tc>
        <w:tc>
          <w:tcPr>
            <w:tcW w:w="985" w:type="dxa"/>
            <w:tcBorders>
              <w:top w:val="nil"/>
              <w:left w:val="nil"/>
              <w:bottom w:val="single" w:sz="4" w:space="0" w:color="auto"/>
              <w:right w:val="single" w:sz="4" w:space="0" w:color="auto"/>
            </w:tcBorders>
            <w:shd w:val="clear" w:color="auto" w:fill="auto"/>
            <w:vAlign w:val="center"/>
            <w:hideMark/>
          </w:tcPr>
          <w:p w14:paraId="0A36D242"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87303</w:t>
            </w:r>
          </w:p>
        </w:tc>
        <w:tc>
          <w:tcPr>
            <w:tcW w:w="574" w:type="dxa"/>
            <w:tcBorders>
              <w:top w:val="nil"/>
              <w:left w:val="nil"/>
              <w:bottom w:val="single" w:sz="4" w:space="0" w:color="auto"/>
              <w:right w:val="single" w:sz="4" w:space="0" w:color="auto"/>
            </w:tcBorders>
            <w:shd w:val="clear" w:color="auto" w:fill="auto"/>
            <w:vAlign w:val="center"/>
            <w:hideMark/>
          </w:tcPr>
          <w:p w14:paraId="742CF288"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30</w:t>
            </w:r>
          </w:p>
        </w:tc>
        <w:tc>
          <w:tcPr>
            <w:tcW w:w="567" w:type="dxa"/>
            <w:tcBorders>
              <w:top w:val="nil"/>
              <w:left w:val="nil"/>
              <w:bottom w:val="single" w:sz="4" w:space="0" w:color="auto"/>
              <w:right w:val="single" w:sz="4" w:space="0" w:color="auto"/>
            </w:tcBorders>
            <w:shd w:val="clear" w:color="auto" w:fill="auto"/>
            <w:vAlign w:val="center"/>
            <w:hideMark/>
          </w:tcPr>
          <w:p w14:paraId="7B615353"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33</w:t>
            </w:r>
          </w:p>
        </w:tc>
        <w:tc>
          <w:tcPr>
            <w:tcW w:w="860" w:type="dxa"/>
            <w:tcBorders>
              <w:top w:val="nil"/>
              <w:left w:val="nil"/>
              <w:bottom w:val="single" w:sz="4" w:space="0" w:color="auto"/>
              <w:right w:val="single" w:sz="4" w:space="0" w:color="auto"/>
            </w:tcBorders>
            <w:shd w:val="clear" w:color="auto" w:fill="auto"/>
            <w:vAlign w:val="center"/>
            <w:hideMark/>
          </w:tcPr>
          <w:p w14:paraId="5FC6842C"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1,23</w:t>
            </w:r>
          </w:p>
        </w:tc>
      </w:tr>
      <w:tr w:rsidR="00D75DF7" w:rsidRPr="00D75DF7" w14:paraId="1900ADF0" w14:textId="77777777" w:rsidTr="00C8109A">
        <w:trPr>
          <w:trHeight w:val="315"/>
        </w:trPr>
        <w:tc>
          <w:tcPr>
            <w:tcW w:w="1277" w:type="dxa"/>
            <w:tcBorders>
              <w:top w:val="nil"/>
              <w:left w:val="single" w:sz="8" w:space="0" w:color="auto"/>
              <w:bottom w:val="single" w:sz="8" w:space="0" w:color="auto"/>
              <w:right w:val="nil"/>
            </w:tcBorders>
            <w:shd w:val="clear" w:color="auto" w:fill="auto"/>
            <w:hideMark/>
          </w:tcPr>
          <w:p w14:paraId="13FD8E30" w14:textId="77777777" w:rsidR="008564E6" w:rsidRPr="00D75DF7" w:rsidRDefault="008564E6" w:rsidP="00ED69F5">
            <w:pPr>
              <w:spacing w:after="0" w:line="240" w:lineRule="auto"/>
              <w:rPr>
                <w:rFonts w:ascii="Times New Roman" w:eastAsia="Times New Roman" w:hAnsi="Times New Roman" w:cs="Times New Roman"/>
                <w:sz w:val="16"/>
                <w:szCs w:val="16"/>
              </w:rPr>
            </w:pPr>
            <w:r w:rsidRPr="00D75DF7">
              <w:rPr>
                <w:rFonts w:ascii="Times New Roman" w:eastAsia="Times New Roman" w:hAnsi="Times New Roman" w:cs="Times New Roman"/>
                <w:sz w:val="16"/>
                <w:szCs w:val="16"/>
              </w:rPr>
              <w:t>Свобода</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1447E5D"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43</w:t>
            </w:r>
          </w:p>
        </w:tc>
        <w:tc>
          <w:tcPr>
            <w:tcW w:w="708" w:type="dxa"/>
            <w:tcBorders>
              <w:top w:val="nil"/>
              <w:left w:val="nil"/>
              <w:bottom w:val="single" w:sz="4" w:space="0" w:color="auto"/>
              <w:right w:val="single" w:sz="4" w:space="0" w:color="auto"/>
            </w:tcBorders>
            <w:shd w:val="clear" w:color="auto" w:fill="auto"/>
            <w:noWrap/>
            <w:vAlign w:val="center"/>
            <w:hideMark/>
          </w:tcPr>
          <w:p w14:paraId="3BB06EBB"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36</w:t>
            </w:r>
          </w:p>
        </w:tc>
        <w:tc>
          <w:tcPr>
            <w:tcW w:w="851" w:type="dxa"/>
            <w:tcBorders>
              <w:top w:val="nil"/>
              <w:left w:val="nil"/>
              <w:bottom w:val="single" w:sz="4" w:space="0" w:color="auto"/>
              <w:right w:val="single" w:sz="4" w:space="0" w:color="auto"/>
            </w:tcBorders>
            <w:shd w:val="clear" w:color="auto" w:fill="auto"/>
            <w:noWrap/>
            <w:vAlign w:val="center"/>
            <w:hideMark/>
          </w:tcPr>
          <w:p w14:paraId="7A94D792"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11759</w:t>
            </w:r>
          </w:p>
        </w:tc>
        <w:tc>
          <w:tcPr>
            <w:tcW w:w="709" w:type="dxa"/>
            <w:tcBorders>
              <w:top w:val="nil"/>
              <w:left w:val="nil"/>
              <w:bottom w:val="single" w:sz="4" w:space="0" w:color="auto"/>
              <w:right w:val="single" w:sz="4" w:space="0" w:color="auto"/>
            </w:tcBorders>
            <w:shd w:val="clear" w:color="auto" w:fill="auto"/>
            <w:noWrap/>
            <w:vAlign w:val="center"/>
            <w:hideMark/>
          </w:tcPr>
          <w:p w14:paraId="3B1EE6F6"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12516</w:t>
            </w:r>
          </w:p>
        </w:tc>
        <w:tc>
          <w:tcPr>
            <w:tcW w:w="709" w:type="dxa"/>
            <w:tcBorders>
              <w:top w:val="nil"/>
              <w:left w:val="nil"/>
              <w:bottom w:val="single" w:sz="4" w:space="0" w:color="auto"/>
              <w:right w:val="single" w:sz="4" w:space="0" w:color="auto"/>
            </w:tcBorders>
            <w:shd w:val="clear" w:color="auto" w:fill="auto"/>
            <w:noWrap/>
            <w:vAlign w:val="center"/>
            <w:hideMark/>
          </w:tcPr>
          <w:p w14:paraId="2B8F4D00"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22789</w:t>
            </w:r>
          </w:p>
        </w:tc>
        <w:tc>
          <w:tcPr>
            <w:tcW w:w="709" w:type="dxa"/>
            <w:tcBorders>
              <w:top w:val="nil"/>
              <w:left w:val="nil"/>
              <w:bottom w:val="single" w:sz="4" w:space="0" w:color="auto"/>
              <w:right w:val="single" w:sz="4" w:space="0" w:color="auto"/>
            </w:tcBorders>
            <w:shd w:val="clear" w:color="auto" w:fill="auto"/>
            <w:noWrap/>
            <w:vAlign w:val="center"/>
            <w:hideMark/>
          </w:tcPr>
          <w:p w14:paraId="3389C67A"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28972</w:t>
            </w:r>
          </w:p>
        </w:tc>
        <w:tc>
          <w:tcPr>
            <w:tcW w:w="992" w:type="dxa"/>
            <w:tcBorders>
              <w:top w:val="nil"/>
              <w:left w:val="nil"/>
              <w:bottom w:val="single" w:sz="4" w:space="0" w:color="auto"/>
              <w:right w:val="single" w:sz="4" w:space="0" w:color="auto"/>
            </w:tcBorders>
            <w:shd w:val="clear" w:color="auto" w:fill="auto"/>
            <w:vAlign w:val="center"/>
            <w:hideMark/>
          </w:tcPr>
          <w:p w14:paraId="4790091E"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348</w:t>
            </w:r>
          </w:p>
        </w:tc>
        <w:tc>
          <w:tcPr>
            <w:tcW w:w="1134" w:type="dxa"/>
            <w:tcBorders>
              <w:top w:val="nil"/>
              <w:left w:val="nil"/>
              <w:bottom w:val="single" w:sz="4" w:space="0" w:color="auto"/>
              <w:right w:val="single" w:sz="4" w:space="0" w:color="auto"/>
            </w:tcBorders>
            <w:shd w:val="clear" w:color="auto" w:fill="auto"/>
            <w:noWrap/>
            <w:vAlign w:val="center"/>
            <w:hideMark/>
          </w:tcPr>
          <w:p w14:paraId="7BBA92B8"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1983</w:t>
            </w:r>
          </w:p>
        </w:tc>
        <w:tc>
          <w:tcPr>
            <w:tcW w:w="985" w:type="dxa"/>
            <w:tcBorders>
              <w:top w:val="nil"/>
              <w:left w:val="nil"/>
              <w:bottom w:val="single" w:sz="4" w:space="0" w:color="auto"/>
              <w:right w:val="single" w:sz="4" w:space="0" w:color="auto"/>
            </w:tcBorders>
            <w:shd w:val="clear" w:color="auto" w:fill="auto"/>
            <w:vAlign w:val="center"/>
            <w:hideMark/>
          </w:tcPr>
          <w:p w14:paraId="3F9BA058"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71378</w:t>
            </w:r>
          </w:p>
        </w:tc>
        <w:tc>
          <w:tcPr>
            <w:tcW w:w="574" w:type="dxa"/>
            <w:tcBorders>
              <w:top w:val="nil"/>
              <w:left w:val="nil"/>
              <w:bottom w:val="single" w:sz="4" w:space="0" w:color="auto"/>
              <w:right w:val="single" w:sz="4" w:space="0" w:color="auto"/>
            </w:tcBorders>
            <w:shd w:val="clear" w:color="auto" w:fill="auto"/>
            <w:vAlign w:val="center"/>
            <w:hideMark/>
          </w:tcPr>
          <w:p w14:paraId="5063216A"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22</w:t>
            </w:r>
          </w:p>
        </w:tc>
        <w:tc>
          <w:tcPr>
            <w:tcW w:w="567" w:type="dxa"/>
            <w:tcBorders>
              <w:top w:val="nil"/>
              <w:left w:val="nil"/>
              <w:bottom w:val="single" w:sz="4" w:space="0" w:color="auto"/>
              <w:right w:val="single" w:sz="4" w:space="0" w:color="auto"/>
            </w:tcBorders>
            <w:shd w:val="clear" w:color="auto" w:fill="auto"/>
            <w:vAlign w:val="center"/>
            <w:hideMark/>
          </w:tcPr>
          <w:p w14:paraId="0605CA5C"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18</w:t>
            </w:r>
          </w:p>
        </w:tc>
        <w:tc>
          <w:tcPr>
            <w:tcW w:w="860" w:type="dxa"/>
            <w:tcBorders>
              <w:top w:val="nil"/>
              <w:left w:val="nil"/>
              <w:bottom w:val="single" w:sz="4" w:space="0" w:color="auto"/>
              <w:right w:val="single" w:sz="4" w:space="0" w:color="auto"/>
            </w:tcBorders>
            <w:shd w:val="clear" w:color="auto" w:fill="auto"/>
            <w:vAlign w:val="center"/>
            <w:hideMark/>
          </w:tcPr>
          <w:p w14:paraId="2730DFA6"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1,27</w:t>
            </w:r>
          </w:p>
        </w:tc>
      </w:tr>
      <w:tr w:rsidR="00D75DF7" w:rsidRPr="00D75DF7" w14:paraId="0C2CF1AE" w14:textId="77777777" w:rsidTr="00C8109A">
        <w:trPr>
          <w:trHeight w:val="315"/>
        </w:trPr>
        <w:tc>
          <w:tcPr>
            <w:tcW w:w="1277" w:type="dxa"/>
            <w:tcBorders>
              <w:top w:val="nil"/>
              <w:left w:val="single" w:sz="8" w:space="0" w:color="auto"/>
              <w:bottom w:val="single" w:sz="8" w:space="0" w:color="auto"/>
              <w:right w:val="nil"/>
            </w:tcBorders>
            <w:shd w:val="clear" w:color="auto" w:fill="auto"/>
            <w:hideMark/>
          </w:tcPr>
          <w:p w14:paraId="4A1D805E" w14:textId="77777777" w:rsidR="008564E6" w:rsidRPr="00D75DF7" w:rsidRDefault="008564E6" w:rsidP="00ED69F5">
            <w:pPr>
              <w:spacing w:after="0" w:line="240" w:lineRule="auto"/>
              <w:rPr>
                <w:rFonts w:ascii="Times New Roman" w:eastAsia="Times New Roman" w:hAnsi="Times New Roman" w:cs="Times New Roman"/>
                <w:sz w:val="16"/>
                <w:szCs w:val="16"/>
              </w:rPr>
            </w:pPr>
            <w:r w:rsidRPr="00D75DF7">
              <w:rPr>
                <w:rFonts w:ascii="Times New Roman" w:eastAsia="Times New Roman" w:hAnsi="Times New Roman" w:cs="Times New Roman"/>
                <w:sz w:val="16"/>
                <w:szCs w:val="16"/>
              </w:rPr>
              <w:t>Агро-Тортым</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8D2681E"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6</w:t>
            </w:r>
          </w:p>
        </w:tc>
        <w:tc>
          <w:tcPr>
            <w:tcW w:w="708" w:type="dxa"/>
            <w:tcBorders>
              <w:top w:val="nil"/>
              <w:left w:val="nil"/>
              <w:bottom w:val="single" w:sz="4" w:space="0" w:color="auto"/>
              <w:right w:val="single" w:sz="4" w:space="0" w:color="auto"/>
            </w:tcBorders>
            <w:shd w:val="clear" w:color="auto" w:fill="auto"/>
            <w:noWrap/>
            <w:vAlign w:val="center"/>
            <w:hideMark/>
          </w:tcPr>
          <w:p w14:paraId="6AF13C29"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4</w:t>
            </w:r>
          </w:p>
        </w:tc>
        <w:tc>
          <w:tcPr>
            <w:tcW w:w="851" w:type="dxa"/>
            <w:tcBorders>
              <w:top w:val="nil"/>
              <w:left w:val="nil"/>
              <w:bottom w:val="single" w:sz="4" w:space="0" w:color="auto"/>
              <w:right w:val="single" w:sz="4" w:space="0" w:color="auto"/>
            </w:tcBorders>
            <w:shd w:val="clear" w:color="auto" w:fill="auto"/>
            <w:noWrap/>
            <w:vAlign w:val="center"/>
            <w:hideMark/>
          </w:tcPr>
          <w:p w14:paraId="439DD500"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1494</w:t>
            </w:r>
          </w:p>
        </w:tc>
        <w:tc>
          <w:tcPr>
            <w:tcW w:w="709" w:type="dxa"/>
            <w:tcBorders>
              <w:top w:val="nil"/>
              <w:left w:val="nil"/>
              <w:bottom w:val="single" w:sz="4" w:space="0" w:color="auto"/>
              <w:right w:val="single" w:sz="4" w:space="0" w:color="auto"/>
            </w:tcBorders>
            <w:shd w:val="clear" w:color="auto" w:fill="auto"/>
            <w:noWrap/>
            <w:vAlign w:val="center"/>
            <w:hideMark/>
          </w:tcPr>
          <w:p w14:paraId="19012E41"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214</w:t>
            </w:r>
          </w:p>
        </w:tc>
        <w:tc>
          <w:tcPr>
            <w:tcW w:w="709" w:type="dxa"/>
            <w:tcBorders>
              <w:top w:val="nil"/>
              <w:left w:val="nil"/>
              <w:bottom w:val="single" w:sz="4" w:space="0" w:color="auto"/>
              <w:right w:val="single" w:sz="4" w:space="0" w:color="auto"/>
            </w:tcBorders>
            <w:shd w:val="clear" w:color="auto" w:fill="auto"/>
            <w:noWrap/>
            <w:vAlign w:val="center"/>
            <w:hideMark/>
          </w:tcPr>
          <w:p w14:paraId="5D583181"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20750</w:t>
            </w:r>
          </w:p>
        </w:tc>
        <w:tc>
          <w:tcPr>
            <w:tcW w:w="709" w:type="dxa"/>
            <w:tcBorders>
              <w:top w:val="nil"/>
              <w:left w:val="nil"/>
              <w:bottom w:val="single" w:sz="4" w:space="0" w:color="auto"/>
              <w:right w:val="single" w:sz="4" w:space="0" w:color="auto"/>
            </w:tcBorders>
            <w:shd w:val="clear" w:color="auto" w:fill="auto"/>
            <w:noWrap/>
            <w:vAlign w:val="center"/>
            <w:hideMark/>
          </w:tcPr>
          <w:p w14:paraId="1B6FFD0E"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17833</w:t>
            </w:r>
          </w:p>
        </w:tc>
        <w:tc>
          <w:tcPr>
            <w:tcW w:w="992" w:type="dxa"/>
            <w:tcBorders>
              <w:top w:val="nil"/>
              <w:left w:val="nil"/>
              <w:bottom w:val="single" w:sz="4" w:space="0" w:color="auto"/>
              <w:right w:val="single" w:sz="4" w:space="0" w:color="auto"/>
            </w:tcBorders>
            <w:shd w:val="clear" w:color="auto" w:fill="auto"/>
            <w:vAlign w:val="center"/>
            <w:hideMark/>
          </w:tcPr>
          <w:p w14:paraId="324BB7BC"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54</w:t>
            </w:r>
          </w:p>
        </w:tc>
        <w:tc>
          <w:tcPr>
            <w:tcW w:w="1134" w:type="dxa"/>
            <w:tcBorders>
              <w:top w:val="nil"/>
              <w:left w:val="nil"/>
              <w:bottom w:val="single" w:sz="4" w:space="0" w:color="auto"/>
              <w:right w:val="single" w:sz="4" w:space="0" w:color="auto"/>
            </w:tcBorders>
            <w:shd w:val="clear" w:color="auto" w:fill="auto"/>
            <w:noWrap/>
            <w:vAlign w:val="center"/>
            <w:hideMark/>
          </w:tcPr>
          <w:p w14:paraId="1DD4833C"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75</w:t>
            </w:r>
          </w:p>
        </w:tc>
        <w:tc>
          <w:tcPr>
            <w:tcW w:w="985" w:type="dxa"/>
            <w:tcBorders>
              <w:top w:val="nil"/>
              <w:left w:val="nil"/>
              <w:bottom w:val="single" w:sz="4" w:space="0" w:color="auto"/>
              <w:right w:val="single" w:sz="4" w:space="0" w:color="auto"/>
            </w:tcBorders>
            <w:shd w:val="clear" w:color="auto" w:fill="auto"/>
            <w:vAlign w:val="center"/>
            <w:hideMark/>
          </w:tcPr>
          <w:p w14:paraId="7CBB69C3"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298</w:t>
            </w:r>
          </w:p>
        </w:tc>
        <w:tc>
          <w:tcPr>
            <w:tcW w:w="574" w:type="dxa"/>
            <w:tcBorders>
              <w:top w:val="nil"/>
              <w:left w:val="nil"/>
              <w:bottom w:val="single" w:sz="4" w:space="0" w:color="auto"/>
              <w:right w:val="single" w:sz="4" w:space="0" w:color="auto"/>
            </w:tcBorders>
            <w:shd w:val="clear" w:color="auto" w:fill="auto"/>
            <w:vAlign w:val="center"/>
            <w:hideMark/>
          </w:tcPr>
          <w:p w14:paraId="3CD55D4B"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36</w:t>
            </w:r>
          </w:p>
        </w:tc>
        <w:tc>
          <w:tcPr>
            <w:tcW w:w="567" w:type="dxa"/>
            <w:tcBorders>
              <w:top w:val="nil"/>
              <w:left w:val="nil"/>
              <w:bottom w:val="single" w:sz="4" w:space="0" w:color="auto"/>
              <w:right w:val="single" w:sz="4" w:space="0" w:color="auto"/>
            </w:tcBorders>
            <w:shd w:val="clear" w:color="auto" w:fill="auto"/>
            <w:vAlign w:val="center"/>
            <w:hideMark/>
          </w:tcPr>
          <w:p w14:paraId="6068DF09"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72</w:t>
            </w:r>
          </w:p>
        </w:tc>
        <w:tc>
          <w:tcPr>
            <w:tcW w:w="860" w:type="dxa"/>
            <w:tcBorders>
              <w:top w:val="nil"/>
              <w:left w:val="nil"/>
              <w:bottom w:val="single" w:sz="4" w:space="0" w:color="auto"/>
              <w:right w:val="single" w:sz="4" w:space="0" w:color="auto"/>
            </w:tcBorders>
            <w:shd w:val="clear" w:color="auto" w:fill="auto"/>
            <w:vAlign w:val="center"/>
            <w:hideMark/>
          </w:tcPr>
          <w:p w14:paraId="32413F7A"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0,86</w:t>
            </w:r>
          </w:p>
        </w:tc>
      </w:tr>
      <w:tr w:rsidR="00D75DF7" w:rsidRPr="00D75DF7" w14:paraId="484365BE" w14:textId="77777777" w:rsidTr="00C8109A">
        <w:trPr>
          <w:trHeight w:val="315"/>
        </w:trPr>
        <w:tc>
          <w:tcPr>
            <w:tcW w:w="1277" w:type="dxa"/>
            <w:tcBorders>
              <w:top w:val="nil"/>
              <w:left w:val="single" w:sz="8" w:space="0" w:color="auto"/>
              <w:bottom w:val="single" w:sz="8" w:space="0" w:color="auto"/>
              <w:right w:val="nil"/>
            </w:tcBorders>
            <w:shd w:val="clear" w:color="auto" w:fill="auto"/>
            <w:hideMark/>
          </w:tcPr>
          <w:p w14:paraId="33406931" w14:textId="77777777" w:rsidR="008564E6" w:rsidRPr="00D75DF7" w:rsidRDefault="008564E6" w:rsidP="00ED69F5">
            <w:pPr>
              <w:spacing w:after="0" w:line="240" w:lineRule="auto"/>
              <w:rPr>
                <w:rFonts w:ascii="Times New Roman" w:eastAsia="Times New Roman" w:hAnsi="Times New Roman" w:cs="Times New Roman"/>
                <w:sz w:val="16"/>
                <w:szCs w:val="16"/>
              </w:rPr>
            </w:pPr>
            <w:r w:rsidRPr="00D75DF7">
              <w:rPr>
                <w:rFonts w:ascii="Times New Roman" w:eastAsia="Times New Roman" w:hAnsi="Times New Roman" w:cs="Times New Roman"/>
                <w:sz w:val="16"/>
                <w:szCs w:val="16"/>
              </w:rPr>
              <w:t>Степаненки</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910537E"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128</w:t>
            </w:r>
          </w:p>
        </w:tc>
        <w:tc>
          <w:tcPr>
            <w:tcW w:w="708" w:type="dxa"/>
            <w:tcBorders>
              <w:top w:val="nil"/>
              <w:left w:val="nil"/>
              <w:bottom w:val="single" w:sz="4" w:space="0" w:color="auto"/>
              <w:right w:val="single" w:sz="4" w:space="0" w:color="auto"/>
            </w:tcBorders>
            <w:shd w:val="clear" w:color="auto" w:fill="auto"/>
            <w:noWrap/>
            <w:vAlign w:val="center"/>
            <w:hideMark/>
          </w:tcPr>
          <w:p w14:paraId="125FE8AF"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139</w:t>
            </w:r>
          </w:p>
        </w:tc>
        <w:tc>
          <w:tcPr>
            <w:tcW w:w="851" w:type="dxa"/>
            <w:tcBorders>
              <w:top w:val="nil"/>
              <w:left w:val="nil"/>
              <w:bottom w:val="single" w:sz="4" w:space="0" w:color="auto"/>
              <w:right w:val="single" w:sz="4" w:space="0" w:color="auto"/>
            </w:tcBorders>
            <w:shd w:val="clear" w:color="auto" w:fill="auto"/>
            <w:noWrap/>
            <w:vAlign w:val="center"/>
            <w:hideMark/>
          </w:tcPr>
          <w:p w14:paraId="046E483C"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36815</w:t>
            </w:r>
          </w:p>
        </w:tc>
        <w:tc>
          <w:tcPr>
            <w:tcW w:w="709" w:type="dxa"/>
            <w:tcBorders>
              <w:top w:val="nil"/>
              <w:left w:val="nil"/>
              <w:bottom w:val="single" w:sz="4" w:space="0" w:color="auto"/>
              <w:right w:val="single" w:sz="4" w:space="0" w:color="auto"/>
            </w:tcBorders>
            <w:shd w:val="clear" w:color="auto" w:fill="auto"/>
            <w:noWrap/>
            <w:vAlign w:val="center"/>
            <w:hideMark/>
          </w:tcPr>
          <w:p w14:paraId="15D5E44A"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50476</w:t>
            </w:r>
          </w:p>
        </w:tc>
        <w:tc>
          <w:tcPr>
            <w:tcW w:w="709" w:type="dxa"/>
            <w:tcBorders>
              <w:top w:val="nil"/>
              <w:left w:val="nil"/>
              <w:bottom w:val="single" w:sz="4" w:space="0" w:color="auto"/>
              <w:right w:val="single" w:sz="4" w:space="0" w:color="auto"/>
            </w:tcBorders>
            <w:shd w:val="clear" w:color="auto" w:fill="auto"/>
            <w:noWrap/>
            <w:vAlign w:val="center"/>
            <w:hideMark/>
          </w:tcPr>
          <w:p w14:paraId="49A3B117"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23968</w:t>
            </w:r>
          </w:p>
        </w:tc>
        <w:tc>
          <w:tcPr>
            <w:tcW w:w="709" w:type="dxa"/>
            <w:tcBorders>
              <w:top w:val="nil"/>
              <w:left w:val="nil"/>
              <w:bottom w:val="single" w:sz="4" w:space="0" w:color="auto"/>
              <w:right w:val="single" w:sz="4" w:space="0" w:color="auto"/>
            </w:tcBorders>
            <w:shd w:val="clear" w:color="auto" w:fill="auto"/>
            <w:noWrap/>
            <w:vAlign w:val="center"/>
            <w:hideMark/>
          </w:tcPr>
          <w:p w14:paraId="27CDA0C4"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30261</w:t>
            </w:r>
          </w:p>
        </w:tc>
        <w:tc>
          <w:tcPr>
            <w:tcW w:w="992" w:type="dxa"/>
            <w:tcBorders>
              <w:top w:val="nil"/>
              <w:left w:val="nil"/>
              <w:bottom w:val="single" w:sz="4" w:space="0" w:color="auto"/>
              <w:right w:val="single" w:sz="4" w:space="0" w:color="auto"/>
            </w:tcBorders>
            <w:shd w:val="clear" w:color="auto" w:fill="auto"/>
            <w:vAlign w:val="center"/>
            <w:hideMark/>
          </w:tcPr>
          <w:p w14:paraId="169D37C7"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363</w:t>
            </w:r>
          </w:p>
        </w:tc>
        <w:tc>
          <w:tcPr>
            <w:tcW w:w="1134" w:type="dxa"/>
            <w:tcBorders>
              <w:top w:val="nil"/>
              <w:left w:val="nil"/>
              <w:bottom w:val="single" w:sz="4" w:space="0" w:color="auto"/>
              <w:right w:val="single" w:sz="4" w:space="0" w:color="auto"/>
            </w:tcBorders>
            <w:shd w:val="clear" w:color="auto" w:fill="auto"/>
            <w:noWrap/>
            <w:vAlign w:val="center"/>
            <w:hideMark/>
          </w:tcPr>
          <w:p w14:paraId="28718617"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2041</w:t>
            </w:r>
          </w:p>
        </w:tc>
        <w:tc>
          <w:tcPr>
            <w:tcW w:w="985" w:type="dxa"/>
            <w:tcBorders>
              <w:top w:val="nil"/>
              <w:left w:val="nil"/>
              <w:bottom w:val="single" w:sz="4" w:space="0" w:color="auto"/>
              <w:right w:val="single" w:sz="4" w:space="0" w:color="auto"/>
            </w:tcBorders>
            <w:shd w:val="clear" w:color="auto" w:fill="auto"/>
            <w:vAlign w:val="center"/>
            <w:hideMark/>
          </w:tcPr>
          <w:p w14:paraId="2631EE0F"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283746</w:t>
            </w:r>
          </w:p>
        </w:tc>
        <w:tc>
          <w:tcPr>
            <w:tcW w:w="574" w:type="dxa"/>
            <w:tcBorders>
              <w:top w:val="nil"/>
              <w:left w:val="nil"/>
              <w:bottom w:val="single" w:sz="4" w:space="0" w:color="auto"/>
              <w:right w:val="single" w:sz="4" w:space="0" w:color="auto"/>
            </w:tcBorders>
            <w:shd w:val="clear" w:color="auto" w:fill="auto"/>
            <w:vAlign w:val="center"/>
            <w:hideMark/>
          </w:tcPr>
          <w:p w14:paraId="648676C9"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20</w:t>
            </w:r>
          </w:p>
        </w:tc>
        <w:tc>
          <w:tcPr>
            <w:tcW w:w="567" w:type="dxa"/>
            <w:tcBorders>
              <w:top w:val="nil"/>
              <w:left w:val="nil"/>
              <w:bottom w:val="single" w:sz="4" w:space="0" w:color="auto"/>
              <w:right w:val="single" w:sz="4" w:space="0" w:color="auto"/>
            </w:tcBorders>
            <w:shd w:val="clear" w:color="auto" w:fill="auto"/>
            <w:vAlign w:val="center"/>
            <w:hideMark/>
          </w:tcPr>
          <w:p w14:paraId="1587E5D9"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18</w:t>
            </w:r>
          </w:p>
        </w:tc>
        <w:tc>
          <w:tcPr>
            <w:tcW w:w="860" w:type="dxa"/>
            <w:tcBorders>
              <w:top w:val="nil"/>
              <w:left w:val="nil"/>
              <w:bottom w:val="single" w:sz="4" w:space="0" w:color="auto"/>
              <w:right w:val="single" w:sz="4" w:space="0" w:color="auto"/>
            </w:tcBorders>
            <w:shd w:val="clear" w:color="auto" w:fill="auto"/>
            <w:vAlign w:val="center"/>
            <w:hideMark/>
          </w:tcPr>
          <w:p w14:paraId="19896DBB"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1,26</w:t>
            </w:r>
          </w:p>
        </w:tc>
      </w:tr>
      <w:tr w:rsidR="00D75DF7" w:rsidRPr="00D75DF7" w14:paraId="3CE1DC82" w14:textId="77777777" w:rsidTr="00C8109A">
        <w:trPr>
          <w:trHeight w:val="315"/>
        </w:trPr>
        <w:tc>
          <w:tcPr>
            <w:tcW w:w="1277" w:type="dxa"/>
            <w:tcBorders>
              <w:top w:val="nil"/>
              <w:left w:val="single" w:sz="8" w:space="0" w:color="auto"/>
              <w:bottom w:val="single" w:sz="8" w:space="0" w:color="auto"/>
              <w:right w:val="nil"/>
            </w:tcBorders>
            <w:shd w:val="clear" w:color="auto" w:fill="auto"/>
            <w:hideMark/>
          </w:tcPr>
          <w:p w14:paraId="5CA2F673" w14:textId="77777777" w:rsidR="008564E6" w:rsidRPr="00D75DF7" w:rsidRDefault="008564E6" w:rsidP="00ED69F5">
            <w:pPr>
              <w:spacing w:after="0" w:line="240" w:lineRule="auto"/>
              <w:rPr>
                <w:rFonts w:ascii="Times New Roman" w:eastAsia="Times New Roman" w:hAnsi="Times New Roman" w:cs="Times New Roman"/>
                <w:sz w:val="16"/>
                <w:szCs w:val="16"/>
              </w:rPr>
            </w:pPr>
            <w:r w:rsidRPr="00D75DF7">
              <w:rPr>
                <w:rFonts w:ascii="Times New Roman" w:eastAsia="Times New Roman" w:hAnsi="Times New Roman" w:cs="Times New Roman"/>
                <w:sz w:val="16"/>
                <w:szCs w:val="16"/>
              </w:rPr>
              <w:t>Маяк</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2D57E1B"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108</w:t>
            </w:r>
          </w:p>
        </w:tc>
        <w:tc>
          <w:tcPr>
            <w:tcW w:w="708" w:type="dxa"/>
            <w:tcBorders>
              <w:top w:val="nil"/>
              <w:left w:val="nil"/>
              <w:bottom w:val="single" w:sz="4" w:space="0" w:color="auto"/>
              <w:right w:val="single" w:sz="4" w:space="0" w:color="auto"/>
            </w:tcBorders>
            <w:shd w:val="clear" w:color="auto" w:fill="auto"/>
            <w:noWrap/>
            <w:vAlign w:val="center"/>
            <w:hideMark/>
          </w:tcPr>
          <w:p w14:paraId="0353B3F8"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110</w:t>
            </w:r>
          </w:p>
        </w:tc>
        <w:tc>
          <w:tcPr>
            <w:tcW w:w="851" w:type="dxa"/>
            <w:tcBorders>
              <w:top w:val="nil"/>
              <w:left w:val="nil"/>
              <w:bottom w:val="single" w:sz="4" w:space="0" w:color="auto"/>
              <w:right w:val="single" w:sz="4" w:space="0" w:color="auto"/>
            </w:tcBorders>
            <w:shd w:val="clear" w:color="auto" w:fill="auto"/>
            <w:noWrap/>
            <w:vAlign w:val="center"/>
            <w:hideMark/>
          </w:tcPr>
          <w:p w14:paraId="3D2BE2C6"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29536</w:t>
            </w:r>
          </w:p>
        </w:tc>
        <w:tc>
          <w:tcPr>
            <w:tcW w:w="709" w:type="dxa"/>
            <w:tcBorders>
              <w:top w:val="nil"/>
              <w:left w:val="nil"/>
              <w:bottom w:val="single" w:sz="4" w:space="0" w:color="auto"/>
              <w:right w:val="single" w:sz="4" w:space="0" w:color="auto"/>
            </w:tcBorders>
            <w:shd w:val="clear" w:color="auto" w:fill="auto"/>
            <w:noWrap/>
            <w:vAlign w:val="center"/>
            <w:hideMark/>
          </w:tcPr>
          <w:p w14:paraId="57A789D1"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36011</w:t>
            </w:r>
          </w:p>
        </w:tc>
        <w:tc>
          <w:tcPr>
            <w:tcW w:w="709" w:type="dxa"/>
            <w:tcBorders>
              <w:top w:val="nil"/>
              <w:left w:val="nil"/>
              <w:bottom w:val="single" w:sz="4" w:space="0" w:color="auto"/>
              <w:right w:val="single" w:sz="4" w:space="0" w:color="auto"/>
            </w:tcBorders>
            <w:shd w:val="clear" w:color="auto" w:fill="auto"/>
            <w:noWrap/>
            <w:vAlign w:val="center"/>
            <w:hideMark/>
          </w:tcPr>
          <w:p w14:paraId="515EF722"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22790</w:t>
            </w:r>
          </w:p>
        </w:tc>
        <w:tc>
          <w:tcPr>
            <w:tcW w:w="709" w:type="dxa"/>
            <w:tcBorders>
              <w:top w:val="nil"/>
              <w:left w:val="nil"/>
              <w:bottom w:val="single" w:sz="4" w:space="0" w:color="auto"/>
              <w:right w:val="single" w:sz="4" w:space="0" w:color="auto"/>
            </w:tcBorders>
            <w:shd w:val="clear" w:color="auto" w:fill="auto"/>
            <w:noWrap/>
            <w:vAlign w:val="center"/>
            <w:hideMark/>
          </w:tcPr>
          <w:p w14:paraId="433BB5E2"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27281</w:t>
            </w:r>
          </w:p>
        </w:tc>
        <w:tc>
          <w:tcPr>
            <w:tcW w:w="992" w:type="dxa"/>
            <w:tcBorders>
              <w:top w:val="nil"/>
              <w:left w:val="nil"/>
              <w:bottom w:val="single" w:sz="4" w:space="0" w:color="auto"/>
              <w:right w:val="single" w:sz="4" w:space="0" w:color="auto"/>
            </w:tcBorders>
            <w:shd w:val="clear" w:color="auto" w:fill="auto"/>
            <w:vAlign w:val="center"/>
            <w:hideMark/>
          </w:tcPr>
          <w:p w14:paraId="64BD7378"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327</w:t>
            </w:r>
          </w:p>
        </w:tc>
        <w:tc>
          <w:tcPr>
            <w:tcW w:w="1134" w:type="dxa"/>
            <w:tcBorders>
              <w:top w:val="nil"/>
              <w:left w:val="nil"/>
              <w:bottom w:val="single" w:sz="4" w:space="0" w:color="auto"/>
              <w:right w:val="single" w:sz="4" w:space="0" w:color="auto"/>
            </w:tcBorders>
            <w:shd w:val="clear" w:color="auto" w:fill="auto"/>
            <w:noWrap/>
            <w:vAlign w:val="center"/>
            <w:hideMark/>
          </w:tcPr>
          <w:p w14:paraId="5303B0AA"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1607</w:t>
            </w:r>
          </w:p>
        </w:tc>
        <w:tc>
          <w:tcPr>
            <w:tcW w:w="985" w:type="dxa"/>
            <w:tcBorders>
              <w:top w:val="nil"/>
              <w:left w:val="nil"/>
              <w:bottom w:val="single" w:sz="4" w:space="0" w:color="auto"/>
              <w:right w:val="single" w:sz="4" w:space="0" w:color="auto"/>
            </w:tcBorders>
            <w:shd w:val="clear" w:color="auto" w:fill="auto"/>
            <w:vAlign w:val="center"/>
            <w:hideMark/>
          </w:tcPr>
          <w:p w14:paraId="4F9D3D14"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176793</w:t>
            </w:r>
          </w:p>
        </w:tc>
        <w:tc>
          <w:tcPr>
            <w:tcW w:w="574" w:type="dxa"/>
            <w:tcBorders>
              <w:top w:val="nil"/>
              <w:left w:val="nil"/>
              <w:bottom w:val="single" w:sz="4" w:space="0" w:color="auto"/>
              <w:right w:val="single" w:sz="4" w:space="0" w:color="auto"/>
            </w:tcBorders>
            <w:shd w:val="clear" w:color="auto" w:fill="auto"/>
            <w:vAlign w:val="center"/>
            <w:hideMark/>
          </w:tcPr>
          <w:p w14:paraId="5E3D0181"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22</w:t>
            </w:r>
          </w:p>
        </w:tc>
        <w:tc>
          <w:tcPr>
            <w:tcW w:w="567" w:type="dxa"/>
            <w:tcBorders>
              <w:top w:val="nil"/>
              <w:left w:val="nil"/>
              <w:bottom w:val="single" w:sz="4" w:space="0" w:color="auto"/>
              <w:right w:val="single" w:sz="4" w:space="0" w:color="auto"/>
            </w:tcBorders>
            <w:shd w:val="clear" w:color="auto" w:fill="auto"/>
            <w:vAlign w:val="center"/>
            <w:hideMark/>
          </w:tcPr>
          <w:p w14:paraId="656F9883"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20</w:t>
            </w:r>
          </w:p>
        </w:tc>
        <w:tc>
          <w:tcPr>
            <w:tcW w:w="860" w:type="dxa"/>
            <w:tcBorders>
              <w:top w:val="nil"/>
              <w:left w:val="nil"/>
              <w:bottom w:val="single" w:sz="4" w:space="0" w:color="auto"/>
              <w:right w:val="single" w:sz="4" w:space="0" w:color="auto"/>
            </w:tcBorders>
            <w:shd w:val="clear" w:color="auto" w:fill="auto"/>
            <w:vAlign w:val="center"/>
            <w:hideMark/>
          </w:tcPr>
          <w:p w14:paraId="053AD3F4"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1,2</w:t>
            </w:r>
          </w:p>
        </w:tc>
      </w:tr>
      <w:tr w:rsidR="00D75DF7" w:rsidRPr="00D75DF7" w14:paraId="5A5AEE34" w14:textId="77777777" w:rsidTr="00C8109A">
        <w:trPr>
          <w:trHeight w:val="315"/>
        </w:trPr>
        <w:tc>
          <w:tcPr>
            <w:tcW w:w="1277" w:type="dxa"/>
            <w:tcBorders>
              <w:top w:val="nil"/>
              <w:left w:val="single" w:sz="8" w:space="0" w:color="auto"/>
              <w:bottom w:val="single" w:sz="8" w:space="0" w:color="auto"/>
              <w:right w:val="nil"/>
            </w:tcBorders>
            <w:shd w:val="clear" w:color="auto" w:fill="auto"/>
            <w:hideMark/>
          </w:tcPr>
          <w:p w14:paraId="3FD528CA" w14:textId="77777777" w:rsidR="008564E6" w:rsidRPr="00D75DF7" w:rsidRDefault="008564E6" w:rsidP="00ED69F5">
            <w:pPr>
              <w:spacing w:after="0" w:line="240" w:lineRule="auto"/>
              <w:rPr>
                <w:rFonts w:ascii="Times New Roman" w:eastAsia="Times New Roman" w:hAnsi="Times New Roman" w:cs="Times New Roman"/>
                <w:sz w:val="16"/>
                <w:szCs w:val="16"/>
              </w:rPr>
            </w:pPr>
            <w:r w:rsidRPr="00D75DF7">
              <w:rPr>
                <w:rFonts w:ascii="Times New Roman" w:eastAsia="Times New Roman" w:hAnsi="Times New Roman" w:cs="Times New Roman"/>
                <w:sz w:val="16"/>
                <w:szCs w:val="16"/>
              </w:rPr>
              <w:t>Кулига</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F8AA4BF"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64</w:t>
            </w:r>
          </w:p>
        </w:tc>
        <w:tc>
          <w:tcPr>
            <w:tcW w:w="708" w:type="dxa"/>
            <w:tcBorders>
              <w:top w:val="nil"/>
              <w:left w:val="nil"/>
              <w:bottom w:val="single" w:sz="4" w:space="0" w:color="auto"/>
              <w:right w:val="single" w:sz="4" w:space="0" w:color="auto"/>
            </w:tcBorders>
            <w:shd w:val="clear" w:color="auto" w:fill="auto"/>
            <w:noWrap/>
            <w:vAlign w:val="center"/>
            <w:hideMark/>
          </w:tcPr>
          <w:p w14:paraId="34DF2BA6"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67</w:t>
            </w:r>
          </w:p>
        </w:tc>
        <w:tc>
          <w:tcPr>
            <w:tcW w:w="851" w:type="dxa"/>
            <w:tcBorders>
              <w:top w:val="nil"/>
              <w:left w:val="nil"/>
              <w:bottom w:val="single" w:sz="4" w:space="0" w:color="auto"/>
              <w:right w:val="single" w:sz="4" w:space="0" w:color="auto"/>
            </w:tcBorders>
            <w:shd w:val="clear" w:color="auto" w:fill="auto"/>
            <w:noWrap/>
            <w:vAlign w:val="center"/>
            <w:hideMark/>
          </w:tcPr>
          <w:p w14:paraId="709A474F"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16443</w:t>
            </w:r>
          </w:p>
        </w:tc>
        <w:tc>
          <w:tcPr>
            <w:tcW w:w="709" w:type="dxa"/>
            <w:tcBorders>
              <w:top w:val="nil"/>
              <w:left w:val="nil"/>
              <w:bottom w:val="single" w:sz="4" w:space="0" w:color="auto"/>
              <w:right w:val="single" w:sz="4" w:space="0" w:color="auto"/>
            </w:tcBorders>
            <w:shd w:val="clear" w:color="auto" w:fill="auto"/>
            <w:noWrap/>
            <w:vAlign w:val="center"/>
            <w:hideMark/>
          </w:tcPr>
          <w:p w14:paraId="69AE90E4"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18636</w:t>
            </w:r>
          </w:p>
        </w:tc>
        <w:tc>
          <w:tcPr>
            <w:tcW w:w="709" w:type="dxa"/>
            <w:tcBorders>
              <w:top w:val="nil"/>
              <w:left w:val="nil"/>
              <w:bottom w:val="single" w:sz="4" w:space="0" w:color="auto"/>
              <w:right w:val="single" w:sz="4" w:space="0" w:color="auto"/>
            </w:tcBorders>
            <w:shd w:val="clear" w:color="auto" w:fill="auto"/>
            <w:noWrap/>
            <w:vAlign w:val="center"/>
            <w:hideMark/>
          </w:tcPr>
          <w:p w14:paraId="68F969F2"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21410</w:t>
            </w:r>
          </w:p>
        </w:tc>
        <w:tc>
          <w:tcPr>
            <w:tcW w:w="709" w:type="dxa"/>
            <w:tcBorders>
              <w:top w:val="nil"/>
              <w:left w:val="nil"/>
              <w:bottom w:val="single" w:sz="4" w:space="0" w:color="auto"/>
              <w:right w:val="single" w:sz="4" w:space="0" w:color="auto"/>
            </w:tcBorders>
            <w:shd w:val="clear" w:color="auto" w:fill="auto"/>
            <w:noWrap/>
            <w:vAlign w:val="center"/>
            <w:hideMark/>
          </w:tcPr>
          <w:p w14:paraId="43625111"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23179</w:t>
            </w:r>
          </w:p>
        </w:tc>
        <w:tc>
          <w:tcPr>
            <w:tcW w:w="992" w:type="dxa"/>
            <w:tcBorders>
              <w:top w:val="nil"/>
              <w:left w:val="nil"/>
              <w:bottom w:val="single" w:sz="4" w:space="0" w:color="auto"/>
              <w:right w:val="single" w:sz="4" w:space="0" w:color="auto"/>
            </w:tcBorders>
            <w:shd w:val="clear" w:color="auto" w:fill="auto"/>
            <w:vAlign w:val="center"/>
            <w:hideMark/>
          </w:tcPr>
          <w:p w14:paraId="2DCCBF16"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278</w:t>
            </w:r>
          </w:p>
        </w:tc>
        <w:tc>
          <w:tcPr>
            <w:tcW w:w="1134" w:type="dxa"/>
            <w:tcBorders>
              <w:top w:val="nil"/>
              <w:left w:val="nil"/>
              <w:bottom w:val="single" w:sz="4" w:space="0" w:color="auto"/>
              <w:right w:val="single" w:sz="4" w:space="0" w:color="auto"/>
            </w:tcBorders>
            <w:shd w:val="clear" w:color="auto" w:fill="auto"/>
            <w:noWrap/>
            <w:vAlign w:val="center"/>
            <w:hideMark/>
          </w:tcPr>
          <w:p w14:paraId="22CB7487"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1062</w:t>
            </w:r>
          </w:p>
        </w:tc>
        <w:tc>
          <w:tcPr>
            <w:tcW w:w="985" w:type="dxa"/>
            <w:tcBorders>
              <w:top w:val="nil"/>
              <w:left w:val="nil"/>
              <w:bottom w:val="single" w:sz="4" w:space="0" w:color="auto"/>
              <w:right w:val="single" w:sz="4" w:space="0" w:color="auto"/>
            </w:tcBorders>
            <w:shd w:val="clear" w:color="auto" w:fill="auto"/>
            <w:vAlign w:val="center"/>
            <w:hideMark/>
          </w:tcPr>
          <w:p w14:paraId="72422818"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71142</w:t>
            </w:r>
          </w:p>
        </w:tc>
        <w:tc>
          <w:tcPr>
            <w:tcW w:w="574" w:type="dxa"/>
            <w:tcBorders>
              <w:top w:val="nil"/>
              <w:left w:val="nil"/>
              <w:bottom w:val="single" w:sz="4" w:space="0" w:color="auto"/>
              <w:right w:val="single" w:sz="4" w:space="0" w:color="auto"/>
            </w:tcBorders>
            <w:shd w:val="clear" w:color="auto" w:fill="auto"/>
            <w:vAlign w:val="center"/>
            <w:hideMark/>
          </w:tcPr>
          <w:p w14:paraId="6F0924BD"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30</w:t>
            </w:r>
          </w:p>
        </w:tc>
        <w:tc>
          <w:tcPr>
            <w:tcW w:w="567" w:type="dxa"/>
            <w:tcBorders>
              <w:top w:val="nil"/>
              <w:left w:val="nil"/>
              <w:bottom w:val="single" w:sz="4" w:space="0" w:color="auto"/>
              <w:right w:val="single" w:sz="4" w:space="0" w:color="auto"/>
            </w:tcBorders>
            <w:shd w:val="clear" w:color="auto" w:fill="auto"/>
            <w:vAlign w:val="center"/>
            <w:hideMark/>
          </w:tcPr>
          <w:p w14:paraId="4CD368F6"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26</w:t>
            </w:r>
          </w:p>
        </w:tc>
        <w:tc>
          <w:tcPr>
            <w:tcW w:w="860" w:type="dxa"/>
            <w:tcBorders>
              <w:top w:val="nil"/>
              <w:left w:val="nil"/>
              <w:bottom w:val="single" w:sz="4" w:space="0" w:color="auto"/>
              <w:right w:val="single" w:sz="4" w:space="0" w:color="auto"/>
            </w:tcBorders>
            <w:shd w:val="clear" w:color="auto" w:fill="auto"/>
            <w:vAlign w:val="center"/>
            <w:hideMark/>
          </w:tcPr>
          <w:p w14:paraId="656E7A69"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1,08</w:t>
            </w:r>
          </w:p>
        </w:tc>
      </w:tr>
      <w:tr w:rsidR="00D75DF7" w:rsidRPr="00D75DF7" w14:paraId="5FD0E5E3" w14:textId="77777777" w:rsidTr="00C8109A">
        <w:trPr>
          <w:trHeight w:val="315"/>
        </w:trPr>
        <w:tc>
          <w:tcPr>
            <w:tcW w:w="1277" w:type="dxa"/>
            <w:tcBorders>
              <w:top w:val="nil"/>
              <w:left w:val="single" w:sz="8" w:space="0" w:color="auto"/>
              <w:bottom w:val="single" w:sz="8" w:space="0" w:color="auto"/>
              <w:right w:val="nil"/>
            </w:tcBorders>
            <w:shd w:val="clear" w:color="auto" w:fill="auto"/>
            <w:hideMark/>
          </w:tcPr>
          <w:p w14:paraId="6D71157B" w14:textId="77777777" w:rsidR="008564E6" w:rsidRPr="00D75DF7" w:rsidRDefault="008564E6" w:rsidP="00ED69F5">
            <w:pPr>
              <w:spacing w:after="0" w:line="240" w:lineRule="auto"/>
              <w:rPr>
                <w:rFonts w:ascii="Times New Roman" w:eastAsia="Times New Roman" w:hAnsi="Times New Roman" w:cs="Times New Roman"/>
                <w:sz w:val="16"/>
                <w:szCs w:val="16"/>
              </w:rPr>
            </w:pPr>
            <w:r w:rsidRPr="00D75DF7">
              <w:rPr>
                <w:rFonts w:ascii="Times New Roman" w:eastAsia="Times New Roman" w:hAnsi="Times New Roman" w:cs="Times New Roman"/>
                <w:sz w:val="16"/>
                <w:szCs w:val="16"/>
              </w:rPr>
              <w:t>Мысы</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265212A9"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43</w:t>
            </w:r>
          </w:p>
        </w:tc>
        <w:tc>
          <w:tcPr>
            <w:tcW w:w="708" w:type="dxa"/>
            <w:tcBorders>
              <w:top w:val="nil"/>
              <w:left w:val="nil"/>
              <w:bottom w:val="single" w:sz="4" w:space="0" w:color="auto"/>
              <w:right w:val="single" w:sz="4" w:space="0" w:color="auto"/>
            </w:tcBorders>
            <w:shd w:val="clear" w:color="auto" w:fill="auto"/>
            <w:noWrap/>
            <w:vAlign w:val="center"/>
            <w:hideMark/>
          </w:tcPr>
          <w:p w14:paraId="35A2A45A"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37</w:t>
            </w:r>
          </w:p>
        </w:tc>
        <w:tc>
          <w:tcPr>
            <w:tcW w:w="851" w:type="dxa"/>
            <w:tcBorders>
              <w:top w:val="nil"/>
              <w:left w:val="nil"/>
              <w:bottom w:val="single" w:sz="4" w:space="0" w:color="auto"/>
              <w:right w:val="single" w:sz="4" w:space="0" w:color="auto"/>
            </w:tcBorders>
            <w:shd w:val="clear" w:color="auto" w:fill="auto"/>
            <w:noWrap/>
            <w:vAlign w:val="center"/>
            <w:hideMark/>
          </w:tcPr>
          <w:p w14:paraId="3B87EB0F"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12862</w:t>
            </w:r>
          </w:p>
        </w:tc>
        <w:tc>
          <w:tcPr>
            <w:tcW w:w="709" w:type="dxa"/>
            <w:tcBorders>
              <w:top w:val="nil"/>
              <w:left w:val="nil"/>
              <w:bottom w:val="single" w:sz="4" w:space="0" w:color="auto"/>
              <w:right w:val="single" w:sz="4" w:space="0" w:color="auto"/>
            </w:tcBorders>
            <w:shd w:val="clear" w:color="auto" w:fill="auto"/>
            <w:noWrap/>
            <w:vAlign w:val="center"/>
            <w:hideMark/>
          </w:tcPr>
          <w:p w14:paraId="68517A89"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12306</w:t>
            </w:r>
          </w:p>
        </w:tc>
        <w:tc>
          <w:tcPr>
            <w:tcW w:w="709" w:type="dxa"/>
            <w:tcBorders>
              <w:top w:val="nil"/>
              <w:left w:val="nil"/>
              <w:bottom w:val="single" w:sz="4" w:space="0" w:color="auto"/>
              <w:right w:val="single" w:sz="4" w:space="0" w:color="auto"/>
            </w:tcBorders>
            <w:shd w:val="clear" w:color="auto" w:fill="auto"/>
            <w:noWrap/>
            <w:vAlign w:val="center"/>
            <w:hideMark/>
          </w:tcPr>
          <w:p w14:paraId="18D6BCAD"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24926</w:t>
            </w:r>
          </w:p>
        </w:tc>
        <w:tc>
          <w:tcPr>
            <w:tcW w:w="709" w:type="dxa"/>
            <w:tcBorders>
              <w:top w:val="nil"/>
              <w:left w:val="nil"/>
              <w:bottom w:val="single" w:sz="4" w:space="0" w:color="auto"/>
              <w:right w:val="single" w:sz="4" w:space="0" w:color="auto"/>
            </w:tcBorders>
            <w:shd w:val="clear" w:color="auto" w:fill="auto"/>
            <w:noWrap/>
            <w:vAlign w:val="center"/>
            <w:hideMark/>
          </w:tcPr>
          <w:p w14:paraId="011109B3"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27716</w:t>
            </w:r>
          </w:p>
        </w:tc>
        <w:tc>
          <w:tcPr>
            <w:tcW w:w="992" w:type="dxa"/>
            <w:tcBorders>
              <w:top w:val="nil"/>
              <w:left w:val="nil"/>
              <w:bottom w:val="single" w:sz="4" w:space="0" w:color="auto"/>
              <w:right w:val="single" w:sz="4" w:space="0" w:color="auto"/>
            </w:tcBorders>
            <w:shd w:val="clear" w:color="auto" w:fill="auto"/>
            <w:vAlign w:val="center"/>
            <w:hideMark/>
          </w:tcPr>
          <w:p w14:paraId="05ADCB22"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333</w:t>
            </w:r>
          </w:p>
        </w:tc>
        <w:tc>
          <w:tcPr>
            <w:tcW w:w="1134" w:type="dxa"/>
            <w:tcBorders>
              <w:top w:val="nil"/>
              <w:left w:val="nil"/>
              <w:bottom w:val="single" w:sz="4" w:space="0" w:color="auto"/>
              <w:right w:val="single" w:sz="4" w:space="0" w:color="auto"/>
            </w:tcBorders>
            <w:shd w:val="clear" w:color="auto" w:fill="auto"/>
            <w:noWrap/>
            <w:vAlign w:val="center"/>
            <w:hideMark/>
          </w:tcPr>
          <w:p w14:paraId="7756862E"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1668</w:t>
            </w:r>
          </w:p>
        </w:tc>
        <w:tc>
          <w:tcPr>
            <w:tcW w:w="985" w:type="dxa"/>
            <w:tcBorders>
              <w:top w:val="nil"/>
              <w:left w:val="nil"/>
              <w:bottom w:val="single" w:sz="4" w:space="0" w:color="auto"/>
              <w:right w:val="single" w:sz="4" w:space="0" w:color="auto"/>
            </w:tcBorders>
            <w:shd w:val="clear" w:color="auto" w:fill="auto"/>
            <w:vAlign w:val="center"/>
            <w:hideMark/>
          </w:tcPr>
          <w:p w14:paraId="4D668C34"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61720</w:t>
            </w:r>
          </w:p>
        </w:tc>
        <w:tc>
          <w:tcPr>
            <w:tcW w:w="574" w:type="dxa"/>
            <w:tcBorders>
              <w:top w:val="nil"/>
              <w:left w:val="nil"/>
              <w:bottom w:val="single" w:sz="4" w:space="0" w:color="auto"/>
              <w:right w:val="single" w:sz="4" w:space="0" w:color="auto"/>
            </w:tcBorders>
            <w:shd w:val="clear" w:color="auto" w:fill="auto"/>
            <w:vAlign w:val="center"/>
            <w:hideMark/>
          </w:tcPr>
          <w:p w14:paraId="721D7A48"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24</w:t>
            </w:r>
          </w:p>
        </w:tc>
        <w:tc>
          <w:tcPr>
            <w:tcW w:w="567" w:type="dxa"/>
            <w:tcBorders>
              <w:top w:val="nil"/>
              <w:left w:val="nil"/>
              <w:bottom w:val="single" w:sz="4" w:space="0" w:color="auto"/>
              <w:right w:val="single" w:sz="4" w:space="0" w:color="auto"/>
            </w:tcBorders>
            <w:shd w:val="clear" w:color="auto" w:fill="auto"/>
            <w:vAlign w:val="center"/>
            <w:hideMark/>
          </w:tcPr>
          <w:p w14:paraId="6FE922BA"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20</w:t>
            </w:r>
          </w:p>
        </w:tc>
        <w:tc>
          <w:tcPr>
            <w:tcW w:w="860" w:type="dxa"/>
            <w:tcBorders>
              <w:top w:val="nil"/>
              <w:left w:val="nil"/>
              <w:bottom w:val="single" w:sz="4" w:space="0" w:color="auto"/>
              <w:right w:val="single" w:sz="4" w:space="0" w:color="auto"/>
            </w:tcBorders>
            <w:shd w:val="clear" w:color="auto" w:fill="auto"/>
            <w:vAlign w:val="center"/>
            <w:hideMark/>
          </w:tcPr>
          <w:p w14:paraId="5DE61C19"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1,11</w:t>
            </w:r>
          </w:p>
        </w:tc>
      </w:tr>
      <w:tr w:rsidR="00D75DF7" w:rsidRPr="00D75DF7" w14:paraId="5FF8DEED" w14:textId="77777777" w:rsidTr="00C8109A">
        <w:trPr>
          <w:trHeight w:val="315"/>
        </w:trPr>
        <w:tc>
          <w:tcPr>
            <w:tcW w:w="1277" w:type="dxa"/>
            <w:tcBorders>
              <w:top w:val="nil"/>
              <w:left w:val="single" w:sz="8" w:space="0" w:color="auto"/>
              <w:bottom w:val="single" w:sz="8" w:space="0" w:color="auto"/>
              <w:right w:val="nil"/>
            </w:tcBorders>
            <w:shd w:val="clear" w:color="auto" w:fill="auto"/>
            <w:hideMark/>
          </w:tcPr>
          <w:p w14:paraId="6C102A80" w14:textId="77777777" w:rsidR="008564E6" w:rsidRPr="00D75DF7" w:rsidRDefault="008564E6" w:rsidP="00ED69F5">
            <w:pPr>
              <w:spacing w:after="0" w:line="240" w:lineRule="auto"/>
              <w:rPr>
                <w:rFonts w:ascii="Times New Roman" w:eastAsia="Times New Roman" w:hAnsi="Times New Roman" w:cs="Times New Roman"/>
                <w:sz w:val="16"/>
                <w:szCs w:val="16"/>
              </w:rPr>
            </w:pPr>
            <w:r w:rsidRPr="00D75DF7">
              <w:rPr>
                <w:rFonts w:ascii="Times New Roman" w:eastAsia="Times New Roman" w:hAnsi="Times New Roman" w:cs="Times New Roman"/>
                <w:sz w:val="16"/>
                <w:szCs w:val="16"/>
              </w:rPr>
              <w:t>Гулейшур</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33B6610"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48</w:t>
            </w:r>
          </w:p>
        </w:tc>
        <w:tc>
          <w:tcPr>
            <w:tcW w:w="708" w:type="dxa"/>
            <w:tcBorders>
              <w:top w:val="nil"/>
              <w:left w:val="nil"/>
              <w:bottom w:val="single" w:sz="4" w:space="0" w:color="auto"/>
              <w:right w:val="single" w:sz="4" w:space="0" w:color="auto"/>
            </w:tcBorders>
            <w:shd w:val="clear" w:color="auto" w:fill="auto"/>
            <w:noWrap/>
            <w:vAlign w:val="center"/>
            <w:hideMark/>
          </w:tcPr>
          <w:p w14:paraId="58C74D80"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42</w:t>
            </w:r>
          </w:p>
        </w:tc>
        <w:tc>
          <w:tcPr>
            <w:tcW w:w="851" w:type="dxa"/>
            <w:tcBorders>
              <w:top w:val="nil"/>
              <w:left w:val="nil"/>
              <w:bottom w:val="single" w:sz="4" w:space="0" w:color="auto"/>
              <w:right w:val="single" w:sz="4" w:space="0" w:color="auto"/>
            </w:tcBorders>
            <w:shd w:val="clear" w:color="auto" w:fill="auto"/>
            <w:noWrap/>
            <w:vAlign w:val="center"/>
            <w:hideMark/>
          </w:tcPr>
          <w:p w14:paraId="70F51199"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16180</w:t>
            </w:r>
          </w:p>
        </w:tc>
        <w:tc>
          <w:tcPr>
            <w:tcW w:w="709" w:type="dxa"/>
            <w:tcBorders>
              <w:top w:val="nil"/>
              <w:left w:val="nil"/>
              <w:bottom w:val="single" w:sz="4" w:space="0" w:color="auto"/>
              <w:right w:val="single" w:sz="4" w:space="0" w:color="auto"/>
            </w:tcBorders>
            <w:shd w:val="clear" w:color="auto" w:fill="auto"/>
            <w:noWrap/>
            <w:vAlign w:val="center"/>
            <w:hideMark/>
          </w:tcPr>
          <w:p w14:paraId="04B0FC38"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17801</w:t>
            </w:r>
          </w:p>
        </w:tc>
        <w:tc>
          <w:tcPr>
            <w:tcW w:w="709" w:type="dxa"/>
            <w:tcBorders>
              <w:top w:val="nil"/>
              <w:left w:val="nil"/>
              <w:bottom w:val="single" w:sz="4" w:space="0" w:color="auto"/>
              <w:right w:val="single" w:sz="4" w:space="0" w:color="auto"/>
            </w:tcBorders>
            <w:shd w:val="clear" w:color="auto" w:fill="auto"/>
            <w:noWrap/>
            <w:vAlign w:val="center"/>
            <w:hideMark/>
          </w:tcPr>
          <w:p w14:paraId="14C89789"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28090</w:t>
            </w:r>
          </w:p>
        </w:tc>
        <w:tc>
          <w:tcPr>
            <w:tcW w:w="709" w:type="dxa"/>
            <w:tcBorders>
              <w:top w:val="nil"/>
              <w:left w:val="nil"/>
              <w:bottom w:val="single" w:sz="4" w:space="0" w:color="auto"/>
              <w:right w:val="single" w:sz="4" w:space="0" w:color="auto"/>
            </w:tcBorders>
            <w:shd w:val="clear" w:color="auto" w:fill="auto"/>
            <w:noWrap/>
            <w:vAlign w:val="center"/>
            <w:hideMark/>
          </w:tcPr>
          <w:p w14:paraId="6E6A162B"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35319</w:t>
            </w:r>
          </w:p>
        </w:tc>
        <w:tc>
          <w:tcPr>
            <w:tcW w:w="992" w:type="dxa"/>
            <w:tcBorders>
              <w:top w:val="nil"/>
              <w:left w:val="nil"/>
              <w:bottom w:val="single" w:sz="4" w:space="0" w:color="auto"/>
              <w:right w:val="single" w:sz="4" w:space="0" w:color="auto"/>
            </w:tcBorders>
            <w:shd w:val="clear" w:color="auto" w:fill="auto"/>
            <w:vAlign w:val="center"/>
            <w:hideMark/>
          </w:tcPr>
          <w:p w14:paraId="76E160AF"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424</w:t>
            </w:r>
          </w:p>
        </w:tc>
        <w:tc>
          <w:tcPr>
            <w:tcW w:w="1134" w:type="dxa"/>
            <w:tcBorders>
              <w:top w:val="nil"/>
              <w:left w:val="nil"/>
              <w:bottom w:val="single" w:sz="4" w:space="0" w:color="auto"/>
              <w:right w:val="single" w:sz="4" w:space="0" w:color="auto"/>
            </w:tcBorders>
            <w:shd w:val="clear" w:color="auto" w:fill="auto"/>
            <w:noWrap/>
            <w:vAlign w:val="center"/>
            <w:hideMark/>
          </w:tcPr>
          <w:p w14:paraId="3F471D86"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2369</w:t>
            </w:r>
          </w:p>
        </w:tc>
        <w:tc>
          <w:tcPr>
            <w:tcW w:w="985" w:type="dxa"/>
            <w:tcBorders>
              <w:top w:val="nil"/>
              <w:left w:val="nil"/>
              <w:bottom w:val="single" w:sz="4" w:space="0" w:color="auto"/>
              <w:right w:val="single" w:sz="4" w:space="0" w:color="auto"/>
            </w:tcBorders>
            <w:shd w:val="clear" w:color="auto" w:fill="auto"/>
            <w:vAlign w:val="center"/>
            <w:hideMark/>
          </w:tcPr>
          <w:p w14:paraId="26447293"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99405</w:t>
            </w:r>
          </w:p>
        </w:tc>
        <w:tc>
          <w:tcPr>
            <w:tcW w:w="574" w:type="dxa"/>
            <w:tcBorders>
              <w:top w:val="nil"/>
              <w:left w:val="nil"/>
              <w:bottom w:val="single" w:sz="4" w:space="0" w:color="auto"/>
              <w:right w:val="single" w:sz="4" w:space="0" w:color="auto"/>
            </w:tcBorders>
            <w:shd w:val="clear" w:color="auto" w:fill="auto"/>
            <w:vAlign w:val="center"/>
            <w:hideMark/>
          </w:tcPr>
          <w:p w14:paraId="2AEC4386"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20</w:t>
            </w:r>
          </w:p>
        </w:tc>
        <w:tc>
          <w:tcPr>
            <w:tcW w:w="567" w:type="dxa"/>
            <w:tcBorders>
              <w:top w:val="nil"/>
              <w:left w:val="nil"/>
              <w:bottom w:val="single" w:sz="4" w:space="0" w:color="auto"/>
              <w:right w:val="single" w:sz="4" w:space="0" w:color="auto"/>
            </w:tcBorders>
            <w:shd w:val="clear" w:color="auto" w:fill="auto"/>
            <w:vAlign w:val="center"/>
            <w:hideMark/>
          </w:tcPr>
          <w:p w14:paraId="44E74884"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18</w:t>
            </w:r>
          </w:p>
        </w:tc>
        <w:tc>
          <w:tcPr>
            <w:tcW w:w="860" w:type="dxa"/>
            <w:tcBorders>
              <w:top w:val="nil"/>
              <w:left w:val="nil"/>
              <w:bottom w:val="single" w:sz="4" w:space="0" w:color="auto"/>
              <w:right w:val="single" w:sz="4" w:space="0" w:color="auto"/>
            </w:tcBorders>
            <w:shd w:val="clear" w:color="auto" w:fill="auto"/>
            <w:vAlign w:val="center"/>
            <w:hideMark/>
          </w:tcPr>
          <w:p w14:paraId="77D5CBD0"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1,26</w:t>
            </w:r>
          </w:p>
        </w:tc>
      </w:tr>
      <w:tr w:rsidR="00D75DF7" w:rsidRPr="00D75DF7" w14:paraId="5C5586D9" w14:textId="77777777" w:rsidTr="00C8109A">
        <w:trPr>
          <w:trHeight w:val="315"/>
        </w:trPr>
        <w:tc>
          <w:tcPr>
            <w:tcW w:w="1277" w:type="dxa"/>
            <w:tcBorders>
              <w:top w:val="nil"/>
              <w:left w:val="single" w:sz="8" w:space="0" w:color="auto"/>
              <w:bottom w:val="single" w:sz="8" w:space="0" w:color="auto"/>
              <w:right w:val="nil"/>
            </w:tcBorders>
            <w:shd w:val="clear" w:color="auto" w:fill="auto"/>
            <w:hideMark/>
          </w:tcPr>
          <w:p w14:paraId="698D0762" w14:textId="77777777" w:rsidR="008564E6" w:rsidRPr="00D75DF7" w:rsidRDefault="008564E6" w:rsidP="00ED69F5">
            <w:pPr>
              <w:spacing w:after="0" w:line="240" w:lineRule="auto"/>
              <w:rPr>
                <w:rFonts w:ascii="Times New Roman" w:eastAsia="Times New Roman" w:hAnsi="Times New Roman" w:cs="Times New Roman"/>
                <w:sz w:val="16"/>
                <w:szCs w:val="16"/>
              </w:rPr>
            </w:pPr>
            <w:r w:rsidRPr="00D75DF7">
              <w:rPr>
                <w:rFonts w:ascii="Times New Roman" w:eastAsia="Times New Roman" w:hAnsi="Times New Roman" w:cs="Times New Roman"/>
                <w:sz w:val="16"/>
                <w:szCs w:val="16"/>
              </w:rPr>
              <w:t>Родник</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26119E9"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w:t>
            </w:r>
          </w:p>
        </w:tc>
        <w:tc>
          <w:tcPr>
            <w:tcW w:w="708" w:type="dxa"/>
            <w:tcBorders>
              <w:top w:val="nil"/>
              <w:left w:val="nil"/>
              <w:bottom w:val="single" w:sz="4" w:space="0" w:color="auto"/>
              <w:right w:val="single" w:sz="4" w:space="0" w:color="auto"/>
            </w:tcBorders>
            <w:shd w:val="clear" w:color="auto" w:fill="auto"/>
            <w:noWrap/>
            <w:vAlign w:val="center"/>
            <w:hideMark/>
          </w:tcPr>
          <w:p w14:paraId="422BDB48"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w:t>
            </w:r>
          </w:p>
        </w:tc>
        <w:tc>
          <w:tcPr>
            <w:tcW w:w="851" w:type="dxa"/>
            <w:tcBorders>
              <w:top w:val="nil"/>
              <w:left w:val="nil"/>
              <w:bottom w:val="single" w:sz="4" w:space="0" w:color="auto"/>
              <w:right w:val="single" w:sz="4" w:space="0" w:color="auto"/>
            </w:tcBorders>
            <w:shd w:val="clear" w:color="auto" w:fill="auto"/>
            <w:noWrap/>
            <w:vAlign w:val="center"/>
            <w:hideMark/>
          </w:tcPr>
          <w:p w14:paraId="2788389E"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466</w:t>
            </w:r>
          </w:p>
        </w:tc>
        <w:tc>
          <w:tcPr>
            <w:tcW w:w="709" w:type="dxa"/>
            <w:tcBorders>
              <w:top w:val="nil"/>
              <w:left w:val="nil"/>
              <w:bottom w:val="single" w:sz="4" w:space="0" w:color="auto"/>
              <w:right w:val="single" w:sz="4" w:space="0" w:color="auto"/>
            </w:tcBorders>
            <w:shd w:val="clear" w:color="auto" w:fill="auto"/>
            <w:noWrap/>
            <w:vAlign w:val="center"/>
            <w:hideMark/>
          </w:tcPr>
          <w:p w14:paraId="2FF0C89C"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246</w:t>
            </w:r>
          </w:p>
        </w:tc>
        <w:tc>
          <w:tcPr>
            <w:tcW w:w="709" w:type="dxa"/>
            <w:tcBorders>
              <w:top w:val="nil"/>
              <w:left w:val="nil"/>
              <w:bottom w:val="single" w:sz="4" w:space="0" w:color="auto"/>
              <w:right w:val="single" w:sz="4" w:space="0" w:color="auto"/>
            </w:tcBorders>
            <w:shd w:val="clear" w:color="auto" w:fill="auto"/>
            <w:noWrap/>
            <w:vAlign w:val="center"/>
            <w:hideMark/>
          </w:tcPr>
          <w:p w14:paraId="434CDFE3"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38833</w:t>
            </w:r>
          </w:p>
        </w:tc>
        <w:tc>
          <w:tcPr>
            <w:tcW w:w="709" w:type="dxa"/>
            <w:tcBorders>
              <w:top w:val="nil"/>
              <w:left w:val="nil"/>
              <w:bottom w:val="single" w:sz="4" w:space="0" w:color="auto"/>
              <w:right w:val="single" w:sz="4" w:space="0" w:color="auto"/>
            </w:tcBorders>
            <w:shd w:val="clear" w:color="auto" w:fill="auto"/>
            <w:noWrap/>
            <w:vAlign w:val="center"/>
            <w:hideMark/>
          </w:tcPr>
          <w:p w14:paraId="7735F1C9"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20500</w:t>
            </w:r>
          </w:p>
        </w:tc>
        <w:tc>
          <w:tcPr>
            <w:tcW w:w="992" w:type="dxa"/>
            <w:tcBorders>
              <w:top w:val="nil"/>
              <w:left w:val="nil"/>
              <w:bottom w:val="single" w:sz="4" w:space="0" w:color="auto"/>
              <w:right w:val="single" w:sz="4" w:space="0" w:color="auto"/>
            </w:tcBorders>
            <w:shd w:val="clear" w:color="auto" w:fill="auto"/>
            <w:vAlign w:val="center"/>
            <w:hideMark/>
          </w:tcPr>
          <w:p w14:paraId="6B89A28E"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246</w:t>
            </w:r>
          </w:p>
        </w:tc>
        <w:tc>
          <w:tcPr>
            <w:tcW w:w="1134" w:type="dxa"/>
            <w:tcBorders>
              <w:top w:val="nil"/>
              <w:left w:val="nil"/>
              <w:bottom w:val="single" w:sz="4" w:space="0" w:color="auto"/>
              <w:right w:val="single" w:sz="4" w:space="0" w:color="auto"/>
            </w:tcBorders>
            <w:shd w:val="clear" w:color="auto" w:fill="auto"/>
            <w:noWrap/>
            <w:vAlign w:val="center"/>
            <w:hideMark/>
          </w:tcPr>
          <w:p w14:paraId="1A2E0937"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0</w:t>
            </w:r>
          </w:p>
        </w:tc>
        <w:tc>
          <w:tcPr>
            <w:tcW w:w="985" w:type="dxa"/>
            <w:tcBorders>
              <w:top w:val="nil"/>
              <w:left w:val="nil"/>
              <w:bottom w:val="single" w:sz="4" w:space="0" w:color="auto"/>
              <w:right w:val="single" w:sz="4" w:space="0" w:color="auto"/>
            </w:tcBorders>
            <w:shd w:val="clear" w:color="auto" w:fill="auto"/>
            <w:vAlign w:val="center"/>
            <w:hideMark/>
          </w:tcPr>
          <w:p w14:paraId="73243E8C"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0</w:t>
            </w:r>
          </w:p>
        </w:tc>
        <w:tc>
          <w:tcPr>
            <w:tcW w:w="574" w:type="dxa"/>
            <w:tcBorders>
              <w:top w:val="nil"/>
              <w:left w:val="nil"/>
              <w:bottom w:val="single" w:sz="4" w:space="0" w:color="auto"/>
              <w:right w:val="single" w:sz="4" w:space="0" w:color="auto"/>
            </w:tcBorders>
            <w:shd w:val="clear" w:color="auto" w:fill="auto"/>
            <w:vAlign w:val="center"/>
            <w:hideMark/>
          </w:tcPr>
          <w:p w14:paraId="50806A35"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0</w:t>
            </w:r>
          </w:p>
        </w:tc>
        <w:tc>
          <w:tcPr>
            <w:tcW w:w="567" w:type="dxa"/>
            <w:tcBorders>
              <w:top w:val="nil"/>
              <w:left w:val="nil"/>
              <w:bottom w:val="single" w:sz="4" w:space="0" w:color="auto"/>
              <w:right w:val="single" w:sz="4" w:space="0" w:color="auto"/>
            </w:tcBorders>
            <w:shd w:val="clear" w:color="auto" w:fill="auto"/>
            <w:vAlign w:val="center"/>
            <w:hideMark/>
          </w:tcPr>
          <w:p w14:paraId="69775C14"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0</w:t>
            </w:r>
          </w:p>
        </w:tc>
        <w:tc>
          <w:tcPr>
            <w:tcW w:w="860" w:type="dxa"/>
            <w:tcBorders>
              <w:top w:val="nil"/>
              <w:left w:val="nil"/>
              <w:bottom w:val="single" w:sz="4" w:space="0" w:color="auto"/>
              <w:right w:val="single" w:sz="4" w:space="0" w:color="auto"/>
            </w:tcBorders>
            <w:shd w:val="clear" w:color="auto" w:fill="auto"/>
            <w:vAlign w:val="center"/>
            <w:hideMark/>
          </w:tcPr>
          <w:p w14:paraId="23144987"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0,53</w:t>
            </w:r>
          </w:p>
        </w:tc>
      </w:tr>
      <w:tr w:rsidR="00D75DF7" w:rsidRPr="00D75DF7" w14:paraId="0FCD169F" w14:textId="77777777" w:rsidTr="00C8109A">
        <w:trPr>
          <w:trHeight w:val="300"/>
        </w:trPr>
        <w:tc>
          <w:tcPr>
            <w:tcW w:w="1277" w:type="dxa"/>
            <w:tcBorders>
              <w:top w:val="single" w:sz="4" w:space="0" w:color="auto"/>
              <w:left w:val="single" w:sz="4" w:space="0" w:color="auto"/>
              <w:bottom w:val="single" w:sz="4" w:space="0" w:color="auto"/>
              <w:right w:val="single" w:sz="4" w:space="0" w:color="auto"/>
            </w:tcBorders>
            <w:shd w:val="clear" w:color="auto" w:fill="auto"/>
            <w:hideMark/>
          </w:tcPr>
          <w:p w14:paraId="5823259F" w14:textId="77777777" w:rsidR="008564E6" w:rsidRPr="00D75DF7" w:rsidRDefault="008564E6" w:rsidP="00ED69F5">
            <w:pPr>
              <w:spacing w:after="0" w:line="240" w:lineRule="auto"/>
              <w:rPr>
                <w:rFonts w:ascii="Times New Roman" w:eastAsia="Times New Roman" w:hAnsi="Times New Roman" w:cs="Times New Roman"/>
                <w:sz w:val="16"/>
                <w:szCs w:val="16"/>
              </w:rPr>
            </w:pPr>
            <w:r w:rsidRPr="00D75DF7">
              <w:rPr>
                <w:rFonts w:ascii="Times New Roman" w:eastAsia="Times New Roman" w:hAnsi="Times New Roman" w:cs="Times New Roman"/>
                <w:sz w:val="16"/>
                <w:szCs w:val="16"/>
              </w:rPr>
              <w:t>СТСХ</w:t>
            </w:r>
          </w:p>
        </w:tc>
        <w:tc>
          <w:tcPr>
            <w:tcW w:w="709" w:type="dxa"/>
            <w:tcBorders>
              <w:top w:val="nil"/>
              <w:left w:val="nil"/>
              <w:bottom w:val="single" w:sz="4" w:space="0" w:color="auto"/>
              <w:right w:val="single" w:sz="4" w:space="0" w:color="auto"/>
            </w:tcBorders>
            <w:shd w:val="clear" w:color="000000" w:fill="FFFFFF"/>
            <w:noWrap/>
            <w:vAlign w:val="center"/>
            <w:hideMark/>
          </w:tcPr>
          <w:p w14:paraId="57672917"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40</w:t>
            </w:r>
          </w:p>
        </w:tc>
        <w:tc>
          <w:tcPr>
            <w:tcW w:w="708" w:type="dxa"/>
            <w:tcBorders>
              <w:top w:val="nil"/>
              <w:left w:val="nil"/>
              <w:bottom w:val="single" w:sz="4" w:space="0" w:color="auto"/>
              <w:right w:val="single" w:sz="4" w:space="0" w:color="auto"/>
            </w:tcBorders>
            <w:shd w:val="clear" w:color="auto" w:fill="auto"/>
            <w:noWrap/>
            <w:vAlign w:val="center"/>
            <w:hideMark/>
          </w:tcPr>
          <w:p w14:paraId="2BA03983"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27</w:t>
            </w:r>
          </w:p>
        </w:tc>
        <w:tc>
          <w:tcPr>
            <w:tcW w:w="851" w:type="dxa"/>
            <w:tcBorders>
              <w:top w:val="nil"/>
              <w:left w:val="nil"/>
              <w:bottom w:val="single" w:sz="4" w:space="0" w:color="auto"/>
              <w:right w:val="single" w:sz="4" w:space="0" w:color="auto"/>
            </w:tcBorders>
            <w:shd w:val="clear" w:color="auto" w:fill="auto"/>
            <w:noWrap/>
            <w:vAlign w:val="center"/>
            <w:hideMark/>
          </w:tcPr>
          <w:p w14:paraId="3CCB2E7B"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8031</w:t>
            </w:r>
          </w:p>
        </w:tc>
        <w:tc>
          <w:tcPr>
            <w:tcW w:w="709" w:type="dxa"/>
            <w:tcBorders>
              <w:top w:val="nil"/>
              <w:left w:val="nil"/>
              <w:bottom w:val="single" w:sz="4" w:space="0" w:color="auto"/>
              <w:right w:val="single" w:sz="4" w:space="0" w:color="auto"/>
            </w:tcBorders>
            <w:shd w:val="clear" w:color="000000" w:fill="FFFFFF"/>
            <w:noWrap/>
            <w:vAlign w:val="center"/>
            <w:hideMark/>
          </w:tcPr>
          <w:p w14:paraId="59C300FE"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5523</w:t>
            </w:r>
          </w:p>
        </w:tc>
        <w:tc>
          <w:tcPr>
            <w:tcW w:w="709" w:type="dxa"/>
            <w:tcBorders>
              <w:top w:val="nil"/>
              <w:left w:val="nil"/>
              <w:bottom w:val="single" w:sz="4" w:space="0" w:color="auto"/>
              <w:right w:val="single" w:sz="4" w:space="0" w:color="auto"/>
            </w:tcBorders>
            <w:shd w:val="clear" w:color="auto" w:fill="auto"/>
            <w:noWrap/>
            <w:vAlign w:val="center"/>
            <w:hideMark/>
          </w:tcPr>
          <w:p w14:paraId="290A0816"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16731</w:t>
            </w:r>
          </w:p>
        </w:tc>
        <w:tc>
          <w:tcPr>
            <w:tcW w:w="709" w:type="dxa"/>
            <w:tcBorders>
              <w:top w:val="nil"/>
              <w:left w:val="nil"/>
              <w:bottom w:val="single" w:sz="4" w:space="0" w:color="auto"/>
              <w:right w:val="single" w:sz="4" w:space="0" w:color="auto"/>
            </w:tcBorders>
            <w:shd w:val="clear" w:color="auto" w:fill="auto"/>
            <w:noWrap/>
            <w:vAlign w:val="center"/>
            <w:hideMark/>
          </w:tcPr>
          <w:p w14:paraId="00E4F87B"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17046</w:t>
            </w:r>
          </w:p>
        </w:tc>
        <w:tc>
          <w:tcPr>
            <w:tcW w:w="992" w:type="dxa"/>
            <w:tcBorders>
              <w:top w:val="nil"/>
              <w:left w:val="nil"/>
              <w:bottom w:val="single" w:sz="4" w:space="0" w:color="auto"/>
              <w:right w:val="single" w:sz="4" w:space="0" w:color="auto"/>
            </w:tcBorders>
            <w:shd w:val="clear" w:color="auto" w:fill="auto"/>
            <w:vAlign w:val="center"/>
            <w:hideMark/>
          </w:tcPr>
          <w:p w14:paraId="6B1D3AE8"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205</w:t>
            </w:r>
          </w:p>
        </w:tc>
        <w:tc>
          <w:tcPr>
            <w:tcW w:w="1134" w:type="dxa"/>
            <w:tcBorders>
              <w:top w:val="nil"/>
              <w:left w:val="nil"/>
              <w:bottom w:val="single" w:sz="4" w:space="0" w:color="auto"/>
              <w:right w:val="single" w:sz="4" w:space="0" w:color="auto"/>
            </w:tcBorders>
            <w:shd w:val="clear" w:color="auto" w:fill="auto"/>
            <w:noWrap/>
            <w:vAlign w:val="center"/>
            <w:hideMark/>
          </w:tcPr>
          <w:p w14:paraId="5B69C746"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2683</w:t>
            </w:r>
          </w:p>
        </w:tc>
        <w:tc>
          <w:tcPr>
            <w:tcW w:w="985" w:type="dxa"/>
            <w:tcBorders>
              <w:top w:val="nil"/>
              <w:left w:val="nil"/>
              <w:bottom w:val="single" w:sz="4" w:space="0" w:color="auto"/>
              <w:right w:val="single" w:sz="4" w:space="0" w:color="auto"/>
            </w:tcBorders>
            <w:shd w:val="clear" w:color="auto" w:fill="auto"/>
            <w:vAlign w:val="center"/>
            <w:hideMark/>
          </w:tcPr>
          <w:p w14:paraId="040EAA84"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72436</w:t>
            </w:r>
          </w:p>
        </w:tc>
        <w:tc>
          <w:tcPr>
            <w:tcW w:w="574" w:type="dxa"/>
            <w:tcBorders>
              <w:top w:val="nil"/>
              <w:left w:val="nil"/>
              <w:bottom w:val="single" w:sz="4" w:space="0" w:color="auto"/>
              <w:right w:val="single" w:sz="4" w:space="0" w:color="auto"/>
            </w:tcBorders>
            <w:shd w:val="clear" w:color="auto" w:fill="auto"/>
            <w:vAlign w:val="center"/>
            <w:hideMark/>
          </w:tcPr>
          <w:p w14:paraId="41B03483"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27</w:t>
            </w:r>
          </w:p>
        </w:tc>
        <w:tc>
          <w:tcPr>
            <w:tcW w:w="567" w:type="dxa"/>
            <w:tcBorders>
              <w:top w:val="nil"/>
              <w:left w:val="nil"/>
              <w:bottom w:val="single" w:sz="4" w:space="0" w:color="auto"/>
              <w:right w:val="single" w:sz="4" w:space="0" w:color="auto"/>
            </w:tcBorders>
            <w:shd w:val="clear" w:color="auto" w:fill="auto"/>
            <w:vAlign w:val="center"/>
            <w:hideMark/>
          </w:tcPr>
          <w:p w14:paraId="1FDB6606"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8</w:t>
            </w:r>
          </w:p>
        </w:tc>
        <w:tc>
          <w:tcPr>
            <w:tcW w:w="860" w:type="dxa"/>
            <w:tcBorders>
              <w:top w:val="nil"/>
              <w:left w:val="nil"/>
              <w:bottom w:val="single" w:sz="4" w:space="0" w:color="auto"/>
              <w:right w:val="single" w:sz="4" w:space="0" w:color="auto"/>
            </w:tcBorders>
            <w:shd w:val="clear" w:color="auto" w:fill="auto"/>
            <w:vAlign w:val="center"/>
            <w:hideMark/>
          </w:tcPr>
          <w:p w14:paraId="3EE5C541"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 1,02</w:t>
            </w:r>
          </w:p>
        </w:tc>
      </w:tr>
      <w:tr w:rsidR="00D75DF7" w:rsidRPr="00D75DF7" w14:paraId="3E159F4D" w14:textId="77777777" w:rsidTr="00C8109A">
        <w:trPr>
          <w:trHeight w:val="300"/>
        </w:trPr>
        <w:tc>
          <w:tcPr>
            <w:tcW w:w="1277" w:type="dxa"/>
            <w:tcBorders>
              <w:top w:val="nil"/>
              <w:left w:val="single" w:sz="4" w:space="0" w:color="auto"/>
              <w:bottom w:val="single" w:sz="4" w:space="0" w:color="auto"/>
              <w:right w:val="single" w:sz="4" w:space="0" w:color="auto"/>
            </w:tcBorders>
            <w:shd w:val="clear" w:color="auto" w:fill="auto"/>
            <w:hideMark/>
          </w:tcPr>
          <w:p w14:paraId="49E99A97" w14:textId="77777777" w:rsidR="008564E6" w:rsidRPr="00D75DF7" w:rsidRDefault="008564E6" w:rsidP="00ED69F5">
            <w:pPr>
              <w:spacing w:after="0" w:line="240" w:lineRule="auto"/>
              <w:rPr>
                <w:rFonts w:ascii="Times New Roman" w:eastAsia="Times New Roman" w:hAnsi="Times New Roman" w:cs="Times New Roman"/>
                <w:sz w:val="16"/>
                <w:szCs w:val="16"/>
              </w:rPr>
            </w:pPr>
            <w:r w:rsidRPr="00D75DF7">
              <w:rPr>
                <w:rFonts w:ascii="Times New Roman" w:eastAsia="Times New Roman" w:hAnsi="Times New Roman" w:cs="Times New Roman"/>
                <w:sz w:val="16"/>
                <w:szCs w:val="16"/>
              </w:rPr>
              <w:t>Ошмес</w:t>
            </w:r>
          </w:p>
        </w:tc>
        <w:tc>
          <w:tcPr>
            <w:tcW w:w="709" w:type="dxa"/>
            <w:tcBorders>
              <w:top w:val="nil"/>
              <w:left w:val="nil"/>
              <w:bottom w:val="single" w:sz="4" w:space="0" w:color="auto"/>
              <w:right w:val="single" w:sz="4" w:space="0" w:color="auto"/>
            </w:tcBorders>
            <w:shd w:val="clear" w:color="auto" w:fill="auto"/>
            <w:noWrap/>
            <w:vAlign w:val="center"/>
            <w:hideMark/>
          </w:tcPr>
          <w:p w14:paraId="21DC81FA"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74</w:t>
            </w:r>
          </w:p>
        </w:tc>
        <w:tc>
          <w:tcPr>
            <w:tcW w:w="708" w:type="dxa"/>
            <w:tcBorders>
              <w:top w:val="nil"/>
              <w:left w:val="nil"/>
              <w:bottom w:val="single" w:sz="4" w:space="0" w:color="auto"/>
              <w:right w:val="single" w:sz="4" w:space="0" w:color="auto"/>
            </w:tcBorders>
            <w:shd w:val="clear" w:color="auto" w:fill="auto"/>
            <w:noWrap/>
            <w:vAlign w:val="center"/>
            <w:hideMark/>
          </w:tcPr>
          <w:p w14:paraId="2373159C"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70</w:t>
            </w:r>
          </w:p>
        </w:tc>
        <w:tc>
          <w:tcPr>
            <w:tcW w:w="851" w:type="dxa"/>
            <w:tcBorders>
              <w:top w:val="nil"/>
              <w:left w:val="nil"/>
              <w:bottom w:val="single" w:sz="4" w:space="0" w:color="auto"/>
              <w:right w:val="single" w:sz="4" w:space="0" w:color="auto"/>
            </w:tcBorders>
            <w:shd w:val="clear" w:color="auto" w:fill="auto"/>
            <w:noWrap/>
            <w:vAlign w:val="center"/>
            <w:hideMark/>
          </w:tcPr>
          <w:p w14:paraId="1110C795"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21807</w:t>
            </w:r>
          </w:p>
        </w:tc>
        <w:tc>
          <w:tcPr>
            <w:tcW w:w="709" w:type="dxa"/>
            <w:tcBorders>
              <w:top w:val="nil"/>
              <w:left w:val="nil"/>
              <w:bottom w:val="single" w:sz="4" w:space="0" w:color="auto"/>
              <w:right w:val="single" w:sz="4" w:space="0" w:color="auto"/>
            </w:tcBorders>
            <w:shd w:val="clear" w:color="auto" w:fill="auto"/>
            <w:noWrap/>
            <w:vAlign w:val="center"/>
            <w:hideMark/>
          </w:tcPr>
          <w:p w14:paraId="4BC564A9"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23843</w:t>
            </w:r>
          </w:p>
        </w:tc>
        <w:tc>
          <w:tcPr>
            <w:tcW w:w="709" w:type="dxa"/>
            <w:tcBorders>
              <w:top w:val="nil"/>
              <w:left w:val="nil"/>
              <w:bottom w:val="single" w:sz="4" w:space="0" w:color="auto"/>
              <w:right w:val="single" w:sz="4" w:space="0" w:color="auto"/>
            </w:tcBorders>
            <w:shd w:val="clear" w:color="auto" w:fill="auto"/>
            <w:noWrap/>
            <w:vAlign w:val="center"/>
            <w:hideMark/>
          </w:tcPr>
          <w:p w14:paraId="6EB396CF"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24557</w:t>
            </w:r>
          </w:p>
        </w:tc>
        <w:tc>
          <w:tcPr>
            <w:tcW w:w="709" w:type="dxa"/>
            <w:tcBorders>
              <w:top w:val="nil"/>
              <w:left w:val="nil"/>
              <w:bottom w:val="single" w:sz="4" w:space="0" w:color="auto"/>
              <w:right w:val="single" w:sz="4" w:space="0" w:color="auto"/>
            </w:tcBorders>
            <w:shd w:val="clear" w:color="auto" w:fill="auto"/>
            <w:noWrap/>
            <w:vAlign w:val="center"/>
            <w:hideMark/>
          </w:tcPr>
          <w:p w14:paraId="7AAD8738"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28385</w:t>
            </w:r>
          </w:p>
        </w:tc>
        <w:tc>
          <w:tcPr>
            <w:tcW w:w="992" w:type="dxa"/>
            <w:tcBorders>
              <w:top w:val="nil"/>
              <w:left w:val="nil"/>
              <w:bottom w:val="single" w:sz="4" w:space="0" w:color="auto"/>
              <w:right w:val="single" w:sz="4" w:space="0" w:color="auto"/>
            </w:tcBorders>
            <w:shd w:val="clear" w:color="auto" w:fill="auto"/>
            <w:vAlign w:val="center"/>
            <w:hideMark/>
          </w:tcPr>
          <w:p w14:paraId="6E2971A4"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341</w:t>
            </w:r>
          </w:p>
        </w:tc>
        <w:tc>
          <w:tcPr>
            <w:tcW w:w="1134" w:type="dxa"/>
            <w:tcBorders>
              <w:top w:val="nil"/>
              <w:left w:val="nil"/>
              <w:bottom w:val="single" w:sz="4" w:space="0" w:color="auto"/>
              <w:right w:val="single" w:sz="4" w:space="0" w:color="auto"/>
            </w:tcBorders>
            <w:shd w:val="clear" w:color="auto" w:fill="auto"/>
            <w:noWrap/>
            <w:vAlign w:val="center"/>
            <w:hideMark/>
          </w:tcPr>
          <w:p w14:paraId="46F99BFC"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1452</w:t>
            </w:r>
          </w:p>
        </w:tc>
        <w:tc>
          <w:tcPr>
            <w:tcW w:w="985" w:type="dxa"/>
            <w:tcBorders>
              <w:top w:val="nil"/>
              <w:left w:val="nil"/>
              <w:bottom w:val="single" w:sz="4" w:space="0" w:color="auto"/>
              <w:right w:val="single" w:sz="4" w:space="0" w:color="auto"/>
            </w:tcBorders>
            <w:shd w:val="clear" w:color="auto" w:fill="auto"/>
            <w:vAlign w:val="center"/>
            <w:hideMark/>
          </w:tcPr>
          <w:p w14:paraId="70E1F2AD"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101671</w:t>
            </w:r>
          </w:p>
        </w:tc>
        <w:tc>
          <w:tcPr>
            <w:tcW w:w="574" w:type="dxa"/>
            <w:tcBorders>
              <w:top w:val="nil"/>
              <w:left w:val="nil"/>
              <w:bottom w:val="single" w:sz="4" w:space="0" w:color="auto"/>
              <w:right w:val="single" w:sz="4" w:space="0" w:color="auto"/>
            </w:tcBorders>
            <w:shd w:val="clear" w:color="auto" w:fill="auto"/>
            <w:vAlign w:val="center"/>
            <w:hideMark/>
          </w:tcPr>
          <w:p w14:paraId="2727D8C6"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30</w:t>
            </w:r>
          </w:p>
        </w:tc>
        <w:tc>
          <w:tcPr>
            <w:tcW w:w="567" w:type="dxa"/>
            <w:tcBorders>
              <w:top w:val="nil"/>
              <w:left w:val="nil"/>
              <w:bottom w:val="single" w:sz="4" w:space="0" w:color="auto"/>
              <w:right w:val="single" w:sz="4" w:space="0" w:color="auto"/>
            </w:tcBorders>
            <w:shd w:val="clear" w:color="auto" w:fill="auto"/>
            <w:vAlign w:val="center"/>
            <w:hideMark/>
          </w:tcPr>
          <w:p w14:paraId="3EB3FC92"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23</w:t>
            </w:r>
          </w:p>
        </w:tc>
        <w:tc>
          <w:tcPr>
            <w:tcW w:w="860" w:type="dxa"/>
            <w:tcBorders>
              <w:top w:val="nil"/>
              <w:left w:val="nil"/>
              <w:bottom w:val="single" w:sz="4" w:space="0" w:color="auto"/>
              <w:right w:val="single" w:sz="4" w:space="0" w:color="auto"/>
            </w:tcBorders>
            <w:shd w:val="clear" w:color="auto" w:fill="auto"/>
            <w:vAlign w:val="center"/>
            <w:hideMark/>
          </w:tcPr>
          <w:p w14:paraId="19ED424F"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1,16</w:t>
            </w:r>
          </w:p>
        </w:tc>
      </w:tr>
      <w:tr w:rsidR="00D75DF7" w:rsidRPr="00D75DF7" w14:paraId="3F1B20CE" w14:textId="77777777" w:rsidTr="00C8109A">
        <w:trPr>
          <w:trHeight w:val="300"/>
        </w:trPr>
        <w:tc>
          <w:tcPr>
            <w:tcW w:w="1277" w:type="dxa"/>
            <w:tcBorders>
              <w:top w:val="nil"/>
              <w:left w:val="single" w:sz="4" w:space="0" w:color="auto"/>
              <w:bottom w:val="single" w:sz="4" w:space="0" w:color="auto"/>
              <w:right w:val="single" w:sz="4" w:space="0" w:color="auto"/>
            </w:tcBorders>
            <w:shd w:val="clear" w:color="auto" w:fill="auto"/>
            <w:hideMark/>
          </w:tcPr>
          <w:p w14:paraId="5E8D1534" w14:textId="77777777" w:rsidR="008564E6" w:rsidRPr="00D75DF7" w:rsidRDefault="008564E6" w:rsidP="00ED69F5">
            <w:pPr>
              <w:spacing w:after="0" w:line="240" w:lineRule="auto"/>
              <w:jc w:val="center"/>
              <w:rPr>
                <w:rFonts w:ascii="Times New Roman" w:eastAsia="Times New Roman" w:hAnsi="Times New Roman" w:cs="Times New Roman"/>
                <w:b/>
                <w:sz w:val="16"/>
                <w:szCs w:val="16"/>
              </w:rPr>
            </w:pPr>
            <w:r w:rsidRPr="00D75DF7">
              <w:rPr>
                <w:rFonts w:ascii="Times New Roman" w:eastAsia="Times New Roman" w:hAnsi="Times New Roman" w:cs="Times New Roman"/>
                <w:b/>
                <w:sz w:val="16"/>
                <w:szCs w:val="16"/>
              </w:rPr>
              <w:t>ИТОГО</w:t>
            </w:r>
          </w:p>
        </w:tc>
        <w:tc>
          <w:tcPr>
            <w:tcW w:w="709" w:type="dxa"/>
            <w:tcBorders>
              <w:top w:val="nil"/>
              <w:left w:val="nil"/>
              <w:bottom w:val="single" w:sz="4" w:space="0" w:color="auto"/>
              <w:right w:val="single" w:sz="4" w:space="0" w:color="auto"/>
            </w:tcBorders>
            <w:shd w:val="clear" w:color="auto" w:fill="auto"/>
            <w:noWrap/>
            <w:vAlign w:val="center"/>
            <w:hideMark/>
          </w:tcPr>
          <w:p w14:paraId="657349A0" w14:textId="77777777" w:rsidR="008564E6" w:rsidRPr="00D75DF7" w:rsidRDefault="008564E6" w:rsidP="00ED69F5">
            <w:pPr>
              <w:spacing w:after="0" w:line="240" w:lineRule="auto"/>
              <w:jc w:val="center"/>
              <w:rPr>
                <w:rFonts w:ascii="Times New Roman" w:eastAsia="Times New Roman" w:hAnsi="Times New Roman" w:cs="Times New Roman"/>
                <w:b/>
                <w:sz w:val="18"/>
                <w:szCs w:val="18"/>
              </w:rPr>
            </w:pPr>
            <w:r w:rsidRPr="00D75DF7">
              <w:rPr>
                <w:rFonts w:ascii="Times New Roman" w:eastAsia="Times New Roman" w:hAnsi="Times New Roman" w:cs="Times New Roman"/>
                <w:b/>
                <w:sz w:val="18"/>
                <w:szCs w:val="18"/>
              </w:rPr>
              <w:t>814</w:t>
            </w:r>
          </w:p>
        </w:tc>
        <w:tc>
          <w:tcPr>
            <w:tcW w:w="708" w:type="dxa"/>
            <w:tcBorders>
              <w:top w:val="nil"/>
              <w:left w:val="nil"/>
              <w:bottom w:val="single" w:sz="4" w:space="0" w:color="auto"/>
              <w:right w:val="single" w:sz="4" w:space="0" w:color="auto"/>
            </w:tcBorders>
            <w:shd w:val="clear" w:color="auto" w:fill="auto"/>
            <w:noWrap/>
            <w:vAlign w:val="center"/>
            <w:hideMark/>
          </w:tcPr>
          <w:p w14:paraId="12DC61E2" w14:textId="77777777" w:rsidR="008564E6" w:rsidRPr="00D75DF7" w:rsidRDefault="008564E6" w:rsidP="00ED69F5">
            <w:pPr>
              <w:spacing w:after="0" w:line="240" w:lineRule="auto"/>
              <w:jc w:val="center"/>
              <w:rPr>
                <w:rFonts w:ascii="Times New Roman" w:eastAsia="Times New Roman" w:hAnsi="Times New Roman" w:cs="Times New Roman"/>
                <w:b/>
                <w:sz w:val="18"/>
                <w:szCs w:val="18"/>
              </w:rPr>
            </w:pPr>
            <w:r w:rsidRPr="00D75DF7">
              <w:rPr>
                <w:rFonts w:ascii="Times New Roman" w:eastAsia="Times New Roman" w:hAnsi="Times New Roman" w:cs="Times New Roman"/>
                <w:b/>
                <w:sz w:val="18"/>
                <w:szCs w:val="18"/>
              </w:rPr>
              <w:t>792</w:t>
            </w:r>
          </w:p>
        </w:tc>
        <w:tc>
          <w:tcPr>
            <w:tcW w:w="851" w:type="dxa"/>
            <w:tcBorders>
              <w:top w:val="nil"/>
              <w:left w:val="nil"/>
              <w:bottom w:val="single" w:sz="4" w:space="0" w:color="auto"/>
              <w:right w:val="single" w:sz="4" w:space="0" w:color="auto"/>
            </w:tcBorders>
            <w:shd w:val="clear" w:color="auto" w:fill="auto"/>
            <w:noWrap/>
            <w:vAlign w:val="center"/>
            <w:hideMark/>
          </w:tcPr>
          <w:p w14:paraId="2BA3DE04" w14:textId="77777777" w:rsidR="008564E6" w:rsidRPr="00D75DF7" w:rsidRDefault="008564E6" w:rsidP="00ED69F5">
            <w:pPr>
              <w:spacing w:after="0" w:line="240" w:lineRule="auto"/>
              <w:jc w:val="center"/>
              <w:rPr>
                <w:rFonts w:ascii="Times New Roman" w:eastAsia="Times New Roman" w:hAnsi="Times New Roman" w:cs="Times New Roman"/>
                <w:b/>
                <w:sz w:val="16"/>
                <w:szCs w:val="16"/>
              </w:rPr>
            </w:pPr>
            <w:r w:rsidRPr="00D75DF7">
              <w:rPr>
                <w:rFonts w:ascii="Times New Roman" w:eastAsia="Times New Roman" w:hAnsi="Times New Roman" w:cs="Times New Roman"/>
                <w:b/>
                <w:sz w:val="16"/>
                <w:szCs w:val="16"/>
              </w:rPr>
              <w:t>229444</w:t>
            </w:r>
          </w:p>
        </w:tc>
        <w:tc>
          <w:tcPr>
            <w:tcW w:w="709" w:type="dxa"/>
            <w:tcBorders>
              <w:top w:val="nil"/>
              <w:left w:val="nil"/>
              <w:bottom w:val="single" w:sz="4" w:space="0" w:color="auto"/>
              <w:right w:val="single" w:sz="4" w:space="0" w:color="auto"/>
            </w:tcBorders>
            <w:shd w:val="clear" w:color="auto" w:fill="auto"/>
            <w:noWrap/>
            <w:vAlign w:val="center"/>
            <w:hideMark/>
          </w:tcPr>
          <w:p w14:paraId="4888FACC" w14:textId="77777777" w:rsidR="008564E6" w:rsidRPr="00D75DF7" w:rsidRDefault="008564E6" w:rsidP="00ED69F5">
            <w:pPr>
              <w:spacing w:after="0" w:line="240" w:lineRule="auto"/>
              <w:jc w:val="center"/>
              <w:rPr>
                <w:rFonts w:ascii="Times New Roman" w:eastAsia="Times New Roman" w:hAnsi="Times New Roman" w:cs="Times New Roman"/>
                <w:b/>
                <w:sz w:val="16"/>
                <w:szCs w:val="16"/>
              </w:rPr>
            </w:pPr>
            <w:r w:rsidRPr="00D75DF7">
              <w:rPr>
                <w:rFonts w:ascii="Times New Roman" w:eastAsia="Times New Roman" w:hAnsi="Times New Roman" w:cs="Times New Roman"/>
                <w:b/>
                <w:sz w:val="16"/>
                <w:szCs w:val="16"/>
              </w:rPr>
              <w:t>269513</w:t>
            </w:r>
          </w:p>
        </w:tc>
        <w:tc>
          <w:tcPr>
            <w:tcW w:w="709" w:type="dxa"/>
            <w:tcBorders>
              <w:top w:val="nil"/>
              <w:left w:val="nil"/>
              <w:bottom w:val="single" w:sz="4" w:space="0" w:color="auto"/>
              <w:right w:val="single" w:sz="4" w:space="0" w:color="auto"/>
            </w:tcBorders>
            <w:shd w:val="clear" w:color="auto" w:fill="auto"/>
            <w:noWrap/>
            <w:vAlign w:val="center"/>
            <w:hideMark/>
          </w:tcPr>
          <w:p w14:paraId="4A0A388E" w14:textId="77777777" w:rsidR="008564E6" w:rsidRPr="00D75DF7" w:rsidRDefault="008564E6" w:rsidP="00ED69F5">
            <w:pPr>
              <w:spacing w:after="0" w:line="240" w:lineRule="auto"/>
              <w:jc w:val="center"/>
              <w:rPr>
                <w:rFonts w:ascii="Times New Roman" w:eastAsia="Times New Roman" w:hAnsi="Times New Roman" w:cs="Times New Roman"/>
                <w:b/>
                <w:sz w:val="18"/>
                <w:szCs w:val="18"/>
              </w:rPr>
            </w:pPr>
            <w:r w:rsidRPr="00D75DF7">
              <w:rPr>
                <w:rFonts w:ascii="Times New Roman" w:eastAsia="Times New Roman" w:hAnsi="Times New Roman" w:cs="Times New Roman"/>
                <w:b/>
                <w:sz w:val="18"/>
                <w:szCs w:val="18"/>
              </w:rPr>
              <w:t>23489</w:t>
            </w:r>
          </w:p>
        </w:tc>
        <w:tc>
          <w:tcPr>
            <w:tcW w:w="709" w:type="dxa"/>
            <w:tcBorders>
              <w:top w:val="nil"/>
              <w:left w:val="nil"/>
              <w:bottom w:val="single" w:sz="4" w:space="0" w:color="auto"/>
              <w:right w:val="single" w:sz="4" w:space="0" w:color="auto"/>
            </w:tcBorders>
            <w:shd w:val="clear" w:color="auto" w:fill="auto"/>
            <w:noWrap/>
            <w:vAlign w:val="center"/>
            <w:hideMark/>
          </w:tcPr>
          <w:p w14:paraId="05286E44" w14:textId="77777777" w:rsidR="008564E6" w:rsidRPr="00D75DF7" w:rsidRDefault="008564E6" w:rsidP="00ED69F5">
            <w:pPr>
              <w:spacing w:after="0" w:line="240" w:lineRule="auto"/>
              <w:jc w:val="center"/>
              <w:rPr>
                <w:rFonts w:ascii="Times New Roman" w:eastAsia="Times New Roman" w:hAnsi="Times New Roman" w:cs="Times New Roman"/>
                <w:b/>
                <w:sz w:val="18"/>
                <w:szCs w:val="18"/>
              </w:rPr>
            </w:pPr>
            <w:r w:rsidRPr="00D75DF7">
              <w:rPr>
                <w:rFonts w:ascii="Times New Roman" w:eastAsia="Times New Roman" w:hAnsi="Times New Roman" w:cs="Times New Roman"/>
                <w:b/>
                <w:sz w:val="18"/>
                <w:szCs w:val="18"/>
              </w:rPr>
              <w:t>28358</w:t>
            </w:r>
          </w:p>
        </w:tc>
        <w:tc>
          <w:tcPr>
            <w:tcW w:w="992" w:type="dxa"/>
            <w:tcBorders>
              <w:top w:val="nil"/>
              <w:left w:val="nil"/>
              <w:bottom w:val="single" w:sz="4" w:space="0" w:color="auto"/>
              <w:right w:val="single" w:sz="4" w:space="0" w:color="auto"/>
            </w:tcBorders>
            <w:shd w:val="clear" w:color="auto" w:fill="auto"/>
            <w:vAlign w:val="center"/>
            <w:hideMark/>
          </w:tcPr>
          <w:p w14:paraId="7B1ACF89" w14:textId="77777777" w:rsidR="008564E6" w:rsidRPr="00D75DF7" w:rsidRDefault="008564E6" w:rsidP="00ED69F5">
            <w:pPr>
              <w:spacing w:after="0" w:line="240" w:lineRule="auto"/>
              <w:jc w:val="center"/>
              <w:rPr>
                <w:rFonts w:ascii="Times New Roman" w:eastAsia="Times New Roman" w:hAnsi="Times New Roman" w:cs="Times New Roman"/>
                <w:b/>
                <w:sz w:val="18"/>
                <w:szCs w:val="18"/>
              </w:rPr>
            </w:pPr>
            <w:r w:rsidRPr="00D75DF7">
              <w:rPr>
                <w:rFonts w:ascii="Times New Roman" w:eastAsia="Times New Roman" w:hAnsi="Times New Roman" w:cs="Times New Roman"/>
                <w:b/>
                <w:sz w:val="18"/>
                <w:szCs w:val="18"/>
              </w:rPr>
              <w:t>340</w:t>
            </w:r>
          </w:p>
        </w:tc>
        <w:tc>
          <w:tcPr>
            <w:tcW w:w="1134" w:type="dxa"/>
            <w:tcBorders>
              <w:top w:val="nil"/>
              <w:left w:val="nil"/>
              <w:bottom w:val="single" w:sz="4" w:space="0" w:color="auto"/>
              <w:right w:val="single" w:sz="4" w:space="0" w:color="auto"/>
            </w:tcBorders>
            <w:shd w:val="clear" w:color="auto" w:fill="auto"/>
            <w:noWrap/>
            <w:vAlign w:val="center"/>
            <w:hideMark/>
          </w:tcPr>
          <w:p w14:paraId="4E98BABF" w14:textId="77777777" w:rsidR="008564E6" w:rsidRPr="00D75DF7" w:rsidRDefault="008564E6" w:rsidP="00ED69F5">
            <w:pPr>
              <w:spacing w:after="0" w:line="240" w:lineRule="auto"/>
              <w:jc w:val="center"/>
              <w:rPr>
                <w:rFonts w:ascii="Times New Roman" w:eastAsia="Times New Roman" w:hAnsi="Times New Roman" w:cs="Times New Roman"/>
                <w:b/>
                <w:sz w:val="18"/>
                <w:szCs w:val="18"/>
              </w:rPr>
            </w:pPr>
            <w:r w:rsidRPr="00D75DF7">
              <w:rPr>
                <w:rFonts w:ascii="Times New Roman" w:eastAsia="Times New Roman" w:hAnsi="Times New Roman" w:cs="Times New Roman"/>
                <w:b/>
                <w:sz w:val="18"/>
                <w:szCs w:val="18"/>
              </w:rPr>
              <w:t>1617</w:t>
            </w:r>
          </w:p>
        </w:tc>
        <w:tc>
          <w:tcPr>
            <w:tcW w:w="985" w:type="dxa"/>
            <w:tcBorders>
              <w:top w:val="nil"/>
              <w:left w:val="nil"/>
              <w:bottom w:val="single" w:sz="4" w:space="0" w:color="auto"/>
              <w:right w:val="single" w:sz="4" w:space="0" w:color="auto"/>
            </w:tcBorders>
            <w:shd w:val="clear" w:color="auto" w:fill="auto"/>
            <w:noWrap/>
            <w:vAlign w:val="center"/>
            <w:hideMark/>
          </w:tcPr>
          <w:p w14:paraId="54411484" w14:textId="77777777" w:rsidR="008564E6" w:rsidRPr="00D75DF7" w:rsidRDefault="008564E6" w:rsidP="00ED69F5">
            <w:pPr>
              <w:spacing w:after="0" w:line="240" w:lineRule="auto"/>
              <w:jc w:val="center"/>
              <w:rPr>
                <w:rFonts w:ascii="Times New Roman" w:eastAsia="Times New Roman" w:hAnsi="Times New Roman" w:cs="Times New Roman"/>
                <w:b/>
                <w:sz w:val="18"/>
                <w:szCs w:val="18"/>
              </w:rPr>
            </w:pPr>
            <w:r w:rsidRPr="00D75DF7">
              <w:rPr>
                <w:rFonts w:ascii="Times New Roman" w:eastAsia="Times New Roman" w:hAnsi="Times New Roman" w:cs="Times New Roman"/>
                <w:b/>
                <w:sz w:val="18"/>
                <w:szCs w:val="18"/>
              </w:rPr>
              <w:t>1280786</w:t>
            </w:r>
          </w:p>
        </w:tc>
        <w:tc>
          <w:tcPr>
            <w:tcW w:w="574" w:type="dxa"/>
            <w:tcBorders>
              <w:top w:val="nil"/>
              <w:left w:val="nil"/>
              <w:bottom w:val="single" w:sz="4" w:space="0" w:color="auto"/>
              <w:right w:val="single" w:sz="4" w:space="0" w:color="auto"/>
            </w:tcBorders>
            <w:shd w:val="clear" w:color="auto" w:fill="auto"/>
            <w:vAlign w:val="center"/>
            <w:hideMark/>
          </w:tcPr>
          <w:p w14:paraId="5FBCF1B4" w14:textId="77777777" w:rsidR="008564E6" w:rsidRPr="00D75DF7" w:rsidRDefault="008564E6" w:rsidP="00ED69F5">
            <w:pPr>
              <w:spacing w:after="0" w:line="240" w:lineRule="auto"/>
              <w:jc w:val="center"/>
              <w:rPr>
                <w:rFonts w:ascii="Times New Roman" w:eastAsia="Times New Roman" w:hAnsi="Times New Roman" w:cs="Times New Roman"/>
                <w:b/>
                <w:sz w:val="18"/>
                <w:szCs w:val="18"/>
              </w:rPr>
            </w:pPr>
            <w:r w:rsidRPr="00D75DF7">
              <w:rPr>
                <w:rFonts w:ascii="Times New Roman" w:eastAsia="Times New Roman" w:hAnsi="Times New Roman" w:cs="Times New Roman"/>
                <w:b/>
                <w:sz w:val="18"/>
                <w:szCs w:val="18"/>
              </w:rPr>
              <w:t>25</w:t>
            </w:r>
          </w:p>
        </w:tc>
        <w:tc>
          <w:tcPr>
            <w:tcW w:w="567" w:type="dxa"/>
            <w:tcBorders>
              <w:top w:val="nil"/>
              <w:left w:val="nil"/>
              <w:bottom w:val="single" w:sz="4" w:space="0" w:color="auto"/>
              <w:right w:val="single" w:sz="4" w:space="0" w:color="auto"/>
            </w:tcBorders>
            <w:shd w:val="clear" w:color="auto" w:fill="auto"/>
            <w:vAlign w:val="center"/>
            <w:hideMark/>
          </w:tcPr>
          <w:p w14:paraId="6E9179DA" w14:textId="77777777" w:rsidR="008564E6" w:rsidRPr="00D75DF7" w:rsidRDefault="008564E6" w:rsidP="00ED69F5">
            <w:pPr>
              <w:spacing w:after="0" w:line="240" w:lineRule="auto"/>
              <w:jc w:val="center"/>
              <w:rPr>
                <w:rFonts w:ascii="Times New Roman" w:eastAsia="Times New Roman" w:hAnsi="Times New Roman" w:cs="Times New Roman"/>
                <w:b/>
                <w:sz w:val="18"/>
                <w:szCs w:val="18"/>
              </w:rPr>
            </w:pPr>
            <w:r w:rsidRPr="00D75DF7">
              <w:rPr>
                <w:rFonts w:ascii="Times New Roman" w:eastAsia="Times New Roman" w:hAnsi="Times New Roman" w:cs="Times New Roman"/>
                <w:b/>
                <w:sz w:val="18"/>
                <w:szCs w:val="18"/>
              </w:rPr>
              <w:t>21</w:t>
            </w:r>
          </w:p>
        </w:tc>
        <w:tc>
          <w:tcPr>
            <w:tcW w:w="860" w:type="dxa"/>
            <w:tcBorders>
              <w:top w:val="nil"/>
              <w:left w:val="nil"/>
              <w:bottom w:val="single" w:sz="4" w:space="0" w:color="auto"/>
              <w:right w:val="single" w:sz="4" w:space="0" w:color="auto"/>
            </w:tcBorders>
            <w:shd w:val="clear" w:color="auto" w:fill="auto"/>
            <w:vAlign w:val="center"/>
            <w:hideMark/>
          </w:tcPr>
          <w:p w14:paraId="5DFC9CE0" w14:textId="77777777" w:rsidR="008564E6" w:rsidRPr="00D75DF7" w:rsidRDefault="008564E6" w:rsidP="00ED69F5">
            <w:pPr>
              <w:spacing w:after="0" w:line="240" w:lineRule="auto"/>
              <w:jc w:val="center"/>
              <w:rPr>
                <w:rFonts w:ascii="Times New Roman" w:eastAsia="Times New Roman" w:hAnsi="Times New Roman" w:cs="Times New Roman"/>
                <w:b/>
                <w:sz w:val="18"/>
                <w:szCs w:val="18"/>
              </w:rPr>
            </w:pPr>
            <w:r w:rsidRPr="00D75DF7">
              <w:rPr>
                <w:rFonts w:ascii="Times New Roman" w:eastAsia="Times New Roman" w:hAnsi="Times New Roman" w:cs="Times New Roman"/>
                <w:b/>
                <w:sz w:val="18"/>
                <w:szCs w:val="18"/>
              </w:rPr>
              <w:t>1,21</w:t>
            </w:r>
          </w:p>
        </w:tc>
      </w:tr>
      <w:tr w:rsidR="00D75DF7" w:rsidRPr="00D75DF7" w14:paraId="4AC89BDE" w14:textId="77777777" w:rsidTr="00C8109A">
        <w:trPr>
          <w:trHeight w:val="300"/>
        </w:trPr>
        <w:tc>
          <w:tcPr>
            <w:tcW w:w="1277" w:type="dxa"/>
            <w:tcBorders>
              <w:top w:val="nil"/>
              <w:left w:val="single" w:sz="8" w:space="0" w:color="auto"/>
              <w:bottom w:val="single" w:sz="4" w:space="0" w:color="auto"/>
              <w:right w:val="nil"/>
            </w:tcBorders>
            <w:shd w:val="clear" w:color="auto" w:fill="auto"/>
            <w:noWrap/>
            <w:vAlign w:val="bottom"/>
            <w:hideMark/>
          </w:tcPr>
          <w:p w14:paraId="0EC65A1A" w14:textId="77777777" w:rsidR="008564E6" w:rsidRPr="00D75DF7" w:rsidRDefault="008564E6" w:rsidP="00ED69F5">
            <w:pPr>
              <w:spacing w:after="0" w:line="240" w:lineRule="auto"/>
              <w:rPr>
                <w:rFonts w:ascii="Times New Roman" w:eastAsia="Times New Roman" w:hAnsi="Times New Roman" w:cs="Times New Roman"/>
                <w:sz w:val="16"/>
                <w:szCs w:val="16"/>
              </w:rPr>
            </w:pPr>
            <w:r w:rsidRPr="00D75DF7">
              <w:rPr>
                <w:rFonts w:ascii="Times New Roman" w:eastAsia="Times New Roman" w:hAnsi="Times New Roman" w:cs="Times New Roman"/>
                <w:sz w:val="16"/>
                <w:szCs w:val="16"/>
              </w:rPr>
              <w:t>ООО «Кезский льнозавод»</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A7B540F"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w:t>
            </w:r>
          </w:p>
        </w:tc>
        <w:tc>
          <w:tcPr>
            <w:tcW w:w="708" w:type="dxa"/>
            <w:tcBorders>
              <w:top w:val="nil"/>
              <w:left w:val="nil"/>
              <w:bottom w:val="single" w:sz="4" w:space="0" w:color="auto"/>
              <w:right w:val="single" w:sz="4" w:space="0" w:color="auto"/>
            </w:tcBorders>
            <w:shd w:val="clear" w:color="auto" w:fill="auto"/>
            <w:noWrap/>
            <w:vAlign w:val="center"/>
            <w:hideMark/>
          </w:tcPr>
          <w:p w14:paraId="1854C1A2"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0</w:t>
            </w:r>
          </w:p>
        </w:tc>
        <w:tc>
          <w:tcPr>
            <w:tcW w:w="851" w:type="dxa"/>
            <w:tcBorders>
              <w:top w:val="nil"/>
              <w:left w:val="nil"/>
              <w:bottom w:val="single" w:sz="4" w:space="0" w:color="auto"/>
              <w:right w:val="single" w:sz="4" w:space="0" w:color="auto"/>
            </w:tcBorders>
            <w:shd w:val="clear" w:color="auto" w:fill="auto"/>
            <w:noWrap/>
            <w:vAlign w:val="center"/>
            <w:hideMark/>
          </w:tcPr>
          <w:p w14:paraId="069512D6"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175</w:t>
            </w:r>
          </w:p>
        </w:tc>
        <w:tc>
          <w:tcPr>
            <w:tcW w:w="709" w:type="dxa"/>
            <w:tcBorders>
              <w:top w:val="nil"/>
              <w:left w:val="nil"/>
              <w:bottom w:val="single" w:sz="4" w:space="0" w:color="auto"/>
              <w:right w:val="single" w:sz="4" w:space="0" w:color="auto"/>
            </w:tcBorders>
            <w:shd w:val="clear" w:color="auto" w:fill="auto"/>
            <w:noWrap/>
            <w:vAlign w:val="center"/>
            <w:hideMark/>
          </w:tcPr>
          <w:p w14:paraId="20004AF3"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0</w:t>
            </w:r>
          </w:p>
        </w:tc>
        <w:tc>
          <w:tcPr>
            <w:tcW w:w="709" w:type="dxa"/>
            <w:tcBorders>
              <w:top w:val="nil"/>
              <w:left w:val="nil"/>
              <w:bottom w:val="single" w:sz="4" w:space="0" w:color="auto"/>
              <w:right w:val="single" w:sz="4" w:space="0" w:color="auto"/>
            </w:tcBorders>
            <w:shd w:val="clear" w:color="auto" w:fill="auto"/>
            <w:noWrap/>
            <w:vAlign w:val="center"/>
            <w:hideMark/>
          </w:tcPr>
          <w:p w14:paraId="46481063"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14583</w:t>
            </w:r>
          </w:p>
        </w:tc>
        <w:tc>
          <w:tcPr>
            <w:tcW w:w="709" w:type="dxa"/>
            <w:tcBorders>
              <w:top w:val="nil"/>
              <w:left w:val="nil"/>
              <w:bottom w:val="single" w:sz="4" w:space="0" w:color="auto"/>
              <w:right w:val="single" w:sz="4" w:space="0" w:color="auto"/>
            </w:tcBorders>
            <w:shd w:val="clear" w:color="auto" w:fill="auto"/>
            <w:noWrap/>
            <w:vAlign w:val="center"/>
            <w:hideMark/>
          </w:tcPr>
          <w:p w14:paraId="55A98413"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14:paraId="633CAC22"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p>
        </w:tc>
        <w:tc>
          <w:tcPr>
            <w:tcW w:w="1134" w:type="dxa"/>
            <w:tcBorders>
              <w:top w:val="nil"/>
              <w:left w:val="nil"/>
              <w:bottom w:val="single" w:sz="4" w:space="0" w:color="auto"/>
              <w:right w:val="single" w:sz="4" w:space="0" w:color="auto"/>
            </w:tcBorders>
            <w:shd w:val="clear" w:color="auto" w:fill="auto"/>
            <w:noWrap/>
            <w:vAlign w:val="center"/>
            <w:hideMark/>
          </w:tcPr>
          <w:p w14:paraId="29A48F63"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p>
        </w:tc>
        <w:tc>
          <w:tcPr>
            <w:tcW w:w="985" w:type="dxa"/>
            <w:tcBorders>
              <w:top w:val="nil"/>
              <w:left w:val="nil"/>
              <w:bottom w:val="single" w:sz="4" w:space="0" w:color="auto"/>
              <w:right w:val="single" w:sz="4" w:space="0" w:color="auto"/>
            </w:tcBorders>
            <w:shd w:val="clear" w:color="auto" w:fill="auto"/>
            <w:noWrap/>
            <w:vAlign w:val="center"/>
            <w:hideMark/>
          </w:tcPr>
          <w:p w14:paraId="291D862F"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p>
        </w:tc>
        <w:tc>
          <w:tcPr>
            <w:tcW w:w="574" w:type="dxa"/>
            <w:tcBorders>
              <w:top w:val="nil"/>
              <w:left w:val="nil"/>
              <w:bottom w:val="single" w:sz="4" w:space="0" w:color="auto"/>
              <w:right w:val="single" w:sz="4" w:space="0" w:color="auto"/>
            </w:tcBorders>
            <w:shd w:val="clear" w:color="auto" w:fill="auto"/>
            <w:vAlign w:val="center"/>
            <w:hideMark/>
          </w:tcPr>
          <w:p w14:paraId="6CB17BE8"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37</w:t>
            </w:r>
          </w:p>
        </w:tc>
        <w:tc>
          <w:tcPr>
            <w:tcW w:w="567" w:type="dxa"/>
            <w:tcBorders>
              <w:top w:val="nil"/>
              <w:left w:val="nil"/>
              <w:bottom w:val="single" w:sz="4" w:space="0" w:color="auto"/>
              <w:right w:val="single" w:sz="4" w:space="0" w:color="auto"/>
            </w:tcBorders>
            <w:shd w:val="clear" w:color="auto" w:fill="auto"/>
            <w:vAlign w:val="center"/>
            <w:hideMark/>
          </w:tcPr>
          <w:p w14:paraId="6FEB7461"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p>
        </w:tc>
        <w:tc>
          <w:tcPr>
            <w:tcW w:w="860" w:type="dxa"/>
            <w:tcBorders>
              <w:top w:val="nil"/>
              <w:left w:val="nil"/>
              <w:bottom w:val="single" w:sz="4" w:space="0" w:color="auto"/>
              <w:right w:val="single" w:sz="4" w:space="0" w:color="auto"/>
            </w:tcBorders>
            <w:shd w:val="clear" w:color="auto" w:fill="auto"/>
            <w:vAlign w:val="center"/>
            <w:hideMark/>
          </w:tcPr>
          <w:p w14:paraId="36DCAC3E"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p>
        </w:tc>
      </w:tr>
      <w:tr w:rsidR="00D75DF7" w:rsidRPr="00D75DF7" w14:paraId="7658A794" w14:textId="77777777" w:rsidTr="00C8109A">
        <w:trPr>
          <w:trHeight w:val="300"/>
        </w:trPr>
        <w:tc>
          <w:tcPr>
            <w:tcW w:w="1277" w:type="dxa"/>
            <w:tcBorders>
              <w:top w:val="nil"/>
              <w:left w:val="single" w:sz="8" w:space="0" w:color="auto"/>
              <w:bottom w:val="single" w:sz="4" w:space="0" w:color="auto"/>
              <w:right w:val="nil"/>
            </w:tcBorders>
            <w:shd w:val="clear" w:color="auto" w:fill="auto"/>
            <w:noWrap/>
            <w:vAlign w:val="bottom"/>
            <w:hideMark/>
          </w:tcPr>
          <w:p w14:paraId="0D106938" w14:textId="4CEC3F4B" w:rsidR="008564E6" w:rsidRPr="00D75DF7" w:rsidRDefault="008564E6" w:rsidP="00ED69F5">
            <w:pPr>
              <w:spacing w:after="0" w:line="240" w:lineRule="auto"/>
              <w:rPr>
                <w:rFonts w:ascii="Times New Roman" w:eastAsia="Times New Roman" w:hAnsi="Times New Roman" w:cs="Times New Roman"/>
                <w:sz w:val="16"/>
                <w:szCs w:val="16"/>
              </w:rPr>
            </w:pPr>
            <w:r w:rsidRPr="00D75DF7">
              <w:rPr>
                <w:rFonts w:ascii="Times New Roman" w:eastAsia="Times New Roman" w:hAnsi="Times New Roman" w:cs="Times New Roman"/>
                <w:sz w:val="16"/>
                <w:szCs w:val="16"/>
              </w:rPr>
              <w:t>ООО «Кезпромлен</w:t>
            </w:r>
            <w:r w:rsidR="00C8109A" w:rsidRPr="00D75DF7">
              <w:rPr>
                <w:rFonts w:ascii="Times New Roman" w:eastAsia="Times New Roman" w:hAnsi="Times New Roman" w:cs="Times New Roman"/>
                <w:sz w:val="16"/>
                <w:szCs w:val="16"/>
              </w:rPr>
              <w:t>»</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9A14D74"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11</w:t>
            </w:r>
          </w:p>
        </w:tc>
        <w:tc>
          <w:tcPr>
            <w:tcW w:w="708" w:type="dxa"/>
            <w:tcBorders>
              <w:top w:val="nil"/>
              <w:left w:val="nil"/>
              <w:bottom w:val="single" w:sz="4" w:space="0" w:color="auto"/>
              <w:right w:val="single" w:sz="4" w:space="0" w:color="auto"/>
            </w:tcBorders>
            <w:shd w:val="clear" w:color="auto" w:fill="auto"/>
            <w:noWrap/>
            <w:vAlign w:val="center"/>
            <w:hideMark/>
          </w:tcPr>
          <w:p w14:paraId="4C253940"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12</w:t>
            </w:r>
          </w:p>
        </w:tc>
        <w:tc>
          <w:tcPr>
            <w:tcW w:w="851" w:type="dxa"/>
            <w:tcBorders>
              <w:top w:val="nil"/>
              <w:left w:val="nil"/>
              <w:bottom w:val="single" w:sz="4" w:space="0" w:color="auto"/>
              <w:right w:val="single" w:sz="4" w:space="0" w:color="auto"/>
            </w:tcBorders>
            <w:shd w:val="clear" w:color="auto" w:fill="auto"/>
            <w:noWrap/>
            <w:vAlign w:val="center"/>
            <w:hideMark/>
          </w:tcPr>
          <w:p w14:paraId="4B122B7C"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2130</w:t>
            </w:r>
          </w:p>
        </w:tc>
        <w:tc>
          <w:tcPr>
            <w:tcW w:w="709" w:type="dxa"/>
            <w:tcBorders>
              <w:top w:val="nil"/>
              <w:left w:val="nil"/>
              <w:bottom w:val="single" w:sz="4" w:space="0" w:color="auto"/>
              <w:right w:val="single" w:sz="4" w:space="0" w:color="auto"/>
            </w:tcBorders>
            <w:shd w:val="clear" w:color="auto" w:fill="auto"/>
            <w:noWrap/>
            <w:vAlign w:val="center"/>
            <w:hideMark/>
          </w:tcPr>
          <w:p w14:paraId="131B08B8"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2577</w:t>
            </w:r>
          </w:p>
        </w:tc>
        <w:tc>
          <w:tcPr>
            <w:tcW w:w="709" w:type="dxa"/>
            <w:tcBorders>
              <w:top w:val="nil"/>
              <w:left w:val="nil"/>
              <w:bottom w:val="single" w:sz="4" w:space="0" w:color="auto"/>
              <w:right w:val="single" w:sz="4" w:space="0" w:color="auto"/>
            </w:tcBorders>
            <w:shd w:val="clear" w:color="auto" w:fill="auto"/>
            <w:noWrap/>
            <w:vAlign w:val="center"/>
            <w:hideMark/>
          </w:tcPr>
          <w:p w14:paraId="0F2A3810"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16136</w:t>
            </w:r>
          </w:p>
        </w:tc>
        <w:tc>
          <w:tcPr>
            <w:tcW w:w="709" w:type="dxa"/>
            <w:tcBorders>
              <w:top w:val="nil"/>
              <w:left w:val="nil"/>
              <w:bottom w:val="single" w:sz="4" w:space="0" w:color="auto"/>
              <w:right w:val="single" w:sz="4" w:space="0" w:color="auto"/>
            </w:tcBorders>
            <w:shd w:val="clear" w:color="auto" w:fill="auto"/>
            <w:noWrap/>
            <w:vAlign w:val="center"/>
            <w:hideMark/>
          </w:tcPr>
          <w:p w14:paraId="61B580A6"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17896</w:t>
            </w:r>
          </w:p>
        </w:tc>
        <w:tc>
          <w:tcPr>
            <w:tcW w:w="992" w:type="dxa"/>
            <w:tcBorders>
              <w:top w:val="nil"/>
              <w:left w:val="nil"/>
              <w:bottom w:val="single" w:sz="4" w:space="0" w:color="auto"/>
              <w:right w:val="single" w:sz="4" w:space="0" w:color="auto"/>
            </w:tcBorders>
            <w:shd w:val="clear" w:color="auto" w:fill="auto"/>
            <w:vAlign w:val="center"/>
            <w:hideMark/>
          </w:tcPr>
          <w:p w14:paraId="0B153B0C"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215</w:t>
            </w:r>
          </w:p>
        </w:tc>
        <w:tc>
          <w:tcPr>
            <w:tcW w:w="1134" w:type="dxa"/>
            <w:tcBorders>
              <w:top w:val="nil"/>
              <w:left w:val="nil"/>
              <w:bottom w:val="single" w:sz="4" w:space="0" w:color="auto"/>
              <w:right w:val="single" w:sz="4" w:space="0" w:color="auto"/>
            </w:tcBorders>
            <w:shd w:val="clear" w:color="auto" w:fill="auto"/>
            <w:noWrap/>
            <w:vAlign w:val="center"/>
            <w:hideMark/>
          </w:tcPr>
          <w:p w14:paraId="4886ED90"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571</w:t>
            </w:r>
          </w:p>
        </w:tc>
        <w:tc>
          <w:tcPr>
            <w:tcW w:w="985" w:type="dxa"/>
            <w:tcBorders>
              <w:top w:val="nil"/>
              <w:left w:val="nil"/>
              <w:bottom w:val="single" w:sz="4" w:space="0" w:color="auto"/>
              <w:right w:val="single" w:sz="4" w:space="0" w:color="auto"/>
            </w:tcBorders>
            <w:shd w:val="clear" w:color="auto" w:fill="auto"/>
            <w:noWrap/>
            <w:vAlign w:val="center"/>
            <w:hideMark/>
          </w:tcPr>
          <w:p w14:paraId="7B547B9C"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6854</w:t>
            </w:r>
          </w:p>
        </w:tc>
        <w:tc>
          <w:tcPr>
            <w:tcW w:w="574" w:type="dxa"/>
            <w:tcBorders>
              <w:top w:val="nil"/>
              <w:left w:val="nil"/>
              <w:bottom w:val="single" w:sz="4" w:space="0" w:color="auto"/>
              <w:right w:val="single" w:sz="4" w:space="0" w:color="auto"/>
            </w:tcBorders>
            <w:shd w:val="clear" w:color="auto" w:fill="auto"/>
            <w:vAlign w:val="center"/>
            <w:hideMark/>
          </w:tcPr>
          <w:p w14:paraId="731708C1"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33</w:t>
            </w:r>
          </w:p>
        </w:tc>
        <w:tc>
          <w:tcPr>
            <w:tcW w:w="567" w:type="dxa"/>
            <w:tcBorders>
              <w:top w:val="nil"/>
              <w:left w:val="nil"/>
              <w:bottom w:val="single" w:sz="4" w:space="0" w:color="auto"/>
              <w:right w:val="single" w:sz="4" w:space="0" w:color="auto"/>
            </w:tcBorders>
            <w:shd w:val="clear" w:color="auto" w:fill="auto"/>
            <w:vAlign w:val="center"/>
            <w:hideMark/>
          </w:tcPr>
          <w:p w14:paraId="55B7C255"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38</w:t>
            </w:r>
          </w:p>
        </w:tc>
        <w:tc>
          <w:tcPr>
            <w:tcW w:w="860" w:type="dxa"/>
            <w:tcBorders>
              <w:top w:val="nil"/>
              <w:left w:val="nil"/>
              <w:bottom w:val="single" w:sz="4" w:space="0" w:color="auto"/>
              <w:right w:val="single" w:sz="4" w:space="0" w:color="auto"/>
            </w:tcBorders>
            <w:shd w:val="clear" w:color="auto" w:fill="auto"/>
            <w:vAlign w:val="center"/>
            <w:hideMark/>
          </w:tcPr>
          <w:p w14:paraId="05A71837" w14:textId="77777777" w:rsidR="008564E6" w:rsidRPr="00D75DF7" w:rsidRDefault="008564E6" w:rsidP="00ED69F5">
            <w:pPr>
              <w:spacing w:after="0" w:line="240" w:lineRule="auto"/>
              <w:jc w:val="center"/>
              <w:rPr>
                <w:rFonts w:ascii="Times New Roman" w:eastAsia="Times New Roman" w:hAnsi="Times New Roman" w:cs="Times New Roman"/>
                <w:sz w:val="18"/>
                <w:szCs w:val="18"/>
              </w:rPr>
            </w:pPr>
            <w:r w:rsidRPr="00D75DF7">
              <w:rPr>
                <w:rFonts w:ascii="Times New Roman" w:eastAsia="Times New Roman" w:hAnsi="Times New Roman" w:cs="Times New Roman"/>
                <w:sz w:val="18"/>
                <w:szCs w:val="18"/>
              </w:rPr>
              <w:t>1,11</w:t>
            </w:r>
          </w:p>
        </w:tc>
      </w:tr>
      <w:tr w:rsidR="00D75DF7" w:rsidRPr="00D75DF7" w14:paraId="21EE770B" w14:textId="77777777" w:rsidTr="00C8109A">
        <w:trPr>
          <w:trHeight w:val="315"/>
        </w:trPr>
        <w:tc>
          <w:tcPr>
            <w:tcW w:w="1277" w:type="dxa"/>
            <w:tcBorders>
              <w:top w:val="nil"/>
              <w:left w:val="single" w:sz="8" w:space="0" w:color="auto"/>
              <w:bottom w:val="single" w:sz="8" w:space="0" w:color="auto"/>
              <w:right w:val="nil"/>
            </w:tcBorders>
            <w:shd w:val="clear" w:color="auto" w:fill="auto"/>
            <w:noWrap/>
            <w:vAlign w:val="bottom"/>
            <w:hideMark/>
          </w:tcPr>
          <w:p w14:paraId="4221E269" w14:textId="77777777" w:rsidR="008564E6" w:rsidRPr="00D75DF7" w:rsidRDefault="008564E6" w:rsidP="00ED69F5">
            <w:pPr>
              <w:spacing w:after="0" w:line="240" w:lineRule="auto"/>
              <w:rPr>
                <w:rFonts w:ascii="Times New Roman" w:eastAsia="Times New Roman" w:hAnsi="Times New Roman" w:cs="Times New Roman"/>
                <w:b/>
                <w:sz w:val="18"/>
                <w:szCs w:val="18"/>
              </w:rPr>
            </w:pPr>
            <w:r w:rsidRPr="00D75DF7">
              <w:rPr>
                <w:rFonts w:ascii="Times New Roman" w:eastAsia="Times New Roman" w:hAnsi="Times New Roman" w:cs="Times New Roman"/>
                <w:b/>
                <w:sz w:val="18"/>
                <w:szCs w:val="18"/>
              </w:rPr>
              <w:t>ВСЕГО</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28F7A38C" w14:textId="77777777" w:rsidR="008564E6" w:rsidRPr="00D75DF7" w:rsidRDefault="008564E6" w:rsidP="00ED69F5">
            <w:pPr>
              <w:spacing w:after="0" w:line="240" w:lineRule="auto"/>
              <w:jc w:val="center"/>
              <w:rPr>
                <w:rFonts w:ascii="Times New Roman" w:eastAsia="Times New Roman" w:hAnsi="Times New Roman" w:cs="Times New Roman"/>
                <w:b/>
                <w:sz w:val="18"/>
                <w:szCs w:val="18"/>
              </w:rPr>
            </w:pPr>
            <w:r w:rsidRPr="00D75DF7">
              <w:rPr>
                <w:rFonts w:ascii="Times New Roman" w:eastAsia="Times New Roman" w:hAnsi="Times New Roman" w:cs="Times New Roman"/>
                <w:b/>
                <w:sz w:val="18"/>
                <w:szCs w:val="18"/>
              </w:rPr>
              <w:t>826</w:t>
            </w:r>
          </w:p>
        </w:tc>
        <w:tc>
          <w:tcPr>
            <w:tcW w:w="708" w:type="dxa"/>
            <w:tcBorders>
              <w:top w:val="nil"/>
              <w:left w:val="nil"/>
              <w:bottom w:val="single" w:sz="4" w:space="0" w:color="auto"/>
              <w:right w:val="single" w:sz="4" w:space="0" w:color="auto"/>
            </w:tcBorders>
            <w:shd w:val="clear" w:color="auto" w:fill="auto"/>
            <w:noWrap/>
            <w:vAlign w:val="center"/>
            <w:hideMark/>
          </w:tcPr>
          <w:p w14:paraId="3F49FDB0" w14:textId="77777777" w:rsidR="008564E6" w:rsidRPr="00D75DF7" w:rsidRDefault="008564E6" w:rsidP="00ED69F5">
            <w:pPr>
              <w:spacing w:after="0" w:line="240" w:lineRule="auto"/>
              <w:jc w:val="center"/>
              <w:rPr>
                <w:rFonts w:ascii="Times New Roman" w:eastAsia="Times New Roman" w:hAnsi="Times New Roman" w:cs="Times New Roman"/>
                <w:b/>
                <w:sz w:val="18"/>
                <w:szCs w:val="18"/>
              </w:rPr>
            </w:pPr>
            <w:r w:rsidRPr="00D75DF7">
              <w:rPr>
                <w:rFonts w:ascii="Times New Roman" w:eastAsia="Times New Roman" w:hAnsi="Times New Roman" w:cs="Times New Roman"/>
                <w:b/>
                <w:sz w:val="18"/>
                <w:szCs w:val="18"/>
              </w:rPr>
              <w:t>804</w:t>
            </w:r>
          </w:p>
        </w:tc>
        <w:tc>
          <w:tcPr>
            <w:tcW w:w="851" w:type="dxa"/>
            <w:tcBorders>
              <w:top w:val="nil"/>
              <w:left w:val="nil"/>
              <w:bottom w:val="single" w:sz="4" w:space="0" w:color="auto"/>
              <w:right w:val="single" w:sz="4" w:space="0" w:color="auto"/>
            </w:tcBorders>
            <w:shd w:val="clear" w:color="auto" w:fill="auto"/>
            <w:noWrap/>
            <w:vAlign w:val="center"/>
            <w:hideMark/>
          </w:tcPr>
          <w:p w14:paraId="14961BE3" w14:textId="77777777" w:rsidR="008564E6" w:rsidRPr="00D75DF7" w:rsidRDefault="008564E6" w:rsidP="00ED69F5">
            <w:pPr>
              <w:spacing w:after="0" w:line="240" w:lineRule="auto"/>
              <w:jc w:val="center"/>
              <w:rPr>
                <w:rFonts w:ascii="Times New Roman" w:eastAsia="Times New Roman" w:hAnsi="Times New Roman" w:cs="Times New Roman"/>
                <w:b/>
                <w:sz w:val="16"/>
                <w:szCs w:val="16"/>
              </w:rPr>
            </w:pPr>
            <w:r w:rsidRPr="00D75DF7">
              <w:rPr>
                <w:rFonts w:ascii="Times New Roman" w:eastAsia="Times New Roman" w:hAnsi="Times New Roman" w:cs="Times New Roman"/>
                <w:b/>
                <w:sz w:val="16"/>
                <w:szCs w:val="16"/>
              </w:rPr>
              <w:t>231749</w:t>
            </w:r>
          </w:p>
        </w:tc>
        <w:tc>
          <w:tcPr>
            <w:tcW w:w="709" w:type="dxa"/>
            <w:tcBorders>
              <w:top w:val="nil"/>
              <w:left w:val="nil"/>
              <w:bottom w:val="single" w:sz="4" w:space="0" w:color="auto"/>
              <w:right w:val="single" w:sz="4" w:space="0" w:color="auto"/>
            </w:tcBorders>
            <w:shd w:val="clear" w:color="auto" w:fill="auto"/>
            <w:noWrap/>
            <w:vAlign w:val="center"/>
            <w:hideMark/>
          </w:tcPr>
          <w:p w14:paraId="5DB889DC" w14:textId="77777777" w:rsidR="008564E6" w:rsidRPr="00D75DF7" w:rsidRDefault="008564E6" w:rsidP="00ED69F5">
            <w:pPr>
              <w:spacing w:after="0" w:line="240" w:lineRule="auto"/>
              <w:jc w:val="center"/>
              <w:rPr>
                <w:rFonts w:ascii="Times New Roman" w:eastAsia="Times New Roman" w:hAnsi="Times New Roman" w:cs="Times New Roman"/>
                <w:b/>
                <w:sz w:val="16"/>
                <w:szCs w:val="16"/>
              </w:rPr>
            </w:pPr>
            <w:r w:rsidRPr="00D75DF7">
              <w:rPr>
                <w:rFonts w:ascii="Times New Roman" w:eastAsia="Times New Roman" w:hAnsi="Times New Roman" w:cs="Times New Roman"/>
                <w:b/>
                <w:sz w:val="16"/>
                <w:szCs w:val="16"/>
              </w:rPr>
              <w:t>272090</w:t>
            </w:r>
          </w:p>
        </w:tc>
        <w:tc>
          <w:tcPr>
            <w:tcW w:w="709" w:type="dxa"/>
            <w:tcBorders>
              <w:top w:val="nil"/>
              <w:left w:val="nil"/>
              <w:bottom w:val="single" w:sz="4" w:space="0" w:color="auto"/>
              <w:right w:val="single" w:sz="4" w:space="0" w:color="auto"/>
            </w:tcBorders>
            <w:shd w:val="clear" w:color="auto" w:fill="auto"/>
            <w:noWrap/>
            <w:vAlign w:val="center"/>
            <w:hideMark/>
          </w:tcPr>
          <w:p w14:paraId="0B8DB82F" w14:textId="77777777" w:rsidR="008564E6" w:rsidRPr="00D75DF7" w:rsidRDefault="008564E6" w:rsidP="00ED69F5">
            <w:pPr>
              <w:spacing w:after="0" w:line="240" w:lineRule="auto"/>
              <w:jc w:val="center"/>
              <w:rPr>
                <w:rFonts w:ascii="Times New Roman" w:eastAsia="Times New Roman" w:hAnsi="Times New Roman" w:cs="Times New Roman"/>
                <w:b/>
                <w:sz w:val="18"/>
                <w:szCs w:val="18"/>
              </w:rPr>
            </w:pPr>
            <w:r w:rsidRPr="00D75DF7">
              <w:rPr>
                <w:rFonts w:ascii="Times New Roman" w:eastAsia="Times New Roman" w:hAnsi="Times New Roman" w:cs="Times New Roman"/>
                <w:b/>
                <w:sz w:val="18"/>
                <w:szCs w:val="18"/>
              </w:rPr>
              <w:t>23381</w:t>
            </w:r>
          </w:p>
        </w:tc>
        <w:tc>
          <w:tcPr>
            <w:tcW w:w="709" w:type="dxa"/>
            <w:tcBorders>
              <w:top w:val="nil"/>
              <w:left w:val="nil"/>
              <w:bottom w:val="single" w:sz="4" w:space="0" w:color="auto"/>
              <w:right w:val="single" w:sz="4" w:space="0" w:color="auto"/>
            </w:tcBorders>
            <w:shd w:val="clear" w:color="auto" w:fill="auto"/>
            <w:noWrap/>
            <w:vAlign w:val="center"/>
            <w:hideMark/>
          </w:tcPr>
          <w:p w14:paraId="56DF8ED5" w14:textId="77777777" w:rsidR="008564E6" w:rsidRPr="00D75DF7" w:rsidRDefault="008564E6" w:rsidP="00ED69F5">
            <w:pPr>
              <w:spacing w:after="0" w:line="240" w:lineRule="auto"/>
              <w:jc w:val="center"/>
              <w:rPr>
                <w:rFonts w:ascii="Times New Roman" w:eastAsia="Times New Roman" w:hAnsi="Times New Roman" w:cs="Times New Roman"/>
                <w:b/>
                <w:sz w:val="18"/>
                <w:szCs w:val="18"/>
              </w:rPr>
            </w:pPr>
            <w:r w:rsidRPr="00D75DF7">
              <w:rPr>
                <w:rFonts w:ascii="Times New Roman" w:eastAsia="Times New Roman" w:hAnsi="Times New Roman" w:cs="Times New Roman"/>
                <w:b/>
                <w:sz w:val="18"/>
                <w:szCs w:val="18"/>
              </w:rPr>
              <w:t>28202</w:t>
            </w:r>
          </w:p>
        </w:tc>
        <w:tc>
          <w:tcPr>
            <w:tcW w:w="992" w:type="dxa"/>
            <w:tcBorders>
              <w:top w:val="nil"/>
              <w:left w:val="nil"/>
              <w:bottom w:val="single" w:sz="4" w:space="0" w:color="auto"/>
              <w:right w:val="single" w:sz="4" w:space="0" w:color="auto"/>
            </w:tcBorders>
            <w:shd w:val="clear" w:color="auto" w:fill="auto"/>
            <w:vAlign w:val="center"/>
            <w:hideMark/>
          </w:tcPr>
          <w:p w14:paraId="59775E37" w14:textId="77777777" w:rsidR="008564E6" w:rsidRPr="00D75DF7" w:rsidRDefault="008564E6" w:rsidP="00ED69F5">
            <w:pPr>
              <w:spacing w:after="0" w:line="240" w:lineRule="auto"/>
              <w:jc w:val="center"/>
              <w:rPr>
                <w:rFonts w:ascii="Times New Roman" w:eastAsia="Times New Roman" w:hAnsi="Times New Roman" w:cs="Times New Roman"/>
                <w:b/>
                <w:sz w:val="18"/>
                <w:szCs w:val="18"/>
              </w:rPr>
            </w:pPr>
            <w:r w:rsidRPr="00D75DF7">
              <w:rPr>
                <w:rFonts w:ascii="Times New Roman" w:eastAsia="Times New Roman" w:hAnsi="Times New Roman" w:cs="Times New Roman"/>
                <w:b/>
                <w:sz w:val="18"/>
                <w:szCs w:val="18"/>
              </w:rPr>
              <w:t>338</w:t>
            </w:r>
          </w:p>
        </w:tc>
        <w:tc>
          <w:tcPr>
            <w:tcW w:w="1134" w:type="dxa"/>
            <w:tcBorders>
              <w:top w:val="nil"/>
              <w:left w:val="nil"/>
              <w:bottom w:val="single" w:sz="4" w:space="0" w:color="auto"/>
              <w:right w:val="single" w:sz="4" w:space="0" w:color="auto"/>
            </w:tcBorders>
            <w:shd w:val="clear" w:color="auto" w:fill="auto"/>
            <w:noWrap/>
            <w:vAlign w:val="center"/>
            <w:hideMark/>
          </w:tcPr>
          <w:p w14:paraId="53663FD7" w14:textId="77777777" w:rsidR="008564E6" w:rsidRPr="00D75DF7" w:rsidRDefault="008564E6" w:rsidP="00ED69F5">
            <w:pPr>
              <w:spacing w:after="0" w:line="240" w:lineRule="auto"/>
              <w:jc w:val="center"/>
              <w:rPr>
                <w:rFonts w:ascii="Times New Roman" w:eastAsia="Times New Roman" w:hAnsi="Times New Roman" w:cs="Times New Roman"/>
                <w:b/>
                <w:sz w:val="18"/>
                <w:szCs w:val="18"/>
              </w:rPr>
            </w:pPr>
            <w:r w:rsidRPr="00D75DF7">
              <w:rPr>
                <w:rFonts w:ascii="Times New Roman" w:eastAsia="Times New Roman" w:hAnsi="Times New Roman" w:cs="Times New Roman"/>
                <w:b/>
                <w:sz w:val="18"/>
                <w:szCs w:val="18"/>
              </w:rPr>
              <w:t>1602</w:t>
            </w:r>
          </w:p>
        </w:tc>
        <w:tc>
          <w:tcPr>
            <w:tcW w:w="985" w:type="dxa"/>
            <w:tcBorders>
              <w:top w:val="nil"/>
              <w:left w:val="nil"/>
              <w:bottom w:val="single" w:sz="4" w:space="0" w:color="auto"/>
              <w:right w:val="single" w:sz="4" w:space="0" w:color="auto"/>
            </w:tcBorders>
            <w:shd w:val="clear" w:color="auto" w:fill="auto"/>
            <w:noWrap/>
            <w:vAlign w:val="center"/>
            <w:hideMark/>
          </w:tcPr>
          <w:p w14:paraId="14AC0F79" w14:textId="77777777" w:rsidR="008564E6" w:rsidRPr="00D75DF7" w:rsidRDefault="008564E6" w:rsidP="00ED69F5">
            <w:pPr>
              <w:spacing w:after="0" w:line="240" w:lineRule="auto"/>
              <w:jc w:val="center"/>
              <w:rPr>
                <w:rFonts w:ascii="Times New Roman" w:eastAsia="Times New Roman" w:hAnsi="Times New Roman" w:cs="Times New Roman"/>
                <w:b/>
                <w:sz w:val="18"/>
                <w:szCs w:val="18"/>
              </w:rPr>
            </w:pPr>
            <w:r w:rsidRPr="00D75DF7">
              <w:rPr>
                <w:rFonts w:ascii="Times New Roman" w:eastAsia="Times New Roman" w:hAnsi="Times New Roman" w:cs="Times New Roman"/>
                <w:b/>
                <w:sz w:val="18"/>
                <w:szCs w:val="18"/>
              </w:rPr>
              <w:t>1287640</w:t>
            </w:r>
          </w:p>
        </w:tc>
        <w:tc>
          <w:tcPr>
            <w:tcW w:w="574" w:type="dxa"/>
            <w:tcBorders>
              <w:top w:val="nil"/>
              <w:left w:val="nil"/>
              <w:bottom w:val="single" w:sz="4" w:space="0" w:color="auto"/>
              <w:right w:val="single" w:sz="4" w:space="0" w:color="auto"/>
            </w:tcBorders>
            <w:shd w:val="clear" w:color="auto" w:fill="auto"/>
            <w:vAlign w:val="center"/>
            <w:hideMark/>
          </w:tcPr>
          <w:p w14:paraId="27DA4BCE" w14:textId="77777777" w:rsidR="008564E6" w:rsidRPr="00D75DF7" w:rsidRDefault="008564E6" w:rsidP="00ED69F5">
            <w:pPr>
              <w:spacing w:after="0" w:line="240" w:lineRule="auto"/>
              <w:jc w:val="center"/>
              <w:rPr>
                <w:rFonts w:ascii="Times New Roman" w:eastAsia="Times New Roman" w:hAnsi="Times New Roman" w:cs="Times New Roman"/>
                <w:b/>
                <w:sz w:val="18"/>
                <w:szCs w:val="18"/>
              </w:rPr>
            </w:pPr>
            <w:r w:rsidRPr="00D75DF7">
              <w:rPr>
                <w:rFonts w:ascii="Times New Roman" w:eastAsia="Times New Roman" w:hAnsi="Times New Roman" w:cs="Times New Roman"/>
                <w:b/>
                <w:sz w:val="18"/>
                <w:szCs w:val="18"/>
              </w:rPr>
              <w:t>25</w:t>
            </w:r>
          </w:p>
        </w:tc>
        <w:tc>
          <w:tcPr>
            <w:tcW w:w="567" w:type="dxa"/>
            <w:tcBorders>
              <w:top w:val="nil"/>
              <w:left w:val="nil"/>
              <w:bottom w:val="single" w:sz="4" w:space="0" w:color="auto"/>
              <w:right w:val="single" w:sz="4" w:space="0" w:color="auto"/>
            </w:tcBorders>
            <w:shd w:val="clear" w:color="auto" w:fill="auto"/>
            <w:vAlign w:val="center"/>
            <w:hideMark/>
          </w:tcPr>
          <w:p w14:paraId="7C9AF62C" w14:textId="77777777" w:rsidR="008564E6" w:rsidRPr="00D75DF7" w:rsidRDefault="008564E6" w:rsidP="00ED69F5">
            <w:pPr>
              <w:spacing w:after="0" w:line="240" w:lineRule="auto"/>
              <w:jc w:val="center"/>
              <w:rPr>
                <w:rFonts w:ascii="Times New Roman" w:eastAsia="Times New Roman" w:hAnsi="Times New Roman" w:cs="Times New Roman"/>
                <w:b/>
                <w:sz w:val="18"/>
                <w:szCs w:val="18"/>
              </w:rPr>
            </w:pPr>
            <w:r w:rsidRPr="00D75DF7">
              <w:rPr>
                <w:rFonts w:ascii="Times New Roman" w:eastAsia="Times New Roman" w:hAnsi="Times New Roman" w:cs="Times New Roman"/>
                <w:b/>
                <w:sz w:val="18"/>
                <w:szCs w:val="18"/>
              </w:rPr>
              <w:t>21</w:t>
            </w:r>
          </w:p>
        </w:tc>
        <w:tc>
          <w:tcPr>
            <w:tcW w:w="860" w:type="dxa"/>
            <w:tcBorders>
              <w:top w:val="nil"/>
              <w:left w:val="nil"/>
              <w:bottom w:val="single" w:sz="4" w:space="0" w:color="auto"/>
              <w:right w:val="single" w:sz="4" w:space="0" w:color="auto"/>
            </w:tcBorders>
            <w:shd w:val="clear" w:color="auto" w:fill="auto"/>
            <w:vAlign w:val="center"/>
            <w:hideMark/>
          </w:tcPr>
          <w:p w14:paraId="5FE2FC1B" w14:textId="77777777" w:rsidR="008564E6" w:rsidRPr="00D75DF7" w:rsidRDefault="008564E6" w:rsidP="00ED69F5">
            <w:pPr>
              <w:spacing w:after="0" w:line="240" w:lineRule="auto"/>
              <w:jc w:val="center"/>
              <w:rPr>
                <w:rFonts w:ascii="Times New Roman" w:eastAsia="Times New Roman" w:hAnsi="Times New Roman" w:cs="Times New Roman"/>
                <w:b/>
                <w:sz w:val="18"/>
                <w:szCs w:val="18"/>
              </w:rPr>
            </w:pPr>
            <w:r w:rsidRPr="00D75DF7">
              <w:rPr>
                <w:rFonts w:ascii="Times New Roman" w:eastAsia="Times New Roman" w:hAnsi="Times New Roman" w:cs="Times New Roman"/>
                <w:b/>
                <w:sz w:val="18"/>
                <w:szCs w:val="18"/>
              </w:rPr>
              <w:t>1,21</w:t>
            </w:r>
          </w:p>
        </w:tc>
      </w:tr>
    </w:tbl>
    <w:p w14:paraId="5459B5AA" w14:textId="77777777" w:rsidR="008564E6" w:rsidRPr="00D75DF7" w:rsidRDefault="008564E6" w:rsidP="008564E6">
      <w:pPr>
        <w:pStyle w:val="a3"/>
        <w:jc w:val="both"/>
        <w:rPr>
          <w:rFonts w:ascii="Times New Roman" w:hAnsi="Times New Roman" w:cs="Times New Roman"/>
          <w:sz w:val="24"/>
          <w:szCs w:val="24"/>
        </w:rPr>
      </w:pPr>
    </w:p>
    <w:p w14:paraId="109B1E57" w14:textId="0EA70739" w:rsidR="008564E6" w:rsidRPr="00D75DF7" w:rsidRDefault="008564E6" w:rsidP="008564E6">
      <w:pPr>
        <w:pStyle w:val="a3"/>
        <w:jc w:val="both"/>
        <w:rPr>
          <w:rFonts w:ascii="Times New Roman" w:hAnsi="Times New Roman" w:cs="Times New Roman"/>
          <w:sz w:val="24"/>
          <w:szCs w:val="24"/>
        </w:rPr>
      </w:pPr>
      <w:r w:rsidRPr="00D75DF7">
        <w:rPr>
          <w:rFonts w:ascii="Times New Roman" w:hAnsi="Times New Roman" w:cs="Times New Roman"/>
          <w:sz w:val="24"/>
          <w:szCs w:val="24"/>
        </w:rPr>
        <w:tab/>
        <w:t xml:space="preserve">Среднемесячная заработная плата одного работника увеличилась на 21% и составила </w:t>
      </w:r>
      <w:r w:rsidRPr="00D75DF7">
        <w:rPr>
          <w:rFonts w:ascii="Times New Roman" w:hAnsi="Times New Roman" w:cs="Times New Roman"/>
          <w:b/>
          <w:sz w:val="24"/>
          <w:szCs w:val="24"/>
        </w:rPr>
        <w:t xml:space="preserve">28202 </w:t>
      </w:r>
      <w:r w:rsidRPr="00D75DF7">
        <w:rPr>
          <w:rFonts w:ascii="Times New Roman" w:hAnsi="Times New Roman" w:cs="Times New Roman"/>
          <w:sz w:val="24"/>
          <w:szCs w:val="24"/>
        </w:rPr>
        <w:t xml:space="preserve">рублей. Наиболее </w:t>
      </w:r>
      <w:r w:rsidR="00C8109A" w:rsidRPr="00D75DF7">
        <w:rPr>
          <w:rFonts w:ascii="Times New Roman" w:hAnsi="Times New Roman" w:cs="Times New Roman"/>
          <w:sz w:val="24"/>
          <w:szCs w:val="24"/>
        </w:rPr>
        <w:t>высокая заработная</w:t>
      </w:r>
      <w:r w:rsidRPr="00D75DF7">
        <w:rPr>
          <w:rFonts w:ascii="Times New Roman" w:hAnsi="Times New Roman" w:cs="Times New Roman"/>
          <w:sz w:val="24"/>
          <w:szCs w:val="24"/>
        </w:rPr>
        <w:t xml:space="preserve"> плата в СПК «Гулейшур» - 35319 руб</w:t>
      </w:r>
      <w:r w:rsidR="00DA5E70" w:rsidRPr="00D75DF7">
        <w:rPr>
          <w:rFonts w:ascii="Times New Roman" w:hAnsi="Times New Roman" w:cs="Times New Roman"/>
          <w:sz w:val="24"/>
          <w:szCs w:val="24"/>
        </w:rPr>
        <w:t>лей</w:t>
      </w:r>
      <w:r w:rsidRPr="00D75DF7">
        <w:rPr>
          <w:rFonts w:ascii="Times New Roman" w:hAnsi="Times New Roman" w:cs="Times New Roman"/>
          <w:sz w:val="24"/>
          <w:szCs w:val="24"/>
        </w:rPr>
        <w:t xml:space="preserve">, СПК «Искра» </w:t>
      </w:r>
      <w:r w:rsidR="00C8109A" w:rsidRPr="00D75DF7">
        <w:rPr>
          <w:rFonts w:ascii="Times New Roman" w:hAnsi="Times New Roman" w:cs="Times New Roman"/>
          <w:sz w:val="24"/>
          <w:szCs w:val="24"/>
        </w:rPr>
        <w:t>- 33178</w:t>
      </w:r>
      <w:r w:rsidRPr="00D75DF7">
        <w:rPr>
          <w:rFonts w:ascii="Times New Roman" w:hAnsi="Times New Roman" w:cs="Times New Roman"/>
          <w:sz w:val="24"/>
          <w:szCs w:val="24"/>
        </w:rPr>
        <w:t xml:space="preserve"> руб</w:t>
      </w:r>
      <w:r w:rsidR="00DA5E70" w:rsidRPr="00D75DF7">
        <w:rPr>
          <w:rFonts w:ascii="Times New Roman" w:hAnsi="Times New Roman" w:cs="Times New Roman"/>
          <w:sz w:val="24"/>
          <w:szCs w:val="24"/>
        </w:rPr>
        <w:t>лей</w:t>
      </w:r>
      <w:r w:rsidRPr="00D75DF7">
        <w:rPr>
          <w:rFonts w:ascii="Times New Roman" w:hAnsi="Times New Roman" w:cs="Times New Roman"/>
          <w:sz w:val="24"/>
          <w:szCs w:val="24"/>
        </w:rPr>
        <w:t xml:space="preserve">. На оплату труда направлено 21% выручки. </w:t>
      </w:r>
    </w:p>
    <w:p w14:paraId="29E7B271" w14:textId="38CCC1D7" w:rsidR="008564E6" w:rsidRPr="00D75DF7" w:rsidRDefault="008564E6" w:rsidP="008564E6">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w:t>
      </w:r>
      <w:r w:rsidRPr="00D75DF7">
        <w:rPr>
          <w:rFonts w:ascii="Times New Roman" w:hAnsi="Times New Roman" w:cs="Times New Roman"/>
          <w:b/>
          <w:sz w:val="24"/>
          <w:szCs w:val="24"/>
        </w:rPr>
        <w:t xml:space="preserve">   </w:t>
      </w:r>
      <w:r w:rsidRPr="00D75DF7">
        <w:rPr>
          <w:rFonts w:ascii="Times New Roman" w:hAnsi="Times New Roman" w:cs="Times New Roman"/>
          <w:b/>
          <w:sz w:val="24"/>
          <w:szCs w:val="24"/>
        </w:rPr>
        <w:tab/>
      </w:r>
      <w:r w:rsidRPr="00D75DF7">
        <w:rPr>
          <w:rFonts w:ascii="Times New Roman" w:hAnsi="Times New Roman" w:cs="Times New Roman"/>
          <w:sz w:val="24"/>
          <w:szCs w:val="24"/>
        </w:rPr>
        <w:t xml:space="preserve">Развитие сельскохозяйственного производства проводится при государственной поддержке.  В порядке финансовой поддержки на развитие сельского хозяйства    привлечено из бюджета всех </w:t>
      </w:r>
      <w:r w:rsidR="00C8109A" w:rsidRPr="00D75DF7">
        <w:rPr>
          <w:rFonts w:ascii="Times New Roman" w:hAnsi="Times New Roman" w:cs="Times New Roman"/>
          <w:sz w:val="24"/>
          <w:szCs w:val="24"/>
        </w:rPr>
        <w:t xml:space="preserve">уровней </w:t>
      </w:r>
      <w:r w:rsidR="00C8109A" w:rsidRPr="00D75DF7">
        <w:rPr>
          <w:rFonts w:ascii="Times New Roman" w:hAnsi="Times New Roman" w:cs="Times New Roman"/>
          <w:b/>
          <w:bCs/>
          <w:sz w:val="24"/>
          <w:szCs w:val="24"/>
        </w:rPr>
        <w:t>31</w:t>
      </w:r>
      <w:r w:rsidRPr="00D75DF7">
        <w:rPr>
          <w:rFonts w:ascii="Times New Roman" w:hAnsi="Times New Roman" w:cs="Times New Roman"/>
          <w:b/>
          <w:sz w:val="24"/>
          <w:szCs w:val="24"/>
        </w:rPr>
        <w:t xml:space="preserve"> млн. рублей (2021 год – 49 млн.</w:t>
      </w:r>
      <w:r w:rsidR="00DA5E70" w:rsidRPr="00D75DF7">
        <w:rPr>
          <w:rFonts w:ascii="Times New Roman" w:hAnsi="Times New Roman" w:cs="Times New Roman"/>
          <w:b/>
          <w:sz w:val="24"/>
          <w:szCs w:val="24"/>
        </w:rPr>
        <w:t xml:space="preserve"> </w:t>
      </w:r>
      <w:r w:rsidRPr="00D75DF7">
        <w:rPr>
          <w:rFonts w:ascii="Times New Roman" w:hAnsi="Times New Roman" w:cs="Times New Roman"/>
          <w:b/>
          <w:sz w:val="24"/>
          <w:szCs w:val="24"/>
        </w:rPr>
        <w:t>руб</w:t>
      </w:r>
      <w:r w:rsidR="00DA5E70" w:rsidRPr="00D75DF7">
        <w:rPr>
          <w:rFonts w:ascii="Times New Roman" w:hAnsi="Times New Roman" w:cs="Times New Roman"/>
          <w:b/>
          <w:sz w:val="24"/>
          <w:szCs w:val="24"/>
        </w:rPr>
        <w:t>лей</w:t>
      </w:r>
      <w:r w:rsidRPr="00D75DF7">
        <w:rPr>
          <w:rFonts w:ascii="Times New Roman" w:hAnsi="Times New Roman" w:cs="Times New Roman"/>
          <w:b/>
          <w:sz w:val="24"/>
          <w:szCs w:val="24"/>
        </w:rPr>
        <w:t>)</w:t>
      </w:r>
      <w:r w:rsidRPr="00D75DF7">
        <w:rPr>
          <w:rFonts w:ascii="Times New Roman" w:hAnsi="Times New Roman" w:cs="Times New Roman"/>
          <w:sz w:val="24"/>
          <w:szCs w:val="24"/>
        </w:rPr>
        <w:t xml:space="preserve">, из них </w:t>
      </w:r>
      <w:r w:rsidR="00C8109A" w:rsidRPr="00D75DF7">
        <w:rPr>
          <w:rFonts w:ascii="Times New Roman" w:hAnsi="Times New Roman" w:cs="Times New Roman"/>
          <w:sz w:val="24"/>
          <w:szCs w:val="24"/>
        </w:rPr>
        <w:t>направлено на</w:t>
      </w:r>
      <w:r w:rsidRPr="00D75DF7">
        <w:rPr>
          <w:rFonts w:ascii="Times New Roman" w:hAnsi="Times New Roman" w:cs="Times New Roman"/>
          <w:sz w:val="24"/>
          <w:szCs w:val="24"/>
        </w:rPr>
        <w:t xml:space="preserve">: </w:t>
      </w:r>
    </w:p>
    <w:p w14:paraId="38B573CA" w14:textId="4C82DC6D" w:rsidR="008564E6" w:rsidRPr="00D75DF7" w:rsidRDefault="008564E6" w:rsidP="008564E6">
      <w:pPr>
        <w:pStyle w:val="a3"/>
        <w:jc w:val="both"/>
        <w:rPr>
          <w:rFonts w:ascii="Times New Roman" w:hAnsi="Times New Roman" w:cs="Times New Roman"/>
          <w:sz w:val="24"/>
          <w:szCs w:val="24"/>
        </w:rPr>
      </w:pPr>
      <w:r w:rsidRPr="00D75DF7">
        <w:rPr>
          <w:rFonts w:ascii="Times New Roman" w:hAnsi="Times New Roman" w:cs="Times New Roman"/>
          <w:sz w:val="24"/>
          <w:szCs w:val="24"/>
        </w:rPr>
        <w:tab/>
        <w:t xml:space="preserve">- приобретение техники – </w:t>
      </w:r>
      <w:r w:rsidRPr="00D75DF7">
        <w:rPr>
          <w:rFonts w:ascii="Times New Roman" w:hAnsi="Times New Roman" w:cs="Times New Roman"/>
          <w:b/>
          <w:sz w:val="24"/>
          <w:szCs w:val="24"/>
        </w:rPr>
        <w:t>4 млн.</w:t>
      </w:r>
      <w:r w:rsidR="00DA5E70" w:rsidRPr="00D75DF7">
        <w:rPr>
          <w:rFonts w:ascii="Times New Roman" w:hAnsi="Times New Roman" w:cs="Times New Roman"/>
          <w:b/>
          <w:sz w:val="24"/>
          <w:szCs w:val="24"/>
        </w:rPr>
        <w:t xml:space="preserve"> </w:t>
      </w:r>
      <w:r w:rsidRPr="00D75DF7">
        <w:rPr>
          <w:rFonts w:ascii="Times New Roman" w:hAnsi="Times New Roman" w:cs="Times New Roman"/>
          <w:b/>
          <w:sz w:val="24"/>
          <w:szCs w:val="24"/>
        </w:rPr>
        <w:t xml:space="preserve">рублей </w:t>
      </w:r>
      <w:r w:rsidRPr="00D75DF7">
        <w:rPr>
          <w:rFonts w:ascii="Times New Roman" w:hAnsi="Times New Roman" w:cs="Times New Roman"/>
          <w:sz w:val="24"/>
          <w:szCs w:val="24"/>
        </w:rPr>
        <w:t xml:space="preserve"> (2021 год – 28,4 млн.</w:t>
      </w:r>
      <w:r w:rsidR="00DA5E70" w:rsidRPr="00D75DF7">
        <w:rPr>
          <w:rFonts w:ascii="Times New Roman" w:hAnsi="Times New Roman" w:cs="Times New Roman"/>
          <w:sz w:val="24"/>
          <w:szCs w:val="24"/>
        </w:rPr>
        <w:t xml:space="preserve"> </w:t>
      </w:r>
      <w:r w:rsidRPr="00D75DF7">
        <w:rPr>
          <w:rFonts w:ascii="Times New Roman" w:hAnsi="Times New Roman" w:cs="Times New Roman"/>
          <w:sz w:val="24"/>
          <w:szCs w:val="24"/>
        </w:rPr>
        <w:t>руб</w:t>
      </w:r>
      <w:r w:rsidR="00DA5E70" w:rsidRPr="00D75DF7">
        <w:rPr>
          <w:rFonts w:ascii="Times New Roman" w:hAnsi="Times New Roman" w:cs="Times New Roman"/>
          <w:sz w:val="24"/>
          <w:szCs w:val="24"/>
        </w:rPr>
        <w:t>лей</w:t>
      </w:r>
      <w:r w:rsidRPr="00D75DF7">
        <w:rPr>
          <w:rFonts w:ascii="Times New Roman" w:hAnsi="Times New Roman" w:cs="Times New Roman"/>
          <w:sz w:val="24"/>
          <w:szCs w:val="24"/>
        </w:rPr>
        <w:t>);</w:t>
      </w:r>
    </w:p>
    <w:p w14:paraId="2427E4F3" w14:textId="45BABACE" w:rsidR="008564E6" w:rsidRPr="00D75DF7" w:rsidRDefault="008564E6" w:rsidP="008564E6">
      <w:pPr>
        <w:pStyle w:val="a3"/>
        <w:jc w:val="both"/>
        <w:rPr>
          <w:rFonts w:ascii="Times New Roman" w:hAnsi="Times New Roman" w:cs="Times New Roman"/>
          <w:sz w:val="24"/>
          <w:szCs w:val="24"/>
        </w:rPr>
      </w:pPr>
      <w:r w:rsidRPr="00D75DF7">
        <w:rPr>
          <w:rFonts w:ascii="Times New Roman" w:hAnsi="Times New Roman" w:cs="Times New Roman"/>
          <w:sz w:val="24"/>
          <w:szCs w:val="24"/>
        </w:rPr>
        <w:tab/>
        <w:t xml:space="preserve">- развитие молочного скотоводства – </w:t>
      </w:r>
      <w:r w:rsidRPr="00D75DF7">
        <w:rPr>
          <w:rFonts w:ascii="Times New Roman" w:hAnsi="Times New Roman" w:cs="Times New Roman"/>
          <w:b/>
          <w:sz w:val="24"/>
          <w:szCs w:val="24"/>
        </w:rPr>
        <w:t>9,7 млн</w:t>
      </w:r>
      <w:r w:rsidRPr="00D75DF7">
        <w:rPr>
          <w:rFonts w:ascii="Times New Roman" w:hAnsi="Times New Roman" w:cs="Times New Roman"/>
          <w:sz w:val="24"/>
          <w:szCs w:val="24"/>
        </w:rPr>
        <w:t>.</w:t>
      </w:r>
      <w:r w:rsidR="00DA5E70" w:rsidRPr="00D75DF7">
        <w:rPr>
          <w:rFonts w:ascii="Times New Roman" w:hAnsi="Times New Roman" w:cs="Times New Roman"/>
          <w:sz w:val="24"/>
          <w:szCs w:val="24"/>
        </w:rPr>
        <w:t xml:space="preserve"> </w:t>
      </w:r>
      <w:r w:rsidRPr="00D75DF7">
        <w:rPr>
          <w:rFonts w:ascii="Times New Roman" w:hAnsi="Times New Roman" w:cs="Times New Roman"/>
          <w:b/>
          <w:bCs/>
          <w:sz w:val="24"/>
          <w:szCs w:val="24"/>
        </w:rPr>
        <w:t>руб</w:t>
      </w:r>
      <w:r w:rsidR="00DA5E70" w:rsidRPr="00D75DF7">
        <w:rPr>
          <w:rFonts w:ascii="Times New Roman" w:hAnsi="Times New Roman" w:cs="Times New Roman"/>
          <w:b/>
          <w:bCs/>
          <w:sz w:val="24"/>
          <w:szCs w:val="24"/>
        </w:rPr>
        <w:t>лей</w:t>
      </w:r>
      <w:r w:rsidRPr="00D75DF7">
        <w:rPr>
          <w:rFonts w:ascii="Times New Roman" w:hAnsi="Times New Roman" w:cs="Times New Roman"/>
          <w:sz w:val="24"/>
          <w:szCs w:val="24"/>
        </w:rPr>
        <w:t>;</w:t>
      </w:r>
    </w:p>
    <w:p w14:paraId="29870C94" w14:textId="3D8E77CD" w:rsidR="008564E6" w:rsidRPr="00D75DF7" w:rsidRDefault="008564E6" w:rsidP="008564E6">
      <w:pPr>
        <w:pStyle w:val="a3"/>
        <w:jc w:val="both"/>
        <w:rPr>
          <w:rFonts w:ascii="Times New Roman" w:hAnsi="Times New Roman" w:cs="Times New Roman"/>
          <w:b/>
          <w:sz w:val="24"/>
          <w:szCs w:val="24"/>
        </w:rPr>
      </w:pPr>
      <w:r w:rsidRPr="00D75DF7">
        <w:rPr>
          <w:rFonts w:ascii="Times New Roman" w:hAnsi="Times New Roman" w:cs="Times New Roman"/>
          <w:sz w:val="24"/>
          <w:szCs w:val="24"/>
        </w:rPr>
        <w:t xml:space="preserve">            - строительство </w:t>
      </w:r>
      <w:r w:rsidR="00DA5E70" w:rsidRPr="00D75DF7">
        <w:rPr>
          <w:rFonts w:ascii="Times New Roman" w:hAnsi="Times New Roman" w:cs="Times New Roman"/>
          <w:sz w:val="24"/>
          <w:szCs w:val="24"/>
        </w:rPr>
        <w:t xml:space="preserve">фермы - </w:t>
      </w:r>
      <w:r w:rsidRPr="00D75DF7">
        <w:rPr>
          <w:rFonts w:ascii="Times New Roman" w:hAnsi="Times New Roman" w:cs="Times New Roman"/>
          <w:b/>
          <w:sz w:val="24"/>
          <w:szCs w:val="24"/>
        </w:rPr>
        <w:t>4,7 млн.</w:t>
      </w:r>
      <w:r w:rsidR="00DA5E70" w:rsidRPr="00D75DF7">
        <w:rPr>
          <w:rFonts w:ascii="Times New Roman" w:hAnsi="Times New Roman" w:cs="Times New Roman"/>
          <w:b/>
          <w:sz w:val="24"/>
          <w:szCs w:val="24"/>
        </w:rPr>
        <w:t xml:space="preserve"> </w:t>
      </w:r>
      <w:r w:rsidRPr="00D75DF7">
        <w:rPr>
          <w:rFonts w:ascii="Times New Roman" w:hAnsi="Times New Roman" w:cs="Times New Roman"/>
          <w:b/>
          <w:sz w:val="24"/>
          <w:szCs w:val="24"/>
        </w:rPr>
        <w:t>руб</w:t>
      </w:r>
      <w:r w:rsidR="00DA5E70" w:rsidRPr="00D75DF7">
        <w:rPr>
          <w:rFonts w:ascii="Times New Roman" w:hAnsi="Times New Roman" w:cs="Times New Roman"/>
          <w:b/>
          <w:sz w:val="24"/>
          <w:szCs w:val="24"/>
        </w:rPr>
        <w:t>лей</w:t>
      </w:r>
      <w:r w:rsidRPr="00D75DF7">
        <w:rPr>
          <w:rFonts w:ascii="Times New Roman" w:hAnsi="Times New Roman" w:cs="Times New Roman"/>
          <w:b/>
          <w:sz w:val="24"/>
          <w:szCs w:val="24"/>
        </w:rPr>
        <w:t>;</w:t>
      </w:r>
    </w:p>
    <w:p w14:paraId="3CFA5C7D" w14:textId="3B93EEC5" w:rsidR="008564E6" w:rsidRPr="00D75DF7" w:rsidRDefault="008564E6" w:rsidP="008564E6">
      <w:pPr>
        <w:pStyle w:val="a3"/>
        <w:jc w:val="both"/>
        <w:rPr>
          <w:rFonts w:ascii="Times New Roman" w:hAnsi="Times New Roman" w:cs="Times New Roman"/>
          <w:b/>
          <w:sz w:val="24"/>
          <w:szCs w:val="24"/>
        </w:rPr>
      </w:pPr>
      <w:r w:rsidRPr="00D75DF7">
        <w:rPr>
          <w:rFonts w:ascii="Times New Roman" w:hAnsi="Times New Roman" w:cs="Times New Roman"/>
          <w:b/>
          <w:sz w:val="24"/>
          <w:szCs w:val="24"/>
        </w:rPr>
        <w:t xml:space="preserve">            - </w:t>
      </w:r>
      <w:r w:rsidRPr="00D75DF7">
        <w:rPr>
          <w:rFonts w:ascii="Times New Roman" w:hAnsi="Times New Roman" w:cs="Times New Roman"/>
          <w:sz w:val="24"/>
          <w:szCs w:val="24"/>
        </w:rPr>
        <w:t>агротехнологические работы</w:t>
      </w:r>
      <w:r w:rsidRPr="00D75DF7">
        <w:rPr>
          <w:rFonts w:ascii="Times New Roman" w:hAnsi="Times New Roman" w:cs="Times New Roman"/>
          <w:b/>
          <w:sz w:val="24"/>
          <w:szCs w:val="24"/>
        </w:rPr>
        <w:t xml:space="preserve"> (лен) </w:t>
      </w:r>
      <w:r w:rsidR="00DA5E70" w:rsidRPr="00D75DF7">
        <w:rPr>
          <w:rFonts w:ascii="Times New Roman" w:hAnsi="Times New Roman" w:cs="Times New Roman"/>
          <w:b/>
          <w:sz w:val="24"/>
          <w:szCs w:val="24"/>
        </w:rPr>
        <w:t xml:space="preserve">- </w:t>
      </w:r>
      <w:r w:rsidRPr="00D75DF7">
        <w:rPr>
          <w:rFonts w:ascii="Times New Roman" w:hAnsi="Times New Roman" w:cs="Times New Roman"/>
          <w:b/>
          <w:sz w:val="24"/>
          <w:szCs w:val="24"/>
        </w:rPr>
        <w:t>6,2 млн. руб</w:t>
      </w:r>
      <w:r w:rsidR="00DA5E70" w:rsidRPr="00D75DF7">
        <w:rPr>
          <w:rFonts w:ascii="Times New Roman" w:hAnsi="Times New Roman" w:cs="Times New Roman"/>
          <w:b/>
          <w:sz w:val="24"/>
          <w:szCs w:val="24"/>
        </w:rPr>
        <w:t>лей</w:t>
      </w:r>
      <w:r w:rsidRPr="00D75DF7">
        <w:rPr>
          <w:rFonts w:ascii="Times New Roman" w:hAnsi="Times New Roman" w:cs="Times New Roman"/>
          <w:b/>
          <w:sz w:val="24"/>
          <w:szCs w:val="24"/>
        </w:rPr>
        <w:t>;</w:t>
      </w:r>
    </w:p>
    <w:p w14:paraId="6BBAEF44" w14:textId="56859458" w:rsidR="008564E6" w:rsidRPr="00D75DF7" w:rsidRDefault="008564E6" w:rsidP="008564E6">
      <w:pPr>
        <w:pStyle w:val="a3"/>
        <w:jc w:val="both"/>
        <w:rPr>
          <w:rFonts w:ascii="Times New Roman" w:hAnsi="Times New Roman" w:cs="Times New Roman"/>
          <w:b/>
          <w:sz w:val="24"/>
          <w:szCs w:val="24"/>
        </w:rPr>
      </w:pPr>
      <w:r w:rsidRPr="00D75DF7">
        <w:rPr>
          <w:rFonts w:ascii="Times New Roman" w:hAnsi="Times New Roman" w:cs="Times New Roman"/>
          <w:b/>
          <w:sz w:val="24"/>
          <w:szCs w:val="24"/>
        </w:rPr>
        <w:t xml:space="preserve">            - </w:t>
      </w:r>
      <w:r w:rsidRPr="00D75DF7">
        <w:rPr>
          <w:rFonts w:ascii="Times New Roman" w:hAnsi="Times New Roman" w:cs="Times New Roman"/>
          <w:sz w:val="24"/>
          <w:szCs w:val="24"/>
        </w:rPr>
        <w:t xml:space="preserve">элитное семеноводство, зерновые </w:t>
      </w:r>
      <w:r w:rsidR="00C8109A" w:rsidRPr="00D75DF7">
        <w:rPr>
          <w:rFonts w:ascii="Times New Roman" w:hAnsi="Times New Roman" w:cs="Times New Roman"/>
          <w:sz w:val="24"/>
          <w:szCs w:val="24"/>
        </w:rPr>
        <w:t>культуры</w:t>
      </w:r>
      <w:r w:rsidR="00DA5E70" w:rsidRPr="00D75DF7">
        <w:rPr>
          <w:rFonts w:ascii="Times New Roman" w:hAnsi="Times New Roman" w:cs="Times New Roman"/>
          <w:sz w:val="24"/>
          <w:szCs w:val="24"/>
        </w:rPr>
        <w:t xml:space="preserve"> - 5</w:t>
      </w:r>
      <w:r w:rsidRPr="00D75DF7">
        <w:rPr>
          <w:rFonts w:ascii="Times New Roman" w:hAnsi="Times New Roman" w:cs="Times New Roman"/>
          <w:b/>
          <w:sz w:val="24"/>
          <w:szCs w:val="24"/>
        </w:rPr>
        <w:t>,6 млн.</w:t>
      </w:r>
      <w:r w:rsidR="00DA5E70" w:rsidRPr="00D75DF7">
        <w:rPr>
          <w:rFonts w:ascii="Times New Roman" w:hAnsi="Times New Roman" w:cs="Times New Roman"/>
          <w:b/>
          <w:sz w:val="24"/>
          <w:szCs w:val="24"/>
        </w:rPr>
        <w:t xml:space="preserve"> </w:t>
      </w:r>
      <w:r w:rsidRPr="00D75DF7">
        <w:rPr>
          <w:rFonts w:ascii="Times New Roman" w:hAnsi="Times New Roman" w:cs="Times New Roman"/>
          <w:b/>
          <w:sz w:val="24"/>
          <w:szCs w:val="24"/>
        </w:rPr>
        <w:t>руб</w:t>
      </w:r>
      <w:r w:rsidR="00DA5E70" w:rsidRPr="00D75DF7">
        <w:rPr>
          <w:rFonts w:ascii="Times New Roman" w:hAnsi="Times New Roman" w:cs="Times New Roman"/>
          <w:b/>
          <w:sz w:val="24"/>
          <w:szCs w:val="24"/>
        </w:rPr>
        <w:t>лей</w:t>
      </w:r>
      <w:r w:rsidRPr="00D75DF7">
        <w:rPr>
          <w:rFonts w:ascii="Times New Roman" w:hAnsi="Times New Roman" w:cs="Times New Roman"/>
          <w:b/>
          <w:sz w:val="24"/>
          <w:szCs w:val="24"/>
        </w:rPr>
        <w:t>;</w:t>
      </w:r>
    </w:p>
    <w:p w14:paraId="7D79E4F5" w14:textId="20AD6E11" w:rsidR="008564E6" w:rsidRPr="00D75DF7" w:rsidRDefault="008564E6" w:rsidP="008564E6">
      <w:pPr>
        <w:pStyle w:val="a3"/>
        <w:jc w:val="both"/>
        <w:rPr>
          <w:rFonts w:ascii="Times New Roman" w:hAnsi="Times New Roman" w:cs="Times New Roman"/>
          <w:b/>
          <w:sz w:val="24"/>
          <w:szCs w:val="24"/>
        </w:rPr>
      </w:pPr>
      <w:r w:rsidRPr="00D75DF7">
        <w:rPr>
          <w:rFonts w:ascii="Times New Roman" w:hAnsi="Times New Roman" w:cs="Times New Roman"/>
          <w:b/>
          <w:sz w:val="24"/>
          <w:szCs w:val="24"/>
        </w:rPr>
        <w:t xml:space="preserve">            - </w:t>
      </w:r>
      <w:r w:rsidRPr="00D75DF7">
        <w:rPr>
          <w:rFonts w:ascii="Times New Roman" w:hAnsi="Times New Roman" w:cs="Times New Roman"/>
          <w:sz w:val="24"/>
          <w:szCs w:val="24"/>
        </w:rPr>
        <w:t xml:space="preserve">агрохимобследование </w:t>
      </w:r>
      <w:r w:rsidR="00DA5E70" w:rsidRPr="00D75DF7">
        <w:rPr>
          <w:rFonts w:ascii="Times New Roman" w:hAnsi="Times New Roman" w:cs="Times New Roman"/>
          <w:sz w:val="24"/>
          <w:szCs w:val="24"/>
        </w:rPr>
        <w:t>почв</w:t>
      </w:r>
      <w:r w:rsidR="00DA5E70" w:rsidRPr="00D75DF7">
        <w:rPr>
          <w:rFonts w:ascii="Times New Roman" w:hAnsi="Times New Roman" w:cs="Times New Roman"/>
          <w:b/>
          <w:sz w:val="24"/>
          <w:szCs w:val="24"/>
        </w:rPr>
        <w:t xml:space="preserve"> - </w:t>
      </w:r>
      <w:r w:rsidRPr="00D75DF7">
        <w:rPr>
          <w:rFonts w:ascii="Times New Roman" w:hAnsi="Times New Roman" w:cs="Times New Roman"/>
          <w:b/>
          <w:sz w:val="24"/>
          <w:szCs w:val="24"/>
        </w:rPr>
        <w:t>348 тыс.</w:t>
      </w:r>
      <w:r w:rsidR="00DA5E70" w:rsidRPr="00D75DF7">
        <w:rPr>
          <w:rFonts w:ascii="Times New Roman" w:hAnsi="Times New Roman" w:cs="Times New Roman"/>
          <w:b/>
          <w:sz w:val="24"/>
          <w:szCs w:val="24"/>
        </w:rPr>
        <w:t xml:space="preserve"> рублей</w:t>
      </w:r>
      <w:r w:rsidRPr="00D75DF7">
        <w:rPr>
          <w:rFonts w:ascii="Times New Roman" w:hAnsi="Times New Roman" w:cs="Times New Roman"/>
          <w:b/>
          <w:sz w:val="24"/>
          <w:szCs w:val="24"/>
        </w:rPr>
        <w:t>;</w:t>
      </w:r>
    </w:p>
    <w:p w14:paraId="48518284" w14:textId="145872BE" w:rsidR="008564E6" w:rsidRPr="00D75DF7" w:rsidRDefault="008564E6" w:rsidP="008564E6">
      <w:pPr>
        <w:pStyle w:val="a3"/>
        <w:jc w:val="both"/>
        <w:rPr>
          <w:rFonts w:ascii="Times New Roman" w:hAnsi="Times New Roman" w:cs="Times New Roman"/>
          <w:sz w:val="24"/>
          <w:szCs w:val="24"/>
        </w:rPr>
      </w:pPr>
      <w:r w:rsidRPr="00D75DF7">
        <w:rPr>
          <w:rFonts w:ascii="Times New Roman" w:hAnsi="Times New Roman" w:cs="Times New Roman"/>
          <w:b/>
          <w:sz w:val="24"/>
          <w:szCs w:val="24"/>
        </w:rPr>
        <w:t xml:space="preserve">            - </w:t>
      </w:r>
      <w:r w:rsidRPr="00D75DF7">
        <w:rPr>
          <w:rFonts w:ascii="Times New Roman" w:hAnsi="Times New Roman" w:cs="Times New Roman"/>
          <w:sz w:val="24"/>
          <w:szCs w:val="24"/>
        </w:rPr>
        <w:t xml:space="preserve">кадастровые </w:t>
      </w:r>
      <w:r w:rsidR="00DA5E70" w:rsidRPr="00D75DF7">
        <w:rPr>
          <w:rFonts w:ascii="Times New Roman" w:hAnsi="Times New Roman" w:cs="Times New Roman"/>
          <w:sz w:val="24"/>
          <w:szCs w:val="24"/>
        </w:rPr>
        <w:t>работы</w:t>
      </w:r>
      <w:r w:rsidR="00DA5E70" w:rsidRPr="00D75DF7">
        <w:rPr>
          <w:rFonts w:ascii="Times New Roman" w:hAnsi="Times New Roman" w:cs="Times New Roman"/>
          <w:b/>
          <w:sz w:val="24"/>
          <w:szCs w:val="24"/>
        </w:rPr>
        <w:t xml:space="preserve"> - </w:t>
      </w:r>
      <w:r w:rsidRPr="00D75DF7">
        <w:rPr>
          <w:rFonts w:ascii="Times New Roman" w:hAnsi="Times New Roman" w:cs="Times New Roman"/>
          <w:b/>
          <w:sz w:val="24"/>
          <w:szCs w:val="24"/>
        </w:rPr>
        <w:t>40 тыс. руб</w:t>
      </w:r>
      <w:r w:rsidR="00DA5E70" w:rsidRPr="00D75DF7">
        <w:rPr>
          <w:rFonts w:ascii="Times New Roman" w:hAnsi="Times New Roman" w:cs="Times New Roman"/>
          <w:b/>
          <w:sz w:val="24"/>
          <w:szCs w:val="24"/>
        </w:rPr>
        <w:t>лей</w:t>
      </w:r>
      <w:r w:rsidRPr="00D75DF7">
        <w:rPr>
          <w:rFonts w:ascii="Times New Roman" w:hAnsi="Times New Roman" w:cs="Times New Roman"/>
          <w:b/>
          <w:sz w:val="24"/>
          <w:szCs w:val="24"/>
        </w:rPr>
        <w:t>.</w:t>
      </w:r>
    </w:p>
    <w:p w14:paraId="7A08D100" w14:textId="176D89BE" w:rsidR="008564E6" w:rsidRPr="00D75DF7" w:rsidRDefault="008564E6" w:rsidP="008564E6">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 xml:space="preserve">Сумма государственной поддержки для сельскохозяйственных </w:t>
      </w:r>
      <w:r w:rsidR="00C8109A" w:rsidRPr="00D75DF7">
        <w:rPr>
          <w:rFonts w:ascii="Times New Roman" w:hAnsi="Times New Roman" w:cs="Times New Roman"/>
          <w:sz w:val="24"/>
          <w:szCs w:val="24"/>
        </w:rPr>
        <w:t>товаропроизводителей составила</w:t>
      </w:r>
      <w:r w:rsidRPr="00D75DF7">
        <w:rPr>
          <w:rFonts w:ascii="Times New Roman" w:hAnsi="Times New Roman" w:cs="Times New Roman"/>
          <w:sz w:val="24"/>
          <w:szCs w:val="24"/>
        </w:rPr>
        <w:t xml:space="preserve"> 2,4 % объема </w:t>
      </w:r>
      <w:r w:rsidR="00C8109A" w:rsidRPr="00D75DF7">
        <w:rPr>
          <w:rFonts w:ascii="Times New Roman" w:hAnsi="Times New Roman" w:cs="Times New Roman"/>
          <w:sz w:val="24"/>
          <w:szCs w:val="24"/>
        </w:rPr>
        <w:t>выручки (в</w:t>
      </w:r>
      <w:r w:rsidRPr="00D75DF7">
        <w:rPr>
          <w:rFonts w:ascii="Times New Roman" w:hAnsi="Times New Roman" w:cs="Times New Roman"/>
          <w:sz w:val="24"/>
          <w:szCs w:val="24"/>
        </w:rPr>
        <w:t xml:space="preserve"> 2021 году- 5,2%, в 2020 году – 5,9%</w:t>
      </w:r>
      <w:r w:rsidR="00C8109A" w:rsidRPr="00D75DF7">
        <w:rPr>
          <w:rFonts w:ascii="Times New Roman" w:hAnsi="Times New Roman" w:cs="Times New Roman"/>
          <w:sz w:val="24"/>
          <w:szCs w:val="24"/>
        </w:rPr>
        <w:t>)</w:t>
      </w:r>
      <w:r w:rsidRPr="00D75DF7">
        <w:rPr>
          <w:rFonts w:ascii="Times New Roman" w:hAnsi="Times New Roman" w:cs="Times New Roman"/>
          <w:sz w:val="24"/>
          <w:szCs w:val="24"/>
        </w:rPr>
        <w:t xml:space="preserve">.  </w:t>
      </w:r>
    </w:p>
    <w:p w14:paraId="3F46DF0B" w14:textId="2B974FC3" w:rsidR="008564E6" w:rsidRPr="00D75DF7" w:rsidRDefault="008564E6" w:rsidP="008564E6">
      <w:pPr>
        <w:pStyle w:val="a3"/>
        <w:jc w:val="both"/>
        <w:rPr>
          <w:rFonts w:ascii="Times New Roman" w:eastAsia="Times New Roman" w:hAnsi="Times New Roman" w:cs="Times New Roman"/>
          <w:sz w:val="24"/>
          <w:szCs w:val="24"/>
        </w:rPr>
      </w:pPr>
      <w:r w:rsidRPr="00D75DF7">
        <w:rPr>
          <w:rFonts w:ascii="Times New Roman" w:hAnsi="Times New Roman" w:cs="Times New Roman"/>
          <w:sz w:val="24"/>
          <w:szCs w:val="24"/>
        </w:rPr>
        <w:t xml:space="preserve">            Остаются по-прежнему актуальными задачи по закреплению молодых специалистов на селе. Молодые специалисты возвращаются в район неохотно или </w:t>
      </w:r>
      <w:r w:rsidR="00C8109A" w:rsidRPr="00D75DF7">
        <w:rPr>
          <w:rFonts w:ascii="Times New Roman" w:hAnsi="Times New Roman" w:cs="Times New Roman"/>
          <w:sz w:val="24"/>
          <w:szCs w:val="24"/>
        </w:rPr>
        <w:t>выезжают, приобретая</w:t>
      </w:r>
      <w:r w:rsidRPr="00D75DF7">
        <w:rPr>
          <w:rFonts w:ascii="Times New Roman" w:hAnsi="Times New Roman" w:cs="Times New Roman"/>
          <w:sz w:val="24"/>
          <w:szCs w:val="24"/>
        </w:rPr>
        <w:t xml:space="preserve"> опыт работы. </w:t>
      </w:r>
      <w:r w:rsidRPr="00D75DF7">
        <w:rPr>
          <w:rFonts w:ascii="Times New Roman" w:eastAsia="Calibri" w:hAnsi="Times New Roman" w:cs="Times New Roman"/>
          <w:sz w:val="24"/>
          <w:szCs w:val="24"/>
        </w:rPr>
        <w:t xml:space="preserve">Для решения проблемы кадров в республике действует программа «Комплексное развитие сельских территорий», согласно которой молодые специалисты </w:t>
      </w:r>
      <w:r w:rsidRPr="00D75DF7">
        <w:rPr>
          <w:rFonts w:ascii="Times New Roman" w:eastAsia="Calibri" w:hAnsi="Times New Roman" w:cs="Times New Roman"/>
          <w:sz w:val="24"/>
          <w:szCs w:val="24"/>
        </w:rPr>
        <w:lastRenderedPageBreak/>
        <w:t>получают социальные выплаты.</w:t>
      </w:r>
      <w:r w:rsidRPr="00D75DF7">
        <w:rPr>
          <w:rFonts w:ascii="Times New Roman" w:eastAsia="Times New Roman" w:hAnsi="Times New Roman" w:cs="Times New Roman"/>
          <w:sz w:val="24"/>
          <w:szCs w:val="24"/>
        </w:rPr>
        <w:t xml:space="preserve"> </w:t>
      </w:r>
      <w:r w:rsidRPr="00D75DF7">
        <w:rPr>
          <w:rFonts w:ascii="Times New Roman" w:eastAsia="Calibri" w:hAnsi="Times New Roman" w:cs="Times New Roman"/>
          <w:sz w:val="24"/>
          <w:szCs w:val="24"/>
        </w:rPr>
        <w:t xml:space="preserve">В </w:t>
      </w:r>
      <w:r w:rsidR="00F95C33" w:rsidRPr="00D75DF7">
        <w:rPr>
          <w:rFonts w:ascii="Times New Roman" w:eastAsia="Calibri" w:hAnsi="Times New Roman" w:cs="Times New Roman"/>
          <w:sz w:val="24"/>
          <w:szCs w:val="24"/>
        </w:rPr>
        <w:t xml:space="preserve">течение 2022 </w:t>
      </w:r>
      <w:r w:rsidRPr="00D75DF7">
        <w:rPr>
          <w:rFonts w:ascii="Times New Roman" w:eastAsia="Calibri" w:hAnsi="Times New Roman" w:cs="Times New Roman"/>
          <w:sz w:val="24"/>
          <w:szCs w:val="24"/>
        </w:rPr>
        <w:t xml:space="preserve">года 15 молодых специалистов и рабочих </w:t>
      </w:r>
      <w:r w:rsidR="00F95C33" w:rsidRPr="00D75DF7">
        <w:rPr>
          <w:rFonts w:ascii="Times New Roman" w:eastAsia="Calibri" w:hAnsi="Times New Roman" w:cs="Times New Roman"/>
          <w:sz w:val="24"/>
          <w:szCs w:val="24"/>
        </w:rPr>
        <w:t>получили 1105</w:t>
      </w:r>
      <w:r w:rsidRPr="00D75DF7">
        <w:rPr>
          <w:rFonts w:ascii="Times New Roman" w:eastAsia="Calibri" w:hAnsi="Times New Roman" w:cs="Times New Roman"/>
          <w:sz w:val="24"/>
          <w:szCs w:val="24"/>
        </w:rPr>
        <w:t xml:space="preserve"> тыс. рублей</w:t>
      </w:r>
      <w:r w:rsidR="00F95C33" w:rsidRPr="00D75DF7">
        <w:rPr>
          <w:rFonts w:ascii="Times New Roman" w:eastAsia="Calibri" w:hAnsi="Times New Roman" w:cs="Times New Roman"/>
          <w:sz w:val="24"/>
          <w:szCs w:val="24"/>
        </w:rPr>
        <w:t xml:space="preserve"> (</w:t>
      </w:r>
      <w:r w:rsidRPr="00D75DF7">
        <w:rPr>
          <w:rFonts w:ascii="Times New Roman" w:eastAsia="Calibri" w:hAnsi="Times New Roman" w:cs="Times New Roman"/>
          <w:sz w:val="24"/>
          <w:szCs w:val="24"/>
        </w:rPr>
        <w:t>2021 год</w:t>
      </w:r>
      <w:r w:rsidR="00F95C33" w:rsidRPr="00D75DF7">
        <w:rPr>
          <w:rFonts w:ascii="Times New Roman" w:eastAsia="Calibri" w:hAnsi="Times New Roman" w:cs="Times New Roman"/>
          <w:sz w:val="24"/>
          <w:szCs w:val="24"/>
        </w:rPr>
        <w:t xml:space="preserve">- </w:t>
      </w:r>
      <w:r w:rsidRPr="00D75DF7">
        <w:rPr>
          <w:rFonts w:ascii="Times New Roman" w:eastAsia="Calibri" w:hAnsi="Times New Roman" w:cs="Times New Roman"/>
          <w:sz w:val="24"/>
          <w:szCs w:val="24"/>
        </w:rPr>
        <w:t>740 тыс. рублей</w:t>
      </w:r>
      <w:r w:rsidR="00F95C33" w:rsidRPr="00D75DF7">
        <w:rPr>
          <w:rFonts w:ascii="Times New Roman" w:eastAsia="Calibri" w:hAnsi="Times New Roman" w:cs="Times New Roman"/>
          <w:sz w:val="24"/>
          <w:szCs w:val="24"/>
        </w:rPr>
        <w:t>)</w:t>
      </w:r>
      <w:r w:rsidRPr="00D75DF7">
        <w:rPr>
          <w:rFonts w:ascii="Times New Roman" w:eastAsia="Calibri" w:hAnsi="Times New Roman" w:cs="Times New Roman"/>
          <w:sz w:val="24"/>
          <w:szCs w:val="24"/>
        </w:rPr>
        <w:t>.</w:t>
      </w:r>
    </w:p>
    <w:p w14:paraId="1CE76E28" w14:textId="013CFE0C" w:rsidR="008564E6" w:rsidRPr="00D75DF7" w:rsidRDefault="008564E6" w:rsidP="00F95C33">
      <w:pPr>
        <w:pStyle w:val="a3"/>
        <w:jc w:val="both"/>
        <w:rPr>
          <w:rFonts w:ascii="Times New Roman" w:eastAsia="Times New Roman" w:hAnsi="Times New Roman" w:cs="Times New Roman"/>
          <w:sz w:val="24"/>
          <w:szCs w:val="24"/>
        </w:rPr>
      </w:pPr>
      <w:r w:rsidRPr="00D75DF7">
        <w:rPr>
          <w:rFonts w:ascii="Times New Roman" w:eastAsia="Times New Roman" w:hAnsi="Times New Roman" w:cs="Times New Roman"/>
        </w:rPr>
        <w:t xml:space="preserve">            </w:t>
      </w:r>
      <w:r w:rsidRPr="00D75DF7">
        <w:rPr>
          <w:rFonts w:ascii="Times New Roman" w:eastAsia="Times New Roman" w:hAnsi="Times New Roman" w:cs="Times New Roman"/>
          <w:sz w:val="24"/>
          <w:szCs w:val="24"/>
        </w:rPr>
        <w:t>Две семьи района получили бюджетное финансирование на строительство жилья и улучшение жилищных условий в сумме 1,06 млн.</w:t>
      </w:r>
      <w:r w:rsidR="00F95C33" w:rsidRPr="00D75DF7">
        <w:rPr>
          <w:rFonts w:ascii="Times New Roman" w:eastAsia="Times New Roman" w:hAnsi="Times New Roman" w:cs="Times New Roman"/>
          <w:sz w:val="24"/>
          <w:szCs w:val="24"/>
        </w:rPr>
        <w:t xml:space="preserve"> </w:t>
      </w:r>
      <w:r w:rsidRPr="00D75DF7">
        <w:rPr>
          <w:rFonts w:ascii="Times New Roman" w:eastAsia="Times New Roman" w:hAnsi="Times New Roman" w:cs="Times New Roman"/>
          <w:sz w:val="24"/>
          <w:szCs w:val="24"/>
        </w:rPr>
        <w:t>руб</w:t>
      </w:r>
      <w:r w:rsidR="00F95C33" w:rsidRPr="00D75DF7">
        <w:rPr>
          <w:rFonts w:ascii="Times New Roman" w:eastAsia="Times New Roman" w:hAnsi="Times New Roman" w:cs="Times New Roman"/>
          <w:sz w:val="24"/>
          <w:szCs w:val="24"/>
        </w:rPr>
        <w:t>лей</w:t>
      </w:r>
      <w:r w:rsidRPr="00D75DF7">
        <w:rPr>
          <w:rFonts w:ascii="Times New Roman" w:eastAsia="Times New Roman" w:hAnsi="Times New Roman" w:cs="Times New Roman"/>
          <w:sz w:val="24"/>
          <w:szCs w:val="24"/>
        </w:rPr>
        <w:t xml:space="preserve">. В рамках программы по оказанию финансовой поддержки при исполнении расходных обязательств муниципальных образований по строительству жилья, предоставляемого по договору найма жилого помещения построено 9 </w:t>
      </w:r>
      <w:r w:rsidR="00F95C33" w:rsidRPr="00D75DF7">
        <w:rPr>
          <w:rFonts w:ascii="Times New Roman" w:eastAsia="Times New Roman" w:hAnsi="Times New Roman" w:cs="Times New Roman"/>
          <w:sz w:val="24"/>
          <w:szCs w:val="24"/>
        </w:rPr>
        <w:t>домов,</w:t>
      </w:r>
      <w:r w:rsidRPr="00D75DF7">
        <w:rPr>
          <w:rFonts w:ascii="Times New Roman" w:eastAsia="Times New Roman" w:hAnsi="Times New Roman" w:cs="Times New Roman"/>
          <w:sz w:val="24"/>
          <w:szCs w:val="24"/>
        </w:rPr>
        <w:t xml:space="preserve"> общей площадью 608 кв. </w:t>
      </w:r>
      <w:r w:rsidR="00ED261A" w:rsidRPr="00D75DF7">
        <w:rPr>
          <w:rFonts w:ascii="Times New Roman" w:eastAsia="Times New Roman" w:hAnsi="Times New Roman" w:cs="Times New Roman"/>
          <w:sz w:val="24"/>
          <w:szCs w:val="24"/>
        </w:rPr>
        <w:t>метров общая</w:t>
      </w:r>
      <w:r w:rsidRPr="00D75DF7">
        <w:rPr>
          <w:rFonts w:ascii="Times New Roman" w:eastAsia="Times New Roman" w:hAnsi="Times New Roman" w:cs="Times New Roman"/>
          <w:sz w:val="24"/>
          <w:szCs w:val="24"/>
        </w:rPr>
        <w:t xml:space="preserve"> стоимость домов составила 34169 тыс. руб</w:t>
      </w:r>
      <w:r w:rsidR="00ED261A" w:rsidRPr="00D75DF7">
        <w:rPr>
          <w:rFonts w:ascii="Times New Roman" w:eastAsia="Times New Roman" w:hAnsi="Times New Roman" w:cs="Times New Roman"/>
          <w:sz w:val="24"/>
          <w:szCs w:val="24"/>
        </w:rPr>
        <w:t>лей</w:t>
      </w:r>
      <w:r w:rsidRPr="00D75DF7">
        <w:rPr>
          <w:rFonts w:ascii="Times New Roman" w:eastAsia="Times New Roman" w:hAnsi="Times New Roman" w:cs="Times New Roman"/>
          <w:sz w:val="24"/>
          <w:szCs w:val="24"/>
        </w:rPr>
        <w:t>.</w:t>
      </w:r>
    </w:p>
    <w:p w14:paraId="7579C11B" w14:textId="4CE20177" w:rsidR="008564E6" w:rsidRPr="00D75DF7" w:rsidRDefault="008564E6" w:rsidP="00F95C33">
      <w:pPr>
        <w:pStyle w:val="a3"/>
        <w:jc w:val="both"/>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 xml:space="preserve">  </w:t>
      </w:r>
      <w:r w:rsidR="00F95C33" w:rsidRPr="00D75DF7">
        <w:rPr>
          <w:rFonts w:ascii="Times New Roman" w:eastAsia="Times New Roman" w:hAnsi="Times New Roman" w:cs="Times New Roman"/>
          <w:sz w:val="24"/>
          <w:szCs w:val="24"/>
        </w:rPr>
        <w:tab/>
      </w:r>
      <w:r w:rsidRPr="00D75DF7">
        <w:rPr>
          <w:rFonts w:ascii="Times New Roman" w:eastAsia="Times New Roman" w:hAnsi="Times New Roman" w:cs="Times New Roman"/>
          <w:sz w:val="24"/>
          <w:szCs w:val="24"/>
        </w:rPr>
        <w:t xml:space="preserve">С целью повышения квалификации </w:t>
      </w:r>
      <w:r w:rsidR="00F95C33" w:rsidRPr="00D75DF7">
        <w:rPr>
          <w:rFonts w:ascii="Times New Roman" w:eastAsia="Times New Roman" w:hAnsi="Times New Roman" w:cs="Times New Roman"/>
          <w:sz w:val="24"/>
          <w:szCs w:val="24"/>
        </w:rPr>
        <w:t>проводятся обучающие</w:t>
      </w:r>
      <w:r w:rsidRPr="00D75DF7">
        <w:rPr>
          <w:rFonts w:ascii="Times New Roman" w:eastAsia="Times New Roman" w:hAnsi="Times New Roman" w:cs="Times New Roman"/>
          <w:sz w:val="24"/>
          <w:szCs w:val="24"/>
        </w:rPr>
        <w:t xml:space="preserve"> семинары с руководителями, специалистами и работниками сельскохозяйственных предприятий и организаций района.    </w:t>
      </w:r>
    </w:p>
    <w:p w14:paraId="5AF21B13" w14:textId="29A43F83" w:rsidR="008564E6" w:rsidRPr="00D75DF7" w:rsidRDefault="008564E6" w:rsidP="00F95C33">
      <w:pPr>
        <w:pStyle w:val="a3"/>
        <w:jc w:val="both"/>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 xml:space="preserve"> </w:t>
      </w:r>
      <w:r w:rsidRPr="00D75DF7">
        <w:rPr>
          <w:rFonts w:ascii="Times New Roman" w:eastAsia="Times New Roman" w:hAnsi="Times New Roman" w:cs="Times New Roman"/>
          <w:sz w:val="24"/>
          <w:szCs w:val="24"/>
        </w:rPr>
        <w:tab/>
        <w:t xml:space="preserve">В течение 2022 </w:t>
      </w:r>
      <w:r w:rsidR="00F95C33" w:rsidRPr="00D75DF7">
        <w:rPr>
          <w:rFonts w:ascii="Times New Roman" w:eastAsia="Times New Roman" w:hAnsi="Times New Roman" w:cs="Times New Roman"/>
          <w:sz w:val="24"/>
          <w:szCs w:val="24"/>
        </w:rPr>
        <w:t>года обучением</w:t>
      </w:r>
      <w:r w:rsidRPr="00D75DF7">
        <w:rPr>
          <w:rFonts w:ascii="Times New Roman" w:eastAsia="Times New Roman" w:hAnsi="Times New Roman" w:cs="Times New Roman"/>
          <w:sz w:val="24"/>
          <w:szCs w:val="24"/>
        </w:rPr>
        <w:t xml:space="preserve"> охвачено 382 работающих в </w:t>
      </w:r>
      <w:r w:rsidR="00F95C33" w:rsidRPr="00D75DF7">
        <w:rPr>
          <w:rFonts w:ascii="Times New Roman" w:eastAsia="Times New Roman" w:hAnsi="Times New Roman" w:cs="Times New Roman"/>
          <w:sz w:val="24"/>
          <w:szCs w:val="24"/>
        </w:rPr>
        <w:t>сельскохозяйственном производстве</w:t>
      </w:r>
      <w:r w:rsidRPr="00D75DF7">
        <w:rPr>
          <w:rFonts w:ascii="Times New Roman" w:eastAsia="Times New Roman" w:hAnsi="Times New Roman" w:cs="Times New Roman"/>
          <w:sz w:val="24"/>
          <w:szCs w:val="24"/>
        </w:rPr>
        <w:t xml:space="preserve">, среди них руководители, специалисты инженерной, агрономической, зоотехнической, кадровой служб, бухгалтеры, экономисты, ветеринарные работники, электрики, ответственные за охрану труда и </w:t>
      </w:r>
      <w:r w:rsidR="00F95C33" w:rsidRPr="00D75DF7">
        <w:rPr>
          <w:rFonts w:ascii="Times New Roman" w:eastAsia="Times New Roman" w:hAnsi="Times New Roman" w:cs="Times New Roman"/>
          <w:sz w:val="24"/>
          <w:szCs w:val="24"/>
        </w:rPr>
        <w:t>пожарную безопасность</w:t>
      </w:r>
      <w:r w:rsidRPr="00D75DF7">
        <w:rPr>
          <w:rFonts w:ascii="Times New Roman" w:eastAsia="Times New Roman" w:hAnsi="Times New Roman" w:cs="Times New Roman"/>
          <w:sz w:val="24"/>
          <w:szCs w:val="24"/>
        </w:rPr>
        <w:t xml:space="preserve">, работники растениеводства и животноводства, механизаторы. Повысили квалификацию 86 человек, в том числе специалисты, водители, трактористы, электротехнический персонал предприятий и организаций. </w:t>
      </w:r>
    </w:p>
    <w:p w14:paraId="150581E5" w14:textId="77777777" w:rsidR="008564E6" w:rsidRPr="00D75DF7" w:rsidRDefault="008564E6" w:rsidP="00F95C33">
      <w:pPr>
        <w:pStyle w:val="a3"/>
        <w:jc w:val="both"/>
        <w:rPr>
          <w:rFonts w:ascii="Times New Roman" w:eastAsia="Times New Roman" w:hAnsi="Times New Roman" w:cs="Times New Roman"/>
          <w:sz w:val="24"/>
          <w:szCs w:val="24"/>
        </w:rPr>
      </w:pPr>
    </w:p>
    <w:p w14:paraId="1610D7D0" w14:textId="0D88E4E5" w:rsidR="009F0036" w:rsidRPr="00D75DF7" w:rsidRDefault="001230A8" w:rsidP="00306F36">
      <w:pPr>
        <w:pStyle w:val="a3"/>
        <w:jc w:val="center"/>
        <w:rPr>
          <w:rFonts w:ascii="Times New Roman" w:hAnsi="Times New Roman" w:cs="Times New Roman"/>
          <w:b/>
          <w:sz w:val="24"/>
          <w:szCs w:val="24"/>
          <w:lang w:eastAsia="ar-SA"/>
        </w:rPr>
      </w:pPr>
      <w:r w:rsidRPr="00D75DF7">
        <w:rPr>
          <w:rFonts w:ascii="Times New Roman" w:hAnsi="Times New Roman" w:cs="Times New Roman"/>
          <w:b/>
          <w:sz w:val="24"/>
          <w:szCs w:val="24"/>
          <w:lang w:eastAsia="ar-SA"/>
        </w:rPr>
        <w:t>1</w:t>
      </w:r>
      <w:r w:rsidR="0070475B" w:rsidRPr="00D75DF7">
        <w:rPr>
          <w:rFonts w:ascii="Times New Roman" w:hAnsi="Times New Roman" w:cs="Times New Roman"/>
          <w:b/>
          <w:sz w:val="24"/>
          <w:szCs w:val="24"/>
          <w:lang w:eastAsia="ar-SA"/>
        </w:rPr>
        <w:t>5</w:t>
      </w:r>
      <w:r w:rsidRPr="00D75DF7">
        <w:rPr>
          <w:rFonts w:ascii="Times New Roman" w:hAnsi="Times New Roman" w:cs="Times New Roman"/>
          <w:b/>
          <w:sz w:val="24"/>
          <w:szCs w:val="24"/>
          <w:lang w:eastAsia="ar-SA"/>
        </w:rPr>
        <w:t xml:space="preserve">. </w:t>
      </w:r>
      <w:r w:rsidR="009F0036" w:rsidRPr="00D75DF7">
        <w:rPr>
          <w:rFonts w:ascii="Times New Roman" w:hAnsi="Times New Roman" w:cs="Times New Roman"/>
          <w:b/>
          <w:sz w:val="24"/>
          <w:szCs w:val="24"/>
          <w:lang w:eastAsia="ar-SA"/>
        </w:rPr>
        <w:t xml:space="preserve">Развитие потребительского рынка  </w:t>
      </w:r>
    </w:p>
    <w:p w14:paraId="1F34141E" w14:textId="0CCDE0B8" w:rsidR="00B50132" w:rsidRPr="00D75DF7" w:rsidRDefault="00D90DAC" w:rsidP="00B50132">
      <w:pPr>
        <w:pStyle w:val="a3"/>
        <w:jc w:val="both"/>
        <w:rPr>
          <w:rFonts w:ascii="Times New Roman" w:eastAsia="Times New Roman" w:hAnsi="Times New Roman" w:cs="Times New Roman"/>
          <w:sz w:val="24"/>
          <w:szCs w:val="24"/>
        </w:rPr>
      </w:pPr>
      <w:r w:rsidRPr="00D75DF7">
        <w:rPr>
          <w:rFonts w:eastAsia="Times New Roman"/>
          <w:sz w:val="26"/>
          <w:szCs w:val="26"/>
        </w:rPr>
        <w:tab/>
      </w:r>
      <w:r w:rsidR="00B50132" w:rsidRPr="00D75DF7">
        <w:rPr>
          <w:rFonts w:ascii="Times New Roman" w:eastAsia="Times New Roman" w:hAnsi="Times New Roman" w:cs="Times New Roman"/>
          <w:sz w:val="24"/>
          <w:szCs w:val="24"/>
        </w:rPr>
        <w:t>Потребительский рынок развивается в тесной взаимосвязи со всеми отраслями, обеспечивая предоставление товаров и услуг в соответствии с платежеспособным спросом населения. Сохранены стабильные показатели развития отрасли.</w:t>
      </w:r>
    </w:p>
    <w:p w14:paraId="2BF4764D" w14:textId="280CCC9A" w:rsidR="00F04B40" w:rsidRPr="00D75DF7" w:rsidRDefault="00B50132" w:rsidP="00B50132">
      <w:pPr>
        <w:pStyle w:val="a3"/>
        <w:jc w:val="both"/>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ab/>
      </w:r>
      <w:bookmarkStart w:id="3" w:name="_Hlk128992371"/>
      <w:r w:rsidR="00F04B40" w:rsidRPr="00D75DF7">
        <w:rPr>
          <w:rFonts w:ascii="Times New Roman" w:eastAsia="Times New Roman" w:hAnsi="Times New Roman" w:cs="Times New Roman"/>
          <w:sz w:val="24"/>
          <w:szCs w:val="24"/>
        </w:rPr>
        <w:t xml:space="preserve">Инфраструктура потребительского рынка муниципального </w:t>
      </w:r>
      <w:r w:rsidR="006E7F93" w:rsidRPr="00D75DF7">
        <w:rPr>
          <w:rFonts w:ascii="Times New Roman" w:eastAsia="Times New Roman" w:hAnsi="Times New Roman" w:cs="Times New Roman"/>
          <w:sz w:val="24"/>
          <w:szCs w:val="24"/>
        </w:rPr>
        <w:t>образования представлена</w:t>
      </w:r>
      <w:r w:rsidR="00F04B40" w:rsidRPr="00D75DF7">
        <w:rPr>
          <w:rFonts w:ascii="Times New Roman" w:eastAsia="Times New Roman" w:hAnsi="Times New Roman" w:cs="Times New Roman"/>
          <w:sz w:val="24"/>
          <w:szCs w:val="24"/>
        </w:rPr>
        <w:t xml:space="preserve"> предприятиями различных типов, видов, форм и </w:t>
      </w:r>
      <w:r w:rsidR="006E7F93" w:rsidRPr="00D75DF7">
        <w:rPr>
          <w:rFonts w:ascii="Times New Roman" w:eastAsia="Times New Roman" w:hAnsi="Times New Roman" w:cs="Times New Roman"/>
          <w:sz w:val="24"/>
          <w:szCs w:val="24"/>
        </w:rPr>
        <w:t>включает 201</w:t>
      </w:r>
      <w:r w:rsidRPr="00D75DF7">
        <w:rPr>
          <w:rFonts w:ascii="Times New Roman" w:eastAsia="Times New Roman" w:hAnsi="Times New Roman" w:cs="Times New Roman"/>
          <w:sz w:val="24"/>
          <w:szCs w:val="24"/>
        </w:rPr>
        <w:t xml:space="preserve"> торгов</w:t>
      </w:r>
      <w:r w:rsidR="006E7F93" w:rsidRPr="00D75DF7">
        <w:rPr>
          <w:rFonts w:ascii="Times New Roman" w:eastAsia="Times New Roman" w:hAnsi="Times New Roman" w:cs="Times New Roman"/>
          <w:sz w:val="24"/>
          <w:szCs w:val="24"/>
        </w:rPr>
        <w:t>ую</w:t>
      </w:r>
      <w:r w:rsidRPr="00D75DF7">
        <w:rPr>
          <w:rFonts w:ascii="Times New Roman" w:eastAsia="Times New Roman" w:hAnsi="Times New Roman" w:cs="Times New Roman"/>
          <w:sz w:val="24"/>
          <w:szCs w:val="24"/>
        </w:rPr>
        <w:t xml:space="preserve"> точк</w:t>
      </w:r>
      <w:r w:rsidR="006E7F93" w:rsidRPr="00D75DF7">
        <w:rPr>
          <w:rFonts w:ascii="Times New Roman" w:eastAsia="Times New Roman" w:hAnsi="Times New Roman" w:cs="Times New Roman"/>
          <w:sz w:val="24"/>
          <w:szCs w:val="24"/>
        </w:rPr>
        <w:t>у</w:t>
      </w:r>
      <w:r w:rsidRPr="00D75DF7">
        <w:rPr>
          <w:rFonts w:ascii="Times New Roman" w:eastAsia="Times New Roman" w:hAnsi="Times New Roman" w:cs="Times New Roman"/>
          <w:sz w:val="24"/>
          <w:szCs w:val="24"/>
        </w:rPr>
        <w:t xml:space="preserve">, предоставляющих широкий ассортимент продовольственных и непродовольственных товаров, торговая площадь которых составляет </w:t>
      </w:r>
      <w:r w:rsidR="006E7F93" w:rsidRPr="00D75DF7">
        <w:rPr>
          <w:rFonts w:ascii="Times New Roman" w:eastAsia="Times New Roman" w:hAnsi="Times New Roman" w:cs="Times New Roman"/>
          <w:sz w:val="24"/>
          <w:szCs w:val="24"/>
        </w:rPr>
        <w:t>14334,11 кв.</w:t>
      </w:r>
      <w:r w:rsidRPr="00D75DF7">
        <w:rPr>
          <w:rFonts w:ascii="Times New Roman" w:eastAsia="Times New Roman" w:hAnsi="Times New Roman" w:cs="Times New Roman"/>
          <w:sz w:val="24"/>
          <w:szCs w:val="24"/>
        </w:rPr>
        <w:t xml:space="preserve"> м</w:t>
      </w:r>
      <w:bookmarkEnd w:id="3"/>
      <w:r w:rsidR="00C37778" w:rsidRPr="00D75DF7">
        <w:rPr>
          <w:rFonts w:ascii="Times New Roman" w:eastAsia="Times New Roman" w:hAnsi="Times New Roman" w:cs="Times New Roman"/>
          <w:sz w:val="24"/>
          <w:szCs w:val="24"/>
        </w:rPr>
        <w:t>.</w:t>
      </w:r>
    </w:p>
    <w:p w14:paraId="5C6B32AD" w14:textId="4A70172E" w:rsidR="00F04B40" w:rsidRPr="00D75DF7" w:rsidRDefault="00D90DAC" w:rsidP="006E7F93">
      <w:pPr>
        <w:shd w:val="clear" w:color="auto" w:fill="FFFFFF"/>
        <w:spacing w:after="0" w:line="240" w:lineRule="auto"/>
        <w:jc w:val="both"/>
        <w:rPr>
          <w:rFonts w:ascii="Times New Roman" w:eastAsia="Times New Roman" w:hAnsi="Times New Roman" w:cs="Times New Roman"/>
          <w:sz w:val="24"/>
          <w:szCs w:val="24"/>
        </w:rPr>
      </w:pPr>
      <w:r w:rsidRPr="00D75DF7">
        <w:rPr>
          <w:rFonts w:ascii="yandex-sans" w:eastAsia="Times New Roman" w:hAnsi="yandex-sans" w:cs="Times New Roman"/>
          <w:sz w:val="24"/>
          <w:szCs w:val="24"/>
        </w:rPr>
        <w:tab/>
      </w:r>
      <w:bookmarkStart w:id="4" w:name="_Hlk128992396"/>
      <w:r w:rsidR="00F04B40" w:rsidRPr="00D75DF7">
        <w:rPr>
          <w:rFonts w:ascii="Times New Roman" w:eastAsia="Times New Roman" w:hAnsi="Times New Roman" w:cs="Times New Roman"/>
          <w:sz w:val="24"/>
          <w:szCs w:val="24"/>
        </w:rPr>
        <w:t>За 20</w:t>
      </w:r>
      <w:r w:rsidR="006E7F93" w:rsidRPr="00D75DF7">
        <w:rPr>
          <w:rFonts w:ascii="Times New Roman" w:eastAsia="Times New Roman" w:hAnsi="Times New Roman" w:cs="Times New Roman"/>
          <w:sz w:val="24"/>
          <w:szCs w:val="24"/>
        </w:rPr>
        <w:t>22</w:t>
      </w:r>
      <w:r w:rsidR="00F04B40" w:rsidRPr="00D75DF7">
        <w:rPr>
          <w:rFonts w:ascii="Times New Roman" w:eastAsia="Times New Roman" w:hAnsi="Times New Roman" w:cs="Times New Roman"/>
          <w:sz w:val="24"/>
          <w:szCs w:val="24"/>
        </w:rPr>
        <w:t xml:space="preserve"> </w:t>
      </w:r>
      <w:r w:rsidR="006E7F93" w:rsidRPr="00D75DF7">
        <w:rPr>
          <w:rFonts w:ascii="Times New Roman" w:eastAsia="Times New Roman" w:hAnsi="Times New Roman" w:cs="Times New Roman"/>
          <w:sz w:val="24"/>
          <w:szCs w:val="24"/>
        </w:rPr>
        <w:t xml:space="preserve">год введен </w:t>
      </w:r>
      <w:r w:rsidR="00D13396" w:rsidRPr="00D75DF7">
        <w:rPr>
          <w:rFonts w:ascii="Times New Roman" w:eastAsia="Times New Roman" w:hAnsi="Times New Roman" w:cs="Times New Roman"/>
          <w:sz w:val="24"/>
          <w:szCs w:val="24"/>
        </w:rPr>
        <w:t xml:space="preserve"> </w:t>
      </w:r>
      <w:r w:rsidR="00F04B40" w:rsidRPr="00D75DF7">
        <w:rPr>
          <w:rFonts w:ascii="Times New Roman" w:eastAsia="Times New Roman" w:hAnsi="Times New Roman" w:cs="Times New Roman"/>
          <w:sz w:val="24"/>
          <w:szCs w:val="24"/>
        </w:rPr>
        <w:t xml:space="preserve"> </w:t>
      </w:r>
      <w:r w:rsidR="006E7F93" w:rsidRPr="00D75DF7">
        <w:rPr>
          <w:rFonts w:ascii="Times New Roman" w:eastAsia="Times New Roman" w:hAnsi="Times New Roman" w:cs="Times New Roman"/>
          <w:sz w:val="24"/>
          <w:szCs w:val="24"/>
        </w:rPr>
        <w:t xml:space="preserve"> магазин</w:t>
      </w:r>
      <w:r w:rsidR="00F04B40" w:rsidRPr="00D75DF7">
        <w:rPr>
          <w:rFonts w:ascii="Times New Roman" w:eastAsia="Times New Roman" w:hAnsi="Times New Roman" w:cs="Times New Roman"/>
          <w:sz w:val="24"/>
          <w:szCs w:val="24"/>
        </w:rPr>
        <w:t xml:space="preserve"> </w:t>
      </w:r>
      <w:r w:rsidR="006E7F93" w:rsidRPr="00D75DF7">
        <w:rPr>
          <w:rFonts w:ascii="Times New Roman" w:eastAsia="Times New Roman" w:hAnsi="Times New Roman" w:cs="Times New Roman"/>
          <w:sz w:val="24"/>
          <w:szCs w:val="24"/>
        </w:rPr>
        <w:t>«</w:t>
      </w:r>
      <w:r w:rsidR="00A42197" w:rsidRPr="00D75DF7">
        <w:rPr>
          <w:rFonts w:ascii="Times New Roman" w:eastAsia="Times New Roman" w:hAnsi="Times New Roman" w:cs="Times New Roman"/>
          <w:sz w:val="24"/>
          <w:szCs w:val="24"/>
        </w:rPr>
        <w:t>Светофор» путем</w:t>
      </w:r>
      <w:r w:rsidR="006E7F93" w:rsidRPr="00D75DF7">
        <w:rPr>
          <w:rFonts w:ascii="Times New Roman" w:eastAsia="Times New Roman" w:hAnsi="Times New Roman" w:cs="Times New Roman"/>
          <w:sz w:val="24"/>
          <w:szCs w:val="24"/>
        </w:rPr>
        <w:t xml:space="preserve"> реконструкции нежилого помещения</w:t>
      </w:r>
      <w:r w:rsidR="00D13396" w:rsidRPr="00D75DF7">
        <w:rPr>
          <w:rFonts w:ascii="Times New Roman" w:eastAsia="Times New Roman" w:hAnsi="Times New Roman" w:cs="Times New Roman"/>
          <w:sz w:val="24"/>
          <w:szCs w:val="24"/>
        </w:rPr>
        <w:t>.</w:t>
      </w:r>
      <w:bookmarkEnd w:id="4"/>
      <w:r w:rsidR="00D13396" w:rsidRPr="00D75DF7">
        <w:rPr>
          <w:rFonts w:ascii="Times New Roman" w:eastAsia="Times New Roman" w:hAnsi="Times New Roman" w:cs="Times New Roman"/>
          <w:sz w:val="24"/>
          <w:szCs w:val="24"/>
        </w:rPr>
        <w:t xml:space="preserve"> </w:t>
      </w:r>
      <w:r w:rsidR="00BE600C" w:rsidRPr="00D75DF7">
        <w:rPr>
          <w:rFonts w:ascii="Times New Roman" w:eastAsia="Times New Roman" w:hAnsi="Times New Roman" w:cs="Times New Roman"/>
          <w:sz w:val="24"/>
          <w:szCs w:val="24"/>
        </w:rPr>
        <w:t xml:space="preserve"> </w:t>
      </w:r>
    </w:p>
    <w:p w14:paraId="1783F45C" w14:textId="3B5EF40E" w:rsidR="00BE600C" w:rsidRPr="00D75DF7" w:rsidRDefault="00BE600C" w:rsidP="00BE600C">
      <w:pPr>
        <w:pStyle w:val="a3"/>
        <w:jc w:val="both"/>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ab/>
        <w:t>По состоянию на 01.01.20</w:t>
      </w:r>
      <w:r w:rsidR="006E7F93" w:rsidRPr="00D75DF7">
        <w:rPr>
          <w:rFonts w:ascii="Times New Roman" w:eastAsia="Times New Roman" w:hAnsi="Times New Roman" w:cs="Times New Roman"/>
          <w:sz w:val="24"/>
          <w:szCs w:val="24"/>
        </w:rPr>
        <w:t>23</w:t>
      </w:r>
      <w:r w:rsidRPr="00D75DF7">
        <w:rPr>
          <w:rFonts w:ascii="Times New Roman" w:eastAsia="Times New Roman" w:hAnsi="Times New Roman" w:cs="Times New Roman"/>
          <w:sz w:val="24"/>
          <w:szCs w:val="24"/>
        </w:rPr>
        <w:t xml:space="preserve"> на территории района действуют </w:t>
      </w:r>
      <w:r w:rsidR="00D86075" w:rsidRPr="00D75DF7">
        <w:rPr>
          <w:rFonts w:ascii="Times New Roman" w:eastAsia="Times New Roman" w:hAnsi="Times New Roman" w:cs="Times New Roman"/>
          <w:sz w:val="24"/>
          <w:szCs w:val="24"/>
        </w:rPr>
        <w:t>31</w:t>
      </w:r>
      <w:r w:rsidRPr="00D75DF7">
        <w:rPr>
          <w:rFonts w:ascii="Times New Roman" w:eastAsia="Times New Roman" w:hAnsi="Times New Roman" w:cs="Times New Roman"/>
          <w:sz w:val="24"/>
          <w:szCs w:val="24"/>
        </w:rPr>
        <w:t xml:space="preserve"> предприяти</w:t>
      </w:r>
      <w:r w:rsidR="00D86075" w:rsidRPr="00D75DF7">
        <w:rPr>
          <w:rFonts w:ascii="Times New Roman" w:eastAsia="Times New Roman" w:hAnsi="Times New Roman" w:cs="Times New Roman"/>
          <w:sz w:val="24"/>
          <w:szCs w:val="24"/>
        </w:rPr>
        <w:t>е</w:t>
      </w:r>
      <w:r w:rsidRPr="00D75DF7">
        <w:rPr>
          <w:rFonts w:ascii="Times New Roman" w:eastAsia="Times New Roman" w:hAnsi="Times New Roman" w:cs="Times New Roman"/>
          <w:sz w:val="24"/>
          <w:szCs w:val="24"/>
        </w:rPr>
        <w:t xml:space="preserve"> общественного питания, из них общедоступных – </w:t>
      </w:r>
      <w:r w:rsidR="00A42197" w:rsidRPr="00D75DF7">
        <w:rPr>
          <w:rFonts w:ascii="Times New Roman" w:eastAsia="Times New Roman" w:hAnsi="Times New Roman" w:cs="Times New Roman"/>
          <w:sz w:val="24"/>
          <w:szCs w:val="24"/>
        </w:rPr>
        <w:t>12</w:t>
      </w:r>
      <w:r w:rsidRPr="00D75DF7">
        <w:rPr>
          <w:rFonts w:ascii="Times New Roman" w:eastAsia="Times New Roman" w:hAnsi="Times New Roman" w:cs="Times New Roman"/>
          <w:sz w:val="24"/>
          <w:szCs w:val="24"/>
        </w:rPr>
        <w:t xml:space="preserve"> (</w:t>
      </w:r>
      <w:r w:rsidR="00A42197" w:rsidRPr="00D75DF7">
        <w:rPr>
          <w:rFonts w:ascii="Times New Roman" w:eastAsia="Times New Roman" w:hAnsi="Times New Roman" w:cs="Times New Roman"/>
          <w:sz w:val="24"/>
          <w:szCs w:val="24"/>
        </w:rPr>
        <w:t>10</w:t>
      </w:r>
      <w:r w:rsidRPr="00D75DF7">
        <w:rPr>
          <w:rFonts w:ascii="Times New Roman" w:eastAsia="Times New Roman" w:hAnsi="Times New Roman" w:cs="Times New Roman"/>
          <w:sz w:val="24"/>
          <w:szCs w:val="24"/>
        </w:rPr>
        <w:t xml:space="preserve"> - кафе, 1</w:t>
      </w:r>
      <w:r w:rsidR="00D86075" w:rsidRPr="00D75DF7">
        <w:rPr>
          <w:rFonts w:ascii="Times New Roman" w:eastAsia="Times New Roman" w:hAnsi="Times New Roman" w:cs="Times New Roman"/>
          <w:sz w:val="24"/>
          <w:szCs w:val="24"/>
        </w:rPr>
        <w:t>-</w:t>
      </w:r>
      <w:r w:rsidRPr="00D75DF7">
        <w:rPr>
          <w:rFonts w:ascii="Times New Roman" w:eastAsia="Times New Roman" w:hAnsi="Times New Roman" w:cs="Times New Roman"/>
          <w:sz w:val="24"/>
          <w:szCs w:val="24"/>
        </w:rPr>
        <w:t xml:space="preserve"> </w:t>
      </w:r>
      <w:r w:rsidR="00D86075" w:rsidRPr="00D75DF7">
        <w:rPr>
          <w:rFonts w:ascii="Times New Roman" w:eastAsia="Times New Roman" w:hAnsi="Times New Roman" w:cs="Times New Roman"/>
          <w:sz w:val="24"/>
          <w:szCs w:val="24"/>
        </w:rPr>
        <w:t>столовая</w:t>
      </w:r>
      <w:r w:rsidRPr="00D75DF7">
        <w:rPr>
          <w:rFonts w:ascii="Times New Roman" w:eastAsia="Times New Roman" w:hAnsi="Times New Roman" w:cs="Times New Roman"/>
          <w:sz w:val="24"/>
          <w:szCs w:val="24"/>
        </w:rPr>
        <w:t xml:space="preserve">, </w:t>
      </w:r>
      <w:r w:rsidR="00D86075" w:rsidRPr="00D75DF7">
        <w:rPr>
          <w:rFonts w:ascii="Times New Roman" w:eastAsia="Times New Roman" w:hAnsi="Times New Roman" w:cs="Times New Roman"/>
          <w:sz w:val="24"/>
          <w:szCs w:val="24"/>
        </w:rPr>
        <w:t>1-магазин</w:t>
      </w:r>
      <w:r w:rsidRPr="00D75DF7">
        <w:rPr>
          <w:rFonts w:ascii="Times New Roman" w:eastAsia="Times New Roman" w:hAnsi="Times New Roman" w:cs="Times New Roman"/>
          <w:sz w:val="24"/>
          <w:szCs w:val="24"/>
        </w:rPr>
        <w:t xml:space="preserve">), 2 столовые при промышленных предприятиях, </w:t>
      </w:r>
      <w:r w:rsidR="00A42197" w:rsidRPr="00D75DF7">
        <w:rPr>
          <w:rFonts w:ascii="Times New Roman" w:eastAsia="Times New Roman" w:hAnsi="Times New Roman" w:cs="Times New Roman"/>
          <w:sz w:val="24"/>
          <w:szCs w:val="24"/>
        </w:rPr>
        <w:t>17</w:t>
      </w:r>
      <w:r w:rsidRPr="00D75DF7">
        <w:rPr>
          <w:rFonts w:ascii="Times New Roman" w:eastAsia="Times New Roman" w:hAnsi="Times New Roman" w:cs="Times New Roman"/>
          <w:sz w:val="24"/>
          <w:szCs w:val="24"/>
        </w:rPr>
        <w:t xml:space="preserve"> столовых образовательных учреждений и </w:t>
      </w:r>
      <w:r w:rsidR="00CE5B51" w:rsidRPr="00D75DF7">
        <w:rPr>
          <w:rFonts w:ascii="Times New Roman" w:eastAsia="Times New Roman" w:hAnsi="Times New Roman" w:cs="Times New Roman"/>
          <w:sz w:val="24"/>
          <w:szCs w:val="24"/>
        </w:rPr>
        <w:t>49</w:t>
      </w:r>
      <w:r w:rsidRPr="00D75DF7">
        <w:rPr>
          <w:rFonts w:ascii="Times New Roman" w:eastAsia="Times New Roman" w:hAnsi="Times New Roman" w:cs="Times New Roman"/>
          <w:sz w:val="24"/>
          <w:szCs w:val="24"/>
        </w:rPr>
        <w:t xml:space="preserve"> объектов бытового обслуживания.</w:t>
      </w:r>
    </w:p>
    <w:p w14:paraId="3C423B46" w14:textId="2E5E8ACB" w:rsidR="00F04B40" w:rsidRPr="00D75DF7" w:rsidRDefault="00D90DAC" w:rsidP="00B6633C">
      <w:pPr>
        <w:shd w:val="clear" w:color="auto" w:fill="FFFFFF"/>
        <w:spacing w:after="0" w:line="240" w:lineRule="auto"/>
        <w:jc w:val="both"/>
        <w:rPr>
          <w:rFonts w:ascii="yandex-sans" w:eastAsia="Times New Roman" w:hAnsi="yandex-sans" w:cs="Times New Roman"/>
          <w:sz w:val="24"/>
          <w:szCs w:val="24"/>
        </w:rPr>
      </w:pPr>
      <w:r w:rsidRPr="00D75DF7">
        <w:rPr>
          <w:rFonts w:ascii="Times New Roman" w:eastAsia="Times New Roman" w:hAnsi="Times New Roman" w:cs="Times New Roman"/>
          <w:sz w:val="24"/>
          <w:szCs w:val="24"/>
        </w:rPr>
        <w:tab/>
      </w:r>
      <w:r w:rsidR="00F04B40" w:rsidRPr="00D75DF7">
        <w:rPr>
          <w:rFonts w:ascii="Times New Roman" w:eastAsia="Times New Roman" w:hAnsi="Times New Roman" w:cs="Times New Roman"/>
          <w:sz w:val="24"/>
          <w:szCs w:val="24"/>
        </w:rPr>
        <w:t>Развитие инфраструктуры потребительского рынка муниципального района</w:t>
      </w:r>
      <w:r w:rsidR="00B6633C" w:rsidRPr="00D75DF7">
        <w:rPr>
          <w:rFonts w:ascii="Times New Roman" w:eastAsia="Times New Roman" w:hAnsi="Times New Roman" w:cs="Times New Roman"/>
          <w:sz w:val="24"/>
          <w:szCs w:val="24"/>
        </w:rPr>
        <w:t xml:space="preserve"> </w:t>
      </w:r>
      <w:r w:rsidR="00F04B40" w:rsidRPr="00D75DF7">
        <w:rPr>
          <w:rFonts w:ascii="Times New Roman" w:eastAsia="Times New Roman" w:hAnsi="Times New Roman" w:cs="Times New Roman"/>
          <w:sz w:val="24"/>
          <w:szCs w:val="24"/>
        </w:rPr>
        <w:t>крайне неоднородно.</w:t>
      </w:r>
      <w:r w:rsidR="00F04B40" w:rsidRPr="00D75DF7">
        <w:rPr>
          <w:rFonts w:ascii="yandex-sans" w:eastAsia="Times New Roman" w:hAnsi="yandex-sans" w:cs="Times New Roman"/>
          <w:sz w:val="24"/>
          <w:szCs w:val="24"/>
        </w:rPr>
        <w:t xml:space="preserve"> На долю </w:t>
      </w:r>
      <w:r w:rsidR="00B6633C" w:rsidRPr="00D75DF7">
        <w:rPr>
          <w:rFonts w:ascii="yandex-sans" w:eastAsia="Times New Roman" w:hAnsi="yandex-sans" w:cs="Times New Roman"/>
          <w:sz w:val="24"/>
          <w:szCs w:val="24"/>
        </w:rPr>
        <w:t xml:space="preserve">Кезского </w:t>
      </w:r>
      <w:r w:rsidR="00F04B40" w:rsidRPr="00D75DF7">
        <w:rPr>
          <w:rFonts w:ascii="yandex-sans" w:eastAsia="Times New Roman" w:hAnsi="yandex-sans" w:cs="Times New Roman"/>
          <w:sz w:val="24"/>
          <w:szCs w:val="24"/>
        </w:rPr>
        <w:t xml:space="preserve">поселения </w:t>
      </w:r>
      <w:r w:rsidR="00410DFB" w:rsidRPr="00D75DF7">
        <w:rPr>
          <w:rFonts w:ascii="yandex-sans" w:eastAsia="Times New Roman" w:hAnsi="yandex-sans" w:cs="Times New Roman"/>
          <w:sz w:val="24"/>
          <w:szCs w:val="24"/>
        </w:rPr>
        <w:t>приходится 76</w:t>
      </w:r>
      <w:r w:rsidR="00F04B40" w:rsidRPr="00D75DF7">
        <w:rPr>
          <w:rFonts w:ascii="yandex-sans" w:eastAsia="Times New Roman" w:hAnsi="yandex-sans" w:cs="Times New Roman"/>
          <w:sz w:val="24"/>
          <w:szCs w:val="24"/>
        </w:rPr>
        <w:t xml:space="preserve"> % от общего количества торговых объектов, расположенных на территории муниципального района, соответственно</w:t>
      </w:r>
      <w:r w:rsidR="00B6633C" w:rsidRPr="00D75DF7">
        <w:rPr>
          <w:rFonts w:ascii="yandex-sans" w:eastAsia="Times New Roman" w:hAnsi="yandex-sans" w:cs="Times New Roman"/>
          <w:sz w:val="24"/>
          <w:szCs w:val="24"/>
        </w:rPr>
        <w:t xml:space="preserve"> </w:t>
      </w:r>
      <w:r w:rsidR="00F04B40" w:rsidRPr="00D75DF7">
        <w:rPr>
          <w:rFonts w:ascii="yandex-sans" w:eastAsia="Times New Roman" w:hAnsi="yandex-sans" w:cs="Times New Roman"/>
          <w:sz w:val="24"/>
          <w:szCs w:val="24"/>
        </w:rPr>
        <w:t xml:space="preserve">оставшиеся </w:t>
      </w:r>
      <w:r w:rsidR="00C37778" w:rsidRPr="00D75DF7">
        <w:rPr>
          <w:rFonts w:ascii="yandex-sans" w:eastAsia="Times New Roman" w:hAnsi="yandex-sans" w:cs="Times New Roman"/>
          <w:sz w:val="24"/>
          <w:szCs w:val="24"/>
        </w:rPr>
        <w:t>24</w:t>
      </w:r>
      <w:r w:rsidR="00F04B40" w:rsidRPr="00D75DF7">
        <w:rPr>
          <w:rFonts w:ascii="yandex-sans" w:eastAsia="Times New Roman" w:hAnsi="yandex-sans" w:cs="Times New Roman"/>
          <w:sz w:val="24"/>
          <w:szCs w:val="24"/>
        </w:rPr>
        <w:t xml:space="preserve"> % приходятся на долю сельских населенных пунктов.</w:t>
      </w:r>
    </w:p>
    <w:p w14:paraId="53E8BBB4" w14:textId="2EC491E1" w:rsidR="00C37778" w:rsidRPr="00D75DF7" w:rsidRDefault="00B6633C" w:rsidP="00C37778">
      <w:pPr>
        <w:pStyle w:val="a3"/>
        <w:jc w:val="both"/>
        <w:rPr>
          <w:rFonts w:ascii="Times New Roman" w:hAnsi="Times New Roman" w:cs="Times New Roman"/>
          <w:sz w:val="24"/>
          <w:szCs w:val="24"/>
        </w:rPr>
      </w:pPr>
      <w:r w:rsidRPr="00D75DF7">
        <w:rPr>
          <w:rFonts w:ascii="yandex-sans" w:eastAsia="Times New Roman" w:hAnsi="yandex-sans" w:cs="Times New Roman"/>
          <w:sz w:val="24"/>
          <w:szCs w:val="24"/>
        </w:rPr>
        <w:tab/>
      </w:r>
      <w:r w:rsidR="00C37778" w:rsidRPr="00D75DF7">
        <w:rPr>
          <w:rFonts w:ascii="Times New Roman" w:hAnsi="Times New Roman" w:cs="Times New Roman"/>
          <w:sz w:val="24"/>
          <w:szCs w:val="24"/>
        </w:rPr>
        <w:t xml:space="preserve">Нестационарная торговля осуществляется в 6 объектах. </w:t>
      </w:r>
      <w:r w:rsidR="00410DFB" w:rsidRPr="00D75DF7">
        <w:rPr>
          <w:rFonts w:ascii="Times New Roman" w:hAnsi="Times New Roman" w:cs="Times New Roman"/>
          <w:sz w:val="24"/>
          <w:szCs w:val="24"/>
        </w:rPr>
        <w:t>По всем нестационарным</w:t>
      </w:r>
      <w:r w:rsidR="00C37778" w:rsidRPr="00D75DF7">
        <w:rPr>
          <w:rFonts w:ascii="Times New Roman" w:hAnsi="Times New Roman" w:cs="Times New Roman"/>
          <w:sz w:val="24"/>
          <w:szCs w:val="24"/>
        </w:rPr>
        <w:t xml:space="preserve"> торговым </w:t>
      </w:r>
      <w:r w:rsidR="00410DFB" w:rsidRPr="00D75DF7">
        <w:rPr>
          <w:rFonts w:ascii="Times New Roman" w:hAnsi="Times New Roman" w:cs="Times New Roman"/>
          <w:sz w:val="24"/>
          <w:szCs w:val="24"/>
        </w:rPr>
        <w:t>объектам заключены</w:t>
      </w:r>
      <w:r w:rsidR="00C37778" w:rsidRPr="00D75DF7">
        <w:rPr>
          <w:rFonts w:ascii="Times New Roman" w:hAnsi="Times New Roman" w:cs="Times New Roman"/>
          <w:sz w:val="24"/>
          <w:szCs w:val="24"/>
        </w:rPr>
        <w:t xml:space="preserve"> договора аренды земельных участков.  Кроме того, 4 хозяйствующими субъектами осуществляется выездная торговля по 38 населенным пунктам. </w:t>
      </w:r>
    </w:p>
    <w:p w14:paraId="2A75D65C" w14:textId="4936258A" w:rsidR="0011735D" w:rsidRPr="00D75DF7" w:rsidRDefault="00C37778" w:rsidP="00BE600C">
      <w:pPr>
        <w:pStyle w:val="a3"/>
        <w:jc w:val="both"/>
        <w:rPr>
          <w:rFonts w:ascii="yandex-sans" w:eastAsia="Times New Roman" w:hAnsi="yandex-sans" w:cs="Times New Roman"/>
          <w:sz w:val="26"/>
          <w:szCs w:val="26"/>
        </w:rPr>
      </w:pPr>
      <w:r w:rsidRPr="00D75DF7">
        <w:rPr>
          <w:rFonts w:ascii="Times New Roman" w:hAnsi="Times New Roman" w:cs="Times New Roman"/>
          <w:sz w:val="24"/>
          <w:szCs w:val="24"/>
        </w:rPr>
        <w:tab/>
      </w:r>
      <w:r w:rsidR="003F254F" w:rsidRPr="00D75DF7">
        <w:rPr>
          <w:rFonts w:ascii="Times New Roman" w:hAnsi="Times New Roman" w:cs="Times New Roman"/>
          <w:sz w:val="24"/>
          <w:szCs w:val="24"/>
        </w:rPr>
        <w:t xml:space="preserve">Оборот розничной торговли по крупным и средним предприятиям и </w:t>
      </w:r>
      <w:r w:rsidR="00C84303" w:rsidRPr="00D75DF7">
        <w:rPr>
          <w:rFonts w:ascii="Times New Roman" w:hAnsi="Times New Roman" w:cs="Times New Roman"/>
          <w:sz w:val="24"/>
          <w:szCs w:val="24"/>
        </w:rPr>
        <w:t>организациям за</w:t>
      </w:r>
      <w:r w:rsidR="003F254F" w:rsidRPr="00D75DF7">
        <w:rPr>
          <w:rFonts w:ascii="Times New Roman" w:hAnsi="Times New Roman" w:cs="Times New Roman"/>
          <w:sz w:val="24"/>
          <w:szCs w:val="24"/>
        </w:rPr>
        <w:t xml:space="preserve"> 20</w:t>
      </w:r>
      <w:r w:rsidR="007D6BC4" w:rsidRPr="00D75DF7">
        <w:rPr>
          <w:rFonts w:ascii="Times New Roman" w:hAnsi="Times New Roman" w:cs="Times New Roman"/>
          <w:sz w:val="24"/>
          <w:szCs w:val="24"/>
        </w:rPr>
        <w:t>22</w:t>
      </w:r>
      <w:r w:rsidR="003F254F" w:rsidRPr="00D75DF7">
        <w:rPr>
          <w:rFonts w:ascii="Times New Roman" w:hAnsi="Times New Roman" w:cs="Times New Roman"/>
          <w:sz w:val="24"/>
          <w:szCs w:val="24"/>
        </w:rPr>
        <w:t xml:space="preserve"> год   </w:t>
      </w:r>
      <w:r w:rsidR="00C84303" w:rsidRPr="00D75DF7">
        <w:rPr>
          <w:rFonts w:ascii="Times New Roman" w:hAnsi="Times New Roman" w:cs="Times New Roman"/>
          <w:sz w:val="24"/>
          <w:szCs w:val="24"/>
        </w:rPr>
        <w:t>составил 1188,5</w:t>
      </w:r>
      <w:r w:rsidR="003F254F" w:rsidRPr="00D75DF7">
        <w:rPr>
          <w:rFonts w:ascii="Times New Roman" w:hAnsi="Times New Roman" w:cs="Times New Roman"/>
          <w:sz w:val="24"/>
          <w:szCs w:val="24"/>
        </w:rPr>
        <w:t xml:space="preserve"> млн. руб., что выше аналогичного периода прошлого года </w:t>
      </w:r>
      <w:r w:rsidR="004D1152" w:rsidRPr="00D75DF7">
        <w:rPr>
          <w:rFonts w:ascii="Times New Roman" w:hAnsi="Times New Roman" w:cs="Times New Roman"/>
          <w:sz w:val="24"/>
          <w:szCs w:val="24"/>
        </w:rPr>
        <w:t>на 22</w:t>
      </w:r>
      <w:r w:rsidR="00C84303" w:rsidRPr="00D75DF7">
        <w:rPr>
          <w:rFonts w:ascii="Times New Roman" w:hAnsi="Times New Roman" w:cs="Times New Roman"/>
          <w:sz w:val="24"/>
          <w:szCs w:val="24"/>
        </w:rPr>
        <w:t>,6</w:t>
      </w:r>
      <w:r w:rsidR="003F254F" w:rsidRPr="00D75DF7">
        <w:rPr>
          <w:rFonts w:ascii="Times New Roman" w:hAnsi="Times New Roman" w:cs="Times New Roman"/>
          <w:sz w:val="24"/>
          <w:szCs w:val="24"/>
        </w:rPr>
        <w:t>% (20</w:t>
      </w:r>
      <w:r w:rsidR="00C84303" w:rsidRPr="00D75DF7">
        <w:rPr>
          <w:rFonts w:ascii="Times New Roman" w:hAnsi="Times New Roman" w:cs="Times New Roman"/>
          <w:sz w:val="24"/>
          <w:szCs w:val="24"/>
        </w:rPr>
        <w:t>21</w:t>
      </w:r>
      <w:r w:rsidR="003F254F" w:rsidRPr="00D75DF7">
        <w:rPr>
          <w:rFonts w:ascii="Times New Roman" w:hAnsi="Times New Roman" w:cs="Times New Roman"/>
          <w:sz w:val="24"/>
          <w:szCs w:val="24"/>
        </w:rPr>
        <w:t xml:space="preserve"> год – </w:t>
      </w:r>
      <w:r w:rsidR="00C84303" w:rsidRPr="00D75DF7">
        <w:rPr>
          <w:rFonts w:ascii="Times New Roman" w:hAnsi="Times New Roman" w:cs="Times New Roman"/>
          <w:sz w:val="24"/>
          <w:szCs w:val="24"/>
        </w:rPr>
        <w:t>969,1</w:t>
      </w:r>
      <w:r w:rsidR="003F254F" w:rsidRPr="00D75DF7">
        <w:rPr>
          <w:rFonts w:ascii="Times New Roman" w:hAnsi="Times New Roman" w:cs="Times New Roman"/>
          <w:sz w:val="24"/>
          <w:szCs w:val="24"/>
        </w:rPr>
        <w:t xml:space="preserve"> млн. руб</w:t>
      </w:r>
      <w:r w:rsidR="0011735D" w:rsidRPr="00D75DF7">
        <w:rPr>
          <w:rFonts w:ascii="Times New Roman" w:hAnsi="Times New Roman" w:cs="Times New Roman"/>
          <w:sz w:val="24"/>
          <w:szCs w:val="24"/>
        </w:rPr>
        <w:t>лей</w:t>
      </w:r>
      <w:r w:rsidR="003F254F" w:rsidRPr="00D75DF7">
        <w:rPr>
          <w:rFonts w:ascii="Times New Roman" w:hAnsi="Times New Roman" w:cs="Times New Roman"/>
          <w:sz w:val="24"/>
          <w:szCs w:val="24"/>
        </w:rPr>
        <w:t>).</w:t>
      </w:r>
      <w:r w:rsidR="0011735D" w:rsidRPr="00D75DF7">
        <w:rPr>
          <w:rFonts w:ascii="Times New Roman" w:hAnsi="Times New Roman" w:cs="Times New Roman"/>
          <w:sz w:val="24"/>
          <w:szCs w:val="24"/>
        </w:rPr>
        <w:t xml:space="preserve">  </w:t>
      </w:r>
      <w:r w:rsidR="0011735D" w:rsidRPr="00D75DF7">
        <w:rPr>
          <w:rFonts w:ascii="yandex-sans" w:eastAsia="Times New Roman" w:hAnsi="yandex-sans" w:cs="Times New Roman"/>
          <w:sz w:val="26"/>
          <w:szCs w:val="26"/>
        </w:rPr>
        <w:t xml:space="preserve">Оборот розничной торговли на душу населения составил </w:t>
      </w:r>
      <w:r w:rsidR="00C84303" w:rsidRPr="00D75DF7">
        <w:rPr>
          <w:rFonts w:ascii="yandex-sans" w:eastAsia="Times New Roman" w:hAnsi="yandex-sans" w:cs="Times New Roman"/>
          <w:sz w:val="26"/>
          <w:szCs w:val="26"/>
        </w:rPr>
        <w:t>62,6</w:t>
      </w:r>
      <w:r w:rsidR="0011735D" w:rsidRPr="00D75DF7">
        <w:rPr>
          <w:rFonts w:ascii="yandex-sans" w:eastAsia="Times New Roman" w:hAnsi="yandex-sans" w:cs="Times New Roman"/>
          <w:sz w:val="26"/>
          <w:szCs w:val="26"/>
        </w:rPr>
        <w:t xml:space="preserve"> тыс. рублей или </w:t>
      </w:r>
      <w:r w:rsidR="00C84303" w:rsidRPr="00D75DF7">
        <w:rPr>
          <w:rFonts w:ascii="yandex-sans" w:eastAsia="Times New Roman" w:hAnsi="yandex-sans" w:cs="Times New Roman"/>
          <w:sz w:val="26"/>
          <w:szCs w:val="26"/>
        </w:rPr>
        <w:t>123,4</w:t>
      </w:r>
      <w:r w:rsidR="0011735D" w:rsidRPr="00D75DF7">
        <w:rPr>
          <w:rFonts w:ascii="yandex-sans" w:eastAsia="Times New Roman" w:hAnsi="yandex-sans" w:cs="Times New Roman"/>
          <w:sz w:val="26"/>
          <w:szCs w:val="26"/>
        </w:rPr>
        <w:t xml:space="preserve"> % к соответствующему периоду 20</w:t>
      </w:r>
      <w:r w:rsidR="004D1152" w:rsidRPr="00D75DF7">
        <w:rPr>
          <w:rFonts w:ascii="yandex-sans" w:eastAsia="Times New Roman" w:hAnsi="yandex-sans" w:cs="Times New Roman"/>
          <w:sz w:val="26"/>
          <w:szCs w:val="26"/>
        </w:rPr>
        <w:t>21</w:t>
      </w:r>
      <w:r w:rsidR="0011735D" w:rsidRPr="00D75DF7">
        <w:rPr>
          <w:rFonts w:ascii="yandex-sans" w:eastAsia="Times New Roman" w:hAnsi="yandex-sans" w:cs="Times New Roman"/>
          <w:sz w:val="26"/>
          <w:szCs w:val="26"/>
        </w:rPr>
        <w:t xml:space="preserve"> года.  </w:t>
      </w:r>
    </w:p>
    <w:p w14:paraId="2013E647" w14:textId="193572DD" w:rsidR="00BE2E67" w:rsidRPr="00D75DF7" w:rsidRDefault="00532894" w:rsidP="00BE2E67">
      <w:pPr>
        <w:pStyle w:val="a3"/>
        <w:ind w:firstLine="567"/>
        <w:jc w:val="both"/>
        <w:rPr>
          <w:rFonts w:ascii="Times New Roman" w:hAnsi="Times New Roman" w:cs="Times New Roman"/>
          <w:sz w:val="24"/>
          <w:szCs w:val="24"/>
        </w:rPr>
      </w:pPr>
      <w:r w:rsidRPr="00D75DF7">
        <w:rPr>
          <w:rFonts w:ascii="Times New Roman" w:hAnsi="Times New Roman" w:cs="Times New Roman"/>
          <w:sz w:val="24"/>
          <w:szCs w:val="24"/>
        </w:rPr>
        <w:t xml:space="preserve">   </w:t>
      </w:r>
      <w:bookmarkStart w:id="5" w:name="_Hlk128992463"/>
      <w:r w:rsidR="00DD2160" w:rsidRPr="00D75DF7">
        <w:rPr>
          <w:rFonts w:ascii="Times New Roman" w:hAnsi="Times New Roman" w:cs="Times New Roman"/>
          <w:sz w:val="24"/>
          <w:szCs w:val="24"/>
        </w:rPr>
        <w:t>Наиболее широкую сеть, с охватом большинства населённых пунктов района, по-прежнему, имеют предприятия потребительской кооперации</w:t>
      </w:r>
      <w:r w:rsidR="00BE2E67" w:rsidRPr="00D75DF7">
        <w:rPr>
          <w:rFonts w:ascii="Times New Roman" w:hAnsi="Times New Roman" w:cs="Times New Roman"/>
          <w:sz w:val="24"/>
          <w:szCs w:val="24"/>
        </w:rPr>
        <w:t xml:space="preserve">. На </w:t>
      </w:r>
      <w:r w:rsidRPr="00D75DF7">
        <w:rPr>
          <w:rFonts w:ascii="Times New Roman" w:hAnsi="Times New Roman" w:cs="Times New Roman"/>
          <w:sz w:val="24"/>
          <w:szCs w:val="24"/>
        </w:rPr>
        <w:t>сегодня в</w:t>
      </w:r>
      <w:r w:rsidR="00BE2E67" w:rsidRPr="00D75DF7">
        <w:rPr>
          <w:rFonts w:ascii="Times New Roman" w:hAnsi="Times New Roman" w:cs="Times New Roman"/>
          <w:sz w:val="24"/>
          <w:szCs w:val="24"/>
        </w:rPr>
        <w:t xml:space="preserve"> системе РАЙПО 38 магазинов, из которых 15 расположены в п. Кез. Удельный вес товарооборота этих магазинов составляет 48 %. Остальные 23 магазина расположены в сельской местности и в структуре розничного товарооборота занимают соответственно 52 %.</w:t>
      </w:r>
    </w:p>
    <w:bookmarkEnd w:id="5"/>
    <w:p w14:paraId="367607D0" w14:textId="17290BAD" w:rsidR="00BE2E67" w:rsidRPr="00D75DF7" w:rsidRDefault="00532894" w:rsidP="00B15D21">
      <w:pPr>
        <w:pStyle w:val="a3"/>
        <w:ind w:firstLine="567"/>
        <w:jc w:val="both"/>
        <w:rPr>
          <w:rFonts w:ascii="Times New Roman" w:hAnsi="Times New Roman" w:cs="Times New Roman"/>
          <w:sz w:val="24"/>
          <w:szCs w:val="24"/>
        </w:rPr>
      </w:pPr>
      <w:r w:rsidRPr="00D75DF7">
        <w:rPr>
          <w:rFonts w:ascii="Times New Roman" w:hAnsi="Times New Roman" w:cs="Times New Roman"/>
          <w:sz w:val="24"/>
          <w:szCs w:val="24"/>
        </w:rPr>
        <w:t xml:space="preserve">  </w:t>
      </w:r>
      <w:r w:rsidR="00BE2E67" w:rsidRPr="00D75DF7">
        <w:rPr>
          <w:rFonts w:ascii="Times New Roman" w:hAnsi="Times New Roman" w:cs="Times New Roman"/>
          <w:sz w:val="24"/>
          <w:szCs w:val="24"/>
        </w:rPr>
        <w:t>Структура розничного товарооборота Кезского РАЙПО в разрезе продовольственных и непродовольственных товаров выглядит следующим образом: 88 % - доля товаров продовольственной группы и соответственно непродовольственные товары занимают 12 % (для сравнения, в 2017 году удельный вес непродовольственных товаров составлял 28 %).</w:t>
      </w:r>
    </w:p>
    <w:p w14:paraId="69167E1E" w14:textId="28146979" w:rsidR="00BE2E67" w:rsidRPr="00D75DF7" w:rsidRDefault="00BE2E67" w:rsidP="00B15D21">
      <w:pPr>
        <w:pStyle w:val="a3"/>
        <w:ind w:firstLine="567"/>
        <w:jc w:val="both"/>
        <w:rPr>
          <w:rFonts w:ascii="Times New Roman" w:hAnsi="Times New Roman" w:cs="Times New Roman"/>
          <w:sz w:val="24"/>
          <w:szCs w:val="24"/>
        </w:rPr>
      </w:pPr>
      <w:r w:rsidRPr="00D75DF7">
        <w:rPr>
          <w:rFonts w:ascii="Times New Roman" w:hAnsi="Times New Roman" w:cs="Times New Roman"/>
          <w:sz w:val="24"/>
          <w:szCs w:val="24"/>
        </w:rPr>
        <w:lastRenderedPageBreak/>
        <w:t>В настоящее время удельный вес розничного товарооборота системы потребительской кооперации района в общем розничном товарообороте Кезского района составляет 12,5 %.</w:t>
      </w:r>
    </w:p>
    <w:p w14:paraId="7CF15F12" w14:textId="77777777" w:rsidR="00B15D21" w:rsidRPr="00D75DF7" w:rsidRDefault="00B15D21" w:rsidP="00B15D21">
      <w:pPr>
        <w:pStyle w:val="a3"/>
        <w:jc w:val="center"/>
      </w:pPr>
    </w:p>
    <w:p w14:paraId="5149FF77" w14:textId="7098AE9D" w:rsidR="00DD2160" w:rsidRPr="00D75DF7" w:rsidRDefault="00DD2160" w:rsidP="00B15D21">
      <w:pPr>
        <w:pStyle w:val="a3"/>
        <w:jc w:val="center"/>
        <w:rPr>
          <w:rFonts w:ascii="Times New Roman" w:hAnsi="Times New Roman" w:cs="Times New Roman"/>
          <w:b/>
          <w:sz w:val="24"/>
          <w:szCs w:val="24"/>
          <w:lang w:eastAsia="ar-SA"/>
        </w:rPr>
      </w:pPr>
      <w:r w:rsidRPr="00D75DF7">
        <w:rPr>
          <w:rFonts w:ascii="Times New Roman" w:hAnsi="Times New Roman" w:cs="Times New Roman"/>
          <w:b/>
          <w:sz w:val="24"/>
          <w:szCs w:val="24"/>
          <w:lang w:eastAsia="ar-SA"/>
        </w:rPr>
        <w:t>Основные показатели деятельности потребительских обществ</w:t>
      </w:r>
      <w:r w:rsidR="00B15D21" w:rsidRPr="00D75DF7">
        <w:rPr>
          <w:rFonts w:ascii="Times New Roman" w:hAnsi="Times New Roman" w:cs="Times New Roman"/>
          <w:b/>
          <w:sz w:val="24"/>
          <w:szCs w:val="24"/>
          <w:lang w:eastAsia="ar-SA"/>
        </w:rPr>
        <w:t xml:space="preserve"> </w:t>
      </w:r>
    </w:p>
    <w:p w14:paraId="2C6FA077" w14:textId="77777777" w:rsidR="00B15D21" w:rsidRPr="00D75DF7" w:rsidRDefault="00B15D21" w:rsidP="00B15D21">
      <w:pPr>
        <w:pStyle w:val="a3"/>
        <w:jc w:val="center"/>
        <w:rPr>
          <w:rFonts w:ascii="Times New Roman" w:hAnsi="Times New Roman" w:cs="Times New Roman"/>
          <w:b/>
          <w:sz w:val="24"/>
          <w:szCs w:val="24"/>
          <w:lang w:eastAsia="ar-SA"/>
        </w:rPr>
      </w:pPr>
    </w:p>
    <w:tbl>
      <w:tblPr>
        <w:tblW w:w="9238" w:type="dxa"/>
        <w:tblInd w:w="113" w:type="dxa"/>
        <w:tblLayout w:type="fixed"/>
        <w:tblLook w:val="04A0" w:firstRow="1" w:lastRow="0" w:firstColumn="1" w:lastColumn="0" w:noHBand="0" w:noVBand="1"/>
      </w:tblPr>
      <w:tblGrid>
        <w:gridCol w:w="3710"/>
        <w:gridCol w:w="1134"/>
        <w:gridCol w:w="1134"/>
        <w:gridCol w:w="1134"/>
        <w:gridCol w:w="992"/>
        <w:gridCol w:w="1134"/>
      </w:tblGrid>
      <w:tr w:rsidR="00D75DF7" w:rsidRPr="00D75DF7" w14:paraId="32990B99" w14:textId="04A4BBC2" w:rsidTr="00B15D21">
        <w:trPr>
          <w:trHeight w:val="255"/>
        </w:trPr>
        <w:tc>
          <w:tcPr>
            <w:tcW w:w="3710" w:type="dxa"/>
            <w:vMerge w:val="restart"/>
            <w:tcBorders>
              <w:top w:val="single" w:sz="4" w:space="0" w:color="000000"/>
              <w:left w:val="single" w:sz="4" w:space="0" w:color="000000"/>
              <w:bottom w:val="single" w:sz="4" w:space="0" w:color="000000"/>
              <w:right w:val="single" w:sz="4" w:space="0" w:color="auto"/>
            </w:tcBorders>
            <w:shd w:val="clear" w:color="auto" w:fill="auto"/>
            <w:noWrap/>
            <w:vAlign w:val="center"/>
            <w:hideMark/>
          </w:tcPr>
          <w:p w14:paraId="1EDA5525" w14:textId="77777777" w:rsidR="00B15D21" w:rsidRPr="00D75DF7" w:rsidRDefault="00B15D21" w:rsidP="00DD2160">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Показатель</w:t>
            </w:r>
          </w:p>
        </w:tc>
        <w:tc>
          <w:tcPr>
            <w:tcW w:w="3402" w:type="dxa"/>
            <w:gridSpan w:val="3"/>
            <w:tcBorders>
              <w:top w:val="single" w:sz="4" w:space="0" w:color="auto"/>
              <w:left w:val="single" w:sz="4" w:space="0" w:color="auto"/>
              <w:bottom w:val="single" w:sz="4" w:space="0" w:color="auto"/>
              <w:right w:val="single" w:sz="4" w:space="0" w:color="auto"/>
            </w:tcBorders>
            <w:vAlign w:val="center"/>
          </w:tcPr>
          <w:p w14:paraId="049DBE45" w14:textId="08445791" w:rsidR="00B15D21" w:rsidRPr="00D75DF7" w:rsidRDefault="00B15D21" w:rsidP="00DD2160">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 xml:space="preserve">в натуральном выражении, тонн </w:t>
            </w:r>
          </w:p>
        </w:tc>
        <w:tc>
          <w:tcPr>
            <w:tcW w:w="2126" w:type="dxa"/>
            <w:gridSpan w:val="2"/>
            <w:tcBorders>
              <w:top w:val="single" w:sz="4" w:space="0" w:color="auto"/>
              <w:left w:val="single" w:sz="4" w:space="0" w:color="auto"/>
              <w:bottom w:val="single" w:sz="4" w:space="0" w:color="auto"/>
              <w:right w:val="single" w:sz="4" w:space="0" w:color="auto"/>
            </w:tcBorders>
            <w:vAlign w:val="center"/>
          </w:tcPr>
          <w:p w14:paraId="3EC3BD1F" w14:textId="655EE648" w:rsidR="00B15D21" w:rsidRPr="00D75DF7" w:rsidRDefault="00B15D21" w:rsidP="00B15D21">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Темп роста, %</w:t>
            </w:r>
          </w:p>
        </w:tc>
      </w:tr>
      <w:tr w:rsidR="00D75DF7" w:rsidRPr="00D75DF7" w14:paraId="7C5319DC" w14:textId="40C8129E" w:rsidTr="00B15D21">
        <w:trPr>
          <w:trHeight w:val="510"/>
        </w:trPr>
        <w:tc>
          <w:tcPr>
            <w:tcW w:w="3710" w:type="dxa"/>
            <w:vMerge/>
            <w:tcBorders>
              <w:top w:val="single" w:sz="4" w:space="0" w:color="000000"/>
              <w:left w:val="single" w:sz="4" w:space="0" w:color="000000"/>
              <w:bottom w:val="single" w:sz="4" w:space="0" w:color="000000"/>
              <w:right w:val="single" w:sz="4" w:space="0" w:color="auto"/>
            </w:tcBorders>
            <w:vAlign w:val="center"/>
            <w:hideMark/>
          </w:tcPr>
          <w:p w14:paraId="345EBEB4" w14:textId="77777777" w:rsidR="00B15D21" w:rsidRPr="00D75DF7" w:rsidRDefault="00B15D21" w:rsidP="00DD2160">
            <w:pPr>
              <w:spacing w:after="0" w:line="240" w:lineRule="auto"/>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2128669A" w14:textId="5FE60B88" w:rsidR="00B15D21" w:rsidRPr="00D75DF7" w:rsidRDefault="00B15D21" w:rsidP="00BE2E67">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2021 год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FB78EF" w14:textId="04CC13A6" w:rsidR="00B15D21" w:rsidRPr="00D75DF7" w:rsidRDefault="00B15D21" w:rsidP="00BE2E67">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План на 2022 год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5B36D3" w14:textId="46F148E6" w:rsidR="00B15D21" w:rsidRPr="00D75DF7" w:rsidRDefault="00B15D21" w:rsidP="00BE2E67">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2021 год</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12E250F" w14:textId="409AA96B" w:rsidR="00B15D21" w:rsidRPr="00D75DF7" w:rsidRDefault="00B15D21" w:rsidP="00B15D21">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гр4/гр2*100%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67EFC08" w14:textId="12C20159" w:rsidR="00B15D21" w:rsidRPr="00D75DF7" w:rsidRDefault="00B15D21" w:rsidP="00B15D21">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гр.4/гр.3*100%</w:t>
            </w:r>
          </w:p>
        </w:tc>
      </w:tr>
      <w:tr w:rsidR="00D75DF7" w:rsidRPr="00D75DF7" w14:paraId="0A615F10" w14:textId="77777777" w:rsidTr="00B15D21">
        <w:trPr>
          <w:trHeight w:val="80"/>
        </w:trPr>
        <w:tc>
          <w:tcPr>
            <w:tcW w:w="3710" w:type="dxa"/>
            <w:tcBorders>
              <w:top w:val="single" w:sz="4" w:space="0" w:color="000000"/>
              <w:left w:val="single" w:sz="4" w:space="0" w:color="000000"/>
              <w:bottom w:val="single" w:sz="4" w:space="0" w:color="000000"/>
              <w:right w:val="single" w:sz="4" w:space="0" w:color="auto"/>
            </w:tcBorders>
            <w:vAlign w:val="center"/>
          </w:tcPr>
          <w:p w14:paraId="26A531DB" w14:textId="5488AAD3" w:rsidR="00B15D21" w:rsidRPr="00D75DF7" w:rsidRDefault="00B15D21" w:rsidP="00B15D21">
            <w:pPr>
              <w:spacing w:after="0" w:line="240" w:lineRule="auto"/>
              <w:jc w:val="center"/>
              <w:rPr>
                <w:rFonts w:ascii="Times New Roman" w:eastAsia="Times New Roman" w:hAnsi="Times New Roman" w:cs="Times New Roman"/>
                <w:sz w:val="20"/>
                <w:szCs w:val="20"/>
              </w:rPr>
            </w:pPr>
            <w:r w:rsidRPr="00D75DF7">
              <w:rPr>
                <w:rFonts w:ascii="Times New Roman" w:eastAsia="Times New Roman" w:hAnsi="Times New Roman" w:cs="Times New Roman"/>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tcPr>
          <w:p w14:paraId="2A7678B3" w14:textId="1A0E3B78" w:rsidR="00B15D21" w:rsidRPr="00D75DF7" w:rsidRDefault="00B15D21" w:rsidP="00B15D21">
            <w:pPr>
              <w:spacing w:after="0" w:line="240" w:lineRule="auto"/>
              <w:jc w:val="center"/>
              <w:rPr>
                <w:rFonts w:ascii="Times New Roman" w:eastAsia="Times New Roman" w:hAnsi="Times New Roman" w:cs="Times New Roman"/>
                <w:sz w:val="20"/>
                <w:szCs w:val="20"/>
              </w:rPr>
            </w:pPr>
            <w:r w:rsidRPr="00D75DF7">
              <w:rPr>
                <w:rFonts w:ascii="Times New Roman" w:eastAsia="Times New Roman" w:hAnsi="Times New Roman" w:cs="Times New Roman"/>
                <w:sz w:val="20"/>
                <w:szCs w:val="2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E013236" w14:textId="2F0C23C4" w:rsidR="00B15D21" w:rsidRPr="00D75DF7" w:rsidRDefault="00B15D21" w:rsidP="00B15D21">
            <w:pPr>
              <w:spacing w:after="0" w:line="240" w:lineRule="auto"/>
              <w:jc w:val="center"/>
              <w:rPr>
                <w:rFonts w:ascii="Times New Roman" w:eastAsia="Times New Roman" w:hAnsi="Times New Roman" w:cs="Times New Roman"/>
                <w:sz w:val="20"/>
                <w:szCs w:val="20"/>
              </w:rPr>
            </w:pPr>
            <w:r w:rsidRPr="00D75DF7">
              <w:rPr>
                <w:rFonts w:ascii="Times New Roman" w:eastAsia="Times New Roman" w:hAnsi="Times New Roman" w:cs="Times New Roman"/>
                <w:sz w:val="20"/>
                <w:szCs w:val="2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EF00A86" w14:textId="7FC4E061" w:rsidR="00B15D21" w:rsidRPr="00D75DF7" w:rsidRDefault="00B15D21" w:rsidP="00B15D21">
            <w:pPr>
              <w:spacing w:after="0" w:line="240" w:lineRule="auto"/>
              <w:jc w:val="center"/>
              <w:rPr>
                <w:rFonts w:ascii="Times New Roman" w:eastAsia="Times New Roman" w:hAnsi="Times New Roman" w:cs="Times New Roman"/>
                <w:sz w:val="20"/>
                <w:szCs w:val="20"/>
              </w:rPr>
            </w:pPr>
            <w:r w:rsidRPr="00D75DF7">
              <w:rPr>
                <w:rFonts w:ascii="Times New Roman" w:eastAsia="Times New Roman" w:hAnsi="Times New Roman" w:cs="Times New Roman"/>
                <w:sz w:val="20"/>
                <w:szCs w:val="20"/>
              </w:rPr>
              <w:t>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9D08667" w14:textId="3EE0E2B3" w:rsidR="00B15D21" w:rsidRPr="00D75DF7" w:rsidRDefault="00B15D21" w:rsidP="00B15D21">
            <w:pPr>
              <w:spacing w:after="0" w:line="240" w:lineRule="auto"/>
              <w:jc w:val="center"/>
              <w:rPr>
                <w:rFonts w:ascii="Times New Roman" w:eastAsia="Times New Roman" w:hAnsi="Times New Roman" w:cs="Times New Roman"/>
                <w:sz w:val="20"/>
                <w:szCs w:val="20"/>
              </w:rPr>
            </w:pPr>
            <w:r w:rsidRPr="00D75DF7">
              <w:rPr>
                <w:rFonts w:ascii="Times New Roman" w:eastAsia="Times New Roman" w:hAnsi="Times New Roman" w:cs="Times New Roman"/>
                <w:sz w:val="20"/>
                <w:szCs w:val="2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FC10172" w14:textId="5465B170" w:rsidR="00B15D21" w:rsidRPr="00D75DF7" w:rsidRDefault="00B15D21" w:rsidP="00B15D21">
            <w:pPr>
              <w:spacing w:after="0" w:line="240" w:lineRule="auto"/>
              <w:jc w:val="center"/>
              <w:rPr>
                <w:rFonts w:ascii="Times New Roman" w:eastAsia="Times New Roman" w:hAnsi="Times New Roman" w:cs="Times New Roman"/>
                <w:sz w:val="20"/>
                <w:szCs w:val="20"/>
              </w:rPr>
            </w:pPr>
            <w:r w:rsidRPr="00D75DF7">
              <w:rPr>
                <w:rFonts w:ascii="Times New Roman" w:eastAsia="Times New Roman" w:hAnsi="Times New Roman" w:cs="Times New Roman"/>
                <w:sz w:val="20"/>
                <w:szCs w:val="20"/>
              </w:rPr>
              <w:t>6</w:t>
            </w:r>
          </w:p>
        </w:tc>
      </w:tr>
      <w:tr w:rsidR="00D75DF7" w:rsidRPr="00D75DF7" w14:paraId="7FBC2262" w14:textId="6D11BFF4" w:rsidTr="00B15D21">
        <w:trPr>
          <w:trHeight w:val="255"/>
        </w:trPr>
        <w:tc>
          <w:tcPr>
            <w:tcW w:w="3710" w:type="dxa"/>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1B140BA1" w14:textId="77777777" w:rsidR="00B15D21" w:rsidRPr="00D75DF7" w:rsidRDefault="00B15D21" w:rsidP="00DD2160">
            <w:pPr>
              <w:spacing w:after="0" w:line="240" w:lineRule="auto"/>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Всего по производству</w:t>
            </w:r>
          </w:p>
        </w:tc>
        <w:tc>
          <w:tcPr>
            <w:tcW w:w="1134" w:type="dxa"/>
            <w:tcBorders>
              <w:top w:val="single" w:sz="4" w:space="0" w:color="auto"/>
              <w:left w:val="single" w:sz="4" w:space="0" w:color="auto"/>
              <w:bottom w:val="single" w:sz="4" w:space="0" w:color="auto"/>
              <w:right w:val="single" w:sz="4" w:space="0" w:color="auto"/>
            </w:tcBorders>
            <w:vAlign w:val="bottom"/>
          </w:tcPr>
          <w:p w14:paraId="3DB4D602" w14:textId="442F6E2F" w:rsidR="00B15D21" w:rsidRPr="00D75DF7" w:rsidRDefault="00B15D21" w:rsidP="00BE2E67">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1279,2</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A6150F" w14:textId="1B6D0FF9" w:rsidR="00B15D21" w:rsidRPr="00D75DF7" w:rsidRDefault="00B15D21" w:rsidP="00BE2E67">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1291,9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82A337" w14:textId="208749D7" w:rsidR="00B15D21" w:rsidRPr="00D75DF7" w:rsidRDefault="00B15D21" w:rsidP="00BE2E67">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1259,3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6A34F288" w14:textId="342D449C" w:rsidR="00B15D21" w:rsidRPr="00D75DF7" w:rsidRDefault="00B12E9E" w:rsidP="00B15D21">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98,4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5CFDDB7D" w14:textId="0E39B8B5" w:rsidR="00B15D21" w:rsidRPr="00D75DF7" w:rsidRDefault="00B12E9E" w:rsidP="00B15D21">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97,5</w:t>
            </w:r>
          </w:p>
        </w:tc>
      </w:tr>
      <w:tr w:rsidR="00D75DF7" w:rsidRPr="00D75DF7" w14:paraId="0A00E3FF" w14:textId="2BCAF1FE" w:rsidTr="00B15D21">
        <w:trPr>
          <w:trHeight w:val="255"/>
        </w:trPr>
        <w:tc>
          <w:tcPr>
            <w:tcW w:w="3710" w:type="dxa"/>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6F800CA6" w14:textId="77777777" w:rsidR="00B15D21" w:rsidRPr="00D75DF7" w:rsidRDefault="00B15D21" w:rsidP="00DD2160">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в том числе</w:t>
            </w:r>
          </w:p>
        </w:tc>
        <w:tc>
          <w:tcPr>
            <w:tcW w:w="1134" w:type="dxa"/>
            <w:tcBorders>
              <w:top w:val="single" w:sz="4" w:space="0" w:color="auto"/>
              <w:left w:val="single" w:sz="4" w:space="0" w:color="auto"/>
              <w:bottom w:val="single" w:sz="4" w:space="0" w:color="auto"/>
              <w:right w:val="single" w:sz="4" w:space="0" w:color="auto"/>
            </w:tcBorders>
            <w:vAlign w:val="bottom"/>
          </w:tcPr>
          <w:p w14:paraId="0222995E" w14:textId="31868037" w:rsidR="00B15D21" w:rsidRPr="00D75DF7" w:rsidRDefault="00B15D21" w:rsidP="00BE2E67">
            <w:pPr>
              <w:spacing w:after="0" w:line="240" w:lineRule="auto"/>
              <w:jc w:val="center"/>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C1ED69" w14:textId="0FF17D99" w:rsidR="00B15D21" w:rsidRPr="00D75DF7" w:rsidRDefault="00B15D21" w:rsidP="00BE2E67">
            <w:pPr>
              <w:spacing w:after="0" w:line="240" w:lineRule="auto"/>
              <w:jc w:val="center"/>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BD8E17" w14:textId="3E6C123A" w:rsidR="00B15D21" w:rsidRPr="00D75DF7" w:rsidRDefault="00B15D21" w:rsidP="00BE2E67">
            <w:pPr>
              <w:spacing w:after="0" w:line="240" w:lineRule="auto"/>
              <w:jc w:val="center"/>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3C1CC99E" w14:textId="77777777" w:rsidR="00B15D21" w:rsidRPr="00D75DF7" w:rsidRDefault="00B15D21" w:rsidP="00BE2E67">
            <w:pPr>
              <w:spacing w:after="0" w:line="240" w:lineRule="auto"/>
              <w:jc w:val="center"/>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23B255D9" w14:textId="77777777" w:rsidR="00B15D21" w:rsidRPr="00D75DF7" w:rsidRDefault="00B15D21" w:rsidP="00BE2E67">
            <w:pPr>
              <w:spacing w:after="0" w:line="240" w:lineRule="auto"/>
              <w:jc w:val="center"/>
              <w:rPr>
                <w:rFonts w:ascii="Times New Roman" w:eastAsia="Times New Roman" w:hAnsi="Times New Roman" w:cs="Times New Roman"/>
                <w:sz w:val="24"/>
                <w:szCs w:val="24"/>
              </w:rPr>
            </w:pPr>
          </w:p>
        </w:tc>
      </w:tr>
      <w:tr w:rsidR="00D75DF7" w:rsidRPr="00D75DF7" w14:paraId="7FDC5B0B" w14:textId="3A677C65" w:rsidTr="00B15D21">
        <w:trPr>
          <w:trHeight w:val="255"/>
        </w:trPr>
        <w:tc>
          <w:tcPr>
            <w:tcW w:w="3710" w:type="dxa"/>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5F3766BB" w14:textId="77777777" w:rsidR="00B15D21" w:rsidRPr="00D75DF7" w:rsidRDefault="00B15D21" w:rsidP="00DD2160">
            <w:pPr>
              <w:spacing w:after="0" w:line="240" w:lineRule="auto"/>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хлеб и х/булочные изделия, всего</w:t>
            </w:r>
          </w:p>
        </w:tc>
        <w:tc>
          <w:tcPr>
            <w:tcW w:w="1134" w:type="dxa"/>
            <w:tcBorders>
              <w:top w:val="single" w:sz="4" w:space="0" w:color="auto"/>
              <w:left w:val="single" w:sz="4" w:space="0" w:color="auto"/>
              <w:bottom w:val="single" w:sz="4" w:space="0" w:color="auto"/>
              <w:right w:val="single" w:sz="4" w:space="0" w:color="auto"/>
            </w:tcBorders>
            <w:vAlign w:val="bottom"/>
          </w:tcPr>
          <w:p w14:paraId="4DE8E562" w14:textId="6BAC1B03" w:rsidR="00B15D21" w:rsidRPr="00D75DF7" w:rsidRDefault="00B15D21" w:rsidP="00BE2E67">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1103,5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463B71" w14:textId="463C4288" w:rsidR="00B15D21" w:rsidRPr="00D75DF7" w:rsidRDefault="00B15D21" w:rsidP="00BE2E67">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1114,5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634860" w14:textId="0B00A55A" w:rsidR="00B15D21" w:rsidRPr="00D75DF7" w:rsidRDefault="00B15D21" w:rsidP="00BE2E67">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1096,8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004449CC" w14:textId="7B12DFBB" w:rsidR="00B15D21" w:rsidRPr="00D75DF7" w:rsidRDefault="00B12E9E" w:rsidP="00B15D21">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99,4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2F1BF580" w14:textId="22BE31EF" w:rsidR="00B15D21" w:rsidRPr="00D75DF7" w:rsidRDefault="00B12E9E" w:rsidP="00B15D21">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98,4</w:t>
            </w:r>
          </w:p>
        </w:tc>
      </w:tr>
      <w:tr w:rsidR="00D75DF7" w:rsidRPr="00D75DF7" w14:paraId="09822FC6" w14:textId="0F8D58AE" w:rsidTr="00B15D21">
        <w:trPr>
          <w:trHeight w:val="255"/>
        </w:trPr>
        <w:tc>
          <w:tcPr>
            <w:tcW w:w="3710" w:type="dxa"/>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439DC2D6" w14:textId="77777777" w:rsidR="00B15D21" w:rsidRPr="00D75DF7" w:rsidRDefault="00B15D21" w:rsidP="00DD2160">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в том числе</w:t>
            </w:r>
          </w:p>
        </w:tc>
        <w:tc>
          <w:tcPr>
            <w:tcW w:w="1134" w:type="dxa"/>
            <w:tcBorders>
              <w:top w:val="single" w:sz="4" w:space="0" w:color="auto"/>
              <w:left w:val="single" w:sz="4" w:space="0" w:color="auto"/>
              <w:bottom w:val="single" w:sz="4" w:space="0" w:color="auto"/>
              <w:right w:val="single" w:sz="4" w:space="0" w:color="auto"/>
            </w:tcBorders>
            <w:vAlign w:val="bottom"/>
          </w:tcPr>
          <w:p w14:paraId="03F6447B" w14:textId="53040506" w:rsidR="00B15D21" w:rsidRPr="00D75DF7" w:rsidRDefault="00B15D21" w:rsidP="00BE2E67">
            <w:pPr>
              <w:spacing w:after="0" w:line="240" w:lineRule="auto"/>
              <w:jc w:val="center"/>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8DA0E3" w14:textId="5C419BBB" w:rsidR="00B15D21" w:rsidRPr="00D75DF7" w:rsidRDefault="00B15D21" w:rsidP="00BE2E67">
            <w:pPr>
              <w:spacing w:after="0" w:line="240" w:lineRule="auto"/>
              <w:jc w:val="center"/>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620C64" w14:textId="5C004BFE" w:rsidR="00B15D21" w:rsidRPr="00D75DF7" w:rsidRDefault="00B15D21" w:rsidP="00BE2E67">
            <w:pPr>
              <w:spacing w:after="0" w:line="240" w:lineRule="auto"/>
              <w:jc w:val="center"/>
              <w:rPr>
                <w:rFonts w:ascii="Times New Roman" w:eastAsia="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10BF97B4" w14:textId="77777777" w:rsidR="00B15D21" w:rsidRPr="00D75DF7" w:rsidRDefault="00B15D21" w:rsidP="00BE2E67">
            <w:pPr>
              <w:spacing w:after="0" w:line="240" w:lineRule="auto"/>
              <w:jc w:val="center"/>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3C8FB64C" w14:textId="77777777" w:rsidR="00B15D21" w:rsidRPr="00D75DF7" w:rsidRDefault="00B15D21" w:rsidP="00BE2E67">
            <w:pPr>
              <w:spacing w:after="0" w:line="240" w:lineRule="auto"/>
              <w:jc w:val="center"/>
              <w:rPr>
                <w:rFonts w:ascii="Times New Roman" w:eastAsia="Times New Roman" w:hAnsi="Times New Roman" w:cs="Times New Roman"/>
                <w:sz w:val="24"/>
                <w:szCs w:val="24"/>
              </w:rPr>
            </w:pPr>
          </w:p>
        </w:tc>
      </w:tr>
      <w:tr w:rsidR="00D75DF7" w:rsidRPr="00D75DF7" w14:paraId="3F2D9DCF" w14:textId="0BA4C230" w:rsidTr="00B15D21">
        <w:trPr>
          <w:trHeight w:val="255"/>
        </w:trPr>
        <w:tc>
          <w:tcPr>
            <w:tcW w:w="3710" w:type="dxa"/>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626F716E" w14:textId="77777777" w:rsidR="00B15D21" w:rsidRPr="00D75DF7" w:rsidRDefault="00B15D21" w:rsidP="00DD2160">
            <w:pPr>
              <w:spacing w:after="0" w:line="240" w:lineRule="auto"/>
              <w:rPr>
                <w:rFonts w:ascii="Times New Roman" w:eastAsia="Times New Roman" w:hAnsi="Times New Roman" w:cs="Times New Roman"/>
                <w:i/>
                <w:iCs/>
                <w:sz w:val="24"/>
                <w:szCs w:val="24"/>
              </w:rPr>
            </w:pPr>
            <w:r w:rsidRPr="00D75DF7">
              <w:rPr>
                <w:rFonts w:ascii="Times New Roman" w:eastAsia="Times New Roman" w:hAnsi="Times New Roman" w:cs="Times New Roman"/>
                <w:i/>
                <w:iCs/>
                <w:sz w:val="24"/>
                <w:szCs w:val="24"/>
              </w:rPr>
              <w:t xml:space="preserve">     булочные изделия</w:t>
            </w:r>
          </w:p>
        </w:tc>
        <w:tc>
          <w:tcPr>
            <w:tcW w:w="1134" w:type="dxa"/>
            <w:tcBorders>
              <w:top w:val="single" w:sz="4" w:space="0" w:color="auto"/>
              <w:left w:val="single" w:sz="4" w:space="0" w:color="auto"/>
              <w:bottom w:val="single" w:sz="4" w:space="0" w:color="auto"/>
              <w:right w:val="single" w:sz="4" w:space="0" w:color="auto"/>
            </w:tcBorders>
            <w:vAlign w:val="bottom"/>
          </w:tcPr>
          <w:p w14:paraId="3BC74289" w14:textId="2CEF0B10" w:rsidR="00B15D21" w:rsidRPr="00D75DF7" w:rsidRDefault="00B15D21" w:rsidP="00BE2E67">
            <w:pPr>
              <w:spacing w:after="0" w:line="240" w:lineRule="auto"/>
              <w:jc w:val="center"/>
              <w:rPr>
                <w:rFonts w:ascii="Times New Roman" w:eastAsia="Times New Roman" w:hAnsi="Times New Roman" w:cs="Times New Roman"/>
                <w:i/>
                <w:iCs/>
                <w:sz w:val="24"/>
                <w:szCs w:val="24"/>
              </w:rPr>
            </w:pPr>
            <w:r w:rsidRPr="00D75DF7">
              <w:rPr>
                <w:rFonts w:ascii="Times New Roman" w:eastAsia="Times New Roman" w:hAnsi="Times New Roman" w:cs="Times New Roman"/>
                <w:i/>
                <w:iCs/>
                <w:sz w:val="24"/>
                <w:szCs w:val="24"/>
              </w:rPr>
              <w:t>60,4</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D0C7F4" w14:textId="70A93604" w:rsidR="00B15D21" w:rsidRPr="00D75DF7" w:rsidRDefault="00B15D21" w:rsidP="00BE2E67">
            <w:pPr>
              <w:spacing w:after="0" w:line="240" w:lineRule="auto"/>
              <w:jc w:val="center"/>
              <w:rPr>
                <w:rFonts w:ascii="Times New Roman" w:eastAsia="Times New Roman" w:hAnsi="Times New Roman" w:cs="Times New Roman"/>
                <w:i/>
                <w:iCs/>
                <w:sz w:val="24"/>
                <w:szCs w:val="24"/>
              </w:rPr>
            </w:pPr>
            <w:r w:rsidRPr="00D75DF7">
              <w:rPr>
                <w:rFonts w:ascii="Times New Roman" w:eastAsia="Times New Roman" w:hAnsi="Times New Roman" w:cs="Times New Roman"/>
                <w:i/>
                <w:iCs/>
                <w:sz w:val="24"/>
                <w:szCs w:val="24"/>
              </w:rPr>
              <w:t>61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93A4FF" w14:textId="0D0F7D6C" w:rsidR="00B15D21" w:rsidRPr="00D75DF7" w:rsidRDefault="00B15D21" w:rsidP="00BE2E67">
            <w:pPr>
              <w:spacing w:after="0" w:line="240" w:lineRule="auto"/>
              <w:jc w:val="center"/>
              <w:rPr>
                <w:rFonts w:ascii="Times New Roman" w:eastAsia="Times New Roman" w:hAnsi="Times New Roman" w:cs="Times New Roman"/>
                <w:i/>
                <w:iCs/>
                <w:sz w:val="24"/>
                <w:szCs w:val="24"/>
              </w:rPr>
            </w:pPr>
            <w:r w:rsidRPr="00D75DF7">
              <w:rPr>
                <w:rFonts w:ascii="Times New Roman" w:eastAsia="Times New Roman" w:hAnsi="Times New Roman" w:cs="Times New Roman"/>
                <w:i/>
                <w:iCs/>
                <w:sz w:val="24"/>
                <w:szCs w:val="24"/>
              </w:rPr>
              <w:t>62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34174843" w14:textId="7D185A89" w:rsidR="00B15D21" w:rsidRPr="00D75DF7" w:rsidRDefault="00B12E9E" w:rsidP="00B15D21">
            <w:pPr>
              <w:spacing w:after="0" w:line="240" w:lineRule="auto"/>
              <w:jc w:val="center"/>
              <w:rPr>
                <w:rFonts w:ascii="Times New Roman" w:eastAsia="Times New Roman" w:hAnsi="Times New Roman" w:cs="Times New Roman"/>
                <w:i/>
                <w:iCs/>
                <w:sz w:val="24"/>
                <w:szCs w:val="24"/>
              </w:rPr>
            </w:pPr>
            <w:r w:rsidRPr="00D75DF7">
              <w:rPr>
                <w:rFonts w:ascii="Times New Roman" w:eastAsia="Times New Roman" w:hAnsi="Times New Roman" w:cs="Times New Roman"/>
                <w:i/>
                <w:iCs/>
                <w:sz w:val="24"/>
                <w:szCs w:val="24"/>
              </w:rPr>
              <w:t>102,6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4ABA503A" w14:textId="4DF5A4CC" w:rsidR="00B15D21" w:rsidRPr="00D75DF7" w:rsidRDefault="00B12E9E" w:rsidP="00B15D21">
            <w:pPr>
              <w:spacing w:after="0" w:line="240" w:lineRule="auto"/>
              <w:jc w:val="center"/>
              <w:rPr>
                <w:rFonts w:ascii="Times New Roman" w:eastAsia="Times New Roman" w:hAnsi="Times New Roman" w:cs="Times New Roman"/>
                <w:i/>
                <w:iCs/>
                <w:sz w:val="24"/>
                <w:szCs w:val="24"/>
              </w:rPr>
            </w:pPr>
            <w:r w:rsidRPr="00D75DF7">
              <w:rPr>
                <w:rFonts w:ascii="Times New Roman" w:eastAsia="Times New Roman" w:hAnsi="Times New Roman" w:cs="Times New Roman"/>
                <w:i/>
                <w:iCs/>
                <w:sz w:val="24"/>
                <w:szCs w:val="24"/>
              </w:rPr>
              <w:t>101,6</w:t>
            </w:r>
          </w:p>
        </w:tc>
      </w:tr>
      <w:tr w:rsidR="00D75DF7" w:rsidRPr="00D75DF7" w14:paraId="78C58F46" w14:textId="685A71F9" w:rsidTr="00B15D21">
        <w:trPr>
          <w:trHeight w:val="255"/>
        </w:trPr>
        <w:tc>
          <w:tcPr>
            <w:tcW w:w="3710" w:type="dxa"/>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540BD980" w14:textId="77777777" w:rsidR="00B15D21" w:rsidRPr="00D75DF7" w:rsidRDefault="00B15D21" w:rsidP="00DD2160">
            <w:pPr>
              <w:spacing w:after="0" w:line="240" w:lineRule="auto"/>
              <w:rPr>
                <w:rFonts w:ascii="Times New Roman" w:eastAsia="Times New Roman" w:hAnsi="Times New Roman" w:cs="Times New Roman"/>
                <w:i/>
                <w:iCs/>
                <w:sz w:val="24"/>
                <w:szCs w:val="24"/>
              </w:rPr>
            </w:pPr>
            <w:r w:rsidRPr="00D75DF7">
              <w:rPr>
                <w:rFonts w:ascii="Times New Roman" w:eastAsia="Times New Roman" w:hAnsi="Times New Roman" w:cs="Times New Roman"/>
                <w:i/>
                <w:iCs/>
                <w:sz w:val="24"/>
                <w:szCs w:val="24"/>
              </w:rPr>
              <w:t xml:space="preserve">     бараночные изделия</w:t>
            </w:r>
          </w:p>
        </w:tc>
        <w:tc>
          <w:tcPr>
            <w:tcW w:w="1134" w:type="dxa"/>
            <w:tcBorders>
              <w:top w:val="single" w:sz="4" w:space="0" w:color="auto"/>
              <w:left w:val="single" w:sz="4" w:space="0" w:color="auto"/>
              <w:bottom w:val="single" w:sz="4" w:space="0" w:color="auto"/>
              <w:right w:val="single" w:sz="4" w:space="0" w:color="auto"/>
            </w:tcBorders>
            <w:vAlign w:val="bottom"/>
          </w:tcPr>
          <w:p w14:paraId="317B9C81" w14:textId="69883A61" w:rsidR="00B15D21" w:rsidRPr="00D75DF7" w:rsidRDefault="00B15D21" w:rsidP="00BE2E67">
            <w:pPr>
              <w:spacing w:after="0" w:line="240" w:lineRule="auto"/>
              <w:jc w:val="center"/>
              <w:rPr>
                <w:rFonts w:ascii="Times New Roman" w:eastAsia="Times New Roman" w:hAnsi="Times New Roman" w:cs="Times New Roman"/>
                <w:i/>
                <w:iCs/>
                <w:sz w:val="24"/>
                <w:szCs w:val="24"/>
              </w:rPr>
            </w:pPr>
            <w:r w:rsidRPr="00D75DF7">
              <w:rPr>
                <w:rFonts w:ascii="Times New Roman" w:eastAsia="Times New Roman" w:hAnsi="Times New Roman" w:cs="Times New Roman"/>
                <w:i/>
                <w:iCs/>
                <w:sz w:val="24"/>
                <w:szCs w:val="24"/>
              </w:rPr>
              <w:t>115,6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96DFEF" w14:textId="2C071114" w:rsidR="00B15D21" w:rsidRPr="00D75DF7" w:rsidRDefault="00B15D21" w:rsidP="00BE2E67">
            <w:pPr>
              <w:spacing w:after="0" w:line="240" w:lineRule="auto"/>
              <w:jc w:val="center"/>
              <w:rPr>
                <w:rFonts w:ascii="Times New Roman" w:eastAsia="Times New Roman" w:hAnsi="Times New Roman" w:cs="Times New Roman"/>
                <w:i/>
                <w:iCs/>
                <w:sz w:val="24"/>
                <w:szCs w:val="24"/>
              </w:rPr>
            </w:pPr>
            <w:r w:rsidRPr="00D75DF7">
              <w:rPr>
                <w:rFonts w:ascii="Times New Roman" w:eastAsia="Times New Roman" w:hAnsi="Times New Roman" w:cs="Times New Roman"/>
                <w:i/>
                <w:iCs/>
                <w:sz w:val="24"/>
                <w:szCs w:val="24"/>
              </w:rPr>
              <w:t>116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19CC77" w14:textId="45C806AD" w:rsidR="00B15D21" w:rsidRPr="00D75DF7" w:rsidRDefault="00B15D21" w:rsidP="00BE2E67">
            <w:pPr>
              <w:spacing w:after="0" w:line="240" w:lineRule="auto"/>
              <w:jc w:val="center"/>
              <w:rPr>
                <w:rFonts w:ascii="Times New Roman" w:eastAsia="Times New Roman" w:hAnsi="Times New Roman" w:cs="Times New Roman"/>
                <w:i/>
                <w:iCs/>
                <w:sz w:val="24"/>
                <w:szCs w:val="24"/>
              </w:rPr>
            </w:pPr>
            <w:r w:rsidRPr="00D75DF7">
              <w:rPr>
                <w:rFonts w:ascii="Times New Roman" w:eastAsia="Times New Roman" w:hAnsi="Times New Roman" w:cs="Times New Roman"/>
                <w:i/>
                <w:iCs/>
                <w:sz w:val="24"/>
                <w:szCs w:val="24"/>
              </w:rPr>
              <w:t>117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0B0268E6" w14:textId="4986976B" w:rsidR="00B15D21" w:rsidRPr="00D75DF7" w:rsidRDefault="00B12E9E" w:rsidP="00B15D21">
            <w:pPr>
              <w:spacing w:after="0" w:line="240" w:lineRule="auto"/>
              <w:jc w:val="center"/>
              <w:rPr>
                <w:rFonts w:ascii="Times New Roman" w:eastAsia="Times New Roman" w:hAnsi="Times New Roman" w:cs="Times New Roman"/>
                <w:i/>
                <w:iCs/>
                <w:sz w:val="24"/>
                <w:szCs w:val="24"/>
              </w:rPr>
            </w:pPr>
            <w:r w:rsidRPr="00D75DF7">
              <w:rPr>
                <w:rFonts w:ascii="Times New Roman" w:eastAsia="Times New Roman" w:hAnsi="Times New Roman" w:cs="Times New Roman"/>
                <w:i/>
                <w:iCs/>
                <w:sz w:val="24"/>
                <w:szCs w:val="24"/>
              </w:rPr>
              <w:t>101,2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70D34ED2" w14:textId="51297D14" w:rsidR="00B15D21" w:rsidRPr="00D75DF7" w:rsidRDefault="00B12E9E" w:rsidP="00B15D21">
            <w:pPr>
              <w:spacing w:after="0" w:line="240" w:lineRule="auto"/>
              <w:jc w:val="center"/>
              <w:rPr>
                <w:rFonts w:ascii="Times New Roman" w:eastAsia="Times New Roman" w:hAnsi="Times New Roman" w:cs="Times New Roman"/>
                <w:i/>
                <w:iCs/>
                <w:sz w:val="24"/>
                <w:szCs w:val="24"/>
              </w:rPr>
            </w:pPr>
            <w:r w:rsidRPr="00D75DF7">
              <w:rPr>
                <w:rFonts w:ascii="Times New Roman" w:eastAsia="Times New Roman" w:hAnsi="Times New Roman" w:cs="Times New Roman"/>
                <w:i/>
                <w:iCs/>
                <w:sz w:val="24"/>
                <w:szCs w:val="24"/>
              </w:rPr>
              <w:t>101</w:t>
            </w:r>
          </w:p>
        </w:tc>
      </w:tr>
      <w:tr w:rsidR="00D75DF7" w:rsidRPr="00D75DF7" w14:paraId="35EB42A4" w14:textId="0ADE70E1" w:rsidTr="00B15D21">
        <w:trPr>
          <w:trHeight w:val="255"/>
        </w:trPr>
        <w:tc>
          <w:tcPr>
            <w:tcW w:w="3710" w:type="dxa"/>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4E166A6A" w14:textId="77777777" w:rsidR="00B15D21" w:rsidRPr="00D75DF7" w:rsidRDefault="00B15D21" w:rsidP="00DD2160">
            <w:pPr>
              <w:spacing w:after="0" w:line="240" w:lineRule="auto"/>
              <w:rPr>
                <w:rFonts w:ascii="Times New Roman" w:eastAsia="Times New Roman" w:hAnsi="Times New Roman" w:cs="Times New Roman"/>
                <w:i/>
                <w:iCs/>
                <w:sz w:val="24"/>
                <w:szCs w:val="24"/>
              </w:rPr>
            </w:pPr>
            <w:r w:rsidRPr="00D75DF7">
              <w:rPr>
                <w:rFonts w:ascii="Times New Roman" w:eastAsia="Times New Roman" w:hAnsi="Times New Roman" w:cs="Times New Roman"/>
                <w:i/>
                <w:iCs/>
                <w:sz w:val="24"/>
                <w:szCs w:val="24"/>
              </w:rPr>
              <w:t xml:space="preserve">     сухарные изделия</w:t>
            </w:r>
          </w:p>
        </w:tc>
        <w:tc>
          <w:tcPr>
            <w:tcW w:w="1134" w:type="dxa"/>
            <w:tcBorders>
              <w:top w:val="single" w:sz="4" w:space="0" w:color="auto"/>
              <w:left w:val="single" w:sz="4" w:space="0" w:color="auto"/>
              <w:bottom w:val="single" w:sz="4" w:space="0" w:color="auto"/>
              <w:right w:val="single" w:sz="4" w:space="0" w:color="auto"/>
            </w:tcBorders>
            <w:vAlign w:val="bottom"/>
          </w:tcPr>
          <w:p w14:paraId="3A4B1B11" w14:textId="2A3485B7" w:rsidR="00B15D21" w:rsidRPr="00D75DF7" w:rsidRDefault="00B15D21" w:rsidP="00BE2E67">
            <w:pPr>
              <w:spacing w:after="0" w:line="240" w:lineRule="auto"/>
              <w:jc w:val="center"/>
              <w:rPr>
                <w:rFonts w:ascii="Times New Roman" w:eastAsia="Times New Roman" w:hAnsi="Times New Roman" w:cs="Times New Roman"/>
                <w:i/>
                <w:iCs/>
                <w:sz w:val="24"/>
                <w:szCs w:val="24"/>
              </w:rPr>
            </w:pPr>
            <w:r w:rsidRPr="00D75DF7">
              <w:rPr>
                <w:rFonts w:ascii="Times New Roman" w:eastAsia="Times New Roman" w:hAnsi="Times New Roman" w:cs="Times New Roman"/>
                <w:i/>
                <w:iCs/>
                <w:sz w:val="24"/>
                <w:szCs w:val="24"/>
              </w:rPr>
              <w:t>28,7</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B5295A" w14:textId="7902760F" w:rsidR="00B15D21" w:rsidRPr="00D75DF7" w:rsidRDefault="00B15D21" w:rsidP="00BE2E67">
            <w:pPr>
              <w:spacing w:after="0" w:line="240" w:lineRule="auto"/>
              <w:jc w:val="center"/>
              <w:rPr>
                <w:rFonts w:ascii="Times New Roman" w:eastAsia="Times New Roman" w:hAnsi="Times New Roman" w:cs="Times New Roman"/>
                <w:i/>
                <w:iCs/>
                <w:sz w:val="24"/>
                <w:szCs w:val="24"/>
              </w:rPr>
            </w:pPr>
            <w:r w:rsidRPr="00D75DF7">
              <w:rPr>
                <w:rFonts w:ascii="Times New Roman" w:eastAsia="Times New Roman" w:hAnsi="Times New Roman" w:cs="Times New Roman"/>
                <w:i/>
                <w:iCs/>
                <w:sz w:val="24"/>
                <w:szCs w:val="24"/>
              </w:rPr>
              <w:t>28,9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0019D2" w14:textId="2B15EA5C" w:rsidR="00B15D21" w:rsidRPr="00D75DF7" w:rsidRDefault="00B15D21" w:rsidP="00BE2E67">
            <w:pPr>
              <w:spacing w:after="0" w:line="240" w:lineRule="auto"/>
              <w:jc w:val="center"/>
              <w:rPr>
                <w:rFonts w:ascii="Times New Roman" w:eastAsia="Times New Roman" w:hAnsi="Times New Roman" w:cs="Times New Roman"/>
                <w:i/>
                <w:iCs/>
                <w:sz w:val="24"/>
                <w:szCs w:val="24"/>
              </w:rPr>
            </w:pPr>
            <w:r w:rsidRPr="00D75DF7">
              <w:rPr>
                <w:rFonts w:ascii="Times New Roman" w:eastAsia="Times New Roman" w:hAnsi="Times New Roman" w:cs="Times New Roman"/>
                <w:i/>
                <w:iCs/>
                <w:sz w:val="24"/>
                <w:szCs w:val="24"/>
              </w:rPr>
              <w:t>39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6CB98587" w14:textId="579DD5B7" w:rsidR="00B15D21" w:rsidRPr="00D75DF7" w:rsidRDefault="00B12E9E" w:rsidP="00B15D21">
            <w:pPr>
              <w:spacing w:after="0" w:line="240" w:lineRule="auto"/>
              <w:jc w:val="center"/>
              <w:rPr>
                <w:rFonts w:ascii="Times New Roman" w:eastAsia="Times New Roman" w:hAnsi="Times New Roman" w:cs="Times New Roman"/>
                <w:i/>
                <w:iCs/>
                <w:sz w:val="24"/>
                <w:szCs w:val="24"/>
              </w:rPr>
            </w:pPr>
            <w:r w:rsidRPr="00D75DF7">
              <w:rPr>
                <w:rFonts w:ascii="Times New Roman" w:eastAsia="Times New Roman" w:hAnsi="Times New Roman" w:cs="Times New Roman"/>
                <w:i/>
                <w:iCs/>
                <w:sz w:val="24"/>
                <w:szCs w:val="24"/>
              </w:rPr>
              <w:t>135,9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129D2F5F" w14:textId="7944E2D3" w:rsidR="00B15D21" w:rsidRPr="00D75DF7" w:rsidRDefault="00B12E9E" w:rsidP="00B15D21">
            <w:pPr>
              <w:spacing w:after="0" w:line="240" w:lineRule="auto"/>
              <w:jc w:val="center"/>
              <w:rPr>
                <w:rFonts w:ascii="Times New Roman" w:eastAsia="Times New Roman" w:hAnsi="Times New Roman" w:cs="Times New Roman"/>
                <w:i/>
                <w:iCs/>
                <w:sz w:val="24"/>
                <w:szCs w:val="24"/>
              </w:rPr>
            </w:pPr>
            <w:r w:rsidRPr="00D75DF7">
              <w:rPr>
                <w:rFonts w:ascii="Times New Roman" w:eastAsia="Times New Roman" w:hAnsi="Times New Roman" w:cs="Times New Roman"/>
                <w:i/>
                <w:iCs/>
                <w:sz w:val="24"/>
                <w:szCs w:val="24"/>
              </w:rPr>
              <w:t>135</w:t>
            </w:r>
          </w:p>
        </w:tc>
      </w:tr>
      <w:tr w:rsidR="00D75DF7" w:rsidRPr="00D75DF7" w14:paraId="5B6F915E" w14:textId="02A0D8C2" w:rsidTr="00B15D21">
        <w:trPr>
          <w:trHeight w:val="255"/>
        </w:trPr>
        <w:tc>
          <w:tcPr>
            <w:tcW w:w="3710" w:type="dxa"/>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1D684DA6" w14:textId="77777777" w:rsidR="00B15D21" w:rsidRPr="00D75DF7" w:rsidRDefault="00B15D21" w:rsidP="00DD2160">
            <w:pPr>
              <w:spacing w:after="0" w:line="240" w:lineRule="auto"/>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кондитерские изделия</w:t>
            </w:r>
          </w:p>
        </w:tc>
        <w:tc>
          <w:tcPr>
            <w:tcW w:w="1134" w:type="dxa"/>
            <w:tcBorders>
              <w:top w:val="single" w:sz="4" w:space="0" w:color="auto"/>
              <w:left w:val="single" w:sz="4" w:space="0" w:color="auto"/>
              <w:bottom w:val="single" w:sz="4" w:space="0" w:color="auto"/>
              <w:right w:val="single" w:sz="4" w:space="0" w:color="auto"/>
            </w:tcBorders>
            <w:vAlign w:val="bottom"/>
          </w:tcPr>
          <w:p w14:paraId="153231D1" w14:textId="3BFA753A" w:rsidR="00B15D21" w:rsidRPr="00D75DF7" w:rsidRDefault="00B15D21" w:rsidP="00BE2E67">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59,9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D0ECCC" w14:textId="625DB7B7" w:rsidR="00B15D21" w:rsidRPr="00D75DF7" w:rsidRDefault="00B15D21" w:rsidP="00BE2E67">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60,5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190F60" w14:textId="43F48FE1" w:rsidR="00B15D21" w:rsidRPr="00D75DF7" w:rsidRDefault="00B15D21" w:rsidP="00BE2E67">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56,7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51B69811" w14:textId="33631247" w:rsidR="00B15D21" w:rsidRPr="00D75DF7" w:rsidRDefault="00B12E9E" w:rsidP="00B15D21">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94,6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6FA84A2A" w14:textId="591B115C" w:rsidR="00B15D21" w:rsidRPr="00D75DF7" w:rsidRDefault="00B12E9E" w:rsidP="00B15D21">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94</w:t>
            </w:r>
          </w:p>
        </w:tc>
      </w:tr>
      <w:tr w:rsidR="00D75DF7" w:rsidRPr="00D75DF7" w14:paraId="64662C50" w14:textId="671547E4" w:rsidTr="00B15D21">
        <w:trPr>
          <w:trHeight w:val="255"/>
        </w:trPr>
        <w:tc>
          <w:tcPr>
            <w:tcW w:w="3710" w:type="dxa"/>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6228A587" w14:textId="77777777" w:rsidR="00B15D21" w:rsidRPr="00D75DF7" w:rsidRDefault="00B15D21" w:rsidP="00DD2160">
            <w:pPr>
              <w:spacing w:after="0" w:line="240" w:lineRule="auto"/>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рыбные изделия</w:t>
            </w:r>
          </w:p>
        </w:tc>
        <w:tc>
          <w:tcPr>
            <w:tcW w:w="1134" w:type="dxa"/>
            <w:tcBorders>
              <w:top w:val="single" w:sz="4" w:space="0" w:color="auto"/>
              <w:left w:val="single" w:sz="4" w:space="0" w:color="auto"/>
              <w:bottom w:val="single" w:sz="4" w:space="0" w:color="auto"/>
              <w:right w:val="single" w:sz="4" w:space="0" w:color="auto"/>
            </w:tcBorders>
            <w:vAlign w:val="bottom"/>
          </w:tcPr>
          <w:p w14:paraId="488F5B7F" w14:textId="1270114F" w:rsidR="00B15D21" w:rsidRPr="00D75DF7" w:rsidRDefault="00B15D21" w:rsidP="00BE2E67">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35,8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BCC00F" w14:textId="4BD5457E" w:rsidR="00B15D21" w:rsidRPr="00D75DF7" w:rsidRDefault="00B15D21" w:rsidP="00BE2E67">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36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20ABA8" w14:textId="6987E9A0" w:rsidR="00B15D21" w:rsidRPr="00D75DF7" w:rsidRDefault="00B15D21" w:rsidP="00BE2E67">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30,7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4E0F2248" w14:textId="0B8C4BF1" w:rsidR="00B15D21" w:rsidRPr="00D75DF7" w:rsidRDefault="00B12E9E" w:rsidP="00B15D21">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86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3673F488" w14:textId="2F92683C" w:rsidR="00B15D21" w:rsidRPr="00D75DF7" w:rsidRDefault="00B12E9E" w:rsidP="00B15D21">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85,3</w:t>
            </w:r>
          </w:p>
        </w:tc>
      </w:tr>
      <w:tr w:rsidR="00B12E9E" w:rsidRPr="00D75DF7" w14:paraId="02A94269" w14:textId="08D76049" w:rsidTr="00B15D21">
        <w:trPr>
          <w:trHeight w:val="255"/>
        </w:trPr>
        <w:tc>
          <w:tcPr>
            <w:tcW w:w="3710" w:type="dxa"/>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3EBEE290" w14:textId="77777777" w:rsidR="00B15D21" w:rsidRPr="00D75DF7" w:rsidRDefault="00B15D21" w:rsidP="00DD2160">
            <w:pPr>
              <w:spacing w:after="0" w:line="240" w:lineRule="auto"/>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мясные полуфабрикаты</w:t>
            </w:r>
          </w:p>
        </w:tc>
        <w:tc>
          <w:tcPr>
            <w:tcW w:w="1134" w:type="dxa"/>
            <w:tcBorders>
              <w:top w:val="single" w:sz="4" w:space="0" w:color="auto"/>
              <w:left w:val="single" w:sz="4" w:space="0" w:color="auto"/>
              <w:bottom w:val="single" w:sz="4" w:space="0" w:color="auto"/>
              <w:right w:val="single" w:sz="4" w:space="0" w:color="auto"/>
            </w:tcBorders>
            <w:vAlign w:val="bottom"/>
          </w:tcPr>
          <w:p w14:paraId="678B1A3A" w14:textId="7054B201" w:rsidR="00B15D21" w:rsidRPr="00D75DF7" w:rsidRDefault="00B15D21" w:rsidP="00BE2E67">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80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322264" w14:textId="5F2ED80F" w:rsidR="00B15D21" w:rsidRPr="00D75DF7" w:rsidRDefault="00B15D21" w:rsidP="00BE2E67">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81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5E4C7D" w14:textId="517E8EEA" w:rsidR="00B15D21" w:rsidRPr="00D75DF7" w:rsidRDefault="00B15D21" w:rsidP="00BE2E67">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75,1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0A09BADB" w14:textId="395AFAA5" w:rsidR="00B15D21" w:rsidRPr="00D75DF7" w:rsidRDefault="00B12E9E" w:rsidP="00B15D21">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94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49958BF0" w14:textId="447B3D24" w:rsidR="00B15D21" w:rsidRPr="00D75DF7" w:rsidRDefault="00B12E9E" w:rsidP="00B15D21">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93</w:t>
            </w:r>
          </w:p>
        </w:tc>
      </w:tr>
    </w:tbl>
    <w:p w14:paraId="74117FA3" w14:textId="77777777" w:rsidR="00BE2E67" w:rsidRPr="00D75DF7" w:rsidRDefault="00BE2E67" w:rsidP="00B12E9E">
      <w:pPr>
        <w:pStyle w:val="a3"/>
        <w:ind w:firstLine="567"/>
        <w:jc w:val="both"/>
        <w:rPr>
          <w:rFonts w:ascii="Times New Roman" w:hAnsi="Times New Roman" w:cs="Times New Roman"/>
          <w:sz w:val="24"/>
          <w:szCs w:val="24"/>
        </w:rPr>
      </w:pPr>
    </w:p>
    <w:p w14:paraId="40B41801" w14:textId="7A0FBB8E" w:rsidR="00BE2E67" w:rsidRPr="00D75DF7" w:rsidRDefault="00BE2E67" w:rsidP="00B12E9E">
      <w:pPr>
        <w:pStyle w:val="a3"/>
        <w:ind w:firstLine="567"/>
        <w:jc w:val="both"/>
        <w:rPr>
          <w:rFonts w:ascii="Times New Roman" w:hAnsi="Times New Roman" w:cs="Times New Roman"/>
          <w:sz w:val="24"/>
          <w:szCs w:val="24"/>
        </w:rPr>
      </w:pPr>
      <w:r w:rsidRPr="00D75DF7">
        <w:rPr>
          <w:rFonts w:ascii="Times New Roman" w:hAnsi="Times New Roman" w:cs="Times New Roman"/>
          <w:sz w:val="24"/>
          <w:szCs w:val="24"/>
        </w:rPr>
        <w:t xml:space="preserve">Бесперебойная и ритмичная производственная деятельность, торговля и экономические показатели работы предприятия во многом зависят от состояния и условий организации заготовительной деятельности. От того, на сколько успешно и вовремя решаются проблемы жителей села, зависит их благополучие, поэтому райпо уделяет большое внимание стратегии развития заготовительной деятельности, созданию единой цепочки от поля до прилавков. </w:t>
      </w:r>
      <w:r w:rsidR="00B12E9E" w:rsidRPr="00D75DF7">
        <w:rPr>
          <w:rFonts w:ascii="Times New Roman" w:hAnsi="Times New Roman" w:cs="Times New Roman"/>
          <w:sz w:val="24"/>
          <w:szCs w:val="24"/>
        </w:rPr>
        <w:t xml:space="preserve">Кезское </w:t>
      </w:r>
      <w:r w:rsidRPr="00D75DF7">
        <w:rPr>
          <w:rFonts w:ascii="Times New Roman" w:hAnsi="Times New Roman" w:cs="Times New Roman"/>
          <w:sz w:val="24"/>
          <w:szCs w:val="24"/>
        </w:rPr>
        <w:t>РАЙПО остается самым надежным и единственным партнером на селе по приему от населения излишков сельскохозяйственной продукции, лекарственно- технического   сырья, дикоросов, и их реализации.</w:t>
      </w:r>
    </w:p>
    <w:p w14:paraId="5809B042" w14:textId="6FDA52DD" w:rsidR="00BE2E67" w:rsidRPr="00D75DF7" w:rsidRDefault="00BE2E67" w:rsidP="00B12E9E">
      <w:pPr>
        <w:pStyle w:val="a3"/>
        <w:ind w:firstLine="567"/>
        <w:jc w:val="both"/>
        <w:rPr>
          <w:rFonts w:ascii="Times New Roman" w:hAnsi="Times New Roman" w:cs="Times New Roman"/>
          <w:sz w:val="24"/>
          <w:szCs w:val="24"/>
        </w:rPr>
      </w:pPr>
      <w:r w:rsidRPr="00D75DF7">
        <w:rPr>
          <w:rFonts w:ascii="Times New Roman" w:hAnsi="Times New Roman" w:cs="Times New Roman"/>
          <w:sz w:val="24"/>
          <w:szCs w:val="24"/>
        </w:rPr>
        <w:t xml:space="preserve">Закупая излишки сельскохозяйственной продукции и сырья, потребкооперация стимулирует развитие личных подобных, крестьянско-фермерских хозяйств, снижает напряженность на рынке труда, способствует росту доходов сельчан. </w:t>
      </w:r>
    </w:p>
    <w:p w14:paraId="06BBC246" w14:textId="00E46533" w:rsidR="00BE2E67" w:rsidRPr="00D75DF7" w:rsidRDefault="00BE2E67" w:rsidP="00B12E9E">
      <w:pPr>
        <w:pStyle w:val="a3"/>
        <w:ind w:firstLine="567"/>
        <w:jc w:val="both"/>
        <w:rPr>
          <w:rFonts w:ascii="Times New Roman" w:hAnsi="Times New Roman" w:cs="Times New Roman"/>
          <w:sz w:val="24"/>
          <w:szCs w:val="24"/>
        </w:rPr>
      </w:pPr>
      <w:r w:rsidRPr="00D75DF7">
        <w:rPr>
          <w:rFonts w:ascii="Times New Roman" w:hAnsi="Times New Roman" w:cs="Times New Roman"/>
          <w:sz w:val="24"/>
          <w:szCs w:val="24"/>
        </w:rPr>
        <w:t>Основные виды закупаемой продукции: мясо, овощи, картофель, дикорастущие ягоды, плоды, грибы, кожевенное, лекарственнотехническое, вторичное сырье.</w:t>
      </w:r>
    </w:p>
    <w:p w14:paraId="3E3369E2" w14:textId="77777777" w:rsidR="00B12E9E" w:rsidRPr="00D75DF7" w:rsidRDefault="00B12E9E" w:rsidP="00BE2E67">
      <w:pPr>
        <w:shd w:val="clear" w:color="auto" w:fill="FFFFFF"/>
        <w:spacing w:after="0" w:line="240" w:lineRule="auto"/>
        <w:jc w:val="center"/>
        <w:rPr>
          <w:rFonts w:ascii="Times New Roman" w:eastAsia="Times New Roman" w:hAnsi="Times New Roman" w:cs="Times New Roman"/>
          <w:b/>
          <w:bCs/>
          <w:sz w:val="24"/>
          <w:szCs w:val="24"/>
        </w:rPr>
      </w:pPr>
    </w:p>
    <w:p w14:paraId="79C53116" w14:textId="4FB3C257" w:rsidR="00DD2160" w:rsidRPr="00D75DF7" w:rsidRDefault="00BE2E67" w:rsidP="00BE2E67">
      <w:pPr>
        <w:shd w:val="clear" w:color="auto" w:fill="FFFFFF"/>
        <w:spacing w:after="0" w:line="240" w:lineRule="auto"/>
        <w:jc w:val="center"/>
        <w:rPr>
          <w:rFonts w:ascii="Times New Roman" w:eastAsia="Times New Roman" w:hAnsi="Times New Roman" w:cs="Times New Roman"/>
          <w:b/>
          <w:bCs/>
          <w:sz w:val="24"/>
          <w:szCs w:val="24"/>
        </w:rPr>
      </w:pPr>
      <w:r w:rsidRPr="00D75DF7">
        <w:rPr>
          <w:rFonts w:ascii="Times New Roman" w:eastAsia="Times New Roman" w:hAnsi="Times New Roman" w:cs="Times New Roman"/>
          <w:b/>
          <w:bCs/>
          <w:sz w:val="24"/>
          <w:szCs w:val="24"/>
        </w:rPr>
        <w:t xml:space="preserve">Заготовительный оборот </w:t>
      </w:r>
    </w:p>
    <w:tbl>
      <w:tblPr>
        <w:tblW w:w="9616" w:type="dxa"/>
        <w:tblInd w:w="113" w:type="dxa"/>
        <w:tblLayout w:type="fixed"/>
        <w:tblLook w:val="04A0" w:firstRow="1" w:lastRow="0" w:firstColumn="1" w:lastColumn="0" w:noHBand="0" w:noVBand="1"/>
      </w:tblPr>
      <w:tblGrid>
        <w:gridCol w:w="2999"/>
        <w:gridCol w:w="1274"/>
        <w:gridCol w:w="854"/>
        <w:gridCol w:w="996"/>
        <w:gridCol w:w="847"/>
        <w:gridCol w:w="1137"/>
        <w:gridCol w:w="1273"/>
        <w:gridCol w:w="236"/>
      </w:tblGrid>
      <w:tr w:rsidR="00D75DF7" w:rsidRPr="00D75DF7" w14:paraId="58FC89A7" w14:textId="657AB0F6" w:rsidTr="00C84303">
        <w:trPr>
          <w:gridAfter w:val="1"/>
          <w:wAfter w:w="236" w:type="dxa"/>
          <w:trHeight w:val="315"/>
        </w:trPr>
        <w:tc>
          <w:tcPr>
            <w:tcW w:w="29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CF9074A" w14:textId="77777777" w:rsidR="00A946CB" w:rsidRPr="00D75DF7" w:rsidRDefault="00A946CB" w:rsidP="00B12E9E">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Показатель</w:t>
            </w:r>
          </w:p>
        </w:tc>
        <w:tc>
          <w:tcPr>
            <w:tcW w:w="127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89963BF" w14:textId="715B64A9" w:rsidR="00A946CB" w:rsidRPr="00D75DF7" w:rsidRDefault="00A946CB" w:rsidP="00B12E9E">
            <w:pPr>
              <w:spacing w:after="0" w:line="240" w:lineRule="auto"/>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Ед. измер.</w:t>
            </w:r>
          </w:p>
        </w:tc>
        <w:tc>
          <w:tcPr>
            <w:tcW w:w="854" w:type="dxa"/>
            <w:vMerge w:val="restart"/>
            <w:tcBorders>
              <w:top w:val="single" w:sz="4" w:space="0" w:color="000000"/>
              <w:left w:val="single" w:sz="4" w:space="0" w:color="000000"/>
              <w:right w:val="single" w:sz="4" w:space="0" w:color="000000"/>
            </w:tcBorders>
            <w:vAlign w:val="center"/>
          </w:tcPr>
          <w:p w14:paraId="7ABCF3B2" w14:textId="30C4937F" w:rsidR="00A946CB" w:rsidRPr="00D75DF7" w:rsidRDefault="00A946CB" w:rsidP="00B12E9E">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2021</w:t>
            </w:r>
          </w:p>
        </w:tc>
        <w:tc>
          <w:tcPr>
            <w:tcW w:w="996" w:type="dxa"/>
            <w:vMerge w:val="restart"/>
            <w:tcBorders>
              <w:top w:val="single" w:sz="4" w:space="0" w:color="000000"/>
              <w:left w:val="single" w:sz="4" w:space="0" w:color="000000"/>
              <w:bottom w:val="single" w:sz="4" w:space="0" w:color="auto"/>
              <w:right w:val="single" w:sz="4" w:space="0" w:color="000000"/>
            </w:tcBorders>
            <w:shd w:val="clear" w:color="auto" w:fill="auto"/>
            <w:vAlign w:val="center"/>
            <w:hideMark/>
          </w:tcPr>
          <w:p w14:paraId="0AB0E91E" w14:textId="31903975" w:rsidR="00A946CB" w:rsidRPr="00D75DF7" w:rsidRDefault="00A946CB" w:rsidP="00C84303">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План на 2022 год</w:t>
            </w:r>
          </w:p>
        </w:tc>
        <w:tc>
          <w:tcPr>
            <w:tcW w:w="847" w:type="dxa"/>
            <w:vMerge w:val="restart"/>
            <w:tcBorders>
              <w:top w:val="single" w:sz="4" w:space="0" w:color="000000"/>
              <w:left w:val="single" w:sz="4" w:space="0" w:color="000000"/>
              <w:bottom w:val="single" w:sz="4" w:space="0" w:color="auto"/>
              <w:right w:val="single" w:sz="4" w:space="0" w:color="auto"/>
            </w:tcBorders>
            <w:shd w:val="clear" w:color="auto" w:fill="auto"/>
            <w:vAlign w:val="center"/>
            <w:hideMark/>
          </w:tcPr>
          <w:p w14:paraId="3FEBED54" w14:textId="2FEF433E" w:rsidR="00A946CB" w:rsidRPr="00D75DF7" w:rsidRDefault="00A946CB" w:rsidP="00B12E9E">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2022</w:t>
            </w:r>
          </w:p>
        </w:tc>
        <w:tc>
          <w:tcPr>
            <w:tcW w:w="2410" w:type="dxa"/>
            <w:gridSpan w:val="2"/>
            <w:tcBorders>
              <w:top w:val="single" w:sz="4" w:space="0" w:color="000000"/>
              <w:left w:val="single" w:sz="4" w:space="0" w:color="auto"/>
              <w:bottom w:val="single" w:sz="4" w:space="0" w:color="auto"/>
              <w:right w:val="single" w:sz="4" w:space="0" w:color="000000"/>
            </w:tcBorders>
            <w:shd w:val="clear" w:color="auto" w:fill="auto"/>
            <w:vAlign w:val="center"/>
          </w:tcPr>
          <w:p w14:paraId="2EE3A842" w14:textId="6382A478" w:rsidR="00A946CB" w:rsidRPr="00D75DF7" w:rsidRDefault="00ED261A" w:rsidP="00A946CB">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Темп роста, %</w:t>
            </w:r>
          </w:p>
        </w:tc>
      </w:tr>
      <w:tr w:rsidR="00D75DF7" w:rsidRPr="00D75DF7" w14:paraId="63EDAE6B" w14:textId="5DA6C6F9" w:rsidTr="00C84303">
        <w:trPr>
          <w:gridAfter w:val="1"/>
          <w:wAfter w:w="236" w:type="dxa"/>
          <w:trHeight w:val="276"/>
        </w:trPr>
        <w:tc>
          <w:tcPr>
            <w:tcW w:w="29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8AC6D2" w14:textId="77777777" w:rsidR="00A946CB" w:rsidRPr="00D75DF7" w:rsidRDefault="00A946CB" w:rsidP="00B12E9E">
            <w:pPr>
              <w:spacing w:after="0" w:line="240" w:lineRule="auto"/>
              <w:jc w:val="center"/>
              <w:rPr>
                <w:rFonts w:ascii="Times New Roman" w:eastAsia="Times New Roman" w:hAnsi="Times New Roman" w:cs="Times New Roman"/>
                <w:sz w:val="24"/>
                <w:szCs w:val="24"/>
              </w:rPr>
            </w:pPr>
          </w:p>
        </w:tc>
        <w:tc>
          <w:tcPr>
            <w:tcW w:w="127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FA6046" w14:textId="77777777" w:rsidR="00A946CB" w:rsidRPr="00D75DF7" w:rsidRDefault="00A946CB" w:rsidP="00B12E9E">
            <w:pPr>
              <w:spacing w:after="0" w:line="240" w:lineRule="auto"/>
              <w:rPr>
                <w:rFonts w:ascii="Times New Roman" w:eastAsia="Times New Roman" w:hAnsi="Times New Roman" w:cs="Times New Roman"/>
                <w:sz w:val="24"/>
                <w:szCs w:val="24"/>
              </w:rPr>
            </w:pPr>
          </w:p>
        </w:tc>
        <w:tc>
          <w:tcPr>
            <w:tcW w:w="854" w:type="dxa"/>
            <w:vMerge/>
            <w:tcBorders>
              <w:top w:val="single" w:sz="4" w:space="0" w:color="000000"/>
              <w:left w:val="single" w:sz="4" w:space="0" w:color="000000"/>
              <w:right w:val="single" w:sz="4" w:space="0" w:color="000000"/>
            </w:tcBorders>
            <w:vAlign w:val="center"/>
          </w:tcPr>
          <w:p w14:paraId="1D4C2C2F" w14:textId="77777777" w:rsidR="00A946CB" w:rsidRPr="00D75DF7" w:rsidRDefault="00A946CB" w:rsidP="00B12E9E">
            <w:pPr>
              <w:spacing w:after="0" w:line="240" w:lineRule="auto"/>
              <w:jc w:val="center"/>
              <w:rPr>
                <w:rFonts w:ascii="Times New Roman" w:eastAsia="Times New Roman" w:hAnsi="Times New Roman" w:cs="Times New Roman"/>
                <w:sz w:val="24"/>
                <w:szCs w:val="24"/>
              </w:rPr>
            </w:pPr>
          </w:p>
        </w:tc>
        <w:tc>
          <w:tcPr>
            <w:tcW w:w="996" w:type="dxa"/>
            <w:vMerge/>
            <w:tcBorders>
              <w:top w:val="single" w:sz="4" w:space="0" w:color="000000"/>
              <w:left w:val="single" w:sz="4" w:space="0" w:color="000000"/>
              <w:bottom w:val="single" w:sz="4" w:space="0" w:color="auto"/>
              <w:right w:val="single" w:sz="4" w:space="0" w:color="000000"/>
            </w:tcBorders>
            <w:shd w:val="clear" w:color="auto" w:fill="auto"/>
            <w:vAlign w:val="center"/>
          </w:tcPr>
          <w:p w14:paraId="0E47B6E2" w14:textId="77777777" w:rsidR="00A946CB" w:rsidRPr="00D75DF7" w:rsidRDefault="00A946CB" w:rsidP="00B12E9E">
            <w:pPr>
              <w:spacing w:after="0" w:line="240" w:lineRule="auto"/>
              <w:rPr>
                <w:rFonts w:ascii="Times New Roman" w:eastAsia="Times New Roman" w:hAnsi="Times New Roman" w:cs="Times New Roman"/>
                <w:sz w:val="24"/>
                <w:szCs w:val="24"/>
              </w:rPr>
            </w:pPr>
          </w:p>
        </w:tc>
        <w:tc>
          <w:tcPr>
            <w:tcW w:w="847" w:type="dxa"/>
            <w:vMerge/>
            <w:tcBorders>
              <w:top w:val="single" w:sz="4" w:space="0" w:color="000000"/>
              <w:left w:val="single" w:sz="4" w:space="0" w:color="000000"/>
              <w:bottom w:val="single" w:sz="4" w:space="0" w:color="auto"/>
              <w:right w:val="single" w:sz="4" w:space="0" w:color="auto"/>
            </w:tcBorders>
            <w:shd w:val="clear" w:color="auto" w:fill="auto"/>
            <w:vAlign w:val="center"/>
          </w:tcPr>
          <w:p w14:paraId="703FAB3B" w14:textId="77777777" w:rsidR="00A946CB" w:rsidRPr="00D75DF7" w:rsidRDefault="00A946CB" w:rsidP="00B12E9E">
            <w:pPr>
              <w:spacing w:after="0" w:line="240" w:lineRule="auto"/>
              <w:jc w:val="center"/>
              <w:rPr>
                <w:rFonts w:ascii="Times New Roman" w:eastAsia="Times New Roman" w:hAnsi="Times New Roman" w:cs="Times New Roman"/>
                <w:sz w:val="24"/>
                <w:szCs w:val="24"/>
              </w:rPr>
            </w:pPr>
          </w:p>
        </w:tc>
        <w:tc>
          <w:tcPr>
            <w:tcW w:w="113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598D9F0" w14:textId="64687C4E" w:rsidR="00A946CB" w:rsidRPr="00D75DF7" w:rsidRDefault="00C84303" w:rsidP="00A946CB">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2022 г. к 2021 г.</w:t>
            </w:r>
          </w:p>
        </w:tc>
        <w:tc>
          <w:tcPr>
            <w:tcW w:w="1273" w:type="dxa"/>
            <w:vMerge w:val="restart"/>
            <w:tcBorders>
              <w:top w:val="single" w:sz="4" w:space="0" w:color="auto"/>
              <w:left w:val="single" w:sz="4" w:space="0" w:color="auto"/>
              <w:bottom w:val="single" w:sz="4" w:space="0" w:color="auto"/>
              <w:right w:val="single" w:sz="4" w:space="0" w:color="000000"/>
            </w:tcBorders>
            <w:shd w:val="clear" w:color="auto" w:fill="auto"/>
            <w:vAlign w:val="center"/>
          </w:tcPr>
          <w:p w14:paraId="622C1EAA" w14:textId="25FF9408" w:rsidR="00A946CB" w:rsidRPr="00D75DF7" w:rsidRDefault="00C84303" w:rsidP="00A946CB">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2022 г. к плану  2022</w:t>
            </w:r>
          </w:p>
        </w:tc>
      </w:tr>
      <w:tr w:rsidR="00D75DF7" w:rsidRPr="00D75DF7" w14:paraId="086A11F0" w14:textId="77777777" w:rsidTr="00C84303">
        <w:trPr>
          <w:trHeight w:val="255"/>
        </w:trPr>
        <w:tc>
          <w:tcPr>
            <w:tcW w:w="2999" w:type="dxa"/>
            <w:vMerge/>
            <w:tcBorders>
              <w:top w:val="single" w:sz="4" w:space="0" w:color="000000"/>
              <w:left w:val="single" w:sz="4" w:space="0" w:color="000000"/>
              <w:bottom w:val="single" w:sz="4" w:space="0" w:color="000000"/>
              <w:right w:val="single" w:sz="4" w:space="0" w:color="000000"/>
            </w:tcBorders>
            <w:vAlign w:val="center"/>
            <w:hideMark/>
          </w:tcPr>
          <w:p w14:paraId="6B39B936" w14:textId="77777777" w:rsidR="00A946CB" w:rsidRPr="00D75DF7" w:rsidRDefault="00A946CB" w:rsidP="00B12E9E">
            <w:pPr>
              <w:spacing w:after="0" w:line="240" w:lineRule="auto"/>
              <w:rPr>
                <w:rFonts w:ascii="Times New Roman" w:eastAsia="Times New Roman" w:hAnsi="Times New Roman" w:cs="Times New Roman"/>
                <w:sz w:val="24"/>
                <w:szCs w:val="24"/>
              </w:rPr>
            </w:pPr>
          </w:p>
        </w:tc>
        <w:tc>
          <w:tcPr>
            <w:tcW w:w="1274" w:type="dxa"/>
            <w:vMerge/>
            <w:tcBorders>
              <w:top w:val="single" w:sz="4" w:space="0" w:color="000000"/>
              <w:left w:val="single" w:sz="4" w:space="0" w:color="000000"/>
              <w:bottom w:val="single" w:sz="4" w:space="0" w:color="000000"/>
              <w:right w:val="single" w:sz="4" w:space="0" w:color="000000"/>
            </w:tcBorders>
            <w:vAlign w:val="center"/>
            <w:hideMark/>
          </w:tcPr>
          <w:p w14:paraId="20833BE3" w14:textId="77777777" w:rsidR="00A946CB" w:rsidRPr="00D75DF7" w:rsidRDefault="00A946CB" w:rsidP="00B12E9E">
            <w:pPr>
              <w:spacing w:after="0" w:line="240" w:lineRule="auto"/>
              <w:rPr>
                <w:rFonts w:ascii="Times New Roman" w:eastAsia="Times New Roman" w:hAnsi="Times New Roman" w:cs="Times New Roman"/>
                <w:sz w:val="24"/>
                <w:szCs w:val="24"/>
              </w:rPr>
            </w:pPr>
          </w:p>
        </w:tc>
        <w:tc>
          <w:tcPr>
            <w:tcW w:w="854" w:type="dxa"/>
            <w:vMerge/>
            <w:tcBorders>
              <w:left w:val="single" w:sz="4" w:space="0" w:color="000000"/>
              <w:bottom w:val="single" w:sz="4" w:space="0" w:color="auto"/>
              <w:right w:val="single" w:sz="4" w:space="0" w:color="000000"/>
            </w:tcBorders>
            <w:vAlign w:val="center"/>
          </w:tcPr>
          <w:p w14:paraId="05D0499C" w14:textId="77777777" w:rsidR="00A946CB" w:rsidRPr="00D75DF7" w:rsidRDefault="00A946CB" w:rsidP="00B12E9E">
            <w:pPr>
              <w:spacing w:after="0" w:line="240" w:lineRule="auto"/>
              <w:rPr>
                <w:rFonts w:ascii="Times New Roman" w:eastAsia="Times New Roman" w:hAnsi="Times New Roman" w:cs="Times New Roman"/>
                <w:sz w:val="24"/>
                <w:szCs w:val="24"/>
              </w:rPr>
            </w:pPr>
          </w:p>
        </w:tc>
        <w:tc>
          <w:tcPr>
            <w:tcW w:w="996" w:type="dxa"/>
            <w:vMerge/>
            <w:tcBorders>
              <w:top w:val="single" w:sz="4" w:space="0" w:color="auto"/>
              <w:left w:val="single" w:sz="4" w:space="0" w:color="000000"/>
              <w:bottom w:val="single" w:sz="4" w:space="0" w:color="auto"/>
              <w:right w:val="single" w:sz="4" w:space="0" w:color="auto"/>
            </w:tcBorders>
            <w:vAlign w:val="center"/>
            <w:hideMark/>
          </w:tcPr>
          <w:p w14:paraId="5D2A4C56" w14:textId="77777777" w:rsidR="00A946CB" w:rsidRPr="00D75DF7" w:rsidRDefault="00A946CB" w:rsidP="00B12E9E">
            <w:pPr>
              <w:spacing w:after="0" w:line="240" w:lineRule="auto"/>
              <w:rPr>
                <w:rFonts w:ascii="Times New Roman" w:eastAsia="Times New Roman" w:hAnsi="Times New Roman" w:cs="Times New Roman"/>
                <w:sz w:val="24"/>
                <w:szCs w:val="24"/>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14:paraId="3ABF67C5" w14:textId="77777777" w:rsidR="00A946CB" w:rsidRPr="00D75DF7" w:rsidRDefault="00A946CB" w:rsidP="00B12E9E">
            <w:pPr>
              <w:spacing w:after="0" w:line="240" w:lineRule="auto"/>
              <w:rPr>
                <w:rFonts w:ascii="Times New Roman" w:eastAsia="Times New Roman" w:hAnsi="Times New Roman" w:cs="Times New Roman"/>
                <w:sz w:val="24"/>
                <w:szCs w:val="24"/>
              </w:rPr>
            </w:pPr>
          </w:p>
        </w:tc>
        <w:tc>
          <w:tcPr>
            <w:tcW w:w="1137" w:type="dxa"/>
            <w:vMerge/>
            <w:tcBorders>
              <w:top w:val="single" w:sz="4" w:space="0" w:color="auto"/>
              <w:left w:val="single" w:sz="4" w:space="0" w:color="auto"/>
              <w:bottom w:val="single" w:sz="4" w:space="0" w:color="auto"/>
              <w:right w:val="single" w:sz="4" w:space="0" w:color="auto"/>
            </w:tcBorders>
            <w:vAlign w:val="center"/>
          </w:tcPr>
          <w:p w14:paraId="6F10758E" w14:textId="77777777" w:rsidR="00A946CB" w:rsidRPr="00D75DF7" w:rsidRDefault="00A946CB" w:rsidP="00B12E9E">
            <w:pPr>
              <w:spacing w:after="0" w:line="240" w:lineRule="auto"/>
              <w:rPr>
                <w:rFonts w:ascii="Times New Roman" w:eastAsia="Times New Roman" w:hAnsi="Times New Roman" w:cs="Times New Roman"/>
                <w:sz w:val="24"/>
                <w:szCs w:val="24"/>
              </w:rPr>
            </w:pPr>
          </w:p>
        </w:tc>
        <w:tc>
          <w:tcPr>
            <w:tcW w:w="1273" w:type="dxa"/>
            <w:vMerge/>
            <w:tcBorders>
              <w:top w:val="single" w:sz="4" w:space="0" w:color="auto"/>
              <w:left w:val="single" w:sz="4" w:space="0" w:color="auto"/>
              <w:bottom w:val="single" w:sz="4" w:space="0" w:color="auto"/>
              <w:right w:val="single" w:sz="4" w:space="0" w:color="auto"/>
            </w:tcBorders>
            <w:vAlign w:val="center"/>
          </w:tcPr>
          <w:p w14:paraId="35B0E0A4" w14:textId="77777777" w:rsidR="00A946CB" w:rsidRPr="00D75DF7" w:rsidRDefault="00A946CB" w:rsidP="00B12E9E">
            <w:pPr>
              <w:spacing w:after="0" w:line="240" w:lineRule="auto"/>
              <w:rPr>
                <w:rFonts w:ascii="Times New Roman" w:eastAsia="Times New Roman" w:hAnsi="Times New Roman" w:cs="Times New Roman"/>
                <w:sz w:val="24"/>
                <w:szCs w:val="24"/>
              </w:rPr>
            </w:pPr>
          </w:p>
        </w:tc>
        <w:tc>
          <w:tcPr>
            <w:tcW w:w="236" w:type="dxa"/>
            <w:tcBorders>
              <w:top w:val="nil"/>
              <w:left w:val="single" w:sz="4" w:space="0" w:color="auto"/>
              <w:bottom w:val="nil"/>
              <w:right w:val="nil"/>
            </w:tcBorders>
            <w:shd w:val="clear" w:color="auto" w:fill="auto"/>
            <w:noWrap/>
            <w:vAlign w:val="bottom"/>
            <w:hideMark/>
          </w:tcPr>
          <w:p w14:paraId="5BFCB2F4" w14:textId="2DB2C112" w:rsidR="00A946CB" w:rsidRPr="00D75DF7" w:rsidRDefault="00A946CB" w:rsidP="00C84303">
            <w:pPr>
              <w:spacing w:after="0" w:line="240" w:lineRule="auto"/>
              <w:rPr>
                <w:rFonts w:ascii="Times New Roman" w:eastAsia="Times New Roman" w:hAnsi="Times New Roman" w:cs="Times New Roman"/>
                <w:sz w:val="24"/>
                <w:szCs w:val="24"/>
              </w:rPr>
            </w:pPr>
          </w:p>
        </w:tc>
      </w:tr>
      <w:tr w:rsidR="00D75DF7" w:rsidRPr="00D75DF7" w14:paraId="3F60D91C" w14:textId="77777777" w:rsidTr="00C84303">
        <w:trPr>
          <w:trHeight w:val="272"/>
        </w:trPr>
        <w:tc>
          <w:tcPr>
            <w:tcW w:w="2999" w:type="dxa"/>
            <w:tcBorders>
              <w:top w:val="single" w:sz="4" w:space="0" w:color="000000"/>
              <w:left w:val="single" w:sz="4" w:space="0" w:color="000000"/>
              <w:bottom w:val="single" w:sz="4" w:space="0" w:color="auto"/>
              <w:right w:val="single" w:sz="4" w:space="0" w:color="000000"/>
            </w:tcBorders>
            <w:shd w:val="clear" w:color="auto" w:fill="auto"/>
            <w:vAlign w:val="bottom"/>
            <w:hideMark/>
          </w:tcPr>
          <w:p w14:paraId="683EC8C0" w14:textId="77777777" w:rsidR="00ED261A" w:rsidRPr="00D75DF7" w:rsidRDefault="00ED261A" w:rsidP="00B12E9E">
            <w:pPr>
              <w:spacing w:after="0" w:line="240" w:lineRule="auto"/>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Розничный товарооборот</w:t>
            </w:r>
          </w:p>
        </w:tc>
        <w:tc>
          <w:tcPr>
            <w:tcW w:w="1274" w:type="dxa"/>
            <w:tcBorders>
              <w:top w:val="nil"/>
              <w:left w:val="nil"/>
              <w:bottom w:val="single" w:sz="4" w:space="0" w:color="auto"/>
              <w:right w:val="single" w:sz="4" w:space="0" w:color="auto"/>
            </w:tcBorders>
            <w:shd w:val="clear" w:color="auto" w:fill="auto"/>
            <w:noWrap/>
            <w:vAlign w:val="bottom"/>
            <w:hideMark/>
          </w:tcPr>
          <w:p w14:paraId="4BA8602A" w14:textId="77777777" w:rsidR="00ED261A" w:rsidRPr="00D75DF7" w:rsidRDefault="00ED261A" w:rsidP="00B12E9E">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млн.руб.</w:t>
            </w:r>
          </w:p>
        </w:tc>
        <w:tc>
          <w:tcPr>
            <w:tcW w:w="854" w:type="dxa"/>
            <w:tcBorders>
              <w:top w:val="single" w:sz="4" w:space="0" w:color="auto"/>
              <w:left w:val="single" w:sz="4" w:space="0" w:color="auto"/>
              <w:bottom w:val="single" w:sz="4" w:space="0" w:color="auto"/>
              <w:right w:val="single" w:sz="4" w:space="0" w:color="auto"/>
            </w:tcBorders>
            <w:vAlign w:val="bottom"/>
          </w:tcPr>
          <w:p w14:paraId="20B0ABAD" w14:textId="005B3580" w:rsidR="00ED261A" w:rsidRPr="00D75DF7" w:rsidRDefault="00ED261A" w:rsidP="00B12E9E">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339</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AFE992" w14:textId="3B059B77" w:rsidR="00ED261A" w:rsidRPr="00D75DF7" w:rsidRDefault="00ED261A" w:rsidP="00B12E9E">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343</w:t>
            </w:r>
          </w:p>
        </w:tc>
        <w:tc>
          <w:tcPr>
            <w:tcW w:w="8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A05C0F" w14:textId="0BB53713" w:rsidR="00ED261A" w:rsidRPr="00D75DF7" w:rsidRDefault="00ED261A" w:rsidP="00B12E9E">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361</w:t>
            </w:r>
          </w:p>
        </w:tc>
        <w:tc>
          <w:tcPr>
            <w:tcW w:w="1137" w:type="dxa"/>
            <w:tcBorders>
              <w:top w:val="single" w:sz="4" w:space="0" w:color="auto"/>
              <w:left w:val="single" w:sz="4" w:space="0" w:color="auto"/>
              <w:bottom w:val="single" w:sz="4" w:space="0" w:color="auto"/>
              <w:right w:val="single" w:sz="4" w:space="0" w:color="auto"/>
            </w:tcBorders>
            <w:shd w:val="clear" w:color="auto" w:fill="auto"/>
            <w:vAlign w:val="bottom"/>
          </w:tcPr>
          <w:p w14:paraId="10E13ECA" w14:textId="6EC49DA4" w:rsidR="00ED261A" w:rsidRPr="00D75DF7" w:rsidRDefault="00C84303" w:rsidP="00A946CB">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106,5</w:t>
            </w:r>
          </w:p>
        </w:tc>
        <w:tc>
          <w:tcPr>
            <w:tcW w:w="1273" w:type="dxa"/>
            <w:tcBorders>
              <w:top w:val="single" w:sz="4" w:space="0" w:color="auto"/>
              <w:left w:val="single" w:sz="4" w:space="0" w:color="auto"/>
              <w:bottom w:val="single" w:sz="4" w:space="0" w:color="auto"/>
              <w:right w:val="single" w:sz="4" w:space="0" w:color="auto"/>
            </w:tcBorders>
            <w:shd w:val="clear" w:color="auto" w:fill="auto"/>
            <w:vAlign w:val="bottom"/>
          </w:tcPr>
          <w:p w14:paraId="233EF4CC" w14:textId="3DB39F4B" w:rsidR="00ED261A" w:rsidRPr="00D75DF7" w:rsidRDefault="00C84303" w:rsidP="00A946CB">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105,2</w:t>
            </w:r>
          </w:p>
        </w:tc>
        <w:tc>
          <w:tcPr>
            <w:tcW w:w="236" w:type="dxa"/>
            <w:tcBorders>
              <w:left w:val="single" w:sz="4" w:space="0" w:color="auto"/>
            </w:tcBorders>
            <w:vAlign w:val="center"/>
            <w:hideMark/>
          </w:tcPr>
          <w:p w14:paraId="1B2589D8" w14:textId="77777777" w:rsidR="00ED261A" w:rsidRPr="00D75DF7" w:rsidRDefault="00ED261A" w:rsidP="00B12E9E">
            <w:pPr>
              <w:spacing w:after="0" w:line="240" w:lineRule="auto"/>
              <w:rPr>
                <w:rFonts w:ascii="Times New Roman" w:eastAsia="Times New Roman" w:hAnsi="Times New Roman" w:cs="Times New Roman"/>
                <w:sz w:val="24"/>
                <w:szCs w:val="24"/>
              </w:rPr>
            </w:pPr>
          </w:p>
          <w:p w14:paraId="7DF87301" w14:textId="5DCCF6D1" w:rsidR="00ED261A" w:rsidRPr="00D75DF7" w:rsidRDefault="00ED261A" w:rsidP="00B12E9E">
            <w:pPr>
              <w:spacing w:after="0" w:line="240" w:lineRule="auto"/>
              <w:rPr>
                <w:rFonts w:ascii="Times New Roman" w:eastAsia="Times New Roman" w:hAnsi="Times New Roman" w:cs="Times New Roman"/>
                <w:sz w:val="24"/>
                <w:szCs w:val="24"/>
              </w:rPr>
            </w:pPr>
          </w:p>
        </w:tc>
      </w:tr>
      <w:tr w:rsidR="00D75DF7" w:rsidRPr="00D75DF7" w14:paraId="654463C8" w14:textId="77777777" w:rsidTr="00C84303">
        <w:trPr>
          <w:trHeight w:val="255"/>
        </w:trPr>
        <w:tc>
          <w:tcPr>
            <w:tcW w:w="2999"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0175E8CF" w14:textId="77777777" w:rsidR="00A946CB" w:rsidRPr="00D75DF7" w:rsidRDefault="00A946CB" w:rsidP="00B12E9E">
            <w:pPr>
              <w:spacing w:after="0" w:line="240" w:lineRule="auto"/>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Заготовительный оборот</w:t>
            </w:r>
          </w:p>
        </w:tc>
        <w:tc>
          <w:tcPr>
            <w:tcW w:w="1274" w:type="dxa"/>
            <w:tcBorders>
              <w:top w:val="nil"/>
              <w:left w:val="nil"/>
              <w:bottom w:val="single" w:sz="4" w:space="0" w:color="000000"/>
              <w:right w:val="single" w:sz="4" w:space="0" w:color="auto"/>
            </w:tcBorders>
            <w:shd w:val="clear" w:color="auto" w:fill="auto"/>
            <w:noWrap/>
            <w:vAlign w:val="bottom"/>
            <w:hideMark/>
          </w:tcPr>
          <w:p w14:paraId="2370F450" w14:textId="77777777" w:rsidR="00A946CB" w:rsidRPr="00D75DF7" w:rsidRDefault="00A946CB" w:rsidP="00B12E9E">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млн.руб.</w:t>
            </w:r>
          </w:p>
        </w:tc>
        <w:tc>
          <w:tcPr>
            <w:tcW w:w="854" w:type="dxa"/>
            <w:tcBorders>
              <w:top w:val="single" w:sz="4" w:space="0" w:color="auto"/>
              <w:left w:val="single" w:sz="4" w:space="0" w:color="auto"/>
              <w:bottom w:val="single" w:sz="4" w:space="0" w:color="auto"/>
              <w:right w:val="single" w:sz="4" w:space="0" w:color="auto"/>
            </w:tcBorders>
            <w:vAlign w:val="bottom"/>
          </w:tcPr>
          <w:p w14:paraId="63DEED6A" w14:textId="4620121E" w:rsidR="00A946CB" w:rsidRPr="00D75DF7" w:rsidRDefault="00A946CB" w:rsidP="00B12E9E">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37,7</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BE993F" w14:textId="42B442AD" w:rsidR="00A946CB" w:rsidRPr="00D75DF7" w:rsidRDefault="00A946CB" w:rsidP="00B12E9E">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38</w:t>
            </w:r>
          </w:p>
        </w:tc>
        <w:tc>
          <w:tcPr>
            <w:tcW w:w="8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09F1A2" w14:textId="6DA07D90" w:rsidR="00A946CB" w:rsidRPr="00D75DF7" w:rsidRDefault="00A946CB" w:rsidP="00B12E9E">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38</w:t>
            </w:r>
          </w:p>
        </w:tc>
        <w:tc>
          <w:tcPr>
            <w:tcW w:w="1137" w:type="dxa"/>
            <w:tcBorders>
              <w:top w:val="single" w:sz="4" w:space="0" w:color="auto"/>
              <w:left w:val="single" w:sz="4" w:space="0" w:color="auto"/>
              <w:bottom w:val="single" w:sz="4" w:space="0" w:color="auto"/>
              <w:right w:val="single" w:sz="4" w:space="0" w:color="auto"/>
            </w:tcBorders>
            <w:shd w:val="clear" w:color="auto" w:fill="auto"/>
            <w:vAlign w:val="bottom"/>
          </w:tcPr>
          <w:p w14:paraId="391AF636" w14:textId="4CBC78B8" w:rsidR="00A946CB" w:rsidRPr="00D75DF7" w:rsidRDefault="00C84303" w:rsidP="00A946CB">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100,8</w:t>
            </w:r>
          </w:p>
        </w:tc>
        <w:tc>
          <w:tcPr>
            <w:tcW w:w="1273" w:type="dxa"/>
            <w:tcBorders>
              <w:top w:val="single" w:sz="4" w:space="0" w:color="auto"/>
              <w:left w:val="single" w:sz="4" w:space="0" w:color="auto"/>
              <w:bottom w:val="single" w:sz="4" w:space="0" w:color="auto"/>
              <w:right w:val="single" w:sz="4" w:space="0" w:color="auto"/>
            </w:tcBorders>
            <w:shd w:val="clear" w:color="auto" w:fill="auto"/>
            <w:vAlign w:val="bottom"/>
          </w:tcPr>
          <w:p w14:paraId="57095014" w14:textId="7A3D3B46" w:rsidR="00A946CB" w:rsidRPr="00D75DF7" w:rsidRDefault="00C84303" w:rsidP="00A946CB">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100</w:t>
            </w:r>
          </w:p>
        </w:tc>
        <w:tc>
          <w:tcPr>
            <w:tcW w:w="236" w:type="dxa"/>
            <w:tcBorders>
              <w:left w:val="single" w:sz="4" w:space="0" w:color="auto"/>
            </w:tcBorders>
            <w:vAlign w:val="center"/>
            <w:hideMark/>
          </w:tcPr>
          <w:p w14:paraId="0487B556" w14:textId="43CE290A" w:rsidR="00A946CB" w:rsidRPr="00D75DF7" w:rsidRDefault="00A946CB" w:rsidP="00B12E9E">
            <w:pPr>
              <w:spacing w:after="0" w:line="240" w:lineRule="auto"/>
              <w:rPr>
                <w:rFonts w:ascii="Times New Roman" w:eastAsia="Times New Roman" w:hAnsi="Times New Roman" w:cs="Times New Roman"/>
                <w:sz w:val="24"/>
                <w:szCs w:val="24"/>
              </w:rPr>
            </w:pPr>
          </w:p>
        </w:tc>
      </w:tr>
      <w:tr w:rsidR="00D75DF7" w:rsidRPr="00D75DF7" w14:paraId="4878E81E" w14:textId="77777777" w:rsidTr="00C84303">
        <w:trPr>
          <w:trHeight w:val="255"/>
        </w:trPr>
        <w:tc>
          <w:tcPr>
            <w:tcW w:w="2999"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0BB4CAB3" w14:textId="77777777" w:rsidR="00A946CB" w:rsidRPr="00D75DF7" w:rsidRDefault="00A946CB" w:rsidP="00B12E9E">
            <w:pPr>
              <w:spacing w:after="0" w:line="240" w:lineRule="auto"/>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Закуплено:</w:t>
            </w:r>
          </w:p>
        </w:tc>
        <w:tc>
          <w:tcPr>
            <w:tcW w:w="1274" w:type="dxa"/>
            <w:tcBorders>
              <w:top w:val="nil"/>
              <w:left w:val="nil"/>
              <w:bottom w:val="single" w:sz="4" w:space="0" w:color="000000"/>
              <w:right w:val="single" w:sz="4" w:space="0" w:color="auto"/>
            </w:tcBorders>
            <w:shd w:val="clear" w:color="auto" w:fill="auto"/>
            <w:noWrap/>
            <w:vAlign w:val="bottom"/>
            <w:hideMark/>
          </w:tcPr>
          <w:p w14:paraId="31D0DCBE" w14:textId="77777777" w:rsidR="00A946CB" w:rsidRPr="00D75DF7" w:rsidRDefault="00A946CB" w:rsidP="00B12E9E">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 </w:t>
            </w:r>
          </w:p>
        </w:tc>
        <w:tc>
          <w:tcPr>
            <w:tcW w:w="854" w:type="dxa"/>
            <w:tcBorders>
              <w:top w:val="single" w:sz="4" w:space="0" w:color="auto"/>
              <w:left w:val="single" w:sz="4" w:space="0" w:color="auto"/>
              <w:bottom w:val="single" w:sz="4" w:space="0" w:color="auto"/>
              <w:right w:val="single" w:sz="4" w:space="0" w:color="auto"/>
            </w:tcBorders>
            <w:vAlign w:val="bottom"/>
          </w:tcPr>
          <w:p w14:paraId="0D9584ED" w14:textId="5763DF97" w:rsidR="00A946CB" w:rsidRPr="00D75DF7" w:rsidRDefault="00A946CB" w:rsidP="00B12E9E">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 </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926654" w14:textId="01592CB8" w:rsidR="00A946CB" w:rsidRPr="00D75DF7" w:rsidRDefault="00A946CB" w:rsidP="00B12E9E">
            <w:pPr>
              <w:spacing w:after="0" w:line="240" w:lineRule="auto"/>
              <w:jc w:val="center"/>
              <w:rPr>
                <w:rFonts w:ascii="Times New Roman" w:eastAsia="Times New Roman" w:hAnsi="Times New Roman" w:cs="Times New Roman"/>
                <w:sz w:val="24"/>
                <w:szCs w:val="24"/>
              </w:rPr>
            </w:pPr>
          </w:p>
        </w:tc>
        <w:tc>
          <w:tcPr>
            <w:tcW w:w="8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6C5E49" w14:textId="101B4600" w:rsidR="00A946CB" w:rsidRPr="00D75DF7" w:rsidRDefault="00A946CB" w:rsidP="00B12E9E">
            <w:pPr>
              <w:spacing w:after="0" w:line="240" w:lineRule="auto"/>
              <w:jc w:val="center"/>
              <w:rPr>
                <w:rFonts w:ascii="Times New Roman" w:eastAsia="Times New Roman" w:hAnsi="Times New Roman" w:cs="Times New Roman"/>
                <w:sz w:val="24"/>
                <w:szCs w:val="24"/>
              </w:rPr>
            </w:pPr>
          </w:p>
        </w:tc>
        <w:tc>
          <w:tcPr>
            <w:tcW w:w="1137" w:type="dxa"/>
            <w:tcBorders>
              <w:top w:val="single" w:sz="4" w:space="0" w:color="auto"/>
              <w:left w:val="single" w:sz="4" w:space="0" w:color="auto"/>
              <w:bottom w:val="single" w:sz="4" w:space="0" w:color="auto"/>
              <w:right w:val="single" w:sz="4" w:space="0" w:color="auto"/>
            </w:tcBorders>
            <w:shd w:val="clear" w:color="auto" w:fill="auto"/>
            <w:vAlign w:val="bottom"/>
          </w:tcPr>
          <w:p w14:paraId="405C2ACD" w14:textId="77777777" w:rsidR="00A946CB" w:rsidRPr="00D75DF7" w:rsidRDefault="00A946CB" w:rsidP="00B12E9E">
            <w:pPr>
              <w:spacing w:after="0" w:line="240" w:lineRule="auto"/>
              <w:jc w:val="center"/>
              <w:rPr>
                <w:rFonts w:ascii="Times New Roman" w:eastAsia="Times New Roman" w:hAnsi="Times New Roman" w:cs="Times New Roman"/>
                <w:sz w:val="24"/>
                <w:szCs w:val="24"/>
              </w:rPr>
            </w:pPr>
          </w:p>
        </w:tc>
        <w:tc>
          <w:tcPr>
            <w:tcW w:w="1273" w:type="dxa"/>
            <w:tcBorders>
              <w:top w:val="single" w:sz="4" w:space="0" w:color="auto"/>
              <w:left w:val="single" w:sz="4" w:space="0" w:color="auto"/>
              <w:bottom w:val="single" w:sz="4" w:space="0" w:color="auto"/>
              <w:right w:val="single" w:sz="4" w:space="0" w:color="auto"/>
            </w:tcBorders>
            <w:shd w:val="clear" w:color="auto" w:fill="auto"/>
            <w:vAlign w:val="bottom"/>
          </w:tcPr>
          <w:p w14:paraId="0B6B961B" w14:textId="77777777" w:rsidR="00A946CB" w:rsidRPr="00D75DF7" w:rsidRDefault="00A946CB" w:rsidP="00B12E9E">
            <w:pPr>
              <w:spacing w:after="0" w:line="240" w:lineRule="auto"/>
              <w:jc w:val="center"/>
              <w:rPr>
                <w:rFonts w:ascii="Times New Roman" w:eastAsia="Times New Roman" w:hAnsi="Times New Roman" w:cs="Times New Roman"/>
                <w:sz w:val="24"/>
                <w:szCs w:val="24"/>
              </w:rPr>
            </w:pPr>
          </w:p>
        </w:tc>
        <w:tc>
          <w:tcPr>
            <w:tcW w:w="236" w:type="dxa"/>
            <w:tcBorders>
              <w:left w:val="single" w:sz="4" w:space="0" w:color="auto"/>
            </w:tcBorders>
            <w:vAlign w:val="center"/>
            <w:hideMark/>
          </w:tcPr>
          <w:p w14:paraId="3169F215" w14:textId="5FE91230" w:rsidR="00A946CB" w:rsidRPr="00D75DF7" w:rsidRDefault="00A946CB" w:rsidP="00B12E9E">
            <w:pPr>
              <w:spacing w:after="0" w:line="240" w:lineRule="auto"/>
              <w:rPr>
                <w:rFonts w:ascii="Times New Roman" w:eastAsia="Times New Roman" w:hAnsi="Times New Roman" w:cs="Times New Roman"/>
                <w:sz w:val="24"/>
                <w:szCs w:val="24"/>
              </w:rPr>
            </w:pPr>
          </w:p>
        </w:tc>
      </w:tr>
      <w:tr w:rsidR="00D75DF7" w:rsidRPr="00D75DF7" w14:paraId="48CD33A2" w14:textId="77777777" w:rsidTr="00C84303">
        <w:trPr>
          <w:trHeight w:val="255"/>
        </w:trPr>
        <w:tc>
          <w:tcPr>
            <w:tcW w:w="2999"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616DB497" w14:textId="77777777" w:rsidR="00A946CB" w:rsidRPr="00D75DF7" w:rsidRDefault="00A946CB" w:rsidP="00B12E9E">
            <w:pPr>
              <w:spacing w:after="0" w:line="240" w:lineRule="auto"/>
              <w:rPr>
                <w:rFonts w:ascii="Times New Roman" w:eastAsia="Times New Roman" w:hAnsi="Times New Roman" w:cs="Times New Roman"/>
                <w:i/>
                <w:iCs/>
                <w:sz w:val="24"/>
                <w:szCs w:val="24"/>
              </w:rPr>
            </w:pPr>
            <w:r w:rsidRPr="00D75DF7">
              <w:rPr>
                <w:rFonts w:ascii="Times New Roman" w:eastAsia="Times New Roman" w:hAnsi="Times New Roman" w:cs="Times New Roman"/>
                <w:i/>
                <w:iCs/>
                <w:sz w:val="24"/>
                <w:szCs w:val="24"/>
              </w:rPr>
              <w:t xml:space="preserve">     молока</w:t>
            </w:r>
          </w:p>
        </w:tc>
        <w:tc>
          <w:tcPr>
            <w:tcW w:w="1274" w:type="dxa"/>
            <w:tcBorders>
              <w:top w:val="nil"/>
              <w:left w:val="nil"/>
              <w:bottom w:val="single" w:sz="4" w:space="0" w:color="000000"/>
              <w:right w:val="single" w:sz="4" w:space="0" w:color="auto"/>
            </w:tcBorders>
            <w:shd w:val="clear" w:color="auto" w:fill="auto"/>
            <w:noWrap/>
            <w:vAlign w:val="bottom"/>
            <w:hideMark/>
          </w:tcPr>
          <w:p w14:paraId="48B6020F" w14:textId="77777777" w:rsidR="00A946CB" w:rsidRPr="00D75DF7" w:rsidRDefault="00A946CB" w:rsidP="00B12E9E">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ц</w:t>
            </w:r>
          </w:p>
        </w:tc>
        <w:tc>
          <w:tcPr>
            <w:tcW w:w="854" w:type="dxa"/>
            <w:tcBorders>
              <w:top w:val="single" w:sz="4" w:space="0" w:color="auto"/>
              <w:left w:val="single" w:sz="4" w:space="0" w:color="auto"/>
              <w:bottom w:val="single" w:sz="4" w:space="0" w:color="auto"/>
              <w:right w:val="single" w:sz="4" w:space="0" w:color="auto"/>
            </w:tcBorders>
            <w:vAlign w:val="bottom"/>
          </w:tcPr>
          <w:p w14:paraId="2CC636C8" w14:textId="2D859227" w:rsidR="00A946CB" w:rsidRPr="00D75DF7" w:rsidRDefault="00A946CB" w:rsidP="00B12E9E">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AB0D07" w14:textId="40FDE41D" w:rsidR="00A946CB" w:rsidRPr="00D75DF7" w:rsidRDefault="00A946CB" w:rsidP="00B12E9E">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0</w:t>
            </w:r>
          </w:p>
        </w:tc>
        <w:tc>
          <w:tcPr>
            <w:tcW w:w="8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1F84C8" w14:textId="67250E77" w:rsidR="00A946CB" w:rsidRPr="00D75DF7" w:rsidRDefault="00A946CB" w:rsidP="00B12E9E">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0</w:t>
            </w:r>
          </w:p>
        </w:tc>
        <w:tc>
          <w:tcPr>
            <w:tcW w:w="1137" w:type="dxa"/>
            <w:tcBorders>
              <w:top w:val="single" w:sz="4" w:space="0" w:color="auto"/>
              <w:left w:val="single" w:sz="4" w:space="0" w:color="auto"/>
              <w:bottom w:val="single" w:sz="4" w:space="0" w:color="auto"/>
              <w:right w:val="single" w:sz="4" w:space="0" w:color="auto"/>
            </w:tcBorders>
            <w:shd w:val="clear" w:color="auto" w:fill="auto"/>
            <w:vAlign w:val="bottom"/>
          </w:tcPr>
          <w:p w14:paraId="0799E982" w14:textId="1A17F8B3" w:rsidR="00A946CB" w:rsidRPr="00D75DF7" w:rsidRDefault="00C84303" w:rsidP="00A946CB">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0</w:t>
            </w:r>
          </w:p>
        </w:tc>
        <w:tc>
          <w:tcPr>
            <w:tcW w:w="1273" w:type="dxa"/>
            <w:tcBorders>
              <w:top w:val="single" w:sz="4" w:space="0" w:color="auto"/>
              <w:left w:val="single" w:sz="4" w:space="0" w:color="auto"/>
              <w:bottom w:val="single" w:sz="4" w:space="0" w:color="auto"/>
              <w:right w:val="single" w:sz="4" w:space="0" w:color="auto"/>
            </w:tcBorders>
            <w:shd w:val="clear" w:color="auto" w:fill="auto"/>
            <w:vAlign w:val="bottom"/>
          </w:tcPr>
          <w:p w14:paraId="1E658DF5" w14:textId="24AC9FB4" w:rsidR="00A946CB" w:rsidRPr="00D75DF7" w:rsidRDefault="00C84303" w:rsidP="00A946CB">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0</w:t>
            </w:r>
          </w:p>
        </w:tc>
        <w:tc>
          <w:tcPr>
            <w:tcW w:w="236" w:type="dxa"/>
            <w:tcBorders>
              <w:left w:val="single" w:sz="4" w:space="0" w:color="auto"/>
            </w:tcBorders>
            <w:vAlign w:val="center"/>
            <w:hideMark/>
          </w:tcPr>
          <w:p w14:paraId="4135D22F" w14:textId="0B3C2BB6" w:rsidR="00A946CB" w:rsidRPr="00D75DF7" w:rsidRDefault="00A946CB" w:rsidP="00B12E9E">
            <w:pPr>
              <w:spacing w:after="0" w:line="240" w:lineRule="auto"/>
              <w:rPr>
                <w:rFonts w:ascii="Times New Roman" w:eastAsia="Times New Roman" w:hAnsi="Times New Roman" w:cs="Times New Roman"/>
                <w:sz w:val="24"/>
                <w:szCs w:val="24"/>
              </w:rPr>
            </w:pPr>
          </w:p>
        </w:tc>
      </w:tr>
      <w:tr w:rsidR="00D75DF7" w:rsidRPr="00D75DF7" w14:paraId="02581E28" w14:textId="77777777" w:rsidTr="00C84303">
        <w:trPr>
          <w:trHeight w:val="255"/>
        </w:trPr>
        <w:tc>
          <w:tcPr>
            <w:tcW w:w="2999"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0342B089" w14:textId="77777777" w:rsidR="00A946CB" w:rsidRPr="00D75DF7" w:rsidRDefault="00A946CB" w:rsidP="00B12E9E">
            <w:pPr>
              <w:spacing w:after="0" w:line="240" w:lineRule="auto"/>
              <w:rPr>
                <w:rFonts w:ascii="Times New Roman" w:eastAsia="Times New Roman" w:hAnsi="Times New Roman" w:cs="Times New Roman"/>
                <w:i/>
                <w:iCs/>
                <w:sz w:val="24"/>
                <w:szCs w:val="24"/>
              </w:rPr>
            </w:pPr>
            <w:r w:rsidRPr="00D75DF7">
              <w:rPr>
                <w:rFonts w:ascii="Times New Roman" w:eastAsia="Times New Roman" w:hAnsi="Times New Roman" w:cs="Times New Roman"/>
                <w:i/>
                <w:iCs/>
                <w:sz w:val="24"/>
                <w:szCs w:val="24"/>
              </w:rPr>
              <w:t xml:space="preserve">     мяса</w:t>
            </w:r>
          </w:p>
        </w:tc>
        <w:tc>
          <w:tcPr>
            <w:tcW w:w="1274" w:type="dxa"/>
            <w:tcBorders>
              <w:top w:val="nil"/>
              <w:left w:val="nil"/>
              <w:bottom w:val="single" w:sz="4" w:space="0" w:color="000000"/>
              <w:right w:val="single" w:sz="4" w:space="0" w:color="auto"/>
            </w:tcBorders>
            <w:shd w:val="clear" w:color="auto" w:fill="auto"/>
            <w:noWrap/>
            <w:vAlign w:val="bottom"/>
            <w:hideMark/>
          </w:tcPr>
          <w:p w14:paraId="307B33B7" w14:textId="77777777" w:rsidR="00A946CB" w:rsidRPr="00D75DF7" w:rsidRDefault="00A946CB" w:rsidP="00B12E9E">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ц</w:t>
            </w:r>
          </w:p>
        </w:tc>
        <w:tc>
          <w:tcPr>
            <w:tcW w:w="854" w:type="dxa"/>
            <w:tcBorders>
              <w:top w:val="single" w:sz="4" w:space="0" w:color="auto"/>
              <w:left w:val="single" w:sz="4" w:space="0" w:color="auto"/>
              <w:bottom w:val="single" w:sz="4" w:space="0" w:color="auto"/>
              <w:right w:val="single" w:sz="4" w:space="0" w:color="auto"/>
            </w:tcBorders>
            <w:vAlign w:val="bottom"/>
          </w:tcPr>
          <w:p w14:paraId="1BDA0F80" w14:textId="7844A407" w:rsidR="00A946CB" w:rsidRPr="00D75DF7" w:rsidRDefault="00A946CB" w:rsidP="00B12E9E">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1520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8CD8FE" w14:textId="02F9FEEE" w:rsidR="00A946CB" w:rsidRPr="00D75DF7" w:rsidRDefault="00A946CB" w:rsidP="00B12E9E">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1535</w:t>
            </w:r>
          </w:p>
        </w:tc>
        <w:tc>
          <w:tcPr>
            <w:tcW w:w="8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6D2B0B" w14:textId="2F048177" w:rsidR="00A946CB" w:rsidRPr="00D75DF7" w:rsidRDefault="00A946CB" w:rsidP="00B12E9E">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1162</w:t>
            </w:r>
          </w:p>
        </w:tc>
        <w:tc>
          <w:tcPr>
            <w:tcW w:w="1137" w:type="dxa"/>
            <w:tcBorders>
              <w:top w:val="single" w:sz="4" w:space="0" w:color="auto"/>
              <w:left w:val="single" w:sz="4" w:space="0" w:color="auto"/>
              <w:bottom w:val="single" w:sz="4" w:space="0" w:color="auto"/>
              <w:right w:val="single" w:sz="4" w:space="0" w:color="auto"/>
            </w:tcBorders>
            <w:shd w:val="clear" w:color="auto" w:fill="auto"/>
            <w:vAlign w:val="bottom"/>
          </w:tcPr>
          <w:p w14:paraId="1448ECAD" w14:textId="3E07DB69" w:rsidR="00A946CB" w:rsidRPr="00D75DF7" w:rsidRDefault="00C84303" w:rsidP="00A946CB">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76</w:t>
            </w:r>
          </w:p>
        </w:tc>
        <w:tc>
          <w:tcPr>
            <w:tcW w:w="1273" w:type="dxa"/>
            <w:tcBorders>
              <w:top w:val="single" w:sz="4" w:space="0" w:color="auto"/>
              <w:left w:val="single" w:sz="4" w:space="0" w:color="auto"/>
              <w:bottom w:val="single" w:sz="4" w:space="0" w:color="auto"/>
              <w:right w:val="single" w:sz="4" w:space="0" w:color="auto"/>
            </w:tcBorders>
            <w:shd w:val="clear" w:color="auto" w:fill="auto"/>
            <w:vAlign w:val="bottom"/>
          </w:tcPr>
          <w:p w14:paraId="512FD928" w14:textId="17B512EC" w:rsidR="00A946CB" w:rsidRPr="00D75DF7" w:rsidRDefault="00C84303" w:rsidP="00A946CB">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76</w:t>
            </w:r>
          </w:p>
        </w:tc>
        <w:tc>
          <w:tcPr>
            <w:tcW w:w="236" w:type="dxa"/>
            <w:tcBorders>
              <w:left w:val="single" w:sz="4" w:space="0" w:color="auto"/>
            </w:tcBorders>
            <w:vAlign w:val="center"/>
            <w:hideMark/>
          </w:tcPr>
          <w:p w14:paraId="5E190EC2" w14:textId="4410BD02" w:rsidR="00A946CB" w:rsidRPr="00D75DF7" w:rsidRDefault="00A946CB" w:rsidP="00B12E9E">
            <w:pPr>
              <w:spacing w:after="0" w:line="240" w:lineRule="auto"/>
              <w:rPr>
                <w:rFonts w:ascii="Times New Roman" w:eastAsia="Times New Roman" w:hAnsi="Times New Roman" w:cs="Times New Roman"/>
                <w:sz w:val="24"/>
                <w:szCs w:val="24"/>
              </w:rPr>
            </w:pPr>
          </w:p>
        </w:tc>
      </w:tr>
      <w:tr w:rsidR="00D75DF7" w:rsidRPr="00D75DF7" w14:paraId="64470B8C" w14:textId="77777777" w:rsidTr="00C84303">
        <w:trPr>
          <w:trHeight w:val="255"/>
        </w:trPr>
        <w:tc>
          <w:tcPr>
            <w:tcW w:w="2999"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09898F18" w14:textId="77777777" w:rsidR="00A946CB" w:rsidRPr="00D75DF7" w:rsidRDefault="00A946CB" w:rsidP="00B12E9E">
            <w:pPr>
              <w:spacing w:after="0" w:line="240" w:lineRule="auto"/>
              <w:rPr>
                <w:rFonts w:ascii="Times New Roman" w:eastAsia="Times New Roman" w:hAnsi="Times New Roman" w:cs="Times New Roman"/>
                <w:i/>
                <w:iCs/>
                <w:sz w:val="24"/>
                <w:szCs w:val="24"/>
              </w:rPr>
            </w:pPr>
            <w:r w:rsidRPr="00D75DF7">
              <w:rPr>
                <w:rFonts w:ascii="Times New Roman" w:eastAsia="Times New Roman" w:hAnsi="Times New Roman" w:cs="Times New Roman"/>
                <w:i/>
                <w:iCs/>
                <w:sz w:val="24"/>
                <w:szCs w:val="24"/>
              </w:rPr>
              <w:t xml:space="preserve">     картофеля</w:t>
            </w:r>
          </w:p>
        </w:tc>
        <w:tc>
          <w:tcPr>
            <w:tcW w:w="1274" w:type="dxa"/>
            <w:tcBorders>
              <w:top w:val="nil"/>
              <w:left w:val="nil"/>
              <w:bottom w:val="single" w:sz="4" w:space="0" w:color="000000"/>
              <w:right w:val="single" w:sz="4" w:space="0" w:color="auto"/>
            </w:tcBorders>
            <w:shd w:val="clear" w:color="auto" w:fill="auto"/>
            <w:noWrap/>
            <w:vAlign w:val="bottom"/>
            <w:hideMark/>
          </w:tcPr>
          <w:p w14:paraId="7D4345C9" w14:textId="77777777" w:rsidR="00A946CB" w:rsidRPr="00D75DF7" w:rsidRDefault="00A946CB" w:rsidP="00B12E9E">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ц</w:t>
            </w:r>
          </w:p>
        </w:tc>
        <w:tc>
          <w:tcPr>
            <w:tcW w:w="854" w:type="dxa"/>
            <w:tcBorders>
              <w:top w:val="single" w:sz="4" w:space="0" w:color="auto"/>
              <w:left w:val="single" w:sz="4" w:space="0" w:color="auto"/>
              <w:bottom w:val="single" w:sz="4" w:space="0" w:color="auto"/>
              <w:right w:val="single" w:sz="4" w:space="0" w:color="auto"/>
            </w:tcBorders>
            <w:vAlign w:val="bottom"/>
          </w:tcPr>
          <w:p w14:paraId="4191DD29" w14:textId="7C5593C8" w:rsidR="00A946CB" w:rsidRPr="00D75DF7" w:rsidRDefault="00A946CB" w:rsidP="00B12E9E">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520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3D97DE" w14:textId="211833EE" w:rsidR="00A946CB" w:rsidRPr="00D75DF7" w:rsidRDefault="00A946CB" w:rsidP="00B12E9E">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525</w:t>
            </w:r>
          </w:p>
        </w:tc>
        <w:tc>
          <w:tcPr>
            <w:tcW w:w="8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F8148A" w14:textId="1CD816E2" w:rsidR="00A946CB" w:rsidRPr="00D75DF7" w:rsidRDefault="00A946CB" w:rsidP="00B12E9E">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609</w:t>
            </w:r>
          </w:p>
        </w:tc>
        <w:tc>
          <w:tcPr>
            <w:tcW w:w="1137" w:type="dxa"/>
            <w:tcBorders>
              <w:top w:val="single" w:sz="4" w:space="0" w:color="auto"/>
              <w:left w:val="single" w:sz="4" w:space="0" w:color="auto"/>
              <w:bottom w:val="single" w:sz="4" w:space="0" w:color="auto"/>
              <w:right w:val="single" w:sz="4" w:space="0" w:color="auto"/>
            </w:tcBorders>
            <w:shd w:val="clear" w:color="auto" w:fill="auto"/>
            <w:vAlign w:val="bottom"/>
          </w:tcPr>
          <w:p w14:paraId="34D3CA03" w14:textId="3B7DCBC2" w:rsidR="00A946CB" w:rsidRPr="00D75DF7" w:rsidRDefault="00C84303" w:rsidP="00A946CB">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117</w:t>
            </w:r>
          </w:p>
        </w:tc>
        <w:tc>
          <w:tcPr>
            <w:tcW w:w="1273" w:type="dxa"/>
            <w:tcBorders>
              <w:top w:val="single" w:sz="4" w:space="0" w:color="auto"/>
              <w:left w:val="single" w:sz="4" w:space="0" w:color="auto"/>
              <w:bottom w:val="single" w:sz="4" w:space="0" w:color="auto"/>
              <w:right w:val="single" w:sz="4" w:space="0" w:color="auto"/>
            </w:tcBorders>
            <w:shd w:val="clear" w:color="auto" w:fill="auto"/>
            <w:vAlign w:val="bottom"/>
          </w:tcPr>
          <w:p w14:paraId="5ED9312D" w14:textId="08B250D9" w:rsidR="00A946CB" w:rsidRPr="00D75DF7" w:rsidRDefault="00C84303" w:rsidP="00A946CB">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116</w:t>
            </w:r>
          </w:p>
        </w:tc>
        <w:tc>
          <w:tcPr>
            <w:tcW w:w="236" w:type="dxa"/>
            <w:tcBorders>
              <w:left w:val="single" w:sz="4" w:space="0" w:color="auto"/>
            </w:tcBorders>
            <w:vAlign w:val="center"/>
            <w:hideMark/>
          </w:tcPr>
          <w:p w14:paraId="5238B365" w14:textId="3BBD0E45" w:rsidR="00A946CB" w:rsidRPr="00D75DF7" w:rsidRDefault="00A946CB" w:rsidP="00B12E9E">
            <w:pPr>
              <w:spacing w:after="0" w:line="240" w:lineRule="auto"/>
              <w:rPr>
                <w:rFonts w:ascii="Times New Roman" w:eastAsia="Times New Roman" w:hAnsi="Times New Roman" w:cs="Times New Roman"/>
                <w:sz w:val="24"/>
                <w:szCs w:val="24"/>
              </w:rPr>
            </w:pPr>
          </w:p>
        </w:tc>
      </w:tr>
      <w:tr w:rsidR="00D75DF7" w:rsidRPr="00D75DF7" w14:paraId="45F48A1E" w14:textId="77777777" w:rsidTr="00C84303">
        <w:trPr>
          <w:trHeight w:val="255"/>
        </w:trPr>
        <w:tc>
          <w:tcPr>
            <w:tcW w:w="2999"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1492DC3E" w14:textId="77777777" w:rsidR="00A946CB" w:rsidRPr="00D75DF7" w:rsidRDefault="00A946CB" w:rsidP="00B12E9E">
            <w:pPr>
              <w:spacing w:after="0" w:line="240" w:lineRule="auto"/>
              <w:rPr>
                <w:rFonts w:ascii="Times New Roman" w:eastAsia="Times New Roman" w:hAnsi="Times New Roman" w:cs="Times New Roman"/>
                <w:i/>
                <w:iCs/>
                <w:sz w:val="24"/>
                <w:szCs w:val="24"/>
              </w:rPr>
            </w:pPr>
            <w:r w:rsidRPr="00D75DF7">
              <w:rPr>
                <w:rFonts w:ascii="Times New Roman" w:eastAsia="Times New Roman" w:hAnsi="Times New Roman" w:cs="Times New Roman"/>
                <w:i/>
                <w:iCs/>
                <w:sz w:val="24"/>
                <w:szCs w:val="24"/>
              </w:rPr>
              <w:t xml:space="preserve">     овощей</w:t>
            </w:r>
          </w:p>
        </w:tc>
        <w:tc>
          <w:tcPr>
            <w:tcW w:w="1274" w:type="dxa"/>
            <w:tcBorders>
              <w:top w:val="nil"/>
              <w:left w:val="nil"/>
              <w:bottom w:val="single" w:sz="4" w:space="0" w:color="000000"/>
              <w:right w:val="single" w:sz="4" w:space="0" w:color="auto"/>
            </w:tcBorders>
            <w:shd w:val="clear" w:color="auto" w:fill="auto"/>
            <w:noWrap/>
            <w:vAlign w:val="bottom"/>
            <w:hideMark/>
          </w:tcPr>
          <w:p w14:paraId="6117FCF4" w14:textId="77777777" w:rsidR="00A946CB" w:rsidRPr="00D75DF7" w:rsidRDefault="00A946CB" w:rsidP="00B12E9E">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ц</w:t>
            </w:r>
          </w:p>
        </w:tc>
        <w:tc>
          <w:tcPr>
            <w:tcW w:w="854" w:type="dxa"/>
            <w:tcBorders>
              <w:top w:val="single" w:sz="4" w:space="0" w:color="auto"/>
              <w:left w:val="single" w:sz="4" w:space="0" w:color="auto"/>
              <w:bottom w:val="single" w:sz="4" w:space="0" w:color="auto"/>
              <w:right w:val="single" w:sz="4" w:space="0" w:color="auto"/>
            </w:tcBorders>
            <w:vAlign w:val="bottom"/>
          </w:tcPr>
          <w:p w14:paraId="4F8FDEB2" w14:textId="7A134794" w:rsidR="00A946CB" w:rsidRPr="00D75DF7" w:rsidRDefault="00A946CB" w:rsidP="00B12E9E">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1178</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F3ED36" w14:textId="7B5418CA" w:rsidR="00A946CB" w:rsidRPr="00D75DF7" w:rsidRDefault="00A946CB" w:rsidP="00B12E9E">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1190</w:t>
            </w:r>
          </w:p>
        </w:tc>
        <w:tc>
          <w:tcPr>
            <w:tcW w:w="8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E0110E" w14:textId="4B29ADE2" w:rsidR="00A946CB" w:rsidRPr="00D75DF7" w:rsidRDefault="00A946CB" w:rsidP="00B12E9E">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1252</w:t>
            </w:r>
          </w:p>
        </w:tc>
        <w:tc>
          <w:tcPr>
            <w:tcW w:w="1137" w:type="dxa"/>
            <w:tcBorders>
              <w:top w:val="single" w:sz="4" w:space="0" w:color="auto"/>
              <w:left w:val="single" w:sz="4" w:space="0" w:color="auto"/>
              <w:bottom w:val="single" w:sz="4" w:space="0" w:color="auto"/>
              <w:right w:val="single" w:sz="4" w:space="0" w:color="auto"/>
            </w:tcBorders>
            <w:shd w:val="clear" w:color="auto" w:fill="auto"/>
            <w:vAlign w:val="bottom"/>
          </w:tcPr>
          <w:p w14:paraId="32F1E580" w14:textId="4803F018" w:rsidR="00A946CB" w:rsidRPr="00D75DF7" w:rsidRDefault="00C84303" w:rsidP="00A946CB">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106,3</w:t>
            </w:r>
          </w:p>
        </w:tc>
        <w:tc>
          <w:tcPr>
            <w:tcW w:w="1273" w:type="dxa"/>
            <w:tcBorders>
              <w:top w:val="single" w:sz="4" w:space="0" w:color="auto"/>
              <w:left w:val="single" w:sz="4" w:space="0" w:color="auto"/>
              <w:bottom w:val="single" w:sz="4" w:space="0" w:color="auto"/>
              <w:right w:val="single" w:sz="4" w:space="0" w:color="auto"/>
            </w:tcBorders>
            <w:shd w:val="clear" w:color="auto" w:fill="auto"/>
            <w:vAlign w:val="bottom"/>
          </w:tcPr>
          <w:p w14:paraId="41ADC81C" w14:textId="1C01148E" w:rsidR="00A946CB" w:rsidRPr="00D75DF7" w:rsidRDefault="00C84303" w:rsidP="00A946CB">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105,2</w:t>
            </w:r>
          </w:p>
        </w:tc>
        <w:tc>
          <w:tcPr>
            <w:tcW w:w="236" w:type="dxa"/>
            <w:tcBorders>
              <w:left w:val="single" w:sz="4" w:space="0" w:color="auto"/>
            </w:tcBorders>
            <w:vAlign w:val="center"/>
            <w:hideMark/>
          </w:tcPr>
          <w:p w14:paraId="50FAF0CB" w14:textId="526D2EEB" w:rsidR="00A946CB" w:rsidRPr="00D75DF7" w:rsidRDefault="00A946CB" w:rsidP="00B12E9E">
            <w:pPr>
              <w:spacing w:after="0" w:line="240" w:lineRule="auto"/>
              <w:rPr>
                <w:rFonts w:ascii="Times New Roman" w:eastAsia="Times New Roman" w:hAnsi="Times New Roman" w:cs="Times New Roman"/>
                <w:sz w:val="24"/>
                <w:szCs w:val="24"/>
              </w:rPr>
            </w:pPr>
          </w:p>
        </w:tc>
      </w:tr>
      <w:tr w:rsidR="00D75DF7" w:rsidRPr="00D75DF7" w14:paraId="35A6D20C" w14:textId="77777777" w:rsidTr="00C84303">
        <w:trPr>
          <w:trHeight w:val="255"/>
        </w:trPr>
        <w:tc>
          <w:tcPr>
            <w:tcW w:w="2999"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516369BA" w14:textId="77777777" w:rsidR="00A946CB" w:rsidRPr="00D75DF7" w:rsidRDefault="00A946CB" w:rsidP="00B12E9E">
            <w:pPr>
              <w:spacing w:after="0" w:line="240" w:lineRule="auto"/>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Уплачено населению за закупленную продукцию</w:t>
            </w:r>
          </w:p>
        </w:tc>
        <w:tc>
          <w:tcPr>
            <w:tcW w:w="1274" w:type="dxa"/>
            <w:tcBorders>
              <w:top w:val="nil"/>
              <w:left w:val="nil"/>
              <w:bottom w:val="single" w:sz="4" w:space="0" w:color="000000"/>
              <w:right w:val="single" w:sz="4" w:space="0" w:color="auto"/>
            </w:tcBorders>
            <w:shd w:val="clear" w:color="auto" w:fill="auto"/>
            <w:noWrap/>
            <w:vAlign w:val="bottom"/>
            <w:hideMark/>
          </w:tcPr>
          <w:p w14:paraId="6DDBF3B0" w14:textId="77777777" w:rsidR="00A946CB" w:rsidRPr="00D75DF7" w:rsidRDefault="00A946CB" w:rsidP="00B12E9E">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млн.руб.</w:t>
            </w:r>
          </w:p>
        </w:tc>
        <w:tc>
          <w:tcPr>
            <w:tcW w:w="854" w:type="dxa"/>
            <w:tcBorders>
              <w:top w:val="single" w:sz="4" w:space="0" w:color="auto"/>
              <w:left w:val="single" w:sz="4" w:space="0" w:color="auto"/>
              <w:bottom w:val="single" w:sz="4" w:space="0" w:color="auto"/>
              <w:right w:val="single" w:sz="4" w:space="0" w:color="auto"/>
            </w:tcBorders>
            <w:vAlign w:val="bottom"/>
          </w:tcPr>
          <w:p w14:paraId="276EE036" w14:textId="50ADF692" w:rsidR="00A946CB" w:rsidRPr="00D75DF7" w:rsidRDefault="00A946CB" w:rsidP="00B12E9E">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18</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1E2B6A" w14:textId="439A782F" w:rsidR="00A946CB" w:rsidRPr="00D75DF7" w:rsidRDefault="00A946CB" w:rsidP="00B12E9E">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18</w:t>
            </w:r>
          </w:p>
        </w:tc>
        <w:tc>
          <w:tcPr>
            <w:tcW w:w="8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7454FB" w14:textId="0A86E12D" w:rsidR="00A946CB" w:rsidRPr="00D75DF7" w:rsidRDefault="00A946CB" w:rsidP="00B12E9E">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18</w:t>
            </w:r>
          </w:p>
        </w:tc>
        <w:tc>
          <w:tcPr>
            <w:tcW w:w="1137" w:type="dxa"/>
            <w:tcBorders>
              <w:top w:val="single" w:sz="4" w:space="0" w:color="auto"/>
              <w:left w:val="single" w:sz="4" w:space="0" w:color="auto"/>
              <w:bottom w:val="single" w:sz="4" w:space="0" w:color="auto"/>
              <w:right w:val="single" w:sz="4" w:space="0" w:color="auto"/>
            </w:tcBorders>
            <w:shd w:val="clear" w:color="auto" w:fill="auto"/>
            <w:vAlign w:val="bottom"/>
          </w:tcPr>
          <w:p w14:paraId="4F79B209" w14:textId="424CAAE8" w:rsidR="00A946CB" w:rsidRPr="00D75DF7" w:rsidRDefault="00C84303" w:rsidP="00A946CB">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100</w:t>
            </w:r>
          </w:p>
        </w:tc>
        <w:tc>
          <w:tcPr>
            <w:tcW w:w="1273" w:type="dxa"/>
            <w:tcBorders>
              <w:top w:val="single" w:sz="4" w:space="0" w:color="auto"/>
              <w:left w:val="single" w:sz="4" w:space="0" w:color="auto"/>
              <w:bottom w:val="single" w:sz="4" w:space="0" w:color="auto"/>
              <w:right w:val="single" w:sz="4" w:space="0" w:color="auto"/>
            </w:tcBorders>
            <w:shd w:val="clear" w:color="auto" w:fill="auto"/>
            <w:vAlign w:val="bottom"/>
          </w:tcPr>
          <w:p w14:paraId="13AE5E60" w14:textId="1B03BF83" w:rsidR="00A946CB" w:rsidRPr="00D75DF7" w:rsidRDefault="00C84303" w:rsidP="00A946CB">
            <w:pPr>
              <w:spacing w:after="0" w:line="240" w:lineRule="auto"/>
              <w:jc w:val="center"/>
              <w:rPr>
                <w:rFonts w:ascii="Times New Roman" w:eastAsia="Times New Roman" w:hAnsi="Times New Roman" w:cs="Times New Roman"/>
                <w:sz w:val="24"/>
                <w:szCs w:val="24"/>
              </w:rPr>
            </w:pPr>
            <w:r w:rsidRPr="00D75DF7">
              <w:rPr>
                <w:rFonts w:ascii="Times New Roman" w:eastAsia="Times New Roman" w:hAnsi="Times New Roman" w:cs="Times New Roman"/>
                <w:sz w:val="24"/>
                <w:szCs w:val="24"/>
              </w:rPr>
              <w:t>100</w:t>
            </w:r>
          </w:p>
        </w:tc>
        <w:tc>
          <w:tcPr>
            <w:tcW w:w="236" w:type="dxa"/>
            <w:tcBorders>
              <w:left w:val="single" w:sz="4" w:space="0" w:color="auto"/>
            </w:tcBorders>
            <w:vAlign w:val="center"/>
            <w:hideMark/>
          </w:tcPr>
          <w:p w14:paraId="57ECE1FF" w14:textId="4B082CE0" w:rsidR="00A946CB" w:rsidRPr="00D75DF7" w:rsidRDefault="00A946CB" w:rsidP="00B12E9E">
            <w:pPr>
              <w:spacing w:after="0" w:line="240" w:lineRule="auto"/>
              <w:rPr>
                <w:rFonts w:ascii="Times New Roman" w:eastAsia="Times New Roman" w:hAnsi="Times New Roman" w:cs="Times New Roman"/>
                <w:sz w:val="24"/>
                <w:szCs w:val="24"/>
              </w:rPr>
            </w:pPr>
          </w:p>
        </w:tc>
      </w:tr>
    </w:tbl>
    <w:p w14:paraId="32277D56" w14:textId="73793C3C" w:rsidR="003F254F" w:rsidRPr="00D75DF7" w:rsidRDefault="003F254F" w:rsidP="003F73B3">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w:t>
      </w:r>
    </w:p>
    <w:p w14:paraId="24DA1564" w14:textId="77777777" w:rsidR="00C37778" w:rsidRPr="00D75DF7" w:rsidRDefault="00C37778" w:rsidP="00C37778">
      <w:pPr>
        <w:shd w:val="clear" w:color="auto" w:fill="FFFFFF"/>
        <w:spacing w:after="0" w:line="240" w:lineRule="auto"/>
        <w:rPr>
          <w:rFonts w:ascii="yandex-sans" w:eastAsia="Times New Roman" w:hAnsi="yandex-sans" w:cs="Times New Roman"/>
          <w:sz w:val="26"/>
          <w:szCs w:val="26"/>
        </w:rPr>
      </w:pPr>
    </w:p>
    <w:p w14:paraId="3EF7E646" w14:textId="45736955" w:rsidR="00EF5540" w:rsidRPr="00D75DF7" w:rsidRDefault="001230A8" w:rsidP="00BE600C">
      <w:pPr>
        <w:shd w:val="clear" w:color="auto" w:fill="FFFFFF"/>
        <w:spacing w:after="0" w:line="240" w:lineRule="auto"/>
        <w:jc w:val="center"/>
        <w:rPr>
          <w:rFonts w:ascii="Times New Roman" w:hAnsi="Times New Roman" w:cs="Times New Roman"/>
          <w:b/>
          <w:sz w:val="28"/>
          <w:szCs w:val="28"/>
          <w:lang w:eastAsia="ar-SA"/>
        </w:rPr>
      </w:pPr>
      <w:r w:rsidRPr="00D75DF7">
        <w:rPr>
          <w:rFonts w:ascii="Times New Roman" w:hAnsi="Times New Roman" w:cs="Times New Roman"/>
          <w:b/>
          <w:sz w:val="28"/>
          <w:szCs w:val="28"/>
          <w:lang w:eastAsia="ar-SA"/>
        </w:rPr>
        <w:lastRenderedPageBreak/>
        <w:t>1</w:t>
      </w:r>
      <w:r w:rsidR="0070475B" w:rsidRPr="00D75DF7">
        <w:rPr>
          <w:rFonts w:ascii="Times New Roman" w:hAnsi="Times New Roman" w:cs="Times New Roman"/>
          <w:b/>
          <w:sz w:val="28"/>
          <w:szCs w:val="28"/>
          <w:lang w:eastAsia="ar-SA"/>
        </w:rPr>
        <w:t>6</w:t>
      </w:r>
      <w:r w:rsidRPr="00D75DF7">
        <w:rPr>
          <w:rFonts w:ascii="Times New Roman" w:hAnsi="Times New Roman" w:cs="Times New Roman"/>
          <w:b/>
          <w:sz w:val="28"/>
          <w:szCs w:val="28"/>
          <w:lang w:eastAsia="ar-SA"/>
        </w:rPr>
        <w:t xml:space="preserve">. </w:t>
      </w:r>
      <w:r w:rsidR="009F0036" w:rsidRPr="00D75DF7">
        <w:rPr>
          <w:rFonts w:ascii="Times New Roman" w:hAnsi="Times New Roman" w:cs="Times New Roman"/>
          <w:b/>
          <w:sz w:val="28"/>
          <w:szCs w:val="28"/>
          <w:lang w:eastAsia="ar-SA"/>
        </w:rPr>
        <w:t xml:space="preserve">Строительство, </w:t>
      </w:r>
      <w:r w:rsidR="00EF5540" w:rsidRPr="00D75DF7">
        <w:rPr>
          <w:rFonts w:ascii="Times New Roman" w:hAnsi="Times New Roman" w:cs="Times New Roman"/>
          <w:b/>
          <w:sz w:val="28"/>
          <w:szCs w:val="28"/>
          <w:lang w:eastAsia="ar-SA"/>
        </w:rPr>
        <w:t xml:space="preserve">жилищно-коммунальное хозяйство, </w:t>
      </w:r>
    </w:p>
    <w:p w14:paraId="5D7351DA" w14:textId="0E752422" w:rsidR="009F0036" w:rsidRPr="00D75DF7" w:rsidRDefault="009F0036" w:rsidP="00BE600C">
      <w:pPr>
        <w:shd w:val="clear" w:color="auto" w:fill="FFFFFF"/>
        <w:spacing w:after="0" w:line="240" w:lineRule="auto"/>
        <w:jc w:val="center"/>
        <w:rPr>
          <w:rFonts w:ascii="Times New Roman" w:hAnsi="Times New Roman" w:cs="Times New Roman"/>
          <w:b/>
          <w:sz w:val="28"/>
          <w:szCs w:val="28"/>
          <w:lang w:eastAsia="ar-SA"/>
        </w:rPr>
      </w:pPr>
      <w:r w:rsidRPr="00D75DF7">
        <w:rPr>
          <w:rFonts w:ascii="Times New Roman" w:hAnsi="Times New Roman" w:cs="Times New Roman"/>
          <w:b/>
          <w:sz w:val="28"/>
          <w:szCs w:val="28"/>
          <w:lang w:eastAsia="ar-SA"/>
        </w:rPr>
        <w:t>автодорожное хозяйство</w:t>
      </w:r>
    </w:p>
    <w:p w14:paraId="2C17FEB3" w14:textId="56FF2A90" w:rsidR="00F04B40" w:rsidRPr="00D75DF7" w:rsidRDefault="00F04B40" w:rsidP="00D90DAC">
      <w:pPr>
        <w:pStyle w:val="a3"/>
        <w:jc w:val="both"/>
        <w:rPr>
          <w:rFonts w:ascii="Times New Roman" w:eastAsia="Times New Roman" w:hAnsi="Times New Roman" w:cs="Times New Roman"/>
          <w:sz w:val="24"/>
          <w:szCs w:val="24"/>
        </w:rPr>
      </w:pPr>
      <w:r w:rsidRPr="00D75DF7">
        <w:rPr>
          <w:rFonts w:eastAsia="Times New Roman"/>
        </w:rPr>
        <w:tab/>
      </w:r>
      <w:r w:rsidRPr="00D75DF7">
        <w:rPr>
          <w:rFonts w:ascii="Times New Roman" w:eastAsia="Times New Roman" w:hAnsi="Times New Roman" w:cs="Times New Roman"/>
          <w:sz w:val="24"/>
          <w:szCs w:val="24"/>
        </w:rPr>
        <w:t xml:space="preserve">Одним из важных направлений деятельности </w:t>
      </w:r>
      <w:r w:rsidR="00EF4F44" w:rsidRPr="00D75DF7">
        <w:rPr>
          <w:rFonts w:ascii="Times New Roman" w:eastAsia="Times New Roman" w:hAnsi="Times New Roman" w:cs="Times New Roman"/>
          <w:sz w:val="24"/>
          <w:szCs w:val="24"/>
        </w:rPr>
        <w:t>Администрации муниципального</w:t>
      </w:r>
      <w:r w:rsidRPr="00D75DF7">
        <w:rPr>
          <w:rFonts w:ascii="Times New Roman" w:eastAsia="Times New Roman" w:hAnsi="Times New Roman" w:cs="Times New Roman"/>
          <w:sz w:val="24"/>
          <w:szCs w:val="24"/>
        </w:rPr>
        <w:t xml:space="preserve"> района является создание комфортных условий проживания населения.</w:t>
      </w:r>
    </w:p>
    <w:p w14:paraId="2F92DF16" w14:textId="75D6A2B7" w:rsidR="00611683" w:rsidRPr="00D75DF7" w:rsidRDefault="009B6D63" w:rsidP="00611683">
      <w:pPr>
        <w:pStyle w:val="a3"/>
        <w:jc w:val="both"/>
        <w:rPr>
          <w:rFonts w:ascii="Times New Roman" w:hAnsi="Times New Roman" w:cs="Times New Roman"/>
          <w:b/>
          <w:sz w:val="24"/>
          <w:szCs w:val="24"/>
        </w:rPr>
      </w:pPr>
      <w:r w:rsidRPr="00D75DF7">
        <w:rPr>
          <w:rFonts w:ascii="Times New Roman" w:hAnsi="Times New Roman" w:cs="Times New Roman"/>
          <w:sz w:val="24"/>
          <w:szCs w:val="24"/>
        </w:rPr>
        <w:tab/>
      </w:r>
      <w:r w:rsidR="00611683" w:rsidRPr="00D75DF7">
        <w:rPr>
          <w:rFonts w:ascii="Times New Roman" w:hAnsi="Times New Roman" w:cs="Times New Roman"/>
          <w:b/>
          <w:sz w:val="24"/>
          <w:szCs w:val="24"/>
        </w:rPr>
        <w:t xml:space="preserve"> </w:t>
      </w:r>
      <w:r w:rsidR="006C6E74" w:rsidRPr="00D75DF7">
        <w:rPr>
          <w:rFonts w:ascii="Times New Roman" w:hAnsi="Times New Roman" w:cs="Times New Roman"/>
          <w:sz w:val="24"/>
          <w:szCs w:val="24"/>
        </w:rPr>
        <w:t>Всего за 2022 год введено 9012 жилья, (что составляет 155,2% от доведенного значения), в том числе индивидуальными застройщиками - 8388 квадратных  метров и  по программе «Комплексное развитие сельских территорий» введено 9 индивидуальных жилых домов общей площадью 608,0 квадратных метров.</w:t>
      </w:r>
    </w:p>
    <w:p w14:paraId="30852277" w14:textId="77777777" w:rsidR="00611683" w:rsidRPr="00D75DF7" w:rsidRDefault="00611683" w:rsidP="00611683">
      <w:pPr>
        <w:pStyle w:val="a3"/>
        <w:jc w:val="both"/>
        <w:rPr>
          <w:rFonts w:ascii="Times New Roman" w:hAnsi="Times New Roman" w:cs="Times New Roman"/>
          <w:sz w:val="24"/>
          <w:szCs w:val="24"/>
        </w:rPr>
      </w:pPr>
    </w:p>
    <w:p w14:paraId="7E87F00A" w14:textId="77777777" w:rsidR="00611683" w:rsidRPr="00D75DF7" w:rsidRDefault="00611683" w:rsidP="00DA640B">
      <w:pPr>
        <w:pStyle w:val="a3"/>
        <w:jc w:val="center"/>
        <w:rPr>
          <w:rFonts w:ascii="Times New Roman" w:hAnsi="Times New Roman" w:cs="Times New Roman"/>
          <w:b/>
          <w:sz w:val="24"/>
          <w:szCs w:val="24"/>
        </w:rPr>
      </w:pPr>
      <w:r w:rsidRPr="00D75DF7">
        <w:rPr>
          <w:rFonts w:ascii="Times New Roman" w:hAnsi="Times New Roman" w:cs="Times New Roman"/>
          <w:b/>
          <w:sz w:val="24"/>
          <w:szCs w:val="24"/>
        </w:rPr>
        <w:t>Ввод в действие жилых домов (индивидуальных и многоквартирных)</w:t>
      </w:r>
    </w:p>
    <w:p w14:paraId="4010B468" w14:textId="4248B0A9" w:rsidR="00611683" w:rsidRPr="00D75DF7" w:rsidRDefault="00611683" w:rsidP="00DA640B">
      <w:pPr>
        <w:pStyle w:val="a3"/>
        <w:jc w:val="center"/>
        <w:rPr>
          <w:rFonts w:ascii="Times New Roman" w:hAnsi="Times New Roman" w:cs="Times New Roman"/>
          <w:sz w:val="24"/>
          <w:szCs w:val="24"/>
        </w:rPr>
      </w:pPr>
      <w:r w:rsidRPr="00D75DF7">
        <w:rPr>
          <w:rFonts w:ascii="Times New Roman" w:hAnsi="Times New Roman" w:cs="Times New Roman"/>
          <w:b/>
          <w:sz w:val="24"/>
          <w:szCs w:val="24"/>
        </w:rPr>
        <w:t>за 20</w:t>
      </w:r>
      <w:r w:rsidR="00EF5540" w:rsidRPr="00D75DF7">
        <w:rPr>
          <w:rFonts w:ascii="Times New Roman" w:hAnsi="Times New Roman" w:cs="Times New Roman"/>
          <w:b/>
          <w:sz w:val="24"/>
          <w:szCs w:val="24"/>
        </w:rPr>
        <w:t>22</w:t>
      </w:r>
      <w:r w:rsidRPr="00D75DF7">
        <w:rPr>
          <w:rFonts w:ascii="Times New Roman" w:hAnsi="Times New Roman" w:cs="Times New Roman"/>
          <w:b/>
          <w:sz w:val="24"/>
          <w:szCs w:val="24"/>
        </w:rPr>
        <w:t xml:space="preserve"> год, кв.м </w:t>
      </w:r>
      <w:r w:rsidRPr="00D75DF7">
        <w:rPr>
          <w:rFonts w:ascii="Times New Roman" w:hAnsi="Times New Roman" w:cs="Times New Roman"/>
          <w:noProof/>
          <w:sz w:val="24"/>
          <w:szCs w:val="24"/>
        </w:rPr>
        <w:drawing>
          <wp:inline distT="0" distB="0" distL="0" distR="0" wp14:anchorId="61A09DDB" wp14:editId="5C3C55D8">
            <wp:extent cx="5497285" cy="2471057"/>
            <wp:effectExtent l="0" t="0" r="0" b="0"/>
            <wp:docPr id="4"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F934499" w14:textId="3F5D590D" w:rsidR="006C6E74" w:rsidRPr="00D75DF7" w:rsidRDefault="006C6E74" w:rsidP="006C6E74">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w:t>
      </w:r>
      <w:r w:rsidRPr="00D75DF7">
        <w:rPr>
          <w:rFonts w:ascii="Times New Roman" w:hAnsi="Times New Roman" w:cs="Times New Roman"/>
          <w:sz w:val="24"/>
          <w:szCs w:val="24"/>
        </w:rPr>
        <w:tab/>
        <w:t xml:space="preserve"> За 2022</w:t>
      </w:r>
      <w:r w:rsidR="009D0D2E" w:rsidRPr="00D75DF7">
        <w:rPr>
          <w:rFonts w:ascii="Times New Roman" w:hAnsi="Times New Roman" w:cs="Times New Roman"/>
          <w:sz w:val="24"/>
          <w:szCs w:val="24"/>
        </w:rPr>
        <w:t xml:space="preserve"> </w:t>
      </w:r>
      <w:r w:rsidRPr="00D75DF7">
        <w:rPr>
          <w:rFonts w:ascii="Times New Roman" w:hAnsi="Times New Roman" w:cs="Times New Roman"/>
          <w:sz w:val="24"/>
          <w:szCs w:val="24"/>
        </w:rPr>
        <w:t>год в</w:t>
      </w:r>
      <w:r w:rsidR="009D0D2E" w:rsidRPr="00D75DF7">
        <w:rPr>
          <w:rFonts w:ascii="Times New Roman" w:hAnsi="Times New Roman" w:cs="Times New Roman"/>
          <w:sz w:val="24"/>
          <w:szCs w:val="24"/>
        </w:rPr>
        <w:t xml:space="preserve"> районе в эксплуатацию введены следующие объекты:</w:t>
      </w:r>
      <w:r w:rsidRPr="00D75DF7">
        <w:rPr>
          <w:rFonts w:ascii="Times New Roman" w:hAnsi="Times New Roman" w:cs="Times New Roman"/>
          <w:sz w:val="24"/>
          <w:szCs w:val="24"/>
        </w:rPr>
        <w:t xml:space="preserve">  </w:t>
      </w:r>
    </w:p>
    <w:p w14:paraId="06E362C4" w14:textId="33ECE16F" w:rsidR="009D0D2E" w:rsidRPr="00D75DF7" w:rsidRDefault="009D0D2E" w:rsidP="006C6E74">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 xml:space="preserve">- </w:t>
      </w:r>
      <w:r w:rsidR="006C6E74" w:rsidRPr="00D75DF7">
        <w:rPr>
          <w:rFonts w:ascii="Times New Roman" w:hAnsi="Times New Roman" w:cs="Times New Roman"/>
          <w:sz w:val="24"/>
          <w:szCs w:val="24"/>
        </w:rPr>
        <w:t>з</w:t>
      </w:r>
      <w:r w:rsidRPr="00D75DF7">
        <w:rPr>
          <w:rFonts w:ascii="Times New Roman" w:hAnsi="Times New Roman" w:cs="Times New Roman"/>
          <w:sz w:val="24"/>
          <w:szCs w:val="24"/>
        </w:rPr>
        <w:t>дание дошкольной образовательной организации с группами для детей до трех лет с пищеблоком и прачечной в п. Кез;</w:t>
      </w:r>
    </w:p>
    <w:p w14:paraId="5C50B19F" w14:textId="5995E596" w:rsidR="009D0D2E" w:rsidRPr="00D75DF7" w:rsidRDefault="009D0D2E" w:rsidP="006C6E74">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 xml:space="preserve">- </w:t>
      </w:r>
      <w:r w:rsidR="006C6E74" w:rsidRPr="00D75DF7">
        <w:rPr>
          <w:rFonts w:ascii="Times New Roman" w:hAnsi="Times New Roman" w:cs="Times New Roman"/>
          <w:sz w:val="24"/>
          <w:szCs w:val="24"/>
        </w:rPr>
        <w:t>з</w:t>
      </w:r>
      <w:r w:rsidRPr="00D75DF7">
        <w:rPr>
          <w:rFonts w:ascii="Times New Roman" w:hAnsi="Times New Roman" w:cs="Times New Roman"/>
          <w:sz w:val="24"/>
          <w:szCs w:val="24"/>
        </w:rPr>
        <w:t>дание фермы на 250 голов СПК (колхоз) «Мысы»;</w:t>
      </w:r>
    </w:p>
    <w:p w14:paraId="1EBB185A" w14:textId="12FA8A9A" w:rsidR="009D0D2E" w:rsidRPr="00D75DF7" w:rsidRDefault="009D0D2E" w:rsidP="006C6E74">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 xml:space="preserve">- </w:t>
      </w:r>
      <w:r w:rsidR="006C6E74" w:rsidRPr="00D75DF7">
        <w:rPr>
          <w:rFonts w:ascii="Times New Roman" w:hAnsi="Times New Roman" w:cs="Times New Roman"/>
          <w:sz w:val="24"/>
          <w:szCs w:val="24"/>
        </w:rPr>
        <w:t>з</w:t>
      </w:r>
      <w:r w:rsidRPr="00D75DF7">
        <w:rPr>
          <w:rFonts w:ascii="Times New Roman" w:hAnsi="Times New Roman" w:cs="Times New Roman"/>
          <w:sz w:val="24"/>
          <w:szCs w:val="24"/>
        </w:rPr>
        <w:t>дание склада по ул. Ленина в п. Кез, «Светофор».</w:t>
      </w:r>
    </w:p>
    <w:p w14:paraId="0AA1E447" w14:textId="1E34ADAB" w:rsidR="009D0D2E" w:rsidRPr="00D75DF7" w:rsidRDefault="006C6E74" w:rsidP="006C6E74">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 xml:space="preserve">За отчетный </w:t>
      </w:r>
      <w:r w:rsidR="00EF5540" w:rsidRPr="00D75DF7">
        <w:rPr>
          <w:rFonts w:ascii="Times New Roman" w:hAnsi="Times New Roman" w:cs="Times New Roman"/>
          <w:sz w:val="24"/>
          <w:szCs w:val="24"/>
        </w:rPr>
        <w:t>период предоставлено</w:t>
      </w:r>
      <w:r w:rsidR="009D0D2E" w:rsidRPr="00D75DF7">
        <w:rPr>
          <w:rFonts w:ascii="Times New Roman" w:hAnsi="Times New Roman" w:cs="Times New Roman"/>
          <w:sz w:val="24"/>
          <w:szCs w:val="24"/>
        </w:rPr>
        <w:t xml:space="preserve"> муниципальных услуг</w:t>
      </w:r>
      <w:r w:rsidRPr="00D75DF7">
        <w:rPr>
          <w:rFonts w:ascii="Times New Roman" w:hAnsi="Times New Roman" w:cs="Times New Roman"/>
          <w:sz w:val="24"/>
          <w:szCs w:val="24"/>
        </w:rPr>
        <w:t xml:space="preserve"> по</w:t>
      </w:r>
      <w:r w:rsidR="009D0D2E" w:rsidRPr="00D75DF7">
        <w:rPr>
          <w:rFonts w:ascii="Times New Roman" w:hAnsi="Times New Roman" w:cs="Times New Roman"/>
          <w:sz w:val="24"/>
          <w:szCs w:val="24"/>
        </w:rPr>
        <w:t>:</w:t>
      </w:r>
    </w:p>
    <w:p w14:paraId="7FBF3861" w14:textId="44026E7E" w:rsidR="009D0D2E" w:rsidRPr="00D75DF7" w:rsidRDefault="009D0D2E" w:rsidP="006C6E74">
      <w:pPr>
        <w:pStyle w:val="a3"/>
        <w:jc w:val="both"/>
        <w:rPr>
          <w:rFonts w:ascii="Times New Roman" w:hAnsi="Times New Roman" w:cs="Times New Roman"/>
          <w:sz w:val="24"/>
          <w:szCs w:val="24"/>
        </w:rPr>
      </w:pPr>
      <w:r w:rsidRPr="00D75DF7">
        <w:rPr>
          <w:rFonts w:ascii="Times New Roman" w:hAnsi="Times New Roman" w:cs="Times New Roman"/>
          <w:sz w:val="24"/>
          <w:szCs w:val="24"/>
        </w:rPr>
        <w:tab/>
        <w:t>- выдач</w:t>
      </w:r>
      <w:r w:rsidR="006C6E74" w:rsidRPr="00D75DF7">
        <w:rPr>
          <w:rFonts w:ascii="Times New Roman" w:hAnsi="Times New Roman" w:cs="Times New Roman"/>
          <w:sz w:val="24"/>
          <w:szCs w:val="24"/>
        </w:rPr>
        <w:t>е</w:t>
      </w:r>
      <w:r w:rsidRPr="00D75DF7">
        <w:rPr>
          <w:rFonts w:ascii="Times New Roman" w:hAnsi="Times New Roman" w:cs="Times New Roman"/>
          <w:sz w:val="24"/>
          <w:szCs w:val="24"/>
        </w:rPr>
        <w:t xml:space="preserve"> градостроительного плана земельного участка – 30;</w:t>
      </w:r>
    </w:p>
    <w:p w14:paraId="65E2D11B" w14:textId="6D5AF36A" w:rsidR="009D0D2E" w:rsidRPr="00D75DF7" w:rsidRDefault="009D0D2E" w:rsidP="006C6E74">
      <w:pPr>
        <w:pStyle w:val="a3"/>
        <w:jc w:val="both"/>
        <w:rPr>
          <w:rFonts w:ascii="Times New Roman" w:hAnsi="Times New Roman" w:cs="Times New Roman"/>
          <w:sz w:val="24"/>
          <w:szCs w:val="24"/>
        </w:rPr>
      </w:pPr>
      <w:r w:rsidRPr="00D75DF7">
        <w:rPr>
          <w:rFonts w:ascii="Times New Roman" w:hAnsi="Times New Roman" w:cs="Times New Roman"/>
          <w:sz w:val="24"/>
          <w:szCs w:val="24"/>
        </w:rPr>
        <w:tab/>
        <w:t>- разрешени</w:t>
      </w:r>
      <w:r w:rsidR="006C6E74" w:rsidRPr="00D75DF7">
        <w:rPr>
          <w:rFonts w:ascii="Times New Roman" w:hAnsi="Times New Roman" w:cs="Times New Roman"/>
          <w:sz w:val="24"/>
          <w:szCs w:val="24"/>
        </w:rPr>
        <w:t>ю</w:t>
      </w:r>
      <w:r w:rsidRPr="00D75DF7">
        <w:rPr>
          <w:rFonts w:ascii="Times New Roman" w:hAnsi="Times New Roman" w:cs="Times New Roman"/>
          <w:sz w:val="24"/>
          <w:szCs w:val="24"/>
        </w:rPr>
        <w:t xml:space="preserve"> на строительство объекта капитального строительства – 26;</w:t>
      </w:r>
    </w:p>
    <w:p w14:paraId="497CD9FE" w14:textId="096A2640" w:rsidR="009D0D2E" w:rsidRPr="00D75DF7" w:rsidRDefault="009D0D2E" w:rsidP="006C6E74">
      <w:pPr>
        <w:pStyle w:val="a3"/>
        <w:jc w:val="both"/>
        <w:rPr>
          <w:rFonts w:ascii="Times New Roman" w:hAnsi="Times New Roman" w:cs="Times New Roman"/>
          <w:sz w:val="24"/>
          <w:szCs w:val="24"/>
        </w:rPr>
      </w:pPr>
      <w:r w:rsidRPr="00D75DF7">
        <w:rPr>
          <w:rFonts w:ascii="Times New Roman" w:hAnsi="Times New Roman" w:cs="Times New Roman"/>
          <w:sz w:val="24"/>
          <w:szCs w:val="24"/>
        </w:rPr>
        <w:tab/>
        <w:t>- разрешени</w:t>
      </w:r>
      <w:r w:rsidR="006C6E74" w:rsidRPr="00D75DF7">
        <w:rPr>
          <w:rFonts w:ascii="Times New Roman" w:hAnsi="Times New Roman" w:cs="Times New Roman"/>
          <w:sz w:val="24"/>
          <w:szCs w:val="24"/>
        </w:rPr>
        <w:t>ю</w:t>
      </w:r>
      <w:r w:rsidRPr="00D75DF7">
        <w:rPr>
          <w:rFonts w:ascii="Times New Roman" w:hAnsi="Times New Roman" w:cs="Times New Roman"/>
          <w:sz w:val="24"/>
          <w:szCs w:val="24"/>
        </w:rPr>
        <w:t xml:space="preserve"> на ввод объекта в эксплуатацию – 22;</w:t>
      </w:r>
    </w:p>
    <w:p w14:paraId="55C3AF4D" w14:textId="77777777" w:rsidR="009D0D2E" w:rsidRPr="00D75DF7" w:rsidRDefault="009D0D2E" w:rsidP="006C6E74">
      <w:pPr>
        <w:pStyle w:val="a3"/>
        <w:jc w:val="both"/>
        <w:rPr>
          <w:rFonts w:ascii="Times New Roman" w:hAnsi="Times New Roman" w:cs="Times New Roman"/>
          <w:sz w:val="24"/>
          <w:szCs w:val="24"/>
        </w:rPr>
      </w:pPr>
      <w:r w:rsidRPr="00D75DF7">
        <w:rPr>
          <w:rFonts w:ascii="Times New Roman" w:hAnsi="Times New Roman" w:cs="Times New Roman"/>
          <w:sz w:val="24"/>
          <w:szCs w:val="24"/>
        </w:rPr>
        <w:t>- выдача разрешения на производство земляных работ- 449;</w:t>
      </w:r>
    </w:p>
    <w:p w14:paraId="4F29087F" w14:textId="60C56529" w:rsidR="009D0D2E" w:rsidRPr="00D75DF7" w:rsidRDefault="009D0D2E" w:rsidP="006C6E74">
      <w:pPr>
        <w:pStyle w:val="a3"/>
        <w:jc w:val="both"/>
        <w:rPr>
          <w:rFonts w:ascii="Times New Roman" w:hAnsi="Times New Roman" w:cs="Times New Roman"/>
          <w:sz w:val="24"/>
          <w:szCs w:val="24"/>
        </w:rPr>
      </w:pPr>
      <w:r w:rsidRPr="00D75DF7">
        <w:rPr>
          <w:rFonts w:ascii="Times New Roman" w:hAnsi="Times New Roman" w:cs="Times New Roman"/>
          <w:sz w:val="24"/>
          <w:szCs w:val="24"/>
        </w:rPr>
        <w:tab/>
        <w:t>- уведомлени</w:t>
      </w:r>
      <w:r w:rsidR="006C6E74" w:rsidRPr="00D75DF7">
        <w:rPr>
          <w:rFonts w:ascii="Times New Roman" w:hAnsi="Times New Roman" w:cs="Times New Roman"/>
          <w:sz w:val="24"/>
          <w:szCs w:val="24"/>
        </w:rPr>
        <w:t>ю</w:t>
      </w:r>
      <w:r w:rsidRPr="00D75DF7">
        <w:rPr>
          <w:rFonts w:ascii="Times New Roman" w:hAnsi="Times New Roman" w:cs="Times New Roman"/>
          <w:sz w:val="24"/>
          <w:szCs w:val="24"/>
        </w:rPr>
        <w:t xml:space="preserve"> о соответствии (не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ИЖС или садового дома на земельном участке –75;</w:t>
      </w:r>
    </w:p>
    <w:p w14:paraId="7437BCB6" w14:textId="56121FC7" w:rsidR="009D0D2E" w:rsidRPr="00D75DF7" w:rsidRDefault="009D0D2E" w:rsidP="006C6E74">
      <w:pPr>
        <w:pStyle w:val="a3"/>
        <w:jc w:val="both"/>
        <w:rPr>
          <w:rFonts w:ascii="Times New Roman" w:hAnsi="Times New Roman" w:cs="Times New Roman"/>
          <w:sz w:val="24"/>
          <w:szCs w:val="24"/>
        </w:rPr>
      </w:pPr>
      <w:r w:rsidRPr="00D75DF7">
        <w:rPr>
          <w:rFonts w:ascii="Times New Roman" w:hAnsi="Times New Roman" w:cs="Times New Roman"/>
          <w:sz w:val="24"/>
          <w:szCs w:val="24"/>
        </w:rPr>
        <w:tab/>
        <w:t>-</w:t>
      </w:r>
      <w:r w:rsidR="00EF5540" w:rsidRPr="00D75DF7">
        <w:rPr>
          <w:rFonts w:ascii="Times New Roman" w:hAnsi="Times New Roman" w:cs="Times New Roman"/>
          <w:sz w:val="24"/>
          <w:szCs w:val="24"/>
        </w:rPr>
        <w:t xml:space="preserve"> </w:t>
      </w:r>
      <w:r w:rsidRPr="00D75DF7">
        <w:rPr>
          <w:rFonts w:ascii="Times New Roman" w:hAnsi="Times New Roman" w:cs="Times New Roman"/>
          <w:sz w:val="24"/>
          <w:szCs w:val="24"/>
        </w:rPr>
        <w:t>уведомлени</w:t>
      </w:r>
      <w:r w:rsidR="006C6E74" w:rsidRPr="00D75DF7">
        <w:rPr>
          <w:rFonts w:ascii="Times New Roman" w:hAnsi="Times New Roman" w:cs="Times New Roman"/>
          <w:sz w:val="24"/>
          <w:szCs w:val="24"/>
        </w:rPr>
        <w:t>ю</w:t>
      </w:r>
      <w:r w:rsidRPr="00D75DF7">
        <w:rPr>
          <w:rFonts w:ascii="Times New Roman" w:hAnsi="Times New Roman" w:cs="Times New Roman"/>
          <w:sz w:val="24"/>
          <w:szCs w:val="24"/>
        </w:rPr>
        <w:t xml:space="preserve"> о соответствии (несоответствии) построенных или реконструированных объекта ИЖС или садового дома требованиям законодательства о градостроительной деятельности –3;</w:t>
      </w:r>
    </w:p>
    <w:p w14:paraId="194F8463" w14:textId="77777777" w:rsidR="009D0D2E" w:rsidRPr="00D75DF7" w:rsidRDefault="009D0D2E" w:rsidP="006C6E74">
      <w:pPr>
        <w:pStyle w:val="a3"/>
        <w:jc w:val="both"/>
        <w:rPr>
          <w:rFonts w:ascii="Times New Roman" w:hAnsi="Times New Roman" w:cs="Times New Roman"/>
          <w:sz w:val="24"/>
          <w:szCs w:val="24"/>
        </w:rPr>
      </w:pPr>
      <w:r w:rsidRPr="00D75DF7">
        <w:rPr>
          <w:rFonts w:ascii="Times New Roman" w:hAnsi="Times New Roman" w:cs="Times New Roman"/>
          <w:bCs/>
          <w:sz w:val="24"/>
          <w:szCs w:val="24"/>
        </w:rPr>
        <w:t>- уведомление</w:t>
      </w:r>
      <w:r w:rsidRPr="00D75DF7">
        <w:rPr>
          <w:rFonts w:ascii="Times New Roman" w:eastAsia="Calibri" w:hAnsi="Times New Roman" w:cs="Times New Roman"/>
          <w:bCs/>
          <w:sz w:val="24"/>
          <w:szCs w:val="24"/>
        </w:rPr>
        <w:t xml:space="preserve"> о планируемом сносе объекта капитального строительства и уведомления о завершении сноса объекта капитального строительства</w:t>
      </w:r>
      <w:r w:rsidRPr="00D75DF7">
        <w:rPr>
          <w:rFonts w:ascii="Times New Roman" w:hAnsi="Times New Roman" w:cs="Times New Roman"/>
          <w:bCs/>
          <w:sz w:val="24"/>
          <w:szCs w:val="24"/>
        </w:rPr>
        <w:t xml:space="preserve"> -25;</w:t>
      </w:r>
    </w:p>
    <w:p w14:paraId="1A967D98" w14:textId="1569B2FF" w:rsidR="009D0D2E" w:rsidRPr="00D75DF7" w:rsidRDefault="009D0D2E" w:rsidP="006C6E74">
      <w:pPr>
        <w:pStyle w:val="a3"/>
        <w:jc w:val="both"/>
        <w:rPr>
          <w:rFonts w:ascii="Times New Roman" w:hAnsi="Times New Roman" w:cs="Times New Roman"/>
          <w:sz w:val="24"/>
          <w:szCs w:val="24"/>
        </w:rPr>
      </w:pPr>
      <w:r w:rsidRPr="00D75DF7">
        <w:rPr>
          <w:rFonts w:ascii="Times New Roman" w:hAnsi="Times New Roman" w:cs="Times New Roman"/>
          <w:sz w:val="24"/>
          <w:szCs w:val="24"/>
        </w:rPr>
        <w:tab/>
        <w:t>- приём</w:t>
      </w:r>
      <w:r w:rsidR="006C6E74" w:rsidRPr="00D75DF7">
        <w:rPr>
          <w:rFonts w:ascii="Times New Roman" w:hAnsi="Times New Roman" w:cs="Times New Roman"/>
          <w:sz w:val="24"/>
          <w:szCs w:val="24"/>
        </w:rPr>
        <w:t>у</w:t>
      </w:r>
      <w:r w:rsidRPr="00D75DF7">
        <w:rPr>
          <w:rFonts w:ascii="Times New Roman" w:hAnsi="Times New Roman" w:cs="Times New Roman"/>
          <w:sz w:val="24"/>
          <w:szCs w:val="24"/>
        </w:rPr>
        <w:t xml:space="preserve"> документов необходимых для согласования перевода жилого помещения </w:t>
      </w:r>
      <w:r w:rsidR="006C6E74" w:rsidRPr="00D75DF7">
        <w:rPr>
          <w:rFonts w:ascii="Times New Roman" w:hAnsi="Times New Roman" w:cs="Times New Roman"/>
          <w:sz w:val="24"/>
          <w:szCs w:val="24"/>
        </w:rPr>
        <w:t>в нежилые или нежилые помещения</w:t>
      </w:r>
      <w:r w:rsidRPr="00D75DF7">
        <w:rPr>
          <w:rFonts w:ascii="Times New Roman" w:hAnsi="Times New Roman" w:cs="Times New Roman"/>
          <w:sz w:val="24"/>
          <w:szCs w:val="24"/>
        </w:rPr>
        <w:t xml:space="preserve"> в жилое – 2;</w:t>
      </w:r>
    </w:p>
    <w:p w14:paraId="1A5CE977" w14:textId="2365FD81" w:rsidR="009D0D2E" w:rsidRPr="00D75DF7" w:rsidRDefault="009D0D2E" w:rsidP="006C6E74">
      <w:pPr>
        <w:pStyle w:val="a3"/>
        <w:jc w:val="both"/>
        <w:rPr>
          <w:rFonts w:ascii="Times New Roman" w:hAnsi="Times New Roman" w:cs="Times New Roman"/>
          <w:sz w:val="24"/>
          <w:szCs w:val="24"/>
        </w:rPr>
      </w:pPr>
      <w:r w:rsidRPr="00D75DF7">
        <w:rPr>
          <w:rFonts w:ascii="Times New Roman" w:hAnsi="Times New Roman" w:cs="Times New Roman"/>
          <w:sz w:val="24"/>
          <w:szCs w:val="24"/>
        </w:rPr>
        <w:tab/>
        <w:t>- выдач</w:t>
      </w:r>
      <w:r w:rsidR="006C6E74" w:rsidRPr="00D75DF7">
        <w:rPr>
          <w:rFonts w:ascii="Times New Roman" w:hAnsi="Times New Roman" w:cs="Times New Roman"/>
          <w:sz w:val="24"/>
          <w:szCs w:val="24"/>
        </w:rPr>
        <w:t>е</w:t>
      </w:r>
      <w:r w:rsidRPr="00D75DF7">
        <w:rPr>
          <w:rFonts w:ascii="Times New Roman" w:hAnsi="Times New Roman" w:cs="Times New Roman"/>
          <w:sz w:val="24"/>
          <w:szCs w:val="24"/>
        </w:rPr>
        <w:t xml:space="preserve"> документа, подтверждающего принятие решения о согласовании или об отказе в согласовании переустройства и (или) перепланировки помещения в многоквартирном                   доме – 7;</w:t>
      </w:r>
    </w:p>
    <w:p w14:paraId="79754B60" w14:textId="35E5FDD7" w:rsidR="009D0D2E" w:rsidRPr="00D75DF7" w:rsidRDefault="009D0D2E" w:rsidP="006C6E74">
      <w:pPr>
        <w:pStyle w:val="a3"/>
        <w:jc w:val="both"/>
        <w:rPr>
          <w:rFonts w:ascii="Times New Roman" w:hAnsi="Times New Roman" w:cs="Times New Roman"/>
          <w:sz w:val="24"/>
          <w:szCs w:val="24"/>
        </w:rPr>
      </w:pPr>
      <w:r w:rsidRPr="00D75DF7">
        <w:rPr>
          <w:rFonts w:ascii="Times New Roman" w:hAnsi="Times New Roman" w:cs="Times New Roman"/>
          <w:sz w:val="24"/>
          <w:szCs w:val="24"/>
        </w:rPr>
        <w:tab/>
        <w:t>- утверждени</w:t>
      </w:r>
      <w:r w:rsidR="006C6E74" w:rsidRPr="00D75DF7">
        <w:rPr>
          <w:rFonts w:ascii="Times New Roman" w:hAnsi="Times New Roman" w:cs="Times New Roman"/>
          <w:sz w:val="24"/>
          <w:szCs w:val="24"/>
        </w:rPr>
        <w:t>ю</w:t>
      </w:r>
      <w:r w:rsidRPr="00D75DF7">
        <w:rPr>
          <w:rFonts w:ascii="Times New Roman" w:hAnsi="Times New Roman" w:cs="Times New Roman"/>
          <w:sz w:val="24"/>
          <w:szCs w:val="24"/>
        </w:rPr>
        <w:t xml:space="preserve"> схемы расположения земельного участка или земельных участков на кадастровом плане территории –302;</w:t>
      </w:r>
    </w:p>
    <w:p w14:paraId="23D99737" w14:textId="0AF374ED" w:rsidR="009D0D2E" w:rsidRPr="00D75DF7" w:rsidRDefault="009D0D2E" w:rsidP="006C6E74">
      <w:pPr>
        <w:pStyle w:val="a3"/>
        <w:jc w:val="both"/>
        <w:rPr>
          <w:rFonts w:ascii="Times New Roman" w:hAnsi="Times New Roman" w:cs="Times New Roman"/>
          <w:sz w:val="24"/>
          <w:szCs w:val="24"/>
        </w:rPr>
      </w:pPr>
      <w:r w:rsidRPr="00D75DF7">
        <w:rPr>
          <w:rFonts w:ascii="Times New Roman" w:hAnsi="Times New Roman" w:cs="Times New Roman"/>
          <w:sz w:val="24"/>
          <w:szCs w:val="24"/>
        </w:rPr>
        <w:lastRenderedPageBreak/>
        <w:tab/>
        <w:t>- приняти</w:t>
      </w:r>
      <w:r w:rsidR="006C6E74" w:rsidRPr="00D75DF7">
        <w:rPr>
          <w:rFonts w:ascii="Times New Roman" w:hAnsi="Times New Roman" w:cs="Times New Roman"/>
          <w:sz w:val="24"/>
          <w:szCs w:val="24"/>
        </w:rPr>
        <w:t>ю</w:t>
      </w:r>
      <w:r w:rsidRPr="00D75DF7">
        <w:rPr>
          <w:rFonts w:ascii="Times New Roman" w:hAnsi="Times New Roman" w:cs="Times New Roman"/>
          <w:sz w:val="24"/>
          <w:szCs w:val="24"/>
        </w:rPr>
        <w:t xml:space="preserve"> решений, документов, а также постановка на учет граждан </w:t>
      </w:r>
      <w:r w:rsidR="00EF5540" w:rsidRPr="00D75DF7">
        <w:rPr>
          <w:rFonts w:ascii="Times New Roman" w:hAnsi="Times New Roman" w:cs="Times New Roman"/>
          <w:sz w:val="24"/>
          <w:szCs w:val="24"/>
        </w:rPr>
        <w:t>в качестве,</w:t>
      </w:r>
      <w:r w:rsidRPr="00D75DF7">
        <w:rPr>
          <w:rFonts w:ascii="Times New Roman" w:hAnsi="Times New Roman" w:cs="Times New Roman"/>
          <w:sz w:val="24"/>
          <w:szCs w:val="24"/>
        </w:rPr>
        <w:t xml:space="preserve"> нуждающихся в жилых помещениях – 31;</w:t>
      </w:r>
    </w:p>
    <w:p w14:paraId="6D8ADDD6" w14:textId="237A1EDD" w:rsidR="009D0D2E" w:rsidRPr="00D75DF7" w:rsidRDefault="009D0D2E" w:rsidP="006C6E74">
      <w:pPr>
        <w:pStyle w:val="a3"/>
        <w:jc w:val="both"/>
        <w:rPr>
          <w:rFonts w:ascii="Times New Roman" w:hAnsi="Times New Roman" w:cs="Times New Roman"/>
          <w:sz w:val="24"/>
          <w:szCs w:val="24"/>
        </w:rPr>
      </w:pPr>
      <w:r w:rsidRPr="00D75DF7">
        <w:rPr>
          <w:rFonts w:ascii="Times New Roman" w:hAnsi="Times New Roman" w:cs="Times New Roman"/>
          <w:sz w:val="24"/>
          <w:szCs w:val="24"/>
        </w:rPr>
        <w:tab/>
        <w:t>- приняти</w:t>
      </w:r>
      <w:r w:rsidR="006C6E74" w:rsidRPr="00D75DF7">
        <w:rPr>
          <w:rFonts w:ascii="Times New Roman" w:hAnsi="Times New Roman" w:cs="Times New Roman"/>
          <w:sz w:val="24"/>
          <w:szCs w:val="24"/>
        </w:rPr>
        <w:t>ю</w:t>
      </w:r>
      <w:r w:rsidRPr="00D75DF7">
        <w:rPr>
          <w:rFonts w:ascii="Times New Roman" w:hAnsi="Times New Roman" w:cs="Times New Roman"/>
          <w:sz w:val="24"/>
          <w:szCs w:val="24"/>
        </w:rPr>
        <w:t xml:space="preserve"> решений о признании (непризнании) граждан малоимущими для принятия их на учет в качестве нуждающихся в жилых помещениях – 0;</w:t>
      </w:r>
    </w:p>
    <w:p w14:paraId="036D582D" w14:textId="2F6BE807" w:rsidR="009D0D2E" w:rsidRPr="00D75DF7" w:rsidRDefault="009D0D2E" w:rsidP="006C6E74">
      <w:pPr>
        <w:pStyle w:val="a3"/>
        <w:jc w:val="both"/>
        <w:rPr>
          <w:rFonts w:ascii="Times New Roman" w:hAnsi="Times New Roman" w:cs="Times New Roman"/>
          <w:sz w:val="24"/>
          <w:szCs w:val="24"/>
        </w:rPr>
      </w:pPr>
      <w:r w:rsidRPr="00D75DF7">
        <w:rPr>
          <w:rFonts w:ascii="Times New Roman" w:hAnsi="Times New Roman" w:cs="Times New Roman"/>
          <w:sz w:val="24"/>
          <w:szCs w:val="24"/>
        </w:rPr>
        <w:tab/>
        <w:t>- выдач</w:t>
      </w:r>
      <w:r w:rsidR="006C6E74" w:rsidRPr="00D75DF7">
        <w:rPr>
          <w:rFonts w:ascii="Times New Roman" w:hAnsi="Times New Roman" w:cs="Times New Roman"/>
          <w:sz w:val="24"/>
          <w:szCs w:val="24"/>
        </w:rPr>
        <w:t>е</w:t>
      </w:r>
      <w:r w:rsidRPr="00D75DF7">
        <w:rPr>
          <w:rFonts w:ascii="Times New Roman" w:hAnsi="Times New Roman" w:cs="Times New Roman"/>
          <w:sz w:val="24"/>
          <w:szCs w:val="24"/>
        </w:rPr>
        <w:t xml:space="preserve"> документа, подтверждающего проведение основных работ по строительству (реконструкции) объекта индивидуального жилищного строительства, осуществляемому с привлечением средств материнского (семейного) капитала – 12;</w:t>
      </w:r>
    </w:p>
    <w:p w14:paraId="14DC6C86" w14:textId="7A6798A3" w:rsidR="009D0D2E" w:rsidRPr="00D75DF7" w:rsidRDefault="009D0D2E" w:rsidP="006C6E74">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 xml:space="preserve">- </w:t>
      </w:r>
      <w:r w:rsidRPr="00D75DF7">
        <w:rPr>
          <w:rFonts w:ascii="Times New Roman" w:eastAsia="Calibri" w:hAnsi="Times New Roman" w:cs="Times New Roman"/>
          <w:sz w:val="24"/>
          <w:szCs w:val="24"/>
        </w:rPr>
        <w:t>предоставлени</w:t>
      </w:r>
      <w:r w:rsidR="006C6E74" w:rsidRPr="00D75DF7">
        <w:rPr>
          <w:rFonts w:ascii="Times New Roman" w:eastAsia="Calibri" w:hAnsi="Times New Roman" w:cs="Times New Roman"/>
          <w:sz w:val="24"/>
          <w:szCs w:val="24"/>
        </w:rPr>
        <w:t>ю</w:t>
      </w:r>
      <w:r w:rsidRPr="00D75DF7">
        <w:rPr>
          <w:rFonts w:ascii="Times New Roman" w:eastAsia="Calibri" w:hAnsi="Times New Roman" w:cs="Times New Roman"/>
          <w:sz w:val="24"/>
          <w:szCs w:val="24"/>
        </w:rPr>
        <w:t xml:space="preserve"> разрешения на условно разрешенный вид использования земельного участка или объекта капитального строительства</w:t>
      </w:r>
      <w:r w:rsidRPr="00D75DF7">
        <w:rPr>
          <w:rFonts w:ascii="Times New Roman" w:hAnsi="Times New Roman" w:cs="Times New Roman"/>
          <w:sz w:val="24"/>
          <w:szCs w:val="24"/>
        </w:rPr>
        <w:t>- 7;</w:t>
      </w:r>
    </w:p>
    <w:p w14:paraId="673C10AB" w14:textId="02BCDF48" w:rsidR="009D0D2E" w:rsidRPr="00D75DF7" w:rsidRDefault="009D0D2E" w:rsidP="006C6E74">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 xml:space="preserve">- </w:t>
      </w:r>
      <w:r w:rsidRPr="00D75DF7">
        <w:rPr>
          <w:rFonts w:ascii="Times New Roman" w:eastAsia="Calibri" w:hAnsi="Times New Roman" w:cs="Times New Roman"/>
          <w:sz w:val="24"/>
          <w:szCs w:val="24"/>
        </w:rPr>
        <w:t>предоставлени</w:t>
      </w:r>
      <w:r w:rsidR="006C6E74" w:rsidRPr="00D75DF7">
        <w:rPr>
          <w:rFonts w:ascii="Times New Roman" w:eastAsia="Calibri" w:hAnsi="Times New Roman" w:cs="Times New Roman"/>
          <w:sz w:val="24"/>
          <w:szCs w:val="24"/>
        </w:rPr>
        <w:t>ю</w:t>
      </w:r>
      <w:r w:rsidRPr="00D75DF7">
        <w:rPr>
          <w:rFonts w:ascii="Times New Roman" w:eastAsia="Calibri" w:hAnsi="Times New Roman" w:cs="Times New Roman"/>
          <w:sz w:val="24"/>
          <w:szCs w:val="24"/>
        </w:rPr>
        <w:t xml:space="preserve"> разрешения на отклонение от предельных параметров разрешенного строительства, реконструкции объекта капитального строительства</w:t>
      </w:r>
      <w:r w:rsidRPr="00D75DF7">
        <w:rPr>
          <w:rFonts w:ascii="Times New Roman" w:hAnsi="Times New Roman" w:cs="Times New Roman"/>
          <w:sz w:val="24"/>
          <w:szCs w:val="24"/>
        </w:rPr>
        <w:t>-6;</w:t>
      </w:r>
    </w:p>
    <w:p w14:paraId="06584E9C" w14:textId="77777777" w:rsidR="009D0D2E" w:rsidRPr="00D75DF7" w:rsidRDefault="009D0D2E" w:rsidP="006C6E74">
      <w:pPr>
        <w:pStyle w:val="a3"/>
        <w:jc w:val="both"/>
        <w:rPr>
          <w:rFonts w:ascii="Times New Roman" w:hAnsi="Times New Roman" w:cs="Times New Roman"/>
          <w:sz w:val="24"/>
          <w:szCs w:val="24"/>
        </w:rPr>
      </w:pPr>
      <w:r w:rsidRPr="00D75DF7">
        <w:rPr>
          <w:rFonts w:ascii="Times New Roman" w:eastAsia="Calibri" w:hAnsi="Times New Roman" w:cs="Times New Roman"/>
          <w:sz w:val="24"/>
          <w:szCs w:val="24"/>
        </w:rPr>
        <w:t>подготовка и утверждение документации по планировке территории</w:t>
      </w:r>
      <w:r w:rsidRPr="00D75DF7">
        <w:rPr>
          <w:rFonts w:ascii="Times New Roman" w:hAnsi="Times New Roman" w:cs="Times New Roman"/>
          <w:sz w:val="24"/>
          <w:szCs w:val="24"/>
        </w:rPr>
        <w:t>-2;</w:t>
      </w:r>
    </w:p>
    <w:p w14:paraId="04CC6C06" w14:textId="6449B9A2" w:rsidR="009D0D2E" w:rsidRPr="00D75DF7" w:rsidRDefault="009D0D2E" w:rsidP="006C6E74">
      <w:pPr>
        <w:pStyle w:val="a3"/>
        <w:jc w:val="both"/>
        <w:rPr>
          <w:rFonts w:ascii="Times New Roman" w:hAnsi="Times New Roman" w:cs="Times New Roman"/>
          <w:sz w:val="24"/>
          <w:szCs w:val="24"/>
        </w:rPr>
      </w:pPr>
      <w:r w:rsidRPr="00D75DF7">
        <w:rPr>
          <w:rFonts w:ascii="Times New Roman" w:hAnsi="Times New Roman" w:cs="Times New Roman"/>
          <w:sz w:val="24"/>
          <w:szCs w:val="24"/>
        </w:rPr>
        <w:tab/>
        <w:t>- признани</w:t>
      </w:r>
      <w:r w:rsidR="006C6E74" w:rsidRPr="00D75DF7">
        <w:rPr>
          <w:rFonts w:ascii="Times New Roman" w:hAnsi="Times New Roman" w:cs="Times New Roman"/>
          <w:sz w:val="24"/>
          <w:szCs w:val="24"/>
        </w:rPr>
        <w:t>ю</w:t>
      </w:r>
      <w:r w:rsidRPr="00D75DF7">
        <w:rPr>
          <w:rFonts w:ascii="Times New Roman" w:hAnsi="Times New Roman" w:cs="Times New Roman"/>
          <w:sz w:val="24"/>
          <w:szCs w:val="24"/>
        </w:rPr>
        <w:t xml:space="preserve"> помещения жилым помещением, жилого помещения непригодным для проживания и многоквартирного дома аварийным и подлежащим сносу или                      реконструкции – 1;</w:t>
      </w:r>
    </w:p>
    <w:p w14:paraId="3158E23F" w14:textId="2D5C9328" w:rsidR="009D0D2E" w:rsidRPr="00D75DF7" w:rsidRDefault="009D0D2E" w:rsidP="006C6E74">
      <w:pPr>
        <w:pStyle w:val="a3"/>
        <w:jc w:val="both"/>
        <w:rPr>
          <w:rFonts w:ascii="Times New Roman" w:hAnsi="Times New Roman" w:cs="Times New Roman"/>
          <w:sz w:val="24"/>
          <w:szCs w:val="24"/>
        </w:rPr>
      </w:pPr>
      <w:r w:rsidRPr="00D75DF7">
        <w:rPr>
          <w:rFonts w:ascii="Times New Roman" w:hAnsi="Times New Roman" w:cs="Times New Roman"/>
          <w:sz w:val="24"/>
          <w:szCs w:val="24"/>
        </w:rPr>
        <w:tab/>
        <w:t>- заключени</w:t>
      </w:r>
      <w:r w:rsidR="006C6E74" w:rsidRPr="00D75DF7">
        <w:rPr>
          <w:rFonts w:ascii="Times New Roman" w:hAnsi="Times New Roman" w:cs="Times New Roman"/>
          <w:sz w:val="24"/>
          <w:szCs w:val="24"/>
        </w:rPr>
        <w:t>ю</w:t>
      </w:r>
      <w:r w:rsidRPr="00D75DF7">
        <w:rPr>
          <w:rFonts w:ascii="Times New Roman" w:hAnsi="Times New Roman" w:cs="Times New Roman"/>
          <w:sz w:val="24"/>
          <w:szCs w:val="24"/>
        </w:rPr>
        <w:t xml:space="preserve"> с гражданами договоров социального найма жилых помещений, находящихся в муниципальной собственности – 4;</w:t>
      </w:r>
    </w:p>
    <w:p w14:paraId="39EC49FA" w14:textId="5B60290D" w:rsidR="009D0D2E" w:rsidRPr="00D75DF7" w:rsidRDefault="009D0D2E" w:rsidP="006C6E74">
      <w:pPr>
        <w:pStyle w:val="a3"/>
        <w:jc w:val="both"/>
        <w:rPr>
          <w:rFonts w:ascii="Times New Roman" w:hAnsi="Times New Roman" w:cs="Times New Roman"/>
          <w:sz w:val="24"/>
          <w:szCs w:val="24"/>
        </w:rPr>
      </w:pPr>
      <w:r w:rsidRPr="00D75DF7">
        <w:rPr>
          <w:rFonts w:ascii="Times New Roman" w:hAnsi="Times New Roman" w:cs="Times New Roman"/>
          <w:sz w:val="24"/>
          <w:szCs w:val="24"/>
        </w:rPr>
        <w:tab/>
        <w:t>- заключени</w:t>
      </w:r>
      <w:r w:rsidR="006C6E74" w:rsidRPr="00D75DF7">
        <w:rPr>
          <w:rFonts w:ascii="Times New Roman" w:hAnsi="Times New Roman" w:cs="Times New Roman"/>
          <w:sz w:val="24"/>
          <w:szCs w:val="24"/>
        </w:rPr>
        <w:t>ю</w:t>
      </w:r>
      <w:r w:rsidRPr="00D75DF7">
        <w:rPr>
          <w:rFonts w:ascii="Times New Roman" w:hAnsi="Times New Roman" w:cs="Times New Roman"/>
          <w:sz w:val="24"/>
          <w:szCs w:val="24"/>
        </w:rPr>
        <w:t xml:space="preserve"> с гражданами договоров найма специализированных жилых                 помещений – 2. </w:t>
      </w:r>
    </w:p>
    <w:p w14:paraId="38DED36A" w14:textId="77777777" w:rsidR="009D0D2E" w:rsidRPr="00D75DF7" w:rsidRDefault="009D0D2E" w:rsidP="006C6E74">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В рамках предоставления муниципальных услуг:</w:t>
      </w:r>
    </w:p>
    <w:p w14:paraId="576149F2" w14:textId="21BAF471" w:rsidR="009D0D2E" w:rsidRPr="00D75DF7" w:rsidRDefault="009D0D2E" w:rsidP="006C6E74">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 xml:space="preserve">-  </w:t>
      </w:r>
      <w:r w:rsidR="006C6E74" w:rsidRPr="00D75DF7">
        <w:rPr>
          <w:rFonts w:ascii="Times New Roman" w:hAnsi="Times New Roman" w:cs="Times New Roman"/>
          <w:sz w:val="24"/>
          <w:szCs w:val="24"/>
        </w:rPr>
        <w:t>проведено публичных</w:t>
      </w:r>
      <w:r w:rsidRPr="00D75DF7">
        <w:rPr>
          <w:rFonts w:ascii="Times New Roman" w:hAnsi="Times New Roman" w:cs="Times New Roman"/>
          <w:sz w:val="24"/>
          <w:szCs w:val="24"/>
        </w:rPr>
        <w:t xml:space="preserve"> слушаний15;</w:t>
      </w:r>
    </w:p>
    <w:p w14:paraId="4A5EAAD8" w14:textId="77777777" w:rsidR="009D0D2E" w:rsidRPr="00D75DF7" w:rsidRDefault="009D0D2E" w:rsidP="006C6E74">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 заседаний жилищных комиссий -15;</w:t>
      </w:r>
    </w:p>
    <w:p w14:paraId="2CCD09D2" w14:textId="77777777" w:rsidR="009D0D2E" w:rsidRPr="00D75DF7" w:rsidRDefault="009D0D2E" w:rsidP="006C6E74">
      <w:pPr>
        <w:pStyle w:val="a3"/>
        <w:jc w:val="both"/>
        <w:rPr>
          <w:rFonts w:ascii="Times New Roman" w:hAnsi="Times New Roman" w:cs="Times New Roman"/>
          <w:sz w:val="24"/>
          <w:szCs w:val="24"/>
        </w:rPr>
      </w:pPr>
      <w:r w:rsidRPr="00D75DF7">
        <w:rPr>
          <w:rFonts w:ascii="Times New Roman" w:hAnsi="Times New Roman" w:cs="Times New Roman"/>
          <w:sz w:val="24"/>
          <w:szCs w:val="24"/>
        </w:rPr>
        <w:tab/>
        <w:t>С января по апрель 2022 года проведена перерегистрация граждан, состоящих на учете в качестве нуждающихся в жилых помещениях, предоставляемых по договору социального найма и граждан, признанных малоимущими с целью предоставления жилого помещения по договору социального найма.</w:t>
      </w:r>
    </w:p>
    <w:p w14:paraId="1A53CDC7" w14:textId="464FBE7C" w:rsidR="009D0D2E" w:rsidRPr="00D75DF7" w:rsidRDefault="009D0D2E" w:rsidP="00EF5540">
      <w:pPr>
        <w:pStyle w:val="a3"/>
        <w:jc w:val="both"/>
        <w:rPr>
          <w:rFonts w:ascii="Times New Roman" w:hAnsi="Times New Roman" w:cs="Times New Roman"/>
          <w:sz w:val="24"/>
          <w:szCs w:val="24"/>
        </w:rPr>
      </w:pPr>
      <w:r w:rsidRPr="00D75DF7">
        <w:rPr>
          <w:rFonts w:ascii="Times New Roman" w:hAnsi="Times New Roman" w:cs="Times New Roman"/>
          <w:sz w:val="24"/>
          <w:szCs w:val="24"/>
        </w:rPr>
        <w:tab/>
        <w:t>В течении года производилась выдача гражданам и организациям, в рамках функциональных обязанностей   справок- 175.</w:t>
      </w:r>
    </w:p>
    <w:p w14:paraId="5532CBA9" w14:textId="7D06A1BF" w:rsidR="009D0D2E" w:rsidRPr="00D75DF7" w:rsidRDefault="009D0D2E" w:rsidP="006C6E74">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Направлен</w:t>
      </w:r>
      <w:r w:rsidR="006C6E74" w:rsidRPr="00D75DF7">
        <w:rPr>
          <w:rFonts w:ascii="Times New Roman" w:hAnsi="Times New Roman" w:cs="Times New Roman"/>
          <w:sz w:val="24"/>
          <w:szCs w:val="24"/>
        </w:rPr>
        <w:t xml:space="preserve">ы </w:t>
      </w:r>
      <w:r w:rsidR="00EF5540" w:rsidRPr="00D75DF7">
        <w:rPr>
          <w:rFonts w:ascii="Times New Roman" w:hAnsi="Times New Roman" w:cs="Times New Roman"/>
          <w:sz w:val="24"/>
          <w:szCs w:val="24"/>
        </w:rPr>
        <w:t>13 заявок</w:t>
      </w:r>
      <w:r w:rsidRPr="00D75DF7">
        <w:rPr>
          <w:rFonts w:ascii="Times New Roman" w:hAnsi="Times New Roman" w:cs="Times New Roman"/>
          <w:sz w:val="24"/>
          <w:szCs w:val="24"/>
        </w:rPr>
        <w:t xml:space="preserve"> </w:t>
      </w:r>
      <w:r w:rsidR="006C6E74" w:rsidRPr="00D75DF7">
        <w:rPr>
          <w:rFonts w:ascii="Times New Roman" w:hAnsi="Times New Roman" w:cs="Times New Roman"/>
          <w:sz w:val="24"/>
          <w:szCs w:val="24"/>
        </w:rPr>
        <w:t xml:space="preserve">в электрические сети </w:t>
      </w:r>
      <w:r w:rsidRPr="00D75DF7">
        <w:rPr>
          <w:rFonts w:ascii="Times New Roman" w:hAnsi="Times New Roman" w:cs="Times New Roman"/>
          <w:sz w:val="24"/>
          <w:szCs w:val="24"/>
        </w:rPr>
        <w:t>на получение технических условий.</w:t>
      </w:r>
    </w:p>
    <w:p w14:paraId="0339D081" w14:textId="32B1284B" w:rsidR="009D0D2E" w:rsidRPr="00D75DF7" w:rsidRDefault="009D0D2E" w:rsidP="006C6E74">
      <w:pPr>
        <w:pStyle w:val="a3"/>
        <w:jc w:val="both"/>
        <w:rPr>
          <w:rFonts w:ascii="Times New Roman" w:hAnsi="Times New Roman" w:cs="Times New Roman"/>
          <w:sz w:val="24"/>
          <w:szCs w:val="24"/>
        </w:rPr>
      </w:pPr>
      <w:r w:rsidRPr="00D75DF7">
        <w:rPr>
          <w:rFonts w:ascii="Times New Roman" w:hAnsi="Times New Roman" w:cs="Times New Roman"/>
          <w:sz w:val="24"/>
          <w:szCs w:val="24"/>
        </w:rPr>
        <w:tab/>
      </w:r>
      <w:r w:rsidR="00EF5540" w:rsidRPr="00D75DF7">
        <w:rPr>
          <w:rFonts w:ascii="Times New Roman" w:hAnsi="Times New Roman" w:cs="Times New Roman"/>
          <w:sz w:val="24"/>
          <w:szCs w:val="24"/>
        </w:rPr>
        <w:t>Сф</w:t>
      </w:r>
      <w:r w:rsidRPr="00D75DF7">
        <w:rPr>
          <w:rFonts w:ascii="Times New Roman" w:hAnsi="Times New Roman" w:cs="Times New Roman"/>
          <w:sz w:val="24"/>
          <w:szCs w:val="24"/>
        </w:rPr>
        <w:t>ормирован</w:t>
      </w:r>
      <w:r w:rsidR="00EF5540" w:rsidRPr="00D75DF7">
        <w:rPr>
          <w:rFonts w:ascii="Times New Roman" w:hAnsi="Times New Roman" w:cs="Times New Roman"/>
          <w:sz w:val="24"/>
          <w:szCs w:val="24"/>
        </w:rPr>
        <w:t>ы</w:t>
      </w:r>
      <w:r w:rsidRPr="00D75DF7">
        <w:rPr>
          <w:rFonts w:ascii="Times New Roman" w:hAnsi="Times New Roman" w:cs="Times New Roman"/>
          <w:sz w:val="24"/>
          <w:szCs w:val="24"/>
        </w:rPr>
        <w:t xml:space="preserve"> и согласован</w:t>
      </w:r>
      <w:r w:rsidR="00EF5540" w:rsidRPr="00D75DF7">
        <w:rPr>
          <w:rFonts w:ascii="Times New Roman" w:hAnsi="Times New Roman" w:cs="Times New Roman"/>
          <w:sz w:val="24"/>
          <w:szCs w:val="24"/>
        </w:rPr>
        <w:t>ы</w:t>
      </w:r>
      <w:r w:rsidRPr="00D75DF7">
        <w:rPr>
          <w:rFonts w:ascii="Times New Roman" w:hAnsi="Times New Roman" w:cs="Times New Roman"/>
          <w:sz w:val="24"/>
          <w:szCs w:val="24"/>
        </w:rPr>
        <w:t xml:space="preserve"> с НУО «Фонд капитального ремонта в Удмуртской Республике» списка многоквартирных домов по проведению капитального ремонта общего имущества, инженерных сетей по краткосрочной программе 2020-2022 года. Работа с гражданами по направлению данных и запросов в Фонд.</w:t>
      </w:r>
    </w:p>
    <w:p w14:paraId="5C008442" w14:textId="2099517B" w:rsidR="009D0D2E" w:rsidRPr="00D75DF7" w:rsidRDefault="009D0D2E" w:rsidP="006C6E74">
      <w:pPr>
        <w:pStyle w:val="a3"/>
        <w:jc w:val="both"/>
        <w:rPr>
          <w:rFonts w:ascii="Times New Roman" w:hAnsi="Times New Roman" w:cs="Times New Roman"/>
          <w:sz w:val="24"/>
          <w:szCs w:val="24"/>
        </w:rPr>
      </w:pPr>
      <w:r w:rsidRPr="00D75DF7">
        <w:rPr>
          <w:rFonts w:ascii="Times New Roman" w:hAnsi="Times New Roman" w:cs="Times New Roman"/>
          <w:sz w:val="24"/>
          <w:szCs w:val="24"/>
        </w:rPr>
        <w:tab/>
        <w:t>В 2022 году в целях реализации программы по переселению граждан из ветхого и аварийного жилья были проведены встречи с гражданами, проживающими в аварийном жилищном фонде, с целью разъяснения процедуры предоставления нового жилья или получения возмещения за аварийное жилье, сроков отселения</w:t>
      </w:r>
      <w:r w:rsidR="00EF5540" w:rsidRPr="00D75DF7">
        <w:rPr>
          <w:rFonts w:ascii="Times New Roman" w:hAnsi="Times New Roman" w:cs="Times New Roman"/>
          <w:sz w:val="24"/>
          <w:szCs w:val="24"/>
        </w:rPr>
        <w:t>. В</w:t>
      </w:r>
      <w:r w:rsidRPr="00D75DF7">
        <w:rPr>
          <w:rFonts w:ascii="Times New Roman" w:hAnsi="Times New Roman" w:cs="Times New Roman"/>
          <w:sz w:val="24"/>
          <w:szCs w:val="24"/>
        </w:rPr>
        <w:t xml:space="preserve"> результате предоставлено </w:t>
      </w:r>
      <w:r w:rsidR="00EF5540" w:rsidRPr="00D75DF7">
        <w:rPr>
          <w:rFonts w:ascii="Times New Roman" w:hAnsi="Times New Roman" w:cs="Times New Roman"/>
          <w:sz w:val="24"/>
          <w:szCs w:val="24"/>
        </w:rPr>
        <w:t>возмещение за</w:t>
      </w:r>
      <w:r w:rsidRPr="00D75DF7">
        <w:rPr>
          <w:rFonts w:ascii="Times New Roman" w:hAnsi="Times New Roman" w:cs="Times New Roman"/>
          <w:sz w:val="24"/>
          <w:szCs w:val="24"/>
        </w:rPr>
        <w:t xml:space="preserve"> 21 аварийное жилое помещение</w:t>
      </w:r>
      <w:r w:rsidR="00EF5540" w:rsidRPr="00D75DF7">
        <w:rPr>
          <w:rFonts w:ascii="Times New Roman" w:hAnsi="Times New Roman" w:cs="Times New Roman"/>
          <w:sz w:val="24"/>
          <w:szCs w:val="24"/>
        </w:rPr>
        <w:t xml:space="preserve"> общей</w:t>
      </w:r>
      <w:r w:rsidRPr="00D75DF7">
        <w:rPr>
          <w:rFonts w:ascii="Times New Roman" w:hAnsi="Times New Roman" w:cs="Times New Roman"/>
          <w:sz w:val="24"/>
          <w:szCs w:val="24"/>
        </w:rPr>
        <w:t xml:space="preserve"> площадью 855,4 кв.м.</w:t>
      </w:r>
    </w:p>
    <w:p w14:paraId="1ADEB5F1" w14:textId="4B121FB2" w:rsidR="009D0D2E" w:rsidRPr="00D75DF7" w:rsidRDefault="009D0D2E" w:rsidP="00EF5540">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 xml:space="preserve">В 2022 </w:t>
      </w:r>
      <w:r w:rsidR="00EF5540" w:rsidRPr="00D75DF7">
        <w:rPr>
          <w:rFonts w:ascii="Times New Roman" w:hAnsi="Times New Roman" w:cs="Times New Roman"/>
          <w:sz w:val="24"/>
          <w:szCs w:val="24"/>
        </w:rPr>
        <w:t>году продолжены</w:t>
      </w:r>
      <w:r w:rsidRPr="00D75DF7">
        <w:rPr>
          <w:rFonts w:ascii="Times New Roman" w:hAnsi="Times New Roman" w:cs="Times New Roman"/>
          <w:sz w:val="24"/>
          <w:szCs w:val="24"/>
        </w:rPr>
        <w:t xml:space="preserve"> работы по внесению изменений </w:t>
      </w:r>
      <w:r w:rsidR="00EF5540" w:rsidRPr="00D75DF7">
        <w:rPr>
          <w:rFonts w:ascii="Times New Roman" w:hAnsi="Times New Roman" w:cs="Times New Roman"/>
          <w:sz w:val="24"/>
          <w:szCs w:val="24"/>
        </w:rPr>
        <w:t xml:space="preserve">в </w:t>
      </w:r>
      <w:r w:rsidRPr="00D75DF7">
        <w:rPr>
          <w:rFonts w:ascii="Times New Roman" w:hAnsi="Times New Roman" w:cs="Times New Roman"/>
          <w:sz w:val="24"/>
          <w:szCs w:val="24"/>
        </w:rPr>
        <w:t xml:space="preserve">генеральные планы и правила землепользования и застройки в 7 муниципальных образованиях (поселениях) «Кезское», «Кузьминское», «Кулигинское», «Чепецкое», «Юскинское» «Гыинское», «Большеолыпское». </w:t>
      </w:r>
    </w:p>
    <w:p w14:paraId="6CF6A07C" w14:textId="4B1B18E9" w:rsidR="009D0D2E" w:rsidRPr="00D75DF7" w:rsidRDefault="009D0D2E" w:rsidP="00EF5540">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 xml:space="preserve">В настоящее время ведутся работы по исправлению ошибок в проектах генеральных планов по </w:t>
      </w:r>
      <w:r w:rsidR="00EF5540" w:rsidRPr="00D75DF7">
        <w:rPr>
          <w:rFonts w:ascii="Times New Roman" w:hAnsi="Times New Roman" w:cs="Times New Roman"/>
          <w:sz w:val="24"/>
          <w:szCs w:val="24"/>
        </w:rPr>
        <w:t>результатам на</w:t>
      </w:r>
      <w:r w:rsidRPr="00D75DF7">
        <w:rPr>
          <w:rFonts w:ascii="Times New Roman" w:hAnsi="Times New Roman" w:cs="Times New Roman"/>
          <w:sz w:val="24"/>
          <w:szCs w:val="24"/>
        </w:rPr>
        <w:t xml:space="preserve"> рассмотрения и согласовании Министерств.</w:t>
      </w:r>
    </w:p>
    <w:p w14:paraId="4C77AF41" w14:textId="1A4BBF0E" w:rsidR="009D0D2E" w:rsidRPr="00D75DF7" w:rsidRDefault="009D0D2E" w:rsidP="00EF5540">
      <w:pPr>
        <w:pStyle w:val="a3"/>
        <w:ind w:firstLine="708"/>
        <w:jc w:val="both"/>
        <w:rPr>
          <w:rFonts w:ascii="Times New Roman" w:eastAsia="Calibri" w:hAnsi="Times New Roman" w:cs="Times New Roman"/>
          <w:sz w:val="24"/>
          <w:szCs w:val="24"/>
        </w:rPr>
      </w:pPr>
      <w:r w:rsidRPr="00D75DF7">
        <w:rPr>
          <w:rFonts w:ascii="Times New Roman" w:eastAsia="Calibri" w:hAnsi="Times New Roman" w:cs="Times New Roman"/>
          <w:sz w:val="24"/>
          <w:szCs w:val="24"/>
        </w:rPr>
        <w:t xml:space="preserve">В рамках </w:t>
      </w:r>
      <w:r w:rsidR="00EF5540" w:rsidRPr="00D75DF7">
        <w:rPr>
          <w:rFonts w:ascii="Times New Roman" w:eastAsia="Calibri" w:hAnsi="Times New Roman" w:cs="Times New Roman"/>
          <w:sz w:val="24"/>
          <w:szCs w:val="24"/>
        </w:rPr>
        <w:t xml:space="preserve">мероприятий </w:t>
      </w:r>
      <w:r w:rsidR="00EF5540" w:rsidRPr="00D75DF7">
        <w:rPr>
          <w:rFonts w:ascii="Times New Roman" w:eastAsia="Calibri" w:hAnsi="Times New Roman" w:cs="Times New Roman"/>
          <w:b/>
          <w:bCs/>
          <w:sz w:val="24"/>
          <w:szCs w:val="24"/>
        </w:rPr>
        <w:t>в</w:t>
      </w:r>
      <w:r w:rsidRPr="00D75DF7">
        <w:rPr>
          <w:rFonts w:ascii="Times New Roman" w:eastAsia="Calibri" w:hAnsi="Times New Roman" w:cs="Times New Roman"/>
          <w:b/>
          <w:bCs/>
          <w:sz w:val="24"/>
          <w:szCs w:val="24"/>
        </w:rPr>
        <w:t xml:space="preserve"> области коммунального хозяйства</w:t>
      </w:r>
      <w:r w:rsidRPr="00D75DF7">
        <w:rPr>
          <w:rFonts w:ascii="Times New Roman" w:eastAsia="Calibri" w:hAnsi="Times New Roman" w:cs="Times New Roman"/>
          <w:sz w:val="24"/>
          <w:szCs w:val="24"/>
        </w:rPr>
        <w:t xml:space="preserve"> (подготовка к зимнему отопительному сезону 2022-2023 г.г.)  из бюджета </w:t>
      </w:r>
      <w:r w:rsidR="00EF5540" w:rsidRPr="00D75DF7">
        <w:rPr>
          <w:rFonts w:ascii="Times New Roman" w:eastAsia="Calibri" w:hAnsi="Times New Roman" w:cs="Times New Roman"/>
          <w:sz w:val="24"/>
          <w:szCs w:val="24"/>
        </w:rPr>
        <w:t>Удмуртской Республики</w:t>
      </w:r>
      <w:r w:rsidRPr="00D75DF7">
        <w:rPr>
          <w:rFonts w:ascii="Times New Roman" w:eastAsia="Calibri" w:hAnsi="Times New Roman" w:cs="Times New Roman"/>
          <w:sz w:val="24"/>
          <w:szCs w:val="24"/>
        </w:rPr>
        <w:t xml:space="preserve"> и муниципального бюджета, выделено и освоено 1</w:t>
      </w:r>
      <w:r w:rsidR="00EF5540" w:rsidRPr="00D75DF7">
        <w:rPr>
          <w:rFonts w:ascii="Times New Roman" w:eastAsia="Calibri" w:hAnsi="Times New Roman" w:cs="Times New Roman"/>
          <w:sz w:val="24"/>
          <w:szCs w:val="24"/>
        </w:rPr>
        <w:t> </w:t>
      </w:r>
      <w:r w:rsidRPr="00D75DF7">
        <w:rPr>
          <w:rFonts w:ascii="Times New Roman" w:eastAsia="Calibri" w:hAnsi="Times New Roman" w:cs="Times New Roman"/>
          <w:sz w:val="24"/>
          <w:szCs w:val="24"/>
        </w:rPr>
        <w:t>933</w:t>
      </w:r>
      <w:r w:rsidR="00EF5540" w:rsidRPr="00D75DF7">
        <w:rPr>
          <w:rFonts w:ascii="Times New Roman" w:eastAsia="Calibri" w:hAnsi="Times New Roman" w:cs="Times New Roman"/>
          <w:sz w:val="24"/>
          <w:szCs w:val="24"/>
        </w:rPr>
        <w:t>,</w:t>
      </w:r>
      <w:r w:rsidRPr="00D75DF7">
        <w:rPr>
          <w:rFonts w:ascii="Times New Roman" w:eastAsia="Calibri" w:hAnsi="Times New Roman" w:cs="Times New Roman"/>
          <w:sz w:val="24"/>
          <w:szCs w:val="24"/>
        </w:rPr>
        <w:t> 628</w:t>
      </w:r>
      <w:r w:rsidR="00EF5540" w:rsidRPr="00D75DF7">
        <w:rPr>
          <w:rFonts w:ascii="Times New Roman" w:eastAsia="Calibri" w:hAnsi="Times New Roman" w:cs="Times New Roman"/>
          <w:sz w:val="24"/>
          <w:szCs w:val="24"/>
        </w:rPr>
        <w:t xml:space="preserve"> тыс.</w:t>
      </w:r>
      <w:r w:rsidRPr="00D75DF7">
        <w:rPr>
          <w:rFonts w:ascii="Times New Roman" w:eastAsia="Calibri" w:hAnsi="Times New Roman" w:cs="Times New Roman"/>
          <w:sz w:val="24"/>
          <w:szCs w:val="24"/>
        </w:rPr>
        <w:t xml:space="preserve"> руб</w:t>
      </w:r>
      <w:r w:rsidR="00EF5540" w:rsidRPr="00D75DF7">
        <w:rPr>
          <w:rFonts w:ascii="Times New Roman" w:eastAsia="Calibri" w:hAnsi="Times New Roman" w:cs="Times New Roman"/>
          <w:sz w:val="24"/>
          <w:szCs w:val="24"/>
        </w:rPr>
        <w:t>лей</w:t>
      </w:r>
      <w:r w:rsidRPr="00D75DF7">
        <w:rPr>
          <w:rFonts w:ascii="Times New Roman" w:eastAsia="Calibri" w:hAnsi="Times New Roman" w:cs="Times New Roman"/>
          <w:sz w:val="24"/>
          <w:szCs w:val="24"/>
        </w:rPr>
        <w:t xml:space="preserve">. На данную сумму приобретен 1 циркуляционный насос отопления для котельной по ул. Пушкина в п. Кез. Для капитального ремонта централизованной сети водоснабжения в п. Кез и Кезском районе приобретены трубы водоснабжения в количестве 5630 метров. Приобретены трубы, комплектующие (710м.) для капитального ремонта сетей теплоснабжения на территории ГКОУ УР «Озоно-Чепецкая школа- интернат» в с. Чепца.  </w:t>
      </w:r>
    </w:p>
    <w:p w14:paraId="268B3458" w14:textId="07DEAB67" w:rsidR="009D0D2E" w:rsidRPr="00D75DF7" w:rsidRDefault="009D0D2E" w:rsidP="00A20C60">
      <w:pPr>
        <w:pStyle w:val="a3"/>
        <w:ind w:firstLine="708"/>
        <w:jc w:val="both"/>
        <w:rPr>
          <w:rFonts w:ascii="Times New Roman" w:eastAsia="Calibri" w:hAnsi="Times New Roman" w:cs="Times New Roman"/>
          <w:sz w:val="24"/>
          <w:szCs w:val="24"/>
        </w:rPr>
      </w:pPr>
      <w:r w:rsidRPr="00D75DF7">
        <w:rPr>
          <w:rFonts w:ascii="Times New Roman" w:eastAsia="Calibri" w:hAnsi="Times New Roman" w:cs="Times New Roman"/>
          <w:sz w:val="24"/>
          <w:szCs w:val="24"/>
        </w:rPr>
        <w:lastRenderedPageBreak/>
        <w:t xml:space="preserve">В период с июня по август 2022 года   проведены мероприятия ООО «Кезское ПКХ» по ремонту, восстановлению и обновлению инженерных коммуникаций согласно концессионному соглашению от 31.08.2010 </w:t>
      </w:r>
      <w:r w:rsidR="00A20C60" w:rsidRPr="00D75DF7">
        <w:rPr>
          <w:rFonts w:ascii="Times New Roman" w:eastAsia="Calibri" w:hAnsi="Times New Roman" w:cs="Times New Roman"/>
          <w:sz w:val="24"/>
          <w:szCs w:val="24"/>
        </w:rPr>
        <w:t>года на</w:t>
      </w:r>
      <w:r w:rsidRPr="00D75DF7">
        <w:rPr>
          <w:rFonts w:ascii="Times New Roman" w:eastAsia="Calibri" w:hAnsi="Times New Roman" w:cs="Times New Roman"/>
          <w:sz w:val="24"/>
          <w:szCs w:val="24"/>
        </w:rPr>
        <w:t xml:space="preserve"> сумму 3</w:t>
      </w:r>
      <w:r w:rsidR="00A20C60" w:rsidRPr="00D75DF7">
        <w:rPr>
          <w:rFonts w:ascii="Times New Roman" w:eastAsia="Calibri" w:hAnsi="Times New Roman" w:cs="Times New Roman"/>
          <w:sz w:val="24"/>
          <w:szCs w:val="24"/>
        </w:rPr>
        <w:t> </w:t>
      </w:r>
      <w:r w:rsidRPr="00D75DF7">
        <w:rPr>
          <w:rFonts w:ascii="Times New Roman" w:eastAsia="Calibri" w:hAnsi="Times New Roman" w:cs="Times New Roman"/>
          <w:sz w:val="24"/>
          <w:szCs w:val="24"/>
        </w:rPr>
        <w:t>195</w:t>
      </w:r>
      <w:r w:rsidR="00A20C60" w:rsidRPr="00D75DF7">
        <w:rPr>
          <w:rFonts w:ascii="Times New Roman" w:eastAsia="Calibri" w:hAnsi="Times New Roman" w:cs="Times New Roman"/>
          <w:sz w:val="24"/>
          <w:szCs w:val="24"/>
        </w:rPr>
        <w:t xml:space="preserve"> тыс.</w:t>
      </w:r>
      <w:r w:rsidRPr="00D75DF7">
        <w:rPr>
          <w:rFonts w:ascii="Times New Roman" w:eastAsia="Calibri" w:hAnsi="Times New Roman" w:cs="Times New Roman"/>
          <w:sz w:val="24"/>
          <w:szCs w:val="24"/>
        </w:rPr>
        <w:t xml:space="preserve"> рублей (капитальный ремонт теплотрасс, водопроводных сетей 700м., монтаж емкости артезианской скважины № </w:t>
      </w:r>
      <w:r w:rsidR="00A20C60" w:rsidRPr="00D75DF7">
        <w:rPr>
          <w:rFonts w:ascii="Times New Roman" w:eastAsia="Calibri" w:hAnsi="Times New Roman" w:cs="Times New Roman"/>
          <w:sz w:val="24"/>
          <w:szCs w:val="24"/>
        </w:rPr>
        <w:t>45444 в</w:t>
      </w:r>
      <w:r w:rsidRPr="00D75DF7">
        <w:rPr>
          <w:rFonts w:ascii="Times New Roman" w:eastAsia="Calibri" w:hAnsi="Times New Roman" w:cs="Times New Roman"/>
          <w:sz w:val="24"/>
          <w:szCs w:val="24"/>
        </w:rPr>
        <w:t xml:space="preserve"> п. Кез, ул. Солнечная).</w:t>
      </w:r>
    </w:p>
    <w:p w14:paraId="4563E4BE" w14:textId="02461D76" w:rsidR="009D0D2E" w:rsidRPr="00D75DF7" w:rsidRDefault="009D0D2E" w:rsidP="00A20C60">
      <w:pPr>
        <w:pStyle w:val="a3"/>
        <w:ind w:firstLine="708"/>
        <w:jc w:val="both"/>
        <w:rPr>
          <w:rFonts w:ascii="Times New Roman" w:eastAsia="Calibri" w:hAnsi="Times New Roman" w:cs="Times New Roman"/>
          <w:sz w:val="24"/>
          <w:szCs w:val="24"/>
        </w:rPr>
      </w:pPr>
      <w:r w:rsidRPr="00D75DF7">
        <w:rPr>
          <w:rFonts w:ascii="Times New Roman" w:eastAsia="Calibri" w:hAnsi="Times New Roman" w:cs="Times New Roman"/>
          <w:sz w:val="24"/>
          <w:szCs w:val="24"/>
        </w:rPr>
        <w:t xml:space="preserve">По объектам отрасли «Коммунальная инфраструктура» в рамках адресной инвестиционной программы завершено строительство очистных сооружений канализации ЦРБ и микрорайона </w:t>
      </w:r>
      <w:r w:rsidR="00A20C60" w:rsidRPr="00D75DF7">
        <w:rPr>
          <w:rFonts w:ascii="Times New Roman" w:eastAsia="Calibri" w:hAnsi="Times New Roman" w:cs="Times New Roman"/>
          <w:sz w:val="24"/>
          <w:szCs w:val="24"/>
        </w:rPr>
        <w:t>Больничный Городок</w:t>
      </w:r>
      <w:r w:rsidRPr="00D75DF7">
        <w:rPr>
          <w:rFonts w:ascii="Times New Roman" w:eastAsia="Calibri" w:hAnsi="Times New Roman" w:cs="Times New Roman"/>
          <w:sz w:val="24"/>
          <w:szCs w:val="24"/>
        </w:rPr>
        <w:t xml:space="preserve"> в п. Кез</w:t>
      </w:r>
      <w:r w:rsidR="00514389" w:rsidRPr="00D75DF7">
        <w:rPr>
          <w:rFonts w:ascii="Times New Roman" w:eastAsia="Calibri" w:hAnsi="Times New Roman" w:cs="Times New Roman"/>
          <w:sz w:val="24"/>
          <w:szCs w:val="24"/>
        </w:rPr>
        <w:t>.</w:t>
      </w:r>
    </w:p>
    <w:p w14:paraId="244B1F86" w14:textId="0F8AE0CE" w:rsidR="009D0D2E" w:rsidRPr="00D75DF7" w:rsidRDefault="009D0D2E" w:rsidP="00A20C60">
      <w:pPr>
        <w:pStyle w:val="a3"/>
        <w:ind w:firstLine="708"/>
        <w:jc w:val="both"/>
        <w:rPr>
          <w:rFonts w:ascii="Times New Roman" w:eastAsia="Calibri" w:hAnsi="Times New Roman" w:cs="Times New Roman"/>
          <w:sz w:val="24"/>
          <w:szCs w:val="24"/>
        </w:rPr>
      </w:pPr>
      <w:r w:rsidRPr="00D75DF7">
        <w:rPr>
          <w:rFonts w:ascii="Times New Roman" w:eastAsia="Calibri" w:hAnsi="Times New Roman" w:cs="Times New Roman"/>
          <w:sz w:val="24"/>
          <w:szCs w:val="24"/>
        </w:rPr>
        <w:t xml:space="preserve">Администрацией муниципального образования «Муниципальный округ Кезский район Удмуртской Республики» в целях обеспечения населения качественной питьевой водой, </w:t>
      </w:r>
      <w:r w:rsidR="00A20C60" w:rsidRPr="00D75DF7">
        <w:rPr>
          <w:rFonts w:ascii="Times New Roman" w:eastAsia="Calibri" w:hAnsi="Times New Roman" w:cs="Times New Roman"/>
          <w:sz w:val="24"/>
          <w:szCs w:val="24"/>
        </w:rPr>
        <w:t>на территории</w:t>
      </w:r>
      <w:r w:rsidRPr="00D75DF7">
        <w:rPr>
          <w:rFonts w:ascii="Times New Roman" w:eastAsia="Calibri" w:hAnsi="Times New Roman" w:cs="Times New Roman"/>
          <w:sz w:val="24"/>
          <w:szCs w:val="24"/>
        </w:rPr>
        <w:t xml:space="preserve"> Кезского района 2020-2021 годах бюджетные средства выделялись в рамках федерального проекта «Чистая вода» национального проекта «Жилье и городская среда». В 2020 году заключен контракт на 2020-2021г.г. на геологическое изучение недр в целях поисков и оценки подземных вод для питьевого водоснабжения п. Кез Удмуртской Республики. Работы выполнены. Оценка запасов в объеме-499м3/сут. Профинансировано из </w:t>
      </w:r>
      <w:r w:rsidR="00514389" w:rsidRPr="00D75DF7">
        <w:rPr>
          <w:rFonts w:ascii="Times New Roman" w:eastAsia="Calibri" w:hAnsi="Times New Roman" w:cs="Times New Roman"/>
          <w:sz w:val="24"/>
          <w:szCs w:val="24"/>
        </w:rPr>
        <w:t>бюджета Удмуртской Республики</w:t>
      </w:r>
      <w:r w:rsidRPr="00D75DF7">
        <w:rPr>
          <w:rFonts w:ascii="Times New Roman" w:eastAsia="Calibri" w:hAnsi="Times New Roman" w:cs="Times New Roman"/>
          <w:sz w:val="24"/>
          <w:szCs w:val="24"/>
        </w:rPr>
        <w:t xml:space="preserve"> </w:t>
      </w:r>
      <w:r w:rsidR="00514389" w:rsidRPr="00D75DF7">
        <w:rPr>
          <w:rFonts w:ascii="Times New Roman" w:eastAsia="Calibri" w:hAnsi="Times New Roman" w:cs="Times New Roman"/>
          <w:sz w:val="24"/>
          <w:szCs w:val="24"/>
        </w:rPr>
        <w:t xml:space="preserve">и бюджета района </w:t>
      </w:r>
      <w:r w:rsidRPr="00D75DF7">
        <w:rPr>
          <w:rFonts w:ascii="Times New Roman" w:eastAsia="Calibri" w:hAnsi="Times New Roman" w:cs="Times New Roman"/>
          <w:sz w:val="24"/>
          <w:szCs w:val="24"/>
        </w:rPr>
        <w:t>- 9</w:t>
      </w:r>
      <w:r w:rsidR="00514389" w:rsidRPr="00D75DF7">
        <w:rPr>
          <w:rFonts w:ascii="Times New Roman" w:eastAsia="Calibri" w:hAnsi="Times New Roman" w:cs="Times New Roman"/>
          <w:sz w:val="24"/>
          <w:szCs w:val="24"/>
        </w:rPr>
        <w:t> </w:t>
      </w:r>
      <w:r w:rsidRPr="00D75DF7">
        <w:rPr>
          <w:rFonts w:ascii="Times New Roman" w:eastAsia="Calibri" w:hAnsi="Times New Roman" w:cs="Times New Roman"/>
          <w:sz w:val="24"/>
          <w:szCs w:val="24"/>
        </w:rPr>
        <w:t>933</w:t>
      </w:r>
      <w:r w:rsidR="00514389" w:rsidRPr="00D75DF7">
        <w:rPr>
          <w:rFonts w:ascii="Times New Roman" w:eastAsia="Calibri" w:hAnsi="Times New Roman" w:cs="Times New Roman"/>
          <w:sz w:val="24"/>
          <w:szCs w:val="24"/>
        </w:rPr>
        <w:t>,</w:t>
      </w:r>
      <w:r w:rsidRPr="00D75DF7">
        <w:rPr>
          <w:rFonts w:ascii="Times New Roman" w:eastAsia="Calibri" w:hAnsi="Times New Roman" w:cs="Times New Roman"/>
          <w:sz w:val="24"/>
          <w:szCs w:val="24"/>
        </w:rPr>
        <w:t xml:space="preserve"> 134</w:t>
      </w:r>
      <w:r w:rsidR="00514389" w:rsidRPr="00D75DF7">
        <w:rPr>
          <w:rFonts w:ascii="Times New Roman" w:eastAsia="Calibri" w:hAnsi="Times New Roman" w:cs="Times New Roman"/>
          <w:sz w:val="24"/>
          <w:szCs w:val="24"/>
        </w:rPr>
        <w:t xml:space="preserve"> тыс.</w:t>
      </w:r>
      <w:r w:rsidRPr="00D75DF7">
        <w:rPr>
          <w:rFonts w:ascii="Times New Roman" w:eastAsia="Calibri" w:hAnsi="Times New Roman" w:cs="Times New Roman"/>
          <w:sz w:val="24"/>
          <w:szCs w:val="24"/>
        </w:rPr>
        <w:t xml:space="preserve"> руб</w:t>
      </w:r>
      <w:r w:rsidR="00514389" w:rsidRPr="00D75DF7">
        <w:rPr>
          <w:rFonts w:ascii="Times New Roman" w:eastAsia="Calibri" w:hAnsi="Times New Roman" w:cs="Times New Roman"/>
          <w:sz w:val="24"/>
          <w:szCs w:val="24"/>
        </w:rPr>
        <w:t>лей</w:t>
      </w:r>
      <w:r w:rsidRPr="00D75DF7">
        <w:rPr>
          <w:rFonts w:ascii="Times New Roman" w:eastAsia="Calibri" w:hAnsi="Times New Roman" w:cs="Times New Roman"/>
          <w:sz w:val="24"/>
          <w:szCs w:val="24"/>
        </w:rPr>
        <w:t xml:space="preserve">. Работы выполнены. В связи с тем, что </w:t>
      </w:r>
      <w:r w:rsidR="00343001" w:rsidRPr="00D75DF7">
        <w:rPr>
          <w:rFonts w:ascii="Times New Roman" w:eastAsia="Calibri" w:hAnsi="Times New Roman" w:cs="Times New Roman"/>
          <w:sz w:val="24"/>
          <w:szCs w:val="24"/>
        </w:rPr>
        <w:t>разведанные запасы</w:t>
      </w:r>
      <w:r w:rsidRPr="00D75DF7">
        <w:rPr>
          <w:rFonts w:ascii="Times New Roman" w:eastAsia="Calibri" w:hAnsi="Times New Roman" w:cs="Times New Roman"/>
          <w:sz w:val="24"/>
          <w:szCs w:val="24"/>
        </w:rPr>
        <w:t xml:space="preserve"> питьевой воды недостаточны для обеспечения п. Кез питьевой водой</w:t>
      </w:r>
      <w:r w:rsidR="00514389" w:rsidRPr="00D75DF7">
        <w:rPr>
          <w:rFonts w:ascii="Times New Roman" w:eastAsia="Calibri" w:hAnsi="Times New Roman" w:cs="Times New Roman"/>
          <w:sz w:val="24"/>
          <w:szCs w:val="24"/>
        </w:rPr>
        <w:t xml:space="preserve"> в отчетном периоде</w:t>
      </w:r>
      <w:r w:rsidRPr="00D75DF7">
        <w:rPr>
          <w:rFonts w:ascii="Times New Roman" w:eastAsia="Calibri" w:hAnsi="Times New Roman" w:cs="Times New Roman"/>
          <w:sz w:val="24"/>
          <w:szCs w:val="24"/>
        </w:rPr>
        <w:t xml:space="preserve"> заключен контракт на сумму 4</w:t>
      </w:r>
      <w:r w:rsidR="00514389" w:rsidRPr="00D75DF7">
        <w:rPr>
          <w:rFonts w:ascii="Times New Roman" w:eastAsia="Calibri" w:hAnsi="Times New Roman" w:cs="Times New Roman"/>
          <w:sz w:val="24"/>
          <w:szCs w:val="24"/>
        </w:rPr>
        <w:t> </w:t>
      </w:r>
      <w:r w:rsidRPr="00D75DF7">
        <w:rPr>
          <w:rFonts w:ascii="Times New Roman" w:eastAsia="Calibri" w:hAnsi="Times New Roman" w:cs="Times New Roman"/>
          <w:sz w:val="24"/>
          <w:szCs w:val="24"/>
        </w:rPr>
        <w:t>700</w:t>
      </w:r>
      <w:r w:rsidR="00514389" w:rsidRPr="00D75DF7">
        <w:rPr>
          <w:rFonts w:ascii="Times New Roman" w:eastAsia="Calibri" w:hAnsi="Times New Roman" w:cs="Times New Roman"/>
          <w:sz w:val="24"/>
          <w:szCs w:val="24"/>
        </w:rPr>
        <w:t xml:space="preserve"> тыс.</w:t>
      </w:r>
      <w:r w:rsidRPr="00D75DF7">
        <w:rPr>
          <w:rFonts w:ascii="Times New Roman" w:eastAsia="Calibri" w:hAnsi="Times New Roman" w:cs="Times New Roman"/>
          <w:sz w:val="24"/>
          <w:szCs w:val="24"/>
        </w:rPr>
        <w:t xml:space="preserve"> рублей на геологическое изучение недр в целях поисков и оценки подземных вод для технического водоснабжения. Работы выполнены. Разведанные запасы составляют 701 м3/сут. Кредиторская задолженность из Республиканского бюджета по выполненным работам составляет 3 290 </w:t>
      </w:r>
      <w:r w:rsidR="00343001" w:rsidRPr="00D75DF7">
        <w:rPr>
          <w:rFonts w:ascii="Times New Roman" w:eastAsia="Calibri" w:hAnsi="Times New Roman" w:cs="Times New Roman"/>
          <w:sz w:val="24"/>
          <w:szCs w:val="24"/>
        </w:rPr>
        <w:t xml:space="preserve">тыс. </w:t>
      </w:r>
      <w:r w:rsidRPr="00D75DF7">
        <w:rPr>
          <w:rFonts w:ascii="Times New Roman" w:eastAsia="Calibri" w:hAnsi="Times New Roman" w:cs="Times New Roman"/>
          <w:sz w:val="24"/>
          <w:szCs w:val="24"/>
        </w:rPr>
        <w:t>рублей.</w:t>
      </w:r>
    </w:p>
    <w:p w14:paraId="71050AA1" w14:textId="0B3B1A10" w:rsidR="009D0D2E" w:rsidRPr="00D75DF7" w:rsidRDefault="009D0D2E" w:rsidP="00343001">
      <w:pPr>
        <w:pStyle w:val="a3"/>
        <w:ind w:firstLine="708"/>
        <w:jc w:val="both"/>
        <w:rPr>
          <w:rFonts w:ascii="Times New Roman" w:eastAsia="Calibri" w:hAnsi="Times New Roman" w:cs="Times New Roman"/>
          <w:sz w:val="24"/>
          <w:szCs w:val="24"/>
        </w:rPr>
      </w:pPr>
      <w:r w:rsidRPr="00D75DF7">
        <w:rPr>
          <w:rFonts w:ascii="Times New Roman" w:eastAsia="Calibri" w:hAnsi="Times New Roman" w:cs="Times New Roman"/>
          <w:sz w:val="24"/>
          <w:szCs w:val="24"/>
        </w:rPr>
        <w:t>Для выполнения проектно</w:t>
      </w:r>
      <w:r w:rsidR="00343001" w:rsidRPr="00D75DF7">
        <w:rPr>
          <w:rFonts w:ascii="Times New Roman" w:eastAsia="Calibri" w:hAnsi="Times New Roman" w:cs="Times New Roman"/>
          <w:sz w:val="24"/>
          <w:szCs w:val="24"/>
        </w:rPr>
        <w:t>-</w:t>
      </w:r>
      <w:r w:rsidRPr="00D75DF7">
        <w:rPr>
          <w:rFonts w:ascii="Times New Roman" w:eastAsia="Calibri" w:hAnsi="Times New Roman" w:cs="Times New Roman"/>
          <w:sz w:val="24"/>
          <w:szCs w:val="24"/>
        </w:rPr>
        <w:t>изыскательских работ для строительства водовода питьевого водоснабжения и технического водоснабжения необходимо 19 млн. руб</w:t>
      </w:r>
      <w:r w:rsidR="00343001" w:rsidRPr="00D75DF7">
        <w:rPr>
          <w:rFonts w:ascii="Times New Roman" w:eastAsia="Calibri" w:hAnsi="Times New Roman" w:cs="Times New Roman"/>
          <w:sz w:val="24"/>
          <w:szCs w:val="24"/>
        </w:rPr>
        <w:t>лей</w:t>
      </w:r>
      <w:r w:rsidRPr="00D75DF7">
        <w:rPr>
          <w:rFonts w:ascii="Times New Roman" w:eastAsia="Calibri" w:hAnsi="Times New Roman" w:cs="Times New Roman"/>
          <w:sz w:val="24"/>
          <w:szCs w:val="24"/>
        </w:rPr>
        <w:t xml:space="preserve">. В бюджете </w:t>
      </w:r>
      <w:r w:rsidR="00343001" w:rsidRPr="00D75DF7">
        <w:rPr>
          <w:rFonts w:ascii="Times New Roman" w:eastAsia="Calibri" w:hAnsi="Times New Roman" w:cs="Times New Roman"/>
          <w:sz w:val="24"/>
          <w:szCs w:val="24"/>
        </w:rPr>
        <w:t>Удмуртской Республики</w:t>
      </w:r>
      <w:r w:rsidRPr="00D75DF7">
        <w:rPr>
          <w:rFonts w:ascii="Times New Roman" w:eastAsia="Calibri" w:hAnsi="Times New Roman" w:cs="Times New Roman"/>
          <w:sz w:val="24"/>
          <w:szCs w:val="24"/>
        </w:rPr>
        <w:t xml:space="preserve"> на 2023</w:t>
      </w:r>
      <w:r w:rsidR="00343001" w:rsidRPr="00D75DF7">
        <w:rPr>
          <w:rFonts w:ascii="Times New Roman" w:eastAsia="Calibri" w:hAnsi="Times New Roman" w:cs="Times New Roman"/>
          <w:sz w:val="24"/>
          <w:szCs w:val="24"/>
        </w:rPr>
        <w:t xml:space="preserve"> </w:t>
      </w:r>
      <w:r w:rsidRPr="00D75DF7">
        <w:rPr>
          <w:rFonts w:ascii="Times New Roman" w:eastAsia="Calibri" w:hAnsi="Times New Roman" w:cs="Times New Roman"/>
          <w:sz w:val="24"/>
          <w:szCs w:val="24"/>
        </w:rPr>
        <w:t>г</w:t>
      </w:r>
      <w:r w:rsidR="00343001" w:rsidRPr="00D75DF7">
        <w:rPr>
          <w:rFonts w:ascii="Times New Roman" w:eastAsia="Calibri" w:hAnsi="Times New Roman" w:cs="Times New Roman"/>
          <w:sz w:val="24"/>
          <w:szCs w:val="24"/>
        </w:rPr>
        <w:t>од</w:t>
      </w:r>
      <w:r w:rsidRPr="00D75DF7">
        <w:rPr>
          <w:rFonts w:ascii="Times New Roman" w:eastAsia="Calibri" w:hAnsi="Times New Roman" w:cs="Times New Roman"/>
          <w:sz w:val="24"/>
          <w:szCs w:val="24"/>
        </w:rPr>
        <w:t xml:space="preserve"> обозначена сумма 13</w:t>
      </w:r>
      <w:r w:rsidR="00343001" w:rsidRPr="00D75DF7">
        <w:rPr>
          <w:rFonts w:ascii="Times New Roman" w:eastAsia="Calibri" w:hAnsi="Times New Roman" w:cs="Times New Roman"/>
          <w:sz w:val="24"/>
          <w:szCs w:val="24"/>
        </w:rPr>
        <w:t> </w:t>
      </w:r>
      <w:r w:rsidRPr="00D75DF7">
        <w:rPr>
          <w:rFonts w:ascii="Times New Roman" w:eastAsia="Calibri" w:hAnsi="Times New Roman" w:cs="Times New Roman"/>
          <w:sz w:val="24"/>
          <w:szCs w:val="24"/>
        </w:rPr>
        <w:t>298</w:t>
      </w:r>
      <w:r w:rsidR="00343001" w:rsidRPr="00D75DF7">
        <w:rPr>
          <w:rFonts w:ascii="Times New Roman" w:eastAsia="Calibri" w:hAnsi="Times New Roman" w:cs="Times New Roman"/>
          <w:sz w:val="24"/>
          <w:szCs w:val="24"/>
        </w:rPr>
        <w:t>,</w:t>
      </w:r>
      <w:r w:rsidRPr="00D75DF7">
        <w:rPr>
          <w:rFonts w:ascii="Times New Roman" w:eastAsia="Calibri" w:hAnsi="Times New Roman" w:cs="Times New Roman"/>
          <w:sz w:val="24"/>
          <w:szCs w:val="24"/>
        </w:rPr>
        <w:t xml:space="preserve"> 7</w:t>
      </w:r>
      <w:r w:rsidR="00343001" w:rsidRPr="00D75DF7">
        <w:rPr>
          <w:rFonts w:ascii="Times New Roman" w:eastAsia="Calibri" w:hAnsi="Times New Roman" w:cs="Times New Roman"/>
          <w:sz w:val="24"/>
          <w:szCs w:val="24"/>
        </w:rPr>
        <w:t xml:space="preserve"> тыс.</w:t>
      </w:r>
      <w:r w:rsidRPr="00D75DF7">
        <w:rPr>
          <w:rFonts w:ascii="Times New Roman" w:eastAsia="Calibri" w:hAnsi="Times New Roman" w:cs="Times New Roman"/>
          <w:sz w:val="24"/>
          <w:szCs w:val="24"/>
        </w:rPr>
        <w:t xml:space="preserve"> рублей. Необходимо финансирование в сумме 5</w:t>
      </w:r>
      <w:r w:rsidR="00343001" w:rsidRPr="00D75DF7">
        <w:rPr>
          <w:rFonts w:ascii="Times New Roman" w:eastAsia="Calibri" w:hAnsi="Times New Roman" w:cs="Times New Roman"/>
          <w:sz w:val="24"/>
          <w:szCs w:val="24"/>
        </w:rPr>
        <w:t> </w:t>
      </w:r>
      <w:r w:rsidRPr="00D75DF7">
        <w:rPr>
          <w:rFonts w:ascii="Times New Roman" w:eastAsia="Calibri" w:hAnsi="Times New Roman" w:cs="Times New Roman"/>
          <w:sz w:val="24"/>
          <w:szCs w:val="24"/>
        </w:rPr>
        <w:t>701</w:t>
      </w:r>
      <w:r w:rsidR="00343001" w:rsidRPr="00D75DF7">
        <w:rPr>
          <w:rFonts w:ascii="Times New Roman" w:eastAsia="Calibri" w:hAnsi="Times New Roman" w:cs="Times New Roman"/>
          <w:sz w:val="24"/>
          <w:szCs w:val="24"/>
        </w:rPr>
        <w:t xml:space="preserve">,3 тыс. </w:t>
      </w:r>
      <w:r w:rsidRPr="00D75DF7">
        <w:rPr>
          <w:rFonts w:ascii="Times New Roman" w:eastAsia="Calibri" w:hAnsi="Times New Roman" w:cs="Times New Roman"/>
          <w:sz w:val="24"/>
          <w:szCs w:val="24"/>
        </w:rPr>
        <w:t>рублей. В 2023 году после выделения лимитов будут проведены торги на проектно-изыскательские работы. На 2024</w:t>
      </w:r>
      <w:r w:rsidR="00343001" w:rsidRPr="00D75DF7">
        <w:rPr>
          <w:rFonts w:ascii="Times New Roman" w:eastAsia="Calibri" w:hAnsi="Times New Roman" w:cs="Times New Roman"/>
          <w:sz w:val="24"/>
          <w:szCs w:val="24"/>
        </w:rPr>
        <w:t xml:space="preserve"> </w:t>
      </w:r>
      <w:r w:rsidRPr="00D75DF7">
        <w:rPr>
          <w:rFonts w:ascii="Times New Roman" w:eastAsia="Calibri" w:hAnsi="Times New Roman" w:cs="Times New Roman"/>
          <w:sz w:val="24"/>
          <w:szCs w:val="24"/>
        </w:rPr>
        <w:t>г</w:t>
      </w:r>
      <w:r w:rsidR="00343001" w:rsidRPr="00D75DF7">
        <w:rPr>
          <w:rFonts w:ascii="Times New Roman" w:eastAsia="Calibri" w:hAnsi="Times New Roman" w:cs="Times New Roman"/>
          <w:sz w:val="24"/>
          <w:szCs w:val="24"/>
        </w:rPr>
        <w:t>од</w:t>
      </w:r>
      <w:r w:rsidRPr="00D75DF7">
        <w:rPr>
          <w:rFonts w:ascii="Times New Roman" w:eastAsia="Calibri" w:hAnsi="Times New Roman" w:cs="Times New Roman"/>
          <w:sz w:val="24"/>
          <w:szCs w:val="24"/>
        </w:rPr>
        <w:t xml:space="preserve"> для реализации проекта обозначена сумма 126</w:t>
      </w:r>
      <w:r w:rsidR="00343001" w:rsidRPr="00D75DF7">
        <w:rPr>
          <w:rFonts w:ascii="Times New Roman" w:eastAsia="Calibri" w:hAnsi="Times New Roman" w:cs="Times New Roman"/>
          <w:sz w:val="24"/>
          <w:szCs w:val="24"/>
        </w:rPr>
        <w:t> </w:t>
      </w:r>
      <w:r w:rsidRPr="00D75DF7">
        <w:rPr>
          <w:rFonts w:ascii="Times New Roman" w:eastAsia="Calibri" w:hAnsi="Times New Roman" w:cs="Times New Roman"/>
          <w:sz w:val="24"/>
          <w:szCs w:val="24"/>
        </w:rPr>
        <w:t>900</w:t>
      </w:r>
      <w:r w:rsidR="00343001" w:rsidRPr="00D75DF7">
        <w:rPr>
          <w:rFonts w:ascii="Times New Roman" w:eastAsia="Calibri" w:hAnsi="Times New Roman" w:cs="Times New Roman"/>
          <w:sz w:val="24"/>
          <w:szCs w:val="24"/>
        </w:rPr>
        <w:t>,</w:t>
      </w:r>
      <w:r w:rsidRPr="00D75DF7">
        <w:rPr>
          <w:rFonts w:ascii="Times New Roman" w:eastAsia="Calibri" w:hAnsi="Times New Roman" w:cs="Times New Roman"/>
          <w:sz w:val="24"/>
          <w:szCs w:val="24"/>
        </w:rPr>
        <w:t>1</w:t>
      </w:r>
      <w:r w:rsidR="00343001" w:rsidRPr="00D75DF7">
        <w:rPr>
          <w:rFonts w:ascii="Times New Roman" w:eastAsia="Calibri" w:hAnsi="Times New Roman" w:cs="Times New Roman"/>
          <w:sz w:val="24"/>
          <w:szCs w:val="24"/>
        </w:rPr>
        <w:t xml:space="preserve"> тыс.</w:t>
      </w:r>
      <w:r w:rsidRPr="00D75DF7">
        <w:rPr>
          <w:rFonts w:ascii="Times New Roman" w:eastAsia="Calibri" w:hAnsi="Times New Roman" w:cs="Times New Roman"/>
          <w:sz w:val="24"/>
          <w:szCs w:val="24"/>
        </w:rPr>
        <w:t xml:space="preserve"> рублей.  Для реализации проекта по технической воде необходима сумма 150 млн.</w:t>
      </w:r>
      <w:r w:rsidR="00343001" w:rsidRPr="00D75DF7">
        <w:rPr>
          <w:rFonts w:ascii="Times New Roman" w:eastAsia="Calibri" w:hAnsi="Times New Roman" w:cs="Times New Roman"/>
          <w:sz w:val="24"/>
          <w:szCs w:val="24"/>
        </w:rPr>
        <w:t xml:space="preserve"> </w:t>
      </w:r>
      <w:r w:rsidRPr="00D75DF7">
        <w:rPr>
          <w:rFonts w:ascii="Times New Roman" w:eastAsia="Calibri" w:hAnsi="Times New Roman" w:cs="Times New Roman"/>
          <w:sz w:val="24"/>
          <w:szCs w:val="24"/>
        </w:rPr>
        <w:t>руб</w:t>
      </w:r>
      <w:r w:rsidR="00343001" w:rsidRPr="00D75DF7">
        <w:rPr>
          <w:rFonts w:ascii="Times New Roman" w:eastAsia="Calibri" w:hAnsi="Times New Roman" w:cs="Times New Roman"/>
          <w:sz w:val="24"/>
          <w:szCs w:val="24"/>
        </w:rPr>
        <w:t>лей</w:t>
      </w:r>
      <w:r w:rsidRPr="00D75DF7">
        <w:rPr>
          <w:rFonts w:ascii="Times New Roman" w:eastAsia="Calibri" w:hAnsi="Times New Roman" w:cs="Times New Roman"/>
          <w:sz w:val="24"/>
          <w:szCs w:val="24"/>
        </w:rPr>
        <w:t xml:space="preserve"> и для реализации проекта по питьевой воде необходима сумма 120</w:t>
      </w:r>
      <w:r w:rsidR="00343001" w:rsidRPr="00D75DF7">
        <w:rPr>
          <w:rFonts w:ascii="Times New Roman" w:eastAsia="Calibri" w:hAnsi="Times New Roman" w:cs="Times New Roman"/>
          <w:sz w:val="24"/>
          <w:szCs w:val="24"/>
        </w:rPr>
        <w:t xml:space="preserve"> </w:t>
      </w:r>
      <w:r w:rsidRPr="00D75DF7">
        <w:rPr>
          <w:rFonts w:ascii="Times New Roman" w:eastAsia="Calibri" w:hAnsi="Times New Roman" w:cs="Times New Roman"/>
          <w:sz w:val="24"/>
          <w:szCs w:val="24"/>
        </w:rPr>
        <w:t>млн.</w:t>
      </w:r>
      <w:r w:rsidR="00343001" w:rsidRPr="00D75DF7">
        <w:rPr>
          <w:rFonts w:ascii="Times New Roman" w:eastAsia="Calibri" w:hAnsi="Times New Roman" w:cs="Times New Roman"/>
          <w:sz w:val="24"/>
          <w:szCs w:val="24"/>
        </w:rPr>
        <w:t xml:space="preserve"> </w:t>
      </w:r>
      <w:r w:rsidRPr="00D75DF7">
        <w:rPr>
          <w:rFonts w:ascii="Times New Roman" w:eastAsia="Calibri" w:hAnsi="Times New Roman" w:cs="Times New Roman"/>
          <w:sz w:val="24"/>
          <w:szCs w:val="24"/>
        </w:rPr>
        <w:t>руб</w:t>
      </w:r>
      <w:r w:rsidR="00343001" w:rsidRPr="00D75DF7">
        <w:rPr>
          <w:rFonts w:ascii="Times New Roman" w:eastAsia="Calibri" w:hAnsi="Times New Roman" w:cs="Times New Roman"/>
          <w:sz w:val="24"/>
          <w:szCs w:val="24"/>
        </w:rPr>
        <w:t>лей</w:t>
      </w:r>
      <w:r w:rsidRPr="00D75DF7">
        <w:rPr>
          <w:rFonts w:ascii="Times New Roman" w:eastAsia="Calibri" w:hAnsi="Times New Roman" w:cs="Times New Roman"/>
          <w:sz w:val="24"/>
          <w:szCs w:val="24"/>
        </w:rPr>
        <w:t>.</w:t>
      </w:r>
    </w:p>
    <w:p w14:paraId="6975B01B" w14:textId="5A25C1EF" w:rsidR="009D0D2E" w:rsidRPr="00D75DF7" w:rsidRDefault="009D0D2E" w:rsidP="00343001">
      <w:pPr>
        <w:pStyle w:val="a3"/>
        <w:ind w:firstLine="708"/>
        <w:jc w:val="both"/>
        <w:rPr>
          <w:rFonts w:ascii="Times New Roman" w:eastAsia="Calibri" w:hAnsi="Times New Roman" w:cs="Times New Roman"/>
          <w:sz w:val="24"/>
          <w:szCs w:val="24"/>
        </w:rPr>
      </w:pPr>
      <w:r w:rsidRPr="00D75DF7">
        <w:rPr>
          <w:rFonts w:ascii="Times New Roman" w:eastAsia="Calibri" w:hAnsi="Times New Roman" w:cs="Times New Roman"/>
          <w:sz w:val="24"/>
          <w:szCs w:val="24"/>
        </w:rPr>
        <w:t>В рамках государственной программы Удмуртской Республики «Энергосбережение» выделено и освоено 101</w:t>
      </w:r>
      <w:r w:rsidR="00343001" w:rsidRPr="00D75DF7">
        <w:rPr>
          <w:rFonts w:ascii="Times New Roman" w:eastAsia="Calibri" w:hAnsi="Times New Roman" w:cs="Times New Roman"/>
          <w:sz w:val="24"/>
          <w:szCs w:val="24"/>
        </w:rPr>
        <w:t>,</w:t>
      </w:r>
      <w:r w:rsidRPr="00D75DF7">
        <w:rPr>
          <w:rFonts w:ascii="Times New Roman" w:eastAsia="Calibri" w:hAnsi="Times New Roman" w:cs="Times New Roman"/>
          <w:sz w:val="24"/>
          <w:szCs w:val="24"/>
        </w:rPr>
        <w:t>010</w:t>
      </w:r>
      <w:r w:rsidR="00343001" w:rsidRPr="00D75DF7">
        <w:rPr>
          <w:rFonts w:ascii="Times New Roman" w:eastAsia="Calibri" w:hAnsi="Times New Roman" w:cs="Times New Roman"/>
          <w:sz w:val="24"/>
          <w:szCs w:val="24"/>
        </w:rPr>
        <w:t xml:space="preserve"> тыс. </w:t>
      </w:r>
      <w:r w:rsidRPr="00D75DF7">
        <w:rPr>
          <w:rFonts w:ascii="Times New Roman" w:eastAsia="Calibri" w:hAnsi="Times New Roman" w:cs="Times New Roman"/>
          <w:sz w:val="24"/>
          <w:szCs w:val="24"/>
        </w:rPr>
        <w:t>руб</w:t>
      </w:r>
      <w:r w:rsidR="00343001" w:rsidRPr="00D75DF7">
        <w:rPr>
          <w:rFonts w:ascii="Times New Roman" w:eastAsia="Calibri" w:hAnsi="Times New Roman" w:cs="Times New Roman"/>
          <w:sz w:val="24"/>
          <w:szCs w:val="24"/>
        </w:rPr>
        <w:t>лей</w:t>
      </w:r>
      <w:r w:rsidRPr="00D75DF7">
        <w:rPr>
          <w:rFonts w:ascii="Times New Roman" w:eastAsia="Calibri" w:hAnsi="Times New Roman" w:cs="Times New Roman"/>
          <w:sz w:val="24"/>
          <w:szCs w:val="24"/>
        </w:rPr>
        <w:t xml:space="preserve"> на разработку </w:t>
      </w:r>
      <w:r w:rsidR="00343001" w:rsidRPr="00D75DF7">
        <w:rPr>
          <w:rFonts w:ascii="Times New Roman" w:eastAsia="Calibri" w:hAnsi="Times New Roman" w:cs="Times New Roman"/>
          <w:sz w:val="24"/>
          <w:szCs w:val="24"/>
        </w:rPr>
        <w:t>м</w:t>
      </w:r>
      <w:r w:rsidRPr="00D75DF7">
        <w:rPr>
          <w:rFonts w:ascii="Times New Roman" w:eastAsia="Calibri" w:hAnsi="Times New Roman" w:cs="Times New Roman"/>
          <w:sz w:val="24"/>
          <w:szCs w:val="24"/>
        </w:rPr>
        <w:t>униципальной программы «Энергосбережение и повышение энергетической эффективности муниципального образования «Муниципальный округ Кезский район Удмуртской Республики» и 39</w:t>
      </w:r>
      <w:r w:rsidR="00343001" w:rsidRPr="00D75DF7">
        <w:rPr>
          <w:rFonts w:ascii="Times New Roman" w:eastAsia="Calibri" w:hAnsi="Times New Roman" w:cs="Times New Roman"/>
          <w:sz w:val="24"/>
          <w:szCs w:val="24"/>
        </w:rPr>
        <w:t>,</w:t>
      </w:r>
      <w:r w:rsidRPr="00D75DF7">
        <w:rPr>
          <w:rFonts w:ascii="Times New Roman" w:eastAsia="Calibri" w:hAnsi="Times New Roman" w:cs="Times New Roman"/>
          <w:sz w:val="24"/>
          <w:szCs w:val="24"/>
        </w:rPr>
        <w:t>8</w:t>
      </w:r>
      <w:r w:rsidR="00343001" w:rsidRPr="00D75DF7">
        <w:rPr>
          <w:rFonts w:ascii="Times New Roman" w:eastAsia="Calibri" w:hAnsi="Times New Roman" w:cs="Times New Roman"/>
          <w:sz w:val="24"/>
          <w:szCs w:val="24"/>
        </w:rPr>
        <w:t xml:space="preserve"> тыс.</w:t>
      </w:r>
      <w:r w:rsidRPr="00D75DF7">
        <w:rPr>
          <w:rFonts w:ascii="Times New Roman" w:eastAsia="Calibri" w:hAnsi="Times New Roman" w:cs="Times New Roman"/>
          <w:sz w:val="24"/>
          <w:szCs w:val="24"/>
        </w:rPr>
        <w:t xml:space="preserve"> руб</w:t>
      </w:r>
      <w:r w:rsidR="00343001" w:rsidRPr="00D75DF7">
        <w:rPr>
          <w:rFonts w:ascii="Times New Roman" w:eastAsia="Calibri" w:hAnsi="Times New Roman" w:cs="Times New Roman"/>
          <w:sz w:val="24"/>
          <w:szCs w:val="24"/>
        </w:rPr>
        <w:t>лей</w:t>
      </w:r>
      <w:r w:rsidRPr="00D75DF7">
        <w:rPr>
          <w:rFonts w:ascii="Times New Roman" w:eastAsia="Calibri" w:hAnsi="Times New Roman" w:cs="Times New Roman"/>
          <w:sz w:val="24"/>
          <w:szCs w:val="24"/>
        </w:rPr>
        <w:t xml:space="preserve"> на мероприятия по уличному освещению. Установлено 8 энергосберегающих светильников в п. Кез. </w:t>
      </w:r>
    </w:p>
    <w:p w14:paraId="62F1F21E" w14:textId="71C952E4" w:rsidR="009D0D2E" w:rsidRPr="00D75DF7" w:rsidRDefault="00343001" w:rsidP="00343001">
      <w:pPr>
        <w:pStyle w:val="a3"/>
        <w:ind w:firstLine="708"/>
        <w:jc w:val="both"/>
        <w:rPr>
          <w:rFonts w:ascii="Times New Roman" w:eastAsia="Calibri" w:hAnsi="Times New Roman" w:cs="Times New Roman"/>
          <w:sz w:val="24"/>
          <w:szCs w:val="24"/>
        </w:rPr>
      </w:pPr>
      <w:r w:rsidRPr="00D75DF7">
        <w:rPr>
          <w:rFonts w:ascii="Times New Roman" w:eastAsia="Calibri" w:hAnsi="Times New Roman" w:cs="Times New Roman"/>
          <w:sz w:val="24"/>
          <w:szCs w:val="24"/>
        </w:rPr>
        <w:t>Проведен капитальный ремонт с</w:t>
      </w:r>
      <w:r w:rsidR="009D0D2E" w:rsidRPr="00D75DF7">
        <w:rPr>
          <w:rFonts w:ascii="Times New Roman" w:eastAsia="Calibri" w:hAnsi="Times New Roman" w:cs="Times New Roman"/>
          <w:sz w:val="24"/>
          <w:szCs w:val="24"/>
        </w:rPr>
        <w:t xml:space="preserve"> заменой задвижки № </w:t>
      </w:r>
      <w:r w:rsidRPr="00D75DF7">
        <w:rPr>
          <w:rFonts w:ascii="Times New Roman" w:eastAsia="Calibri" w:hAnsi="Times New Roman" w:cs="Times New Roman"/>
          <w:sz w:val="24"/>
          <w:szCs w:val="24"/>
        </w:rPr>
        <w:t>128 газопровода по</w:t>
      </w:r>
      <w:r w:rsidR="009D0D2E" w:rsidRPr="00D75DF7">
        <w:rPr>
          <w:rFonts w:ascii="Times New Roman" w:eastAsia="Calibri" w:hAnsi="Times New Roman" w:cs="Times New Roman"/>
          <w:sz w:val="24"/>
          <w:szCs w:val="24"/>
        </w:rPr>
        <w:t xml:space="preserve"> адресу: УР Кезский район</w:t>
      </w:r>
      <w:r w:rsidRPr="00D75DF7">
        <w:rPr>
          <w:rFonts w:ascii="Times New Roman" w:eastAsia="Calibri" w:hAnsi="Times New Roman" w:cs="Times New Roman"/>
          <w:sz w:val="24"/>
          <w:szCs w:val="24"/>
        </w:rPr>
        <w:t>,</w:t>
      </w:r>
      <w:r w:rsidR="009D0D2E" w:rsidRPr="00D75DF7">
        <w:rPr>
          <w:rFonts w:ascii="Times New Roman" w:eastAsia="Calibri" w:hAnsi="Times New Roman" w:cs="Times New Roman"/>
          <w:sz w:val="24"/>
          <w:szCs w:val="24"/>
        </w:rPr>
        <w:t xml:space="preserve"> пос. Кез</w:t>
      </w:r>
      <w:r w:rsidRPr="00D75DF7">
        <w:rPr>
          <w:rFonts w:ascii="Times New Roman" w:eastAsia="Calibri" w:hAnsi="Times New Roman" w:cs="Times New Roman"/>
          <w:sz w:val="24"/>
          <w:szCs w:val="24"/>
        </w:rPr>
        <w:t>,</w:t>
      </w:r>
      <w:r w:rsidR="009D0D2E" w:rsidRPr="00D75DF7">
        <w:rPr>
          <w:rFonts w:ascii="Times New Roman" w:eastAsia="Calibri" w:hAnsi="Times New Roman" w:cs="Times New Roman"/>
          <w:sz w:val="24"/>
          <w:szCs w:val="24"/>
        </w:rPr>
        <w:t xml:space="preserve"> ул. Адямигуртская и </w:t>
      </w:r>
      <w:r w:rsidRPr="00D75DF7">
        <w:rPr>
          <w:rFonts w:ascii="Times New Roman" w:eastAsia="Calibri" w:hAnsi="Times New Roman" w:cs="Times New Roman"/>
          <w:sz w:val="24"/>
          <w:szCs w:val="24"/>
        </w:rPr>
        <w:t>к</w:t>
      </w:r>
      <w:r w:rsidR="009D0D2E" w:rsidRPr="00D75DF7">
        <w:rPr>
          <w:rFonts w:ascii="Times New Roman" w:eastAsia="Calibri" w:hAnsi="Times New Roman" w:cs="Times New Roman"/>
          <w:sz w:val="24"/>
          <w:szCs w:val="24"/>
        </w:rPr>
        <w:t xml:space="preserve">апитальный ремонт </w:t>
      </w:r>
      <w:r w:rsidRPr="00D75DF7">
        <w:rPr>
          <w:rFonts w:ascii="Times New Roman" w:eastAsia="Calibri" w:hAnsi="Times New Roman" w:cs="Times New Roman"/>
          <w:sz w:val="24"/>
          <w:szCs w:val="24"/>
        </w:rPr>
        <w:t>«З</w:t>
      </w:r>
      <w:r w:rsidR="009D0D2E" w:rsidRPr="00D75DF7">
        <w:rPr>
          <w:rFonts w:ascii="Times New Roman" w:eastAsia="Calibri" w:hAnsi="Times New Roman" w:cs="Times New Roman"/>
          <w:sz w:val="24"/>
          <w:szCs w:val="24"/>
        </w:rPr>
        <w:t>амена защитного ограждения ГРПШ № 2</w:t>
      </w:r>
      <w:r w:rsidRPr="00D75DF7">
        <w:rPr>
          <w:rFonts w:ascii="Times New Roman" w:eastAsia="Calibri" w:hAnsi="Times New Roman" w:cs="Times New Roman"/>
          <w:sz w:val="24"/>
          <w:szCs w:val="24"/>
        </w:rPr>
        <w:t>»</w:t>
      </w:r>
      <w:r w:rsidR="009D0D2E" w:rsidRPr="00D75DF7">
        <w:rPr>
          <w:rFonts w:ascii="Times New Roman" w:eastAsia="Calibri" w:hAnsi="Times New Roman" w:cs="Times New Roman"/>
          <w:sz w:val="24"/>
          <w:szCs w:val="24"/>
        </w:rPr>
        <w:t xml:space="preserve"> по адресу: УР, Кезский район пос. Кез ул. Б- Городок на сумму 395 тыс. руб.</w:t>
      </w:r>
    </w:p>
    <w:p w14:paraId="3000FE15" w14:textId="72C5763C" w:rsidR="009D0D2E" w:rsidRPr="00D75DF7" w:rsidRDefault="008E6E6A" w:rsidP="00E862CB">
      <w:pPr>
        <w:pStyle w:val="a3"/>
        <w:jc w:val="both"/>
        <w:rPr>
          <w:rFonts w:ascii="Times New Roman" w:eastAsia="Calibri" w:hAnsi="Times New Roman" w:cs="Times New Roman"/>
          <w:sz w:val="24"/>
          <w:szCs w:val="24"/>
        </w:rPr>
      </w:pPr>
      <w:r w:rsidRPr="00D75DF7">
        <w:rPr>
          <w:rFonts w:ascii="Times New Roman" w:hAnsi="Times New Roman" w:cs="Times New Roman"/>
          <w:sz w:val="24"/>
          <w:szCs w:val="24"/>
        </w:rPr>
        <w:tab/>
      </w:r>
      <w:r w:rsidR="009D0D2E" w:rsidRPr="00D75DF7">
        <w:rPr>
          <w:rFonts w:ascii="Times New Roman" w:hAnsi="Times New Roman"/>
          <w:sz w:val="24"/>
          <w:szCs w:val="24"/>
        </w:rPr>
        <w:t>В</w:t>
      </w:r>
      <w:r w:rsidR="009D0D2E" w:rsidRPr="00D75DF7">
        <w:rPr>
          <w:rFonts w:ascii="Times New Roman" w:eastAsia="Calibri" w:hAnsi="Times New Roman" w:cs="Times New Roman"/>
          <w:sz w:val="24"/>
          <w:szCs w:val="24"/>
        </w:rPr>
        <w:t xml:space="preserve"> рамках</w:t>
      </w:r>
      <w:r w:rsidR="009D0D2E" w:rsidRPr="00D75DF7">
        <w:rPr>
          <w:rFonts w:ascii="Times New Roman" w:eastAsia="Calibri" w:hAnsi="Times New Roman" w:cs="Times New Roman"/>
          <w:b/>
          <w:bCs/>
          <w:sz w:val="24"/>
          <w:szCs w:val="24"/>
        </w:rPr>
        <w:t xml:space="preserve"> дорожной деятельности</w:t>
      </w:r>
      <w:r w:rsidR="009D0D2E" w:rsidRPr="00D75DF7">
        <w:rPr>
          <w:rFonts w:ascii="Times New Roman" w:eastAsia="Calibri" w:hAnsi="Times New Roman" w:cs="Times New Roman"/>
          <w:sz w:val="24"/>
          <w:szCs w:val="24"/>
        </w:rPr>
        <w:t xml:space="preserve"> в 2022 году проведены следующие мероприятия:</w:t>
      </w:r>
    </w:p>
    <w:p w14:paraId="31202F11" w14:textId="24532445" w:rsidR="009D0D2E" w:rsidRPr="00D75DF7" w:rsidRDefault="009D0D2E" w:rsidP="009D0D2E">
      <w:pPr>
        <w:tabs>
          <w:tab w:val="left" w:pos="851"/>
        </w:tabs>
        <w:spacing w:after="0" w:line="240" w:lineRule="auto"/>
        <w:ind w:firstLine="567"/>
        <w:jc w:val="both"/>
        <w:rPr>
          <w:rFonts w:ascii="Times New Roman" w:eastAsia="Calibri" w:hAnsi="Times New Roman" w:cs="Times New Roman"/>
          <w:sz w:val="24"/>
          <w:szCs w:val="24"/>
        </w:rPr>
      </w:pPr>
      <w:r w:rsidRPr="00D75DF7">
        <w:rPr>
          <w:rFonts w:ascii="Times New Roman" w:eastAsia="Calibri" w:hAnsi="Times New Roman" w:cs="Times New Roman"/>
          <w:sz w:val="24"/>
          <w:szCs w:val="24"/>
        </w:rPr>
        <w:tab/>
        <w:t>- в рамках муниципального контракта осуществлен ремонт автодороги Пужмезь</w:t>
      </w:r>
      <w:r w:rsidR="00E862CB" w:rsidRPr="00D75DF7">
        <w:rPr>
          <w:rFonts w:ascii="Times New Roman" w:eastAsia="Calibri" w:hAnsi="Times New Roman" w:cs="Times New Roman"/>
          <w:sz w:val="24"/>
          <w:szCs w:val="24"/>
        </w:rPr>
        <w:t xml:space="preserve"> </w:t>
      </w:r>
      <w:r w:rsidRPr="00D75DF7">
        <w:rPr>
          <w:rFonts w:ascii="Times New Roman" w:eastAsia="Calibri" w:hAnsi="Times New Roman" w:cs="Times New Roman"/>
          <w:sz w:val="24"/>
          <w:szCs w:val="24"/>
        </w:rPr>
        <w:t>-Малый Пужмезь (320 м)</w:t>
      </w:r>
      <w:r w:rsidRPr="00D75DF7">
        <w:rPr>
          <w:rFonts w:ascii="Times New Roman" w:hAnsi="Times New Roman"/>
          <w:sz w:val="24"/>
          <w:szCs w:val="24"/>
        </w:rPr>
        <w:t>;</w:t>
      </w:r>
    </w:p>
    <w:p w14:paraId="3ABA64EF" w14:textId="7933B1B8" w:rsidR="009D0D2E" w:rsidRPr="00D75DF7" w:rsidRDefault="009D0D2E" w:rsidP="009D0D2E">
      <w:pPr>
        <w:tabs>
          <w:tab w:val="left" w:pos="851"/>
        </w:tabs>
        <w:spacing w:after="0" w:line="240" w:lineRule="auto"/>
        <w:ind w:firstLine="567"/>
        <w:jc w:val="both"/>
        <w:rPr>
          <w:rFonts w:ascii="Times New Roman" w:eastAsia="Calibri" w:hAnsi="Times New Roman" w:cs="Times New Roman"/>
          <w:sz w:val="24"/>
          <w:szCs w:val="24"/>
        </w:rPr>
      </w:pPr>
      <w:r w:rsidRPr="00D75DF7">
        <w:rPr>
          <w:rFonts w:ascii="Times New Roman" w:eastAsia="Calibri" w:hAnsi="Times New Roman" w:cs="Times New Roman"/>
          <w:sz w:val="24"/>
          <w:szCs w:val="24"/>
        </w:rPr>
        <w:tab/>
        <w:t xml:space="preserve">- </w:t>
      </w:r>
      <w:r w:rsidRPr="00D75DF7">
        <w:rPr>
          <w:rFonts w:ascii="Times New Roman" w:hAnsi="Times New Roman"/>
          <w:sz w:val="24"/>
          <w:szCs w:val="24"/>
        </w:rPr>
        <w:t>н</w:t>
      </w:r>
      <w:r w:rsidRPr="00D75DF7">
        <w:rPr>
          <w:rFonts w:ascii="Times New Roman" w:eastAsia="Calibri" w:hAnsi="Times New Roman" w:cs="Times New Roman"/>
          <w:sz w:val="24"/>
          <w:szCs w:val="24"/>
        </w:rPr>
        <w:t xml:space="preserve">а содержание автомобильных дорог местного значения и искусственных сооружений на них, по которым проходят маршруты школьных автобусов, в целях софинансирования из бюджета Удмуртской Республики </w:t>
      </w:r>
      <w:r w:rsidR="00E862CB" w:rsidRPr="00D75DF7">
        <w:rPr>
          <w:rFonts w:ascii="Times New Roman" w:eastAsia="Calibri" w:hAnsi="Times New Roman" w:cs="Times New Roman"/>
          <w:sz w:val="24"/>
          <w:szCs w:val="24"/>
        </w:rPr>
        <w:t>предоставлена субсидия</w:t>
      </w:r>
      <w:r w:rsidRPr="00D75DF7">
        <w:rPr>
          <w:rFonts w:ascii="Times New Roman" w:eastAsia="Calibri" w:hAnsi="Times New Roman" w:cs="Times New Roman"/>
          <w:sz w:val="24"/>
          <w:szCs w:val="24"/>
        </w:rPr>
        <w:t xml:space="preserve"> в размере 13769</w:t>
      </w:r>
      <w:r w:rsidR="00E862CB" w:rsidRPr="00D75DF7">
        <w:rPr>
          <w:rFonts w:ascii="Times New Roman" w:eastAsia="Calibri" w:hAnsi="Times New Roman" w:cs="Times New Roman"/>
          <w:sz w:val="24"/>
          <w:szCs w:val="24"/>
        </w:rPr>
        <w:t>,</w:t>
      </w:r>
      <w:r w:rsidRPr="00D75DF7">
        <w:rPr>
          <w:rFonts w:ascii="Times New Roman" w:eastAsia="Calibri" w:hAnsi="Times New Roman" w:cs="Times New Roman"/>
          <w:sz w:val="24"/>
          <w:szCs w:val="24"/>
        </w:rPr>
        <w:t>108</w:t>
      </w:r>
      <w:r w:rsidR="00E862CB" w:rsidRPr="00D75DF7">
        <w:rPr>
          <w:rFonts w:ascii="Times New Roman" w:eastAsia="Calibri" w:hAnsi="Times New Roman" w:cs="Times New Roman"/>
          <w:sz w:val="24"/>
          <w:szCs w:val="24"/>
        </w:rPr>
        <w:t xml:space="preserve"> тыс.</w:t>
      </w:r>
      <w:r w:rsidRPr="00D75DF7">
        <w:rPr>
          <w:rFonts w:ascii="Times New Roman" w:eastAsia="Calibri" w:hAnsi="Times New Roman" w:cs="Times New Roman"/>
          <w:sz w:val="24"/>
          <w:szCs w:val="24"/>
        </w:rPr>
        <w:t xml:space="preserve"> рублей, из которых профинансировано 9</w:t>
      </w:r>
      <w:r w:rsidR="00E862CB" w:rsidRPr="00D75DF7">
        <w:rPr>
          <w:rFonts w:ascii="Times New Roman" w:eastAsia="Calibri" w:hAnsi="Times New Roman" w:cs="Times New Roman"/>
          <w:sz w:val="24"/>
          <w:szCs w:val="24"/>
        </w:rPr>
        <w:t> </w:t>
      </w:r>
      <w:r w:rsidRPr="00D75DF7">
        <w:rPr>
          <w:rFonts w:ascii="Times New Roman" w:eastAsia="Calibri" w:hAnsi="Times New Roman" w:cs="Times New Roman"/>
          <w:sz w:val="24"/>
          <w:szCs w:val="24"/>
        </w:rPr>
        <w:t>961</w:t>
      </w:r>
      <w:r w:rsidR="00E862CB" w:rsidRPr="00D75DF7">
        <w:rPr>
          <w:rFonts w:ascii="Times New Roman" w:eastAsia="Calibri" w:hAnsi="Times New Roman" w:cs="Times New Roman"/>
          <w:sz w:val="24"/>
          <w:szCs w:val="24"/>
        </w:rPr>
        <w:t>,</w:t>
      </w:r>
      <w:r w:rsidRPr="00D75DF7">
        <w:rPr>
          <w:rFonts w:ascii="Times New Roman" w:eastAsia="Calibri" w:hAnsi="Times New Roman" w:cs="Times New Roman"/>
          <w:sz w:val="24"/>
          <w:szCs w:val="24"/>
        </w:rPr>
        <w:t xml:space="preserve"> 187 </w:t>
      </w:r>
      <w:r w:rsidR="00E862CB" w:rsidRPr="00D75DF7">
        <w:rPr>
          <w:rFonts w:ascii="Times New Roman" w:eastAsia="Calibri" w:hAnsi="Times New Roman" w:cs="Times New Roman"/>
          <w:sz w:val="24"/>
          <w:szCs w:val="24"/>
        </w:rPr>
        <w:t xml:space="preserve">тыс. </w:t>
      </w:r>
      <w:r w:rsidRPr="00D75DF7">
        <w:rPr>
          <w:rFonts w:ascii="Times New Roman" w:eastAsia="Calibri" w:hAnsi="Times New Roman" w:cs="Times New Roman"/>
          <w:sz w:val="24"/>
          <w:szCs w:val="24"/>
        </w:rPr>
        <w:t>рублей.</w:t>
      </w:r>
    </w:p>
    <w:p w14:paraId="1BBF02C9" w14:textId="1E8B322C" w:rsidR="009D0D2E" w:rsidRPr="00D75DF7" w:rsidRDefault="009D0D2E" w:rsidP="009D0D2E">
      <w:pPr>
        <w:tabs>
          <w:tab w:val="left" w:pos="851"/>
        </w:tabs>
        <w:spacing w:after="0" w:line="240" w:lineRule="auto"/>
        <w:ind w:firstLine="567"/>
        <w:jc w:val="both"/>
        <w:rPr>
          <w:rFonts w:ascii="Times New Roman" w:eastAsia="Calibri" w:hAnsi="Times New Roman" w:cs="Times New Roman"/>
          <w:sz w:val="24"/>
          <w:szCs w:val="24"/>
        </w:rPr>
      </w:pPr>
      <w:r w:rsidRPr="00D75DF7">
        <w:rPr>
          <w:rFonts w:ascii="Times New Roman" w:eastAsia="Calibri" w:hAnsi="Times New Roman" w:cs="Times New Roman"/>
          <w:sz w:val="24"/>
          <w:szCs w:val="24"/>
        </w:rPr>
        <w:tab/>
        <w:t>- в рамках муниципального контракта, стоимостью 53 519 </w:t>
      </w:r>
      <w:r w:rsidR="00E862CB" w:rsidRPr="00D75DF7">
        <w:rPr>
          <w:rFonts w:ascii="Times New Roman" w:eastAsia="Calibri" w:hAnsi="Times New Roman" w:cs="Times New Roman"/>
          <w:sz w:val="24"/>
          <w:szCs w:val="24"/>
        </w:rPr>
        <w:t>,</w:t>
      </w:r>
      <w:r w:rsidRPr="00D75DF7">
        <w:rPr>
          <w:rFonts w:ascii="Times New Roman" w:eastAsia="Calibri" w:hAnsi="Times New Roman" w:cs="Times New Roman"/>
          <w:sz w:val="24"/>
          <w:szCs w:val="24"/>
        </w:rPr>
        <w:t>466</w:t>
      </w:r>
      <w:r w:rsidR="00E862CB" w:rsidRPr="00D75DF7">
        <w:rPr>
          <w:rFonts w:ascii="Times New Roman" w:eastAsia="Calibri" w:hAnsi="Times New Roman" w:cs="Times New Roman"/>
          <w:sz w:val="24"/>
          <w:szCs w:val="24"/>
        </w:rPr>
        <w:t xml:space="preserve"> тыс.</w:t>
      </w:r>
      <w:r w:rsidRPr="00D75DF7">
        <w:rPr>
          <w:rFonts w:ascii="Times New Roman" w:eastAsia="Calibri" w:hAnsi="Times New Roman" w:cs="Times New Roman"/>
          <w:sz w:val="24"/>
          <w:szCs w:val="24"/>
        </w:rPr>
        <w:t xml:space="preserve"> рублей проведен капитальный ремонт улицы Герцена в пос. Кез протяженностью 3000 метров. </w:t>
      </w:r>
    </w:p>
    <w:p w14:paraId="09DAAA52" w14:textId="5CEF2039" w:rsidR="009D0D2E" w:rsidRPr="00D75DF7" w:rsidRDefault="009D0D2E" w:rsidP="009D0D2E">
      <w:pPr>
        <w:tabs>
          <w:tab w:val="left" w:pos="851"/>
        </w:tabs>
        <w:spacing w:after="0" w:line="240" w:lineRule="auto"/>
        <w:ind w:firstLine="567"/>
        <w:jc w:val="both"/>
        <w:rPr>
          <w:rFonts w:ascii="Times New Roman" w:eastAsia="Calibri" w:hAnsi="Times New Roman" w:cs="Times New Roman"/>
          <w:sz w:val="24"/>
          <w:szCs w:val="24"/>
        </w:rPr>
      </w:pPr>
      <w:r w:rsidRPr="00D75DF7">
        <w:rPr>
          <w:rFonts w:ascii="Times New Roman" w:eastAsia="Calibri" w:hAnsi="Times New Roman" w:cs="Times New Roman"/>
          <w:sz w:val="24"/>
          <w:szCs w:val="24"/>
        </w:rPr>
        <w:tab/>
        <w:t xml:space="preserve">- разработана проектная документация на капитальный ремонт автодороги </w:t>
      </w:r>
      <w:r w:rsidRPr="00D75DF7">
        <w:rPr>
          <w:rFonts w:ascii="Times New Roman" w:hAnsi="Times New Roman"/>
          <w:sz w:val="24"/>
          <w:szCs w:val="24"/>
        </w:rPr>
        <w:t xml:space="preserve">                            </w:t>
      </w:r>
      <w:r w:rsidRPr="00D75DF7">
        <w:rPr>
          <w:rFonts w:ascii="Times New Roman" w:eastAsia="Calibri" w:hAnsi="Times New Roman" w:cs="Times New Roman"/>
          <w:sz w:val="24"/>
          <w:szCs w:val="24"/>
        </w:rPr>
        <w:t xml:space="preserve"> д. Гулейшур- д. Юрук (1500 м.), в рамках которой в дальнейшем в 2023 г. планируется строительство указанной автодороги на сумму 67</w:t>
      </w:r>
      <w:r w:rsidR="00E862CB" w:rsidRPr="00D75DF7">
        <w:rPr>
          <w:rFonts w:ascii="Times New Roman" w:eastAsia="Calibri" w:hAnsi="Times New Roman" w:cs="Times New Roman"/>
          <w:sz w:val="24"/>
          <w:szCs w:val="24"/>
        </w:rPr>
        <w:t> </w:t>
      </w:r>
      <w:r w:rsidRPr="00D75DF7">
        <w:rPr>
          <w:rFonts w:ascii="Times New Roman" w:eastAsia="Calibri" w:hAnsi="Times New Roman" w:cs="Times New Roman"/>
          <w:sz w:val="24"/>
          <w:szCs w:val="24"/>
        </w:rPr>
        <w:t>000</w:t>
      </w:r>
      <w:r w:rsidR="00E862CB" w:rsidRPr="00D75DF7">
        <w:rPr>
          <w:rFonts w:ascii="Times New Roman" w:eastAsia="Calibri" w:hAnsi="Times New Roman" w:cs="Times New Roman"/>
          <w:sz w:val="24"/>
          <w:szCs w:val="24"/>
        </w:rPr>
        <w:t xml:space="preserve"> тыс.</w:t>
      </w:r>
      <w:r w:rsidRPr="00D75DF7">
        <w:rPr>
          <w:rFonts w:ascii="Times New Roman" w:eastAsia="Calibri" w:hAnsi="Times New Roman" w:cs="Times New Roman"/>
          <w:sz w:val="24"/>
          <w:szCs w:val="24"/>
        </w:rPr>
        <w:t xml:space="preserve"> рублей</w:t>
      </w:r>
    </w:p>
    <w:p w14:paraId="24C4C257" w14:textId="1CC9A86E" w:rsidR="009D0D2E" w:rsidRPr="00D75DF7" w:rsidRDefault="009D0D2E" w:rsidP="009D0D2E">
      <w:pPr>
        <w:tabs>
          <w:tab w:val="left" w:pos="851"/>
        </w:tabs>
        <w:spacing w:after="0" w:line="240" w:lineRule="auto"/>
        <w:ind w:firstLine="567"/>
        <w:jc w:val="both"/>
        <w:rPr>
          <w:rFonts w:ascii="Times New Roman" w:eastAsia="Calibri" w:hAnsi="Times New Roman" w:cs="Times New Roman"/>
          <w:sz w:val="24"/>
          <w:szCs w:val="24"/>
        </w:rPr>
      </w:pPr>
      <w:r w:rsidRPr="00D75DF7">
        <w:rPr>
          <w:rFonts w:ascii="Times New Roman" w:eastAsia="Calibri" w:hAnsi="Times New Roman" w:cs="Times New Roman"/>
          <w:sz w:val="24"/>
          <w:szCs w:val="24"/>
        </w:rPr>
        <w:lastRenderedPageBreak/>
        <w:tab/>
        <w:t xml:space="preserve">- в рамках муниципального контракта, стоимостью </w:t>
      </w:r>
      <w:r w:rsidRPr="00D75DF7">
        <w:rPr>
          <w:rFonts w:ascii="Times New Roman" w:eastAsia="Calibri" w:hAnsi="Times New Roman" w:cs="Times New Roman"/>
          <w:sz w:val="24"/>
          <w:szCs w:val="24"/>
          <w:shd w:val="clear" w:color="auto" w:fill="FFFFFF"/>
        </w:rPr>
        <w:t>7 240 </w:t>
      </w:r>
      <w:r w:rsidR="00E862CB" w:rsidRPr="00D75DF7">
        <w:rPr>
          <w:rFonts w:ascii="Times New Roman" w:eastAsia="Calibri" w:hAnsi="Times New Roman" w:cs="Times New Roman"/>
          <w:sz w:val="24"/>
          <w:szCs w:val="24"/>
          <w:shd w:val="clear" w:color="auto" w:fill="FFFFFF"/>
        </w:rPr>
        <w:t>,</w:t>
      </w:r>
      <w:r w:rsidRPr="00D75DF7">
        <w:rPr>
          <w:rFonts w:ascii="Times New Roman" w:eastAsia="Calibri" w:hAnsi="Times New Roman" w:cs="Times New Roman"/>
          <w:sz w:val="24"/>
          <w:szCs w:val="24"/>
          <w:shd w:val="clear" w:color="auto" w:fill="FFFFFF"/>
        </w:rPr>
        <w:t>489</w:t>
      </w:r>
      <w:r w:rsidR="00E862CB" w:rsidRPr="00D75DF7">
        <w:rPr>
          <w:rFonts w:ascii="Times New Roman" w:eastAsia="Calibri" w:hAnsi="Times New Roman" w:cs="Times New Roman"/>
          <w:sz w:val="24"/>
          <w:szCs w:val="24"/>
          <w:shd w:val="clear" w:color="auto" w:fill="FFFFFF"/>
        </w:rPr>
        <w:t xml:space="preserve"> тыс.</w:t>
      </w:r>
      <w:r w:rsidRPr="00D75DF7">
        <w:rPr>
          <w:rFonts w:ascii="Times New Roman" w:eastAsia="Calibri" w:hAnsi="Times New Roman" w:cs="Times New Roman"/>
          <w:sz w:val="24"/>
          <w:szCs w:val="24"/>
          <w:shd w:val="clear" w:color="auto" w:fill="FFFFFF"/>
        </w:rPr>
        <w:t xml:space="preserve"> рублей</w:t>
      </w:r>
      <w:r w:rsidRPr="00D75DF7">
        <w:rPr>
          <w:rFonts w:ascii="Times New Roman" w:eastAsia="Calibri" w:hAnsi="Times New Roman" w:cs="Times New Roman"/>
          <w:sz w:val="24"/>
          <w:szCs w:val="24"/>
        </w:rPr>
        <w:t xml:space="preserve"> проведен ремонт участков ул</w:t>
      </w:r>
      <w:r w:rsidR="00E862CB" w:rsidRPr="00D75DF7">
        <w:rPr>
          <w:rFonts w:ascii="Times New Roman" w:eastAsia="Calibri" w:hAnsi="Times New Roman" w:cs="Times New Roman"/>
          <w:sz w:val="24"/>
          <w:szCs w:val="24"/>
        </w:rPr>
        <w:t>.</w:t>
      </w:r>
      <w:r w:rsidRPr="00D75DF7">
        <w:rPr>
          <w:rFonts w:ascii="Times New Roman" w:eastAsia="Calibri" w:hAnsi="Times New Roman" w:cs="Times New Roman"/>
          <w:sz w:val="24"/>
          <w:szCs w:val="24"/>
        </w:rPr>
        <w:t xml:space="preserve"> Кооперативная (425 метров), </w:t>
      </w:r>
      <w:r w:rsidR="00E862CB" w:rsidRPr="00D75DF7">
        <w:rPr>
          <w:rFonts w:ascii="Times New Roman" w:eastAsia="Calibri" w:hAnsi="Times New Roman" w:cs="Times New Roman"/>
          <w:sz w:val="24"/>
          <w:szCs w:val="24"/>
        </w:rPr>
        <w:t xml:space="preserve">ул.  </w:t>
      </w:r>
      <w:r w:rsidRPr="00D75DF7">
        <w:rPr>
          <w:rFonts w:ascii="Times New Roman" w:eastAsia="Calibri" w:hAnsi="Times New Roman" w:cs="Times New Roman"/>
          <w:sz w:val="24"/>
          <w:szCs w:val="24"/>
        </w:rPr>
        <w:t xml:space="preserve">Ленина (406 метров), </w:t>
      </w:r>
      <w:r w:rsidR="00E862CB" w:rsidRPr="00D75DF7">
        <w:rPr>
          <w:rFonts w:ascii="Times New Roman" w:eastAsia="Calibri" w:hAnsi="Times New Roman" w:cs="Times New Roman"/>
          <w:sz w:val="24"/>
          <w:szCs w:val="24"/>
        </w:rPr>
        <w:t xml:space="preserve">ул. </w:t>
      </w:r>
      <w:r w:rsidRPr="00D75DF7">
        <w:rPr>
          <w:rFonts w:ascii="Times New Roman" w:eastAsia="Calibri" w:hAnsi="Times New Roman" w:cs="Times New Roman"/>
          <w:sz w:val="24"/>
          <w:szCs w:val="24"/>
        </w:rPr>
        <w:t>Советская (103 метра) пос. Кез.</w:t>
      </w:r>
    </w:p>
    <w:p w14:paraId="2B604013" w14:textId="74E8A9DE" w:rsidR="009D0D2E" w:rsidRPr="00D75DF7" w:rsidRDefault="009D0D2E" w:rsidP="009D0D2E">
      <w:pPr>
        <w:tabs>
          <w:tab w:val="left" w:pos="851"/>
        </w:tabs>
        <w:spacing w:after="0" w:line="240" w:lineRule="auto"/>
        <w:ind w:firstLine="567"/>
        <w:jc w:val="both"/>
        <w:rPr>
          <w:rFonts w:ascii="Times New Roman" w:eastAsia="Calibri" w:hAnsi="Times New Roman" w:cs="Times New Roman"/>
          <w:b/>
          <w:sz w:val="24"/>
          <w:szCs w:val="24"/>
        </w:rPr>
      </w:pPr>
      <w:r w:rsidRPr="00D75DF7">
        <w:rPr>
          <w:rFonts w:ascii="Times New Roman" w:eastAsia="Calibri" w:hAnsi="Times New Roman" w:cs="Times New Roman"/>
          <w:sz w:val="24"/>
          <w:szCs w:val="24"/>
        </w:rPr>
        <w:tab/>
        <w:t>- в рамках муниципального контракта, стоимостью 9</w:t>
      </w:r>
      <w:r w:rsidR="00E862CB" w:rsidRPr="00D75DF7">
        <w:rPr>
          <w:rFonts w:ascii="Times New Roman" w:eastAsia="Calibri" w:hAnsi="Times New Roman" w:cs="Times New Roman"/>
          <w:sz w:val="24"/>
          <w:szCs w:val="24"/>
        </w:rPr>
        <w:t> </w:t>
      </w:r>
      <w:r w:rsidRPr="00D75DF7">
        <w:rPr>
          <w:rFonts w:ascii="Times New Roman" w:eastAsia="Calibri" w:hAnsi="Times New Roman" w:cs="Times New Roman"/>
          <w:sz w:val="24"/>
          <w:szCs w:val="24"/>
        </w:rPr>
        <w:t>886</w:t>
      </w:r>
      <w:r w:rsidR="00E862CB" w:rsidRPr="00D75DF7">
        <w:rPr>
          <w:rFonts w:ascii="Times New Roman" w:eastAsia="Calibri" w:hAnsi="Times New Roman" w:cs="Times New Roman"/>
          <w:sz w:val="24"/>
          <w:szCs w:val="24"/>
        </w:rPr>
        <w:t>,</w:t>
      </w:r>
      <w:r w:rsidRPr="00D75DF7">
        <w:rPr>
          <w:rFonts w:ascii="Times New Roman" w:eastAsia="Calibri" w:hAnsi="Times New Roman" w:cs="Times New Roman"/>
          <w:sz w:val="24"/>
          <w:szCs w:val="24"/>
        </w:rPr>
        <w:t xml:space="preserve"> 456 </w:t>
      </w:r>
      <w:r w:rsidR="00E862CB" w:rsidRPr="00D75DF7">
        <w:rPr>
          <w:rFonts w:ascii="Times New Roman" w:eastAsia="Calibri" w:hAnsi="Times New Roman" w:cs="Times New Roman"/>
          <w:sz w:val="24"/>
          <w:szCs w:val="24"/>
        </w:rPr>
        <w:t xml:space="preserve">тыс. </w:t>
      </w:r>
      <w:r w:rsidRPr="00D75DF7">
        <w:rPr>
          <w:rFonts w:ascii="Times New Roman" w:eastAsia="Calibri" w:hAnsi="Times New Roman" w:cs="Times New Roman"/>
          <w:sz w:val="24"/>
          <w:szCs w:val="24"/>
        </w:rPr>
        <w:t xml:space="preserve">рублей осуществлено строительство пешеходных тропинок по ул. Калинина (от Кезской ЦРБ до ул. Лесовозная), по ул. Ленина (от ж/д переезда до въезда на территорию элеватора), по ул. Лесовозная (от с/к «Олимп» до ул. Калинина). Контракт действует до сентября 2023 года. </w:t>
      </w:r>
    </w:p>
    <w:p w14:paraId="493117E7" w14:textId="2686E2C9" w:rsidR="008E6E6A" w:rsidRPr="00D75DF7" w:rsidRDefault="008E6E6A" w:rsidP="009D0D2E">
      <w:pPr>
        <w:pStyle w:val="a3"/>
        <w:jc w:val="both"/>
        <w:rPr>
          <w:rFonts w:ascii="Times New Roman" w:hAnsi="Times New Roman" w:cs="Times New Roman"/>
          <w:sz w:val="24"/>
          <w:szCs w:val="24"/>
        </w:rPr>
      </w:pPr>
    </w:p>
    <w:p w14:paraId="1BE57140" w14:textId="329081FA" w:rsidR="009F0036" w:rsidRPr="00D75DF7" w:rsidRDefault="00872DA0" w:rsidP="00306F36">
      <w:pPr>
        <w:pStyle w:val="a3"/>
        <w:jc w:val="center"/>
        <w:rPr>
          <w:rFonts w:ascii="Times New Roman" w:hAnsi="Times New Roman" w:cs="Times New Roman"/>
          <w:b/>
          <w:sz w:val="28"/>
          <w:szCs w:val="28"/>
          <w:lang w:eastAsia="ar-SA"/>
        </w:rPr>
      </w:pPr>
      <w:r w:rsidRPr="00D75DF7">
        <w:rPr>
          <w:rFonts w:ascii="Times New Roman" w:hAnsi="Times New Roman" w:cs="Times New Roman"/>
          <w:b/>
          <w:sz w:val="28"/>
          <w:szCs w:val="28"/>
          <w:lang w:eastAsia="ar-SA"/>
        </w:rPr>
        <w:t>17</w:t>
      </w:r>
      <w:r w:rsidR="001230A8" w:rsidRPr="00D75DF7">
        <w:rPr>
          <w:rFonts w:ascii="Times New Roman" w:hAnsi="Times New Roman" w:cs="Times New Roman"/>
          <w:b/>
          <w:sz w:val="28"/>
          <w:szCs w:val="28"/>
          <w:lang w:eastAsia="ar-SA"/>
        </w:rPr>
        <w:t xml:space="preserve">. </w:t>
      </w:r>
      <w:r w:rsidR="009F0036" w:rsidRPr="00D75DF7">
        <w:rPr>
          <w:rFonts w:ascii="Times New Roman" w:hAnsi="Times New Roman" w:cs="Times New Roman"/>
          <w:b/>
          <w:sz w:val="28"/>
          <w:szCs w:val="28"/>
          <w:lang w:eastAsia="ar-SA"/>
        </w:rPr>
        <w:t xml:space="preserve">Управление муниципальным имуществом и земельными ресурсами  </w:t>
      </w:r>
    </w:p>
    <w:p w14:paraId="07168EF2" w14:textId="77777777" w:rsidR="00E862CB" w:rsidRPr="00D75DF7" w:rsidRDefault="009F0036"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w:t>
      </w:r>
      <w:r w:rsidRPr="00D75DF7">
        <w:rPr>
          <w:rFonts w:ascii="Times New Roman" w:hAnsi="Times New Roman" w:cs="Times New Roman"/>
          <w:sz w:val="24"/>
          <w:szCs w:val="24"/>
        </w:rPr>
        <w:tab/>
        <w:t xml:space="preserve">В течение отчетного периода </w:t>
      </w:r>
      <w:r w:rsidR="00E862CB" w:rsidRPr="00D75DF7">
        <w:rPr>
          <w:rFonts w:ascii="Times New Roman" w:hAnsi="Times New Roman" w:cs="Times New Roman"/>
          <w:sz w:val="24"/>
          <w:szCs w:val="24"/>
        </w:rPr>
        <w:t>велась работа по начислению и контролю за поступлением неналоговых доходов от использования муниципального имущества, осуществлялся электронный документооборот с Федеральным казначейством.</w:t>
      </w:r>
    </w:p>
    <w:p w14:paraId="07769317" w14:textId="07334BB5" w:rsidR="00E862CB" w:rsidRPr="00D75DF7" w:rsidRDefault="00E862CB"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w:t>
      </w:r>
      <w:r w:rsidRPr="00D75DF7">
        <w:rPr>
          <w:rFonts w:ascii="Times New Roman" w:hAnsi="Times New Roman" w:cs="Times New Roman"/>
          <w:sz w:val="24"/>
          <w:szCs w:val="24"/>
        </w:rPr>
        <w:tab/>
        <w:t>В 2022 году действовало 24 договора аренды муниципального имущества, 2 договора на размещение нестационарных торговых объектов и 2478 договоров аренды земельных участков.</w:t>
      </w:r>
    </w:p>
    <w:p w14:paraId="6AF57D2B" w14:textId="55EC17D9" w:rsidR="00E862CB" w:rsidRPr="00D75DF7" w:rsidRDefault="00E862CB"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w:t>
      </w:r>
      <w:r w:rsidRPr="00D75DF7">
        <w:rPr>
          <w:rFonts w:ascii="Times New Roman" w:hAnsi="Times New Roman" w:cs="Times New Roman"/>
          <w:sz w:val="24"/>
          <w:szCs w:val="24"/>
        </w:rPr>
        <w:tab/>
        <w:t xml:space="preserve">Фактические поступления от использования муниципального имущества (неналоговые доходы) за 2022 год составили 16422 тыс. руб. </w:t>
      </w:r>
    </w:p>
    <w:p w14:paraId="66CFD414" w14:textId="77777777" w:rsidR="00E862CB" w:rsidRPr="00D75DF7" w:rsidRDefault="00E862CB" w:rsidP="00E862CB">
      <w:pPr>
        <w:pStyle w:val="a3"/>
        <w:jc w:val="right"/>
        <w:rPr>
          <w:rFonts w:ascii="Times New Roman" w:hAnsi="Times New Roman" w:cs="Times New Roman"/>
          <w:sz w:val="24"/>
          <w:szCs w:val="24"/>
        </w:rPr>
      </w:pPr>
      <w:r w:rsidRPr="00D75DF7">
        <w:rPr>
          <w:rFonts w:ascii="Times New Roman" w:hAnsi="Times New Roman" w:cs="Times New Roman"/>
          <w:sz w:val="24"/>
          <w:szCs w:val="24"/>
        </w:rPr>
        <w:t>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2"/>
        <w:gridCol w:w="4620"/>
        <w:gridCol w:w="1440"/>
        <w:gridCol w:w="1440"/>
        <w:gridCol w:w="1219"/>
      </w:tblGrid>
      <w:tr w:rsidR="00D75DF7" w:rsidRPr="00D75DF7" w14:paraId="7951ADAB" w14:textId="77777777" w:rsidTr="00B33D6E">
        <w:trPr>
          <w:trHeight w:val="499"/>
        </w:trPr>
        <w:tc>
          <w:tcPr>
            <w:tcW w:w="762" w:type="dxa"/>
            <w:vAlign w:val="center"/>
          </w:tcPr>
          <w:p w14:paraId="4E07EE0A"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w:t>
            </w:r>
          </w:p>
          <w:p w14:paraId="2143C941"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п/п</w:t>
            </w:r>
          </w:p>
        </w:tc>
        <w:tc>
          <w:tcPr>
            <w:tcW w:w="4620" w:type="dxa"/>
            <w:vAlign w:val="center"/>
          </w:tcPr>
          <w:p w14:paraId="408C915D" w14:textId="77777777" w:rsidR="00E862CB" w:rsidRPr="00D75DF7" w:rsidRDefault="00E862CB" w:rsidP="00B33D6E">
            <w:pPr>
              <w:pStyle w:val="a3"/>
              <w:jc w:val="center"/>
              <w:rPr>
                <w:rFonts w:ascii="Times New Roman" w:hAnsi="Times New Roman" w:cs="Times New Roman"/>
                <w:sz w:val="24"/>
                <w:szCs w:val="24"/>
              </w:rPr>
            </w:pPr>
          </w:p>
        </w:tc>
        <w:tc>
          <w:tcPr>
            <w:tcW w:w="1440" w:type="dxa"/>
            <w:vAlign w:val="center"/>
          </w:tcPr>
          <w:p w14:paraId="1193D023"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2021 г.</w:t>
            </w:r>
          </w:p>
        </w:tc>
        <w:tc>
          <w:tcPr>
            <w:tcW w:w="1440" w:type="dxa"/>
            <w:vAlign w:val="center"/>
          </w:tcPr>
          <w:p w14:paraId="399912A9"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2022 г.</w:t>
            </w:r>
          </w:p>
        </w:tc>
        <w:tc>
          <w:tcPr>
            <w:tcW w:w="1219" w:type="dxa"/>
            <w:vAlign w:val="center"/>
          </w:tcPr>
          <w:p w14:paraId="406DB822" w14:textId="254A7200"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 к</w:t>
            </w:r>
          </w:p>
          <w:p w14:paraId="4C3DC8EB"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2021 г.</w:t>
            </w:r>
          </w:p>
        </w:tc>
      </w:tr>
      <w:tr w:rsidR="00D75DF7" w:rsidRPr="00D75DF7" w14:paraId="21DC66BC" w14:textId="77777777" w:rsidTr="00B33D6E">
        <w:trPr>
          <w:trHeight w:val="321"/>
        </w:trPr>
        <w:tc>
          <w:tcPr>
            <w:tcW w:w="762" w:type="dxa"/>
          </w:tcPr>
          <w:p w14:paraId="4D807234"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1.</w:t>
            </w:r>
          </w:p>
        </w:tc>
        <w:tc>
          <w:tcPr>
            <w:tcW w:w="4620" w:type="dxa"/>
          </w:tcPr>
          <w:p w14:paraId="53AA231C" w14:textId="77777777" w:rsidR="00E862CB" w:rsidRPr="00D75DF7" w:rsidRDefault="00E862CB" w:rsidP="00B33D6E">
            <w:pPr>
              <w:pStyle w:val="a3"/>
              <w:rPr>
                <w:rFonts w:ascii="Times New Roman" w:hAnsi="Times New Roman" w:cs="Times New Roman"/>
                <w:sz w:val="24"/>
                <w:szCs w:val="24"/>
              </w:rPr>
            </w:pPr>
            <w:r w:rsidRPr="00D75DF7">
              <w:rPr>
                <w:rFonts w:ascii="Times New Roman" w:hAnsi="Times New Roman" w:cs="Times New Roman"/>
                <w:sz w:val="24"/>
                <w:szCs w:val="24"/>
              </w:rPr>
              <w:t>Аренда муниципального имущества</w:t>
            </w:r>
          </w:p>
        </w:tc>
        <w:tc>
          <w:tcPr>
            <w:tcW w:w="1440" w:type="dxa"/>
          </w:tcPr>
          <w:p w14:paraId="4111CA6E"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2280,3</w:t>
            </w:r>
          </w:p>
        </w:tc>
        <w:tc>
          <w:tcPr>
            <w:tcW w:w="1440" w:type="dxa"/>
          </w:tcPr>
          <w:p w14:paraId="628FAEF5"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2490</w:t>
            </w:r>
          </w:p>
        </w:tc>
        <w:tc>
          <w:tcPr>
            <w:tcW w:w="1219" w:type="dxa"/>
          </w:tcPr>
          <w:p w14:paraId="3D37D468"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110</w:t>
            </w:r>
          </w:p>
        </w:tc>
      </w:tr>
      <w:tr w:rsidR="00D75DF7" w:rsidRPr="00D75DF7" w14:paraId="2BF56835" w14:textId="77777777" w:rsidTr="00B33D6E">
        <w:tc>
          <w:tcPr>
            <w:tcW w:w="762" w:type="dxa"/>
          </w:tcPr>
          <w:p w14:paraId="1F5E02AE"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2.</w:t>
            </w:r>
          </w:p>
        </w:tc>
        <w:tc>
          <w:tcPr>
            <w:tcW w:w="4620" w:type="dxa"/>
          </w:tcPr>
          <w:p w14:paraId="74999284" w14:textId="77777777" w:rsidR="00E862CB" w:rsidRPr="00D75DF7" w:rsidRDefault="00E862CB" w:rsidP="00B33D6E">
            <w:pPr>
              <w:pStyle w:val="a3"/>
              <w:rPr>
                <w:rFonts w:ascii="Times New Roman" w:hAnsi="Times New Roman" w:cs="Times New Roman"/>
                <w:sz w:val="24"/>
                <w:szCs w:val="24"/>
              </w:rPr>
            </w:pPr>
            <w:r w:rsidRPr="00D75DF7">
              <w:rPr>
                <w:rFonts w:ascii="Times New Roman" w:hAnsi="Times New Roman" w:cs="Times New Roman"/>
                <w:sz w:val="24"/>
                <w:szCs w:val="24"/>
              </w:rPr>
              <w:t>Аренда земли</w:t>
            </w:r>
          </w:p>
        </w:tc>
        <w:tc>
          <w:tcPr>
            <w:tcW w:w="1440" w:type="dxa"/>
          </w:tcPr>
          <w:p w14:paraId="4296D2D4"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6573,2</w:t>
            </w:r>
          </w:p>
        </w:tc>
        <w:tc>
          <w:tcPr>
            <w:tcW w:w="1440" w:type="dxa"/>
          </w:tcPr>
          <w:p w14:paraId="2F22F90A"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7344</w:t>
            </w:r>
          </w:p>
        </w:tc>
        <w:tc>
          <w:tcPr>
            <w:tcW w:w="1219" w:type="dxa"/>
          </w:tcPr>
          <w:p w14:paraId="6BB8CF4B"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101</w:t>
            </w:r>
          </w:p>
        </w:tc>
      </w:tr>
      <w:tr w:rsidR="00D75DF7" w:rsidRPr="00D75DF7" w14:paraId="3F786ED0" w14:textId="77777777" w:rsidTr="00B33D6E">
        <w:tc>
          <w:tcPr>
            <w:tcW w:w="762" w:type="dxa"/>
          </w:tcPr>
          <w:p w14:paraId="00AB8BC1"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3.</w:t>
            </w:r>
          </w:p>
        </w:tc>
        <w:tc>
          <w:tcPr>
            <w:tcW w:w="4620" w:type="dxa"/>
          </w:tcPr>
          <w:p w14:paraId="501D1E10" w14:textId="77777777" w:rsidR="00E862CB" w:rsidRPr="00D75DF7" w:rsidRDefault="00E862CB" w:rsidP="00B33D6E">
            <w:pPr>
              <w:pStyle w:val="a3"/>
              <w:rPr>
                <w:rFonts w:ascii="Times New Roman" w:hAnsi="Times New Roman" w:cs="Times New Roman"/>
                <w:sz w:val="24"/>
                <w:szCs w:val="24"/>
              </w:rPr>
            </w:pPr>
            <w:r w:rsidRPr="00D75DF7">
              <w:rPr>
                <w:rFonts w:ascii="Times New Roman" w:hAnsi="Times New Roman" w:cs="Times New Roman"/>
                <w:sz w:val="24"/>
                <w:szCs w:val="24"/>
              </w:rPr>
              <w:t>Продажа муниципального имущества</w:t>
            </w:r>
          </w:p>
        </w:tc>
        <w:tc>
          <w:tcPr>
            <w:tcW w:w="1440" w:type="dxa"/>
          </w:tcPr>
          <w:p w14:paraId="08173970"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680,5</w:t>
            </w:r>
          </w:p>
        </w:tc>
        <w:tc>
          <w:tcPr>
            <w:tcW w:w="1440" w:type="dxa"/>
          </w:tcPr>
          <w:p w14:paraId="7E0332A9"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4419</w:t>
            </w:r>
          </w:p>
        </w:tc>
        <w:tc>
          <w:tcPr>
            <w:tcW w:w="1219" w:type="dxa"/>
          </w:tcPr>
          <w:p w14:paraId="5BBB6757"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55,8</w:t>
            </w:r>
          </w:p>
        </w:tc>
      </w:tr>
      <w:tr w:rsidR="00D75DF7" w:rsidRPr="00D75DF7" w14:paraId="6A8D941A" w14:textId="77777777" w:rsidTr="00B33D6E">
        <w:tc>
          <w:tcPr>
            <w:tcW w:w="762" w:type="dxa"/>
          </w:tcPr>
          <w:p w14:paraId="0A400539"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4.</w:t>
            </w:r>
          </w:p>
        </w:tc>
        <w:tc>
          <w:tcPr>
            <w:tcW w:w="4620" w:type="dxa"/>
          </w:tcPr>
          <w:p w14:paraId="5514FF26" w14:textId="77777777" w:rsidR="00E862CB" w:rsidRPr="00D75DF7" w:rsidRDefault="00E862CB" w:rsidP="00B33D6E">
            <w:pPr>
              <w:pStyle w:val="a3"/>
              <w:rPr>
                <w:rFonts w:ascii="Times New Roman" w:hAnsi="Times New Roman" w:cs="Times New Roman"/>
                <w:sz w:val="24"/>
                <w:szCs w:val="24"/>
              </w:rPr>
            </w:pPr>
            <w:r w:rsidRPr="00D75DF7">
              <w:rPr>
                <w:rFonts w:ascii="Times New Roman" w:hAnsi="Times New Roman" w:cs="Times New Roman"/>
                <w:sz w:val="24"/>
                <w:szCs w:val="24"/>
              </w:rPr>
              <w:t>Прочие доходы от использования муниципального имущества</w:t>
            </w:r>
          </w:p>
        </w:tc>
        <w:tc>
          <w:tcPr>
            <w:tcW w:w="1440" w:type="dxa"/>
            <w:vAlign w:val="center"/>
          </w:tcPr>
          <w:p w14:paraId="218D2B6D"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w:t>
            </w:r>
          </w:p>
        </w:tc>
        <w:tc>
          <w:tcPr>
            <w:tcW w:w="1440" w:type="dxa"/>
            <w:vAlign w:val="center"/>
          </w:tcPr>
          <w:p w14:paraId="3FC7A72D"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w:t>
            </w:r>
          </w:p>
        </w:tc>
        <w:tc>
          <w:tcPr>
            <w:tcW w:w="1219" w:type="dxa"/>
            <w:vAlign w:val="center"/>
          </w:tcPr>
          <w:p w14:paraId="69653420"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w:t>
            </w:r>
          </w:p>
        </w:tc>
      </w:tr>
      <w:tr w:rsidR="00D75DF7" w:rsidRPr="00D75DF7" w14:paraId="17ABBACD" w14:textId="77777777" w:rsidTr="00B33D6E">
        <w:tc>
          <w:tcPr>
            <w:tcW w:w="762" w:type="dxa"/>
          </w:tcPr>
          <w:p w14:paraId="5477998A" w14:textId="77777777" w:rsidR="00E862CB" w:rsidRPr="00D75DF7" w:rsidRDefault="00E862CB" w:rsidP="00B33D6E">
            <w:pPr>
              <w:pStyle w:val="a3"/>
              <w:jc w:val="center"/>
              <w:rPr>
                <w:rFonts w:ascii="Times New Roman" w:hAnsi="Times New Roman" w:cs="Times New Roman"/>
                <w:sz w:val="24"/>
                <w:szCs w:val="24"/>
              </w:rPr>
            </w:pPr>
          </w:p>
        </w:tc>
        <w:tc>
          <w:tcPr>
            <w:tcW w:w="4620" w:type="dxa"/>
          </w:tcPr>
          <w:p w14:paraId="0B4A12C9" w14:textId="77777777" w:rsidR="00E862CB" w:rsidRPr="00D75DF7" w:rsidRDefault="00E862CB" w:rsidP="00B33D6E">
            <w:pPr>
              <w:pStyle w:val="a3"/>
              <w:rPr>
                <w:rFonts w:ascii="Times New Roman" w:hAnsi="Times New Roman" w:cs="Times New Roman"/>
                <w:sz w:val="24"/>
                <w:szCs w:val="24"/>
              </w:rPr>
            </w:pPr>
            <w:r w:rsidRPr="00D75DF7">
              <w:rPr>
                <w:rFonts w:ascii="Times New Roman" w:hAnsi="Times New Roman" w:cs="Times New Roman"/>
                <w:sz w:val="24"/>
                <w:szCs w:val="24"/>
              </w:rPr>
              <w:t>в т.ч. наем жилья спец. жилья</w:t>
            </w:r>
          </w:p>
        </w:tc>
        <w:tc>
          <w:tcPr>
            <w:tcW w:w="1440" w:type="dxa"/>
          </w:tcPr>
          <w:p w14:paraId="33BF5FB8" w14:textId="77777777" w:rsidR="00E862CB" w:rsidRPr="00D75DF7" w:rsidRDefault="00E862CB" w:rsidP="00B33D6E">
            <w:pPr>
              <w:pStyle w:val="a3"/>
              <w:jc w:val="center"/>
              <w:rPr>
                <w:rFonts w:ascii="Times New Roman" w:hAnsi="Times New Roman" w:cs="Times New Roman"/>
                <w:sz w:val="24"/>
                <w:szCs w:val="24"/>
              </w:rPr>
            </w:pPr>
          </w:p>
        </w:tc>
        <w:tc>
          <w:tcPr>
            <w:tcW w:w="1440" w:type="dxa"/>
          </w:tcPr>
          <w:p w14:paraId="4FC7E03F" w14:textId="77777777" w:rsidR="00E862CB" w:rsidRPr="00D75DF7" w:rsidRDefault="00E862CB" w:rsidP="00B33D6E">
            <w:pPr>
              <w:pStyle w:val="a3"/>
              <w:jc w:val="center"/>
              <w:rPr>
                <w:rFonts w:ascii="Times New Roman" w:hAnsi="Times New Roman" w:cs="Times New Roman"/>
                <w:sz w:val="24"/>
                <w:szCs w:val="24"/>
              </w:rPr>
            </w:pPr>
          </w:p>
        </w:tc>
        <w:tc>
          <w:tcPr>
            <w:tcW w:w="1219" w:type="dxa"/>
          </w:tcPr>
          <w:p w14:paraId="41F2B8E3" w14:textId="77777777" w:rsidR="00E862CB" w:rsidRPr="00D75DF7" w:rsidRDefault="00E862CB" w:rsidP="00B33D6E">
            <w:pPr>
              <w:pStyle w:val="a3"/>
              <w:jc w:val="center"/>
              <w:rPr>
                <w:rFonts w:ascii="Times New Roman" w:hAnsi="Times New Roman" w:cs="Times New Roman"/>
                <w:sz w:val="24"/>
                <w:szCs w:val="24"/>
              </w:rPr>
            </w:pPr>
          </w:p>
        </w:tc>
      </w:tr>
      <w:tr w:rsidR="00D75DF7" w:rsidRPr="00D75DF7" w14:paraId="371A3F22" w14:textId="77777777" w:rsidTr="00B33D6E">
        <w:tc>
          <w:tcPr>
            <w:tcW w:w="762" w:type="dxa"/>
          </w:tcPr>
          <w:p w14:paraId="322A1840"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5.</w:t>
            </w:r>
          </w:p>
        </w:tc>
        <w:tc>
          <w:tcPr>
            <w:tcW w:w="4620" w:type="dxa"/>
          </w:tcPr>
          <w:p w14:paraId="13F1178F" w14:textId="77777777" w:rsidR="00E862CB" w:rsidRPr="00D75DF7" w:rsidRDefault="00E862CB" w:rsidP="00B33D6E">
            <w:pPr>
              <w:pStyle w:val="a3"/>
              <w:rPr>
                <w:rFonts w:ascii="Times New Roman" w:hAnsi="Times New Roman" w:cs="Times New Roman"/>
                <w:sz w:val="24"/>
                <w:szCs w:val="24"/>
              </w:rPr>
            </w:pPr>
            <w:r w:rsidRPr="00D75DF7">
              <w:rPr>
                <w:rFonts w:ascii="Times New Roman" w:hAnsi="Times New Roman" w:cs="Times New Roman"/>
                <w:sz w:val="24"/>
                <w:szCs w:val="24"/>
              </w:rPr>
              <w:t>Продажа земли</w:t>
            </w:r>
          </w:p>
        </w:tc>
        <w:tc>
          <w:tcPr>
            <w:tcW w:w="1440" w:type="dxa"/>
          </w:tcPr>
          <w:p w14:paraId="2321874B"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4091,1</w:t>
            </w:r>
          </w:p>
        </w:tc>
        <w:tc>
          <w:tcPr>
            <w:tcW w:w="1440" w:type="dxa"/>
          </w:tcPr>
          <w:p w14:paraId="58500084"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2159</w:t>
            </w:r>
          </w:p>
        </w:tc>
        <w:tc>
          <w:tcPr>
            <w:tcW w:w="1219" w:type="dxa"/>
          </w:tcPr>
          <w:p w14:paraId="1030B19B"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187,9</w:t>
            </w:r>
          </w:p>
        </w:tc>
      </w:tr>
      <w:tr w:rsidR="00D75DF7" w:rsidRPr="00D75DF7" w14:paraId="76469ED4" w14:textId="77777777" w:rsidTr="00B33D6E">
        <w:tc>
          <w:tcPr>
            <w:tcW w:w="762" w:type="dxa"/>
          </w:tcPr>
          <w:p w14:paraId="04F4BB32"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6.</w:t>
            </w:r>
          </w:p>
        </w:tc>
        <w:tc>
          <w:tcPr>
            <w:tcW w:w="4620" w:type="dxa"/>
          </w:tcPr>
          <w:p w14:paraId="3BBE1759" w14:textId="77777777" w:rsidR="00E862CB" w:rsidRPr="00D75DF7" w:rsidRDefault="00E862CB" w:rsidP="00B33D6E">
            <w:pPr>
              <w:pStyle w:val="a3"/>
              <w:rPr>
                <w:rFonts w:ascii="Times New Roman" w:hAnsi="Times New Roman" w:cs="Times New Roman"/>
                <w:sz w:val="24"/>
                <w:szCs w:val="24"/>
              </w:rPr>
            </w:pPr>
            <w:r w:rsidRPr="00D75DF7">
              <w:rPr>
                <w:rFonts w:ascii="Times New Roman" w:hAnsi="Times New Roman" w:cs="Times New Roman"/>
                <w:sz w:val="24"/>
                <w:szCs w:val="24"/>
              </w:rPr>
              <w:t xml:space="preserve">Сумма невыясненных платежей </w:t>
            </w:r>
          </w:p>
        </w:tc>
        <w:tc>
          <w:tcPr>
            <w:tcW w:w="1440" w:type="dxa"/>
          </w:tcPr>
          <w:p w14:paraId="0692954A"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w:t>
            </w:r>
          </w:p>
        </w:tc>
        <w:tc>
          <w:tcPr>
            <w:tcW w:w="1440" w:type="dxa"/>
          </w:tcPr>
          <w:p w14:paraId="4075F733"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w:t>
            </w:r>
          </w:p>
        </w:tc>
        <w:tc>
          <w:tcPr>
            <w:tcW w:w="1219" w:type="dxa"/>
          </w:tcPr>
          <w:p w14:paraId="089925AA"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w:t>
            </w:r>
          </w:p>
        </w:tc>
      </w:tr>
      <w:tr w:rsidR="00D75DF7" w:rsidRPr="00D75DF7" w14:paraId="07CF6461" w14:textId="77777777" w:rsidTr="00B33D6E">
        <w:tc>
          <w:tcPr>
            <w:tcW w:w="762" w:type="dxa"/>
          </w:tcPr>
          <w:p w14:paraId="0E483470"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7.</w:t>
            </w:r>
          </w:p>
        </w:tc>
        <w:tc>
          <w:tcPr>
            <w:tcW w:w="4620" w:type="dxa"/>
          </w:tcPr>
          <w:p w14:paraId="03106543" w14:textId="77777777" w:rsidR="00E862CB" w:rsidRPr="00D75DF7" w:rsidRDefault="00E862CB" w:rsidP="00B33D6E">
            <w:pPr>
              <w:pStyle w:val="a3"/>
              <w:rPr>
                <w:rFonts w:ascii="Times New Roman" w:hAnsi="Times New Roman" w:cs="Times New Roman"/>
                <w:sz w:val="24"/>
                <w:szCs w:val="24"/>
              </w:rPr>
            </w:pPr>
            <w:r w:rsidRPr="00D75DF7">
              <w:rPr>
                <w:rFonts w:ascii="Times New Roman" w:hAnsi="Times New Roman" w:cs="Times New Roman"/>
                <w:sz w:val="24"/>
                <w:szCs w:val="24"/>
              </w:rPr>
              <w:t>Реклама</w:t>
            </w:r>
          </w:p>
        </w:tc>
        <w:tc>
          <w:tcPr>
            <w:tcW w:w="1440" w:type="dxa"/>
          </w:tcPr>
          <w:p w14:paraId="27097423"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16,4</w:t>
            </w:r>
          </w:p>
        </w:tc>
        <w:tc>
          <w:tcPr>
            <w:tcW w:w="1440" w:type="dxa"/>
          </w:tcPr>
          <w:p w14:paraId="30B9306B"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10</w:t>
            </w:r>
          </w:p>
        </w:tc>
        <w:tc>
          <w:tcPr>
            <w:tcW w:w="1219" w:type="dxa"/>
          </w:tcPr>
          <w:p w14:paraId="4B835136"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126,2</w:t>
            </w:r>
          </w:p>
        </w:tc>
      </w:tr>
      <w:tr w:rsidR="00D75DF7" w:rsidRPr="00D75DF7" w14:paraId="36029DF3" w14:textId="77777777" w:rsidTr="00B33D6E">
        <w:tc>
          <w:tcPr>
            <w:tcW w:w="762" w:type="dxa"/>
          </w:tcPr>
          <w:p w14:paraId="3A4A95F6" w14:textId="34A099C3"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9.</w:t>
            </w:r>
          </w:p>
        </w:tc>
        <w:tc>
          <w:tcPr>
            <w:tcW w:w="4620" w:type="dxa"/>
          </w:tcPr>
          <w:p w14:paraId="5A67C519" w14:textId="77777777" w:rsidR="00E862CB" w:rsidRPr="00D75DF7" w:rsidRDefault="00E862CB" w:rsidP="00B33D6E">
            <w:pPr>
              <w:pStyle w:val="a3"/>
              <w:rPr>
                <w:rFonts w:ascii="Times New Roman" w:hAnsi="Times New Roman" w:cs="Times New Roman"/>
                <w:sz w:val="24"/>
                <w:szCs w:val="24"/>
              </w:rPr>
            </w:pPr>
            <w:r w:rsidRPr="00D75DF7">
              <w:rPr>
                <w:rFonts w:ascii="Times New Roman" w:hAnsi="Times New Roman" w:cs="Times New Roman"/>
                <w:sz w:val="24"/>
                <w:szCs w:val="24"/>
              </w:rPr>
              <w:t>Прочие доходы</w:t>
            </w:r>
          </w:p>
        </w:tc>
        <w:tc>
          <w:tcPr>
            <w:tcW w:w="1440" w:type="dxa"/>
          </w:tcPr>
          <w:p w14:paraId="5A013BE7"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w:t>
            </w:r>
          </w:p>
        </w:tc>
        <w:tc>
          <w:tcPr>
            <w:tcW w:w="1440" w:type="dxa"/>
          </w:tcPr>
          <w:p w14:paraId="7C63F55D"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w:t>
            </w:r>
          </w:p>
        </w:tc>
        <w:tc>
          <w:tcPr>
            <w:tcW w:w="1219" w:type="dxa"/>
          </w:tcPr>
          <w:p w14:paraId="21C8F8EF"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w:t>
            </w:r>
          </w:p>
        </w:tc>
      </w:tr>
      <w:tr w:rsidR="004C631D" w:rsidRPr="00D75DF7" w14:paraId="34DC5F2A" w14:textId="77777777" w:rsidTr="00B33D6E">
        <w:tc>
          <w:tcPr>
            <w:tcW w:w="762" w:type="dxa"/>
          </w:tcPr>
          <w:p w14:paraId="1D7244CD" w14:textId="77777777" w:rsidR="00E862CB" w:rsidRPr="00D75DF7" w:rsidRDefault="00E862CB" w:rsidP="00E862CB">
            <w:pPr>
              <w:pStyle w:val="a3"/>
              <w:jc w:val="both"/>
              <w:rPr>
                <w:rFonts w:ascii="Times New Roman" w:hAnsi="Times New Roman" w:cs="Times New Roman"/>
                <w:sz w:val="24"/>
                <w:szCs w:val="24"/>
              </w:rPr>
            </w:pPr>
          </w:p>
        </w:tc>
        <w:tc>
          <w:tcPr>
            <w:tcW w:w="4620" w:type="dxa"/>
          </w:tcPr>
          <w:p w14:paraId="43C637ED" w14:textId="77777777" w:rsidR="00E862CB" w:rsidRPr="00D75DF7" w:rsidRDefault="00E862CB" w:rsidP="00B33D6E">
            <w:pPr>
              <w:pStyle w:val="a3"/>
              <w:rPr>
                <w:rFonts w:ascii="Times New Roman" w:hAnsi="Times New Roman" w:cs="Times New Roman"/>
                <w:b/>
                <w:bCs/>
                <w:sz w:val="24"/>
                <w:szCs w:val="24"/>
              </w:rPr>
            </w:pPr>
            <w:r w:rsidRPr="00D75DF7">
              <w:rPr>
                <w:rFonts w:ascii="Times New Roman" w:hAnsi="Times New Roman" w:cs="Times New Roman"/>
                <w:b/>
                <w:bCs/>
                <w:sz w:val="24"/>
                <w:szCs w:val="24"/>
              </w:rPr>
              <w:t>Итого</w:t>
            </w:r>
          </w:p>
        </w:tc>
        <w:tc>
          <w:tcPr>
            <w:tcW w:w="1440" w:type="dxa"/>
          </w:tcPr>
          <w:p w14:paraId="265C5591" w14:textId="77777777" w:rsidR="00E862CB" w:rsidRPr="00D75DF7" w:rsidRDefault="00E862CB" w:rsidP="00B33D6E">
            <w:pPr>
              <w:pStyle w:val="a3"/>
              <w:jc w:val="center"/>
              <w:rPr>
                <w:rFonts w:ascii="Times New Roman" w:hAnsi="Times New Roman" w:cs="Times New Roman"/>
                <w:b/>
                <w:bCs/>
                <w:sz w:val="24"/>
                <w:szCs w:val="24"/>
              </w:rPr>
            </w:pPr>
            <w:r w:rsidRPr="00D75DF7">
              <w:rPr>
                <w:rFonts w:ascii="Times New Roman" w:hAnsi="Times New Roman" w:cs="Times New Roman"/>
                <w:b/>
                <w:bCs/>
                <w:sz w:val="24"/>
                <w:szCs w:val="24"/>
              </w:rPr>
              <w:t>13641,5</w:t>
            </w:r>
          </w:p>
        </w:tc>
        <w:tc>
          <w:tcPr>
            <w:tcW w:w="1440" w:type="dxa"/>
          </w:tcPr>
          <w:p w14:paraId="3F4B66AE" w14:textId="77777777" w:rsidR="00E862CB" w:rsidRPr="00D75DF7" w:rsidRDefault="00E862CB" w:rsidP="00B33D6E">
            <w:pPr>
              <w:pStyle w:val="a3"/>
              <w:jc w:val="center"/>
              <w:rPr>
                <w:rFonts w:ascii="Times New Roman" w:hAnsi="Times New Roman" w:cs="Times New Roman"/>
                <w:b/>
                <w:bCs/>
                <w:sz w:val="24"/>
                <w:szCs w:val="24"/>
              </w:rPr>
            </w:pPr>
            <w:r w:rsidRPr="00D75DF7">
              <w:rPr>
                <w:rFonts w:ascii="Times New Roman" w:hAnsi="Times New Roman" w:cs="Times New Roman"/>
                <w:b/>
                <w:bCs/>
                <w:sz w:val="24"/>
                <w:szCs w:val="24"/>
              </w:rPr>
              <w:t>16422</w:t>
            </w:r>
          </w:p>
        </w:tc>
        <w:tc>
          <w:tcPr>
            <w:tcW w:w="1219" w:type="dxa"/>
          </w:tcPr>
          <w:p w14:paraId="4AAEF43B" w14:textId="77777777" w:rsidR="00E862CB" w:rsidRPr="00D75DF7" w:rsidRDefault="00E862CB" w:rsidP="00B33D6E">
            <w:pPr>
              <w:pStyle w:val="a3"/>
              <w:jc w:val="center"/>
              <w:rPr>
                <w:rFonts w:ascii="Times New Roman" w:hAnsi="Times New Roman" w:cs="Times New Roman"/>
                <w:b/>
                <w:bCs/>
                <w:sz w:val="24"/>
                <w:szCs w:val="24"/>
              </w:rPr>
            </w:pPr>
            <w:r w:rsidRPr="00D75DF7">
              <w:rPr>
                <w:rFonts w:ascii="Times New Roman" w:hAnsi="Times New Roman" w:cs="Times New Roman"/>
                <w:b/>
                <w:bCs/>
                <w:sz w:val="24"/>
                <w:szCs w:val="24"/>
              </w:rPr>
              <w:t>113,8</w:t>
            </w:r>
          </w:p>
        </w:tc>
      </w:tr>
    </w:tbl>
    <w:p w14:paraId="053B9F09" w14:textId="6CD71A7A" w:rsidR="00E862CB" w:rsidRPr="00D75DF7" w:rsidRDefault="00E862CB" w:rsidP="00E862CB">
      <w:pPr>
        <w:pStyle w:val="a3"/>
        <w:jc w:val="both"/>
        <w:rPr>
          <w:rFonts w:ascii="Times New Roman" w:hAnsi="Times New Roman" w:cs="Times New Roman"/>
          <w:sz w:val="24"/>
          <w:szCs w:val="24"/>
        </w:rPr>
      </w:pPr>
    </w:p>
    <w:p w14:paraId="5B50C867" w14:textId="391679A5" w:rsidR="00E862CB" w:rsidRPr="00D75DF7" w:rsidRDefault="00E862CB" w:rsidP="00B33D6E">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 xml:space="preserve">Доходы от использования </w:t>
      </w:r>
      <w:r w:rsidR="00B33D6E" w:rsidRPr="00D75DF7">
        <w:rPr>
          <w:rFonts w:ascii="Times New Roman" w:hAnsi="Times New Roman" w:cs="Times New Roman"/>
          <w:sz w:val="24"/>
          <w:szCs w:val="24"/>
        </w:rPr>
        <w:t>муниципального имущества (неналоговые доходы),</w:t>
      </w:r>
      <w:r w:rsidRPr="00D75DF7">
        <w:rPr>
          <w:rFonts w:ascii="Times New Roman" w:hAnsi="Times New Roman" w:cs="Times New Roman"/>
          <w:sz w:val="24"/>
          <w:szCs w:val="24"/>
        </w:rPr>
        <w:t xml:space="preserve"> полученные в виде вложений в объекты муниципальной собственности, переданные в концессию и аренду в 2022 году составили:</w:t>
      </w:r>
    </w:p>
    <w:p w14:paraId="4524F0BC" w14:textId="77777777" w:rsidR="00E862CB" w:rsidRPr="00D75DF7" w:rsidRDefault="00E862CB" w:rsidP="00B33D6E">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 реконструкция коммунальных объектов муниципальной собственности (концессия) на сумму 4151,98 тыс. руб. в том числе: объекты теплоснабжения 2021,91 тыс. руб., объекты водоснабжения 1930,07 тыс. руб., объекты водоотведения 200 тыс. руб.</w:t>
      </w:r>
    </w:p>
    <w:p w14:paraId="3534238E" w14:textId="77777777" w:rsidR="00E862CB" w:rsidRPr="00D75DF7" w:rsidRDefault="00E862CB" w:rsidP="00B33D6E">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 реконструкция и модернизация электросетевого имущества (аренда) на сумму 4286,3 тыс. руб.</w:t>
      </w:r>
    </w:p>
    <w:p w14:paraId="2C44CE76" w14:textId="2E457D51" w:rsidR="00E862CB" w:rsidRPr="00D75DF7" w:rsidRDefault="00E862CB" w:rsidP="00B33D6E">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Отделом ведется перечень муниципальных учреждений и предприятий, в который входят 1 муниципальное предприятие и 74 муниципальных учреждения, из них</w:t>
      </w:r>
      <w:r w:rsidR="00B33D6E" w:rsidRPr="00D75DF7">
        <w:rPr>
          <w:rFonts w:ascii="Times New Roman" w:hAnsi="Times New Roman" w:cs="Times New Roman"/>
          <w:sz w:val="24"/>
          <w:szCs w:val="24"/>
        </w:rPr>
        <w:t>:</w:t>
      </w:r>
    </w:p>
    <w:p w14:paraId="66B15078" w14:textId="77777777" w:rsidR="00E862CB" w:rsidRPr="00D75DF7" w:rsidRDefault="00E862CB" w:rsidP="00B33D6E">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-42 муниципальных казенных учреждений:</w:t>
      </w:r>
    </w:p>
    <w:p w14:paraId="3B68F000" w14:textId="77777777" w:rsidR="00E862CB" w:rsidRPr="00D75DF7" w:rsidRDefault="00E862CB" w:rsidP="00B33D6E">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-27 муниципальных бюджетных учреждений.</w:t>
      </w:r>
    </w:p>
    <w:p w14:paraId="43CBF2C3" w14:textId="77777777" w:rsidR="00E862CB" w:rsidRPr="00D75DF7" w:rsidRDefault="00E862CB" w:rsidP="00B33D6E">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 xml:space="preserve">В реестре муниципальной собственности муниципального образования «Муниципальный округ Кезский район Удмуртской Республики» на 1 января 2023 года учитывается основных средств по первоначальной балансовой стоимости в сумме 1 089 148,85733 тыс. руб. </w:t>
      </w:r>
    </w:p>
    <w:p w14:paraId="022CF69D" w14:textId="77777777" w:rsidR="00E862CB" w:rsidRPr="00D75DF7" w:rsidRDefault="00E862CB" w:rsidP="00B33D6E">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Учет муниципального имущества ведется в Реестре на бумажном и электронных носителях в программе ТК АСУГИ (автоматическая система управления государственным имуществом).</w:t>
      </w:r>
    </w:p>
    <w:p w14:paraId="11FD9B5C" w14:textId="77777777" w:rsidR="00E862CB" w:rsidRPr="00D75DF7" w:rsidRDefault="00E862CB"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lastRenderedPageBreak/>
        <w:t xml:space="preserve">            Во исполнение постановления администрации Кезского района «Об осуществлении полномочий по контролю за поступлениями доходов от сдачи в аренду, продажи муниципального имущества», велась работа индивидуально с каждым плательщиком арендной платы. </w:t>
      </w:r>
    </w:p>
    <w:p w14:paraId="493DE659" w14:textId="34A1387C" w:rsidR="00E862CB" w:rsidRPr="00D75DF7" w:rsidRDefault="00E862CB"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w:t>
      </w:r>
      <w:r w:rsidR="00B33D6E" w:rsidRPr="00D75DF7">
        <w:rPr>
          <w:rFonts w:ascii="Times New Roman" w:hAnsi="Times New Roman" w:cs="Times New Roman"/>
          <w:sz w:val="24"/>
          <w:szCs w:val="24"/>
        </w:rPr>
        <w:tab/>
      </w:r>
      <w:r w:rsidRPr="00D75DF7">
        <w:rPr>
          <w:rFonts w:ascii="Times New Roman" w:hAnsi="Times New Roman" w:cs="Times New Roman"/>
          <w:sz w:val="24"/>
          <w:szCs w:val="24"/>
        </w:rPr>
        <w:t xml:space="preserve"> За 2022 год действовало 14 договоров аренды нежилых помещений. Площадь, переданная в аренду, составила 502,49 кв.м. Фактически сумма поступления на счета органов федерального казначейства МФ России по сдаче имущества в аренду составила 2490 тыс. руб.  По договорам аренды муниципального имущества задолженность на 1 января 2023 года составила 163,2 тыс. руб. Основную сумму задолженности составляет задолженность МУППКХ </w:t>
      </w:r>
      <w:r w:rsidR="00B33D6E" w:rsidRPr="00D75DF7">
        <w:rPr>
          <w:rFonts w:ascii="Times New Roman" w:hAnsi="Times New Roman" w:cs="Times New Roman"/>
          <w:sz w:val="24"/>
          <w:szCs w:val="24"/>
        </w:rPr>
        <w:t>- в</w:t>
      </w:r>
      <w:r w:rsidRPr="00D75DF7">
        <w:rPr>
          <w:rFonts w:ascii="Times New Roman" w:hAnsi="Times New Roman" w:cs="Times New Roman"/>
          <w:sz w:val="24"/>
          <w:szCs w:val="24"/>
        </w:rPr>
        <w:t xml:space="preserve"> сумме 58,2 тыс. руб., ООО «ПСК Оникс» - 105,0 тыс. руб. </w:t>
      </w:r>
    </w:p>
    <w:p w14:paraId="66BAD193" w14:textId="77777777" w:rsidR="00E862CB" w:rsidRPr="00D75DF7" w:rsidRDefault="00E862CB"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В течение 2022 года составлено 13 постановлений о закреплении имущества в оперативное управление, 4 договора безвозмездного пользования. Проводилась работа с Управлением Федерального казначейства (через СУФД) по уточнению вида и принадлежности платежей и по возврату излишне перечисленных сумм. Подготовлено 273 уведомления по уточнению вида и принадлежности платежа.</w:t>
      </w:r>
    </w:p>
    <w:p w14:paraId="2806EE2A" w14:textId="69313323" w:rsidR="00E862CB" w:rsidRPr="00D75DF7" w:rsidRDefault="00E862CB"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w:t>
      </w:r>
      <w:r w:rsidR="00B33D6E" w:rsidRPr="00D75DF7">
        <w:rPr>
          <w:rFonts w:ascii="Times New Roman" w:hAnsi="Times New Roman" w:cs="Times New Roman"/>
          <w:sz w:val="24"/>
          <w:szCs w:val="24"/>
        </w:rPr>
        <w:tab/>
      </w:r>
      <w:r w:rsidRPr="00D75DF7">
        <w:rPr>
          <w:rFonts w:ascii="Times New Roman" w:hAnsi="Times New Roman" w:cs="Times New Roman"/>
          <w:sz w:val="24"/>
          <w:szCs w:val="24"/>
        </w:rPr>
        <w:t xml:space="preserve">Всего за 2022 год учитывается 2478 договоров земельных участков по 2218 плательщикам аренды за 3158 земельных участков, общая площадь которых составляет 2646,2 га. Доходы от поступления арендной платы за землю за 2022 </w:t>
      </w:r>
      <w:r w:rsidR="00B33D6E" w:rsidRPr="00D75DF7">
        <w:rPr>
          <w:rFonts w:ascii="Times New Roman" w:hAnsi="Times New Roman" w:cs="Times New Roman"/>
          <w:sz w:val="24"/>
          <w:szCs w:val="24"/>
        </w:rPr>
        <w:t>год составили</w:t>
      </w:r>
      <w:r w:rsidRPr="00D75DF7">
        <w:rPr>
          <w:rFonts w:ascii="Times New Roman" w:hAnsi="Times New Roman" w:cs="Times New Roman"/>
          <w:sz w:val="24"/>
          <w:szCs w:val="24"/>
        </w:rPr>
        <w:t xml:space="preserve"> 7344 тыс. руб. </w:t>
      </w:r>
    </w:p>
    <w:p w14:paraId="2CEB7B1B" w14:textId="1F83A999" w:rsidR="00E862CB" w:rsidRPr="00D75DF7" w:rsidRDefault="00E862CB"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w:t>
      </w:r>
      <w:r w:rsidR="00B33D6E" w:rsidRPr="00D75DF7">
        <w:rPr>
          <w:rFonts w:ascii="Times New Roman" w:hAnsi="Times New Roman" w:cs="Times New Roman"/>
          <w:sz w:val="24"/>
          <w:szCs w:val="24"/>
        </w:rPr>
        <w:tab/>
      </w:r>
      <w:r w:rsidRPr="00D75DF7">
        <w:rPr>
          <w:rFonts w:ascii="Times New Roman" w:hAnsi="Times New Roman" w:cs="Times New Roman"/>
          <w:sz w:val="24"/>
          <w:szCs w:val="24"/>
        </w:rPr>
        <w:t xml:space="preserve">  Составлено 217 договоров аренды и 58 договоров купли-продажи земельных участков, дополнительных соглашений к 26 договорам аренды, соглашений о расторжении договоров аренды 49. Зарегистрировано в органах государственной регистрации 275 договоров, из них 58 договоров купли-продажи. Рассмотрено 457 заявлений, из них через МФЦ 292 заявления, подготовлено и согласовано 452 проектов на предоставление земельных участков в аренду и собственность. </w:t>
      </w:r>
    </w:p>
    <w:p w14:paraId="60DE76F9" w14:textId="50EC6F12" w:rsidR="00E862CB" w:rsidRPr="00D75DF7" w:rsidRDefault="00E862CB"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w:t>
      </w:r>
      <w:r w:rsidR="00B33D6E" w:rsidRPr="00D75DF7">
        <w:rPr>
          <w:rFonts w:ascii="Times New Roman" w:hAnsi="Times New Roman" w:cs="Times New Roman"/>
          <w:sz w:val="24"/>
          <w:szCs w:val="24"/>
        </w:rPr>
        <w:tab/>
      </w:r>
      <w:r w:rsidRPr="00D75DF7">
        <w:rPr>
          <w:rFonts w:ascii="Times New Roman" w:hAnsi="Times New Roman" w:cs="Times New Roman"/>
          <w:sz w:val="24"/>
          <w:szCs w:val="24"/>
        </w:rPr>
        <w:t>Учет арендуемых земельных участков ведется в 33 реестрах и в 1 реестре договоров купли-продажи.</w:t>
      </w:r>
    </w:p>
    <w:p w14:paraId="51872930" w14:textId="397035A4" w:rsidR="00E862CB" w:rsidRPr="00D75DF7" w:rsidRDefault="00E862CB"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w:t>
      </w:r>
      <w:r w:rsidR="00B33D6E" w:rsidRPr="00D75DF7">
        <w:rPr>
          <w:rFonts w:ascii="Times New Roman" w:hAnsi="Times New Roman" w:cs="Times New Roman"/>
          <w:sz w:val="24"/>
          <w:szCs w:val="24"/>
        </w:rPr>
        <w:t xml:space="preserve">    </w:t>
      </w:r>
      <w:r w:rsidRPr="00D75DF7">
        <w:rPr>
          <w:rFonts w:ascii="Times New Roman" w:hAnsi="Times New Roman" w:cs="Times New Roman"/>
          <w:sz w:val="24"/>
          <w:szCs w:val="24"/>
        </w:rPr>
        <w:t xml:space="preserve"> Сумма поступивших доходов за отчетный период во все уровни бюджетов от продажи 58 земельных участков составила 2159,00 тыс. руб. </w:t>
      </w:r>
    </w:p>
    <w:p w14:paraId="49440482" w14:textId="20C694B8" w:rsidR="00E862CB" w:rsidRPr="00D75DF7" w:rsidRDefault="00E862CB"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w:t>
      </w:r>
      <w:r w:rsidR="00B33D6E" w:rsidRPr="00D75DF7">
        <w:rPr>
          <w:rFonts w:ascii="Times New Roman" w:hAnsi="Times New Roman" w:cs="Times New Roman"/>
          <w:sz w:val="24"/>
          <w:szCs w:val="24"/>
        </w:rPr>
        <w:tab/>
      </w:r>
      <w:r w:rsidRPr="00D75DF7">
        <w:rPr>
          <w:rFonts w:ascii="Times New Roman" w:hAnsi="Times New Roman" w:cs="Times New Roman"/>
          <w:sz w:val="24"/>
          <w:szCs w:val="24"/>
        </w:rPr>
        <w:t xml:space="preserve">За 2022 год составлено и опубликовано 6 информационных сообщений о проведении торгов на право заключения договоров аренды, составлено 11 протоколов о проведении торгов (аукционов). </w:t>
      </w:r>
    </w:p>
    <w:p w14:paraId="516DC28C" w14:textId="77777777" w:rsidR="00E862CB" w:rsidRPr="00D75DF7" w:rsidRDefault="00E862CB" w:rsidP="00E862CB">
      <w:pPr>
        <w:pStyle w:val="a3"/>
        <w:jc w:val="both"/>
        <w:rPr>
          <w:rFonts w:ascii="Times New Roman" w:hAnsi="Times New Roman" w:cs="Times New Roman"/>
          <w:sz w:val="24"/>
          <w:szCs w:val="24"/>
        </w:rPr>
      </w:pPr>
    </w:p>
    <w:p w14:paraId="7ACD4E19" w14:textId="77777777" w:rsidR="00E862CB" w:rsidRPr="00D75DF7" w:rsidRDefault="00E862CB" w:rsidP="00B33D6E">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В течение 2022 года проведено:</w:t>
      </w:r>
    </w:p>
    <w:p w14:paraId="3139FBBC" w14:textId="77777777" w:rsidR="00E862CB" w:rsidRPr="00D75DF7" w:rsidRDefault="00E862CB"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- 11 аукционов по реализации имущества</w:t>
      </w:r>
    </w:p>
    <w:tbl>
      <w:tblPr>
        <w:tblpPr w:leftFromText="180" w:rightFromText="180" w:vertAnchor="text" w:horzAnchor="margin" w:tblpY="113"/>
        <w:tblW w:w="9771" w:type="dxa"/>
        <w:tblLayout w:type="fixed"/>
        <w:tblLook w:val="04A0" w:firstRow="1" w:lastRow="0" w:firstColumn="1" w:lastColumn="0" w:noHBand="0" w:noVBand="1"/>
      </w:tblPr>
      <w:tblGrid>
        <w:gridCol w:w="540"/>
        <w:gridCol w:w="3986"/>
        <w:gridCol w:w="1843"/>
        <w:gridCol w:w="1701"/>
        <w:gridCol w:w="1701"/>
      </w:tblGrid>
      <w:tr w:rsidR="00D75DF7" w:rsidRPr="00D75DF7" w14:paraId="04DFFD85" w14:textId="77777777" w:rsidTr="000801FB">
        <w:trPr>
          <w:trHeight w:val="1152"/>
        </w:trPr>
        <w:tc>
          <w:tcPr>
            <w:tcW w:w="540" w:type="dxa"/>
            <w:tcBorders>
              <w:top w:val="single" w:sz="8" w:space="0" w:color="000000"/>
              <w:left w:val="single" w:sz="8" w:space="0" w:color="000000"/>
              <w:bottom w:val="single" w:sz="8" w:space="0" w:color="000000"/>
              <w:right w:val="single" w:sz="8" w:space="0" w:color="000000"/>
            </w:tcBorders>
            <w:vAlign w:val="center"/>
            <w:hideMark/>
          </w:tcPr>
          <w:p w14:paraId="187B2F72" w14:textId="77777777" w:rsidR="00E862CB" w:rsidRPr="00D75DF7" w:rsidRDefault="00E862CB"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 п/п</w:t>
            </w:r>
          </w:p>
        </w:tc>
        <w:tc>
          <w:tcPr>
            <w:tcW w:w="3986" w:type="dxa"/>
            <w:tcBorders>
              <w:top w:val="single" w:sz="8" w:space="0" w:color="000000"/>
              <w:left w:val="nil"/>
              <w:bottom w:val="single" w:sz="8" w:space="0" w:color="000000"/>
              <w:right w:val="single" w:sz="8" w:space="0" w:color="000000"/>
            </w:tcBorders>
            <w:vAlign w:val="center"/>
            <w:hideMark/>
          </w:tcPr>
          <w:p w14:paraId="48D7DB37"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Наименование объекта</w:t>
            </w:r>
          </w:p>
        </w:tc>
        <w:tc>
          <w:tcPr>
            <w:tcW w:w="1843" w:type="dxa"/>
            <w:tcBorders>
              <w:top w:val="single" w:sz="8" w:space="0" w:color="000000"/>
              <w:left w:val="nil"/>
              <w:bottom w:val="single" w:sz="8" w:space="0" w:color="000000"/>
              <w:right w:val="single" w:sz="8" w:space="0" w:color="000000"/>
            </w:tcBorders>
            <w:vAlign w:val="center"/>
            <w:hideMark/>
          </w:tcPr>
          <w:p w14:paraId="1AD91B3D" w14:textId="77777777" w:rsidR="00B33D6E"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 xml:space="preserve">Начальная </w:t>
            </w:r>
            <w:r w:rsidR="00B33D6E" w:rsidRPr="00D75DF7">
              <w:rPr>
                <w:rFonts w:ascii="Times New Roman" w:hAnsi="Times New Roman" w:cs="Times New Roman"/>
                <w:sz w:val="24"/>
                <w:szCs w:val="24"/>
              </w:rPr>
              <w:t xml:space="preserve">цена, </w:t>
            </w:r>
            <w:r w:rsidRPr="00D75DF7">
              <w:rPr>
                <w:rFonts w:ascii="Times New Roman" w:hAnsi="Times New Roman" w:cs="Times New Roman"/>
                <w:sz w:val="24"/>
                <w:szCs w:val="24"/>
              </w:rPr>
              <w:t xml:space="preserve">руб. </w:t>
            </w:r>
          </w:p>
          <w:p w14:paraId="1C01ACAB" w14:textId="41EF77F0"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(без НДС)</w:t>
            </w:r>
          </w:p>
        </w:tc>
        <w:tc>
          <w:tcPr>
            <w:tcW w:w="1701" w:type="dxa"/>
            <w:tcBorders>
              <w:top w:val="single" w:sz="8" w:space="0" w:color="000000"/>
              <w:left w:val="single" w:sz="8" w:space="0" w:color="000000"/>
              <w:bottom w:val="single" w:sz="8" w:space="0" w:color="000000"/>
              <w:right w:val="single" w:sz="8" w:space="0" w:color="000000"/>
            </w:tcBorders>
          </w:tcPr>
          <w:p w14:paraId="0749CDE1"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Дата проведения торгов</w:t>
            </w:r>
          </w:p>
        </w:tc>
        <w:tc>
          <w:tcPr>
            <w:tcW w:w="1701" w:type="dxa"/>
            <w:tcBorders>
              <w:top w:val="single" w:sz="8" w:space="0" w:color="000000"/>
              <w:left w:val="single" w:sz="8" w:space="0" w:color="000000"/>
              <w:bottom w:val="single" w:sz="8" w:space="0" w:color="000000"/>
              <w:right w:val="single" w:sz="8" w:space="0" w:color="000000"/>
            </w:tcBorders>
            <w:vAlign w:val="center"/>
            <w:hideMark/>
          </w:tcPr>
          <w:p w14:paraId="356BD53B"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Способ приватизации</w:t>
            </w:r>
          </w:p>
        </w:tc>
      </w:tr>
      <w:tr w:rsidR="00D75DF7" w:rsidRPr="00D75DF7" w14:paraId="06E3ECDA" w14:textId="77777777" w:rsidTr="000801FB">
        <w:trPr>
          <w:trHeight w:val="925"/>
        </w:trPr>
        <w:tc>
          <w:tcPr>
            <w:tcW w:w="540" w:type="dxa"/>
            <w:tcBorders>
              <w:top w:val="single" w:sz="8" w:space="0" w:color="000000"/>
              <w:left w:val="single" w:sz="8" w:space="0" w:color="000000"/>
              <w:bottom w:val="single" w:sz="4" w:space="0" w:color="auto"/>
              <w:right w:val="single" w:sz="8" w:space="0" w:color="000000"/>
            </w:tcBorders>
            <w:vAlign w:val="center"/>
            <w:hideMark/>
          </w:tcPr>
          <w:p w14:paraId="200D9CED" w14:textId="77777777" w:rsidR="00E862CB" w:rsidRPr="00D75DF7" w:rsidRDefault="00E862CB" w:rsidP="00E862CB">
            <w:pPr>
              <w:pStyle w:val="a3"/>
              <w:jc w:val="both"/>
              <w:rPr>
                <w:rFonts w:ascii="Times New Roman" w:hAnsi="Times New Roman" w:cs="Times New Roman"/>
                <w:sz w:val="24"/>
                <w:szCs w:val="24"/>
                <w:highlight w:val="green"/>
              </w:rPr>
            </w:pPr>
            <w:r w:rsidRPr="00D75DF7">
              <w:rPr>
                <w:rFonts w:ascii="Times New Roman" w:hAnsi="Times New Roman" w:cs="Times New Roman"/>
                <w:sz w:val="24"/>
                <w:szCs w:val="24"/>
              </w:rPr>
              <w:t>1.</w:t>
            </w:r>
          </w:p>
        </w:tc>
        <w:tc>
          <w:tcPr>
            <w:tcW w:w="3986" w:type="dxa"/>
            <w:tcBorders>
              <w:top w:val="single" w:sz="8" w:space="0" w:color="000000"/>
              <w:left w:val="nil"/>
              <w:bottom w:val="single" w:sz="4" w:space="0" w:color="auto"/>
              <w:right w:val="single" w:sz="8" w:space="0" w:color="000000"/>
            </w:tcBorders>
            <w:hideMark/>
          </w:tcPr>
          <w:p w14:paraId="454A001F" w14:textId="40355B46" w:rsidR="00E862CB" w:rsidRPr="00D75DF7" w:rsidRDefault="002F6419" w:rsidP="00E862CB">
            <w:pPr>
              <w:pStyle w:val="a3"/>
              <w:jc w:val="both"/>
              <w:rPr>
                <w:rFonts w:ascii="Times New Roman" w:hAnsi="Times New Roman" w:cs="Times New Roman"/>
                <w:sz w:val="24"/>
                <w:szCs w:val="24"/>
                <w:highlight w:val="green"/>
              </w:rPr>
            </w:pPr>
            <w:hyperlink r:id="rId14" w:anchor="1" w:history="1">
              <w:r w:rsidR="00E862CB" w:rsidRPr="00D75DF7">
                <w:rPr>
                  <w:rStyle w:val="a7"/>
                  <w:rFonts w:ascii="Times New Roman" w:hAnsi="Times New Roman" w:cs="Times New Roman"/>
                  <w:color w:val="auto"/>
                  <w:sz w:val="24"/>
                  <w:szCs w:val="24"/>
                </w:rPr>
                <w:t>Административное нежилое здание с земельным участком</w:t>
              </w:r>
            </w:hyperlink>
            <w:r w:rsidR="00E862CB" w:rsidRPr="00D75DF7">
              <w:rPr>
                <w:rFonts w:ascii="Times New Roman" w:hAnsi="Times New Roman" w:cs="Times New Roman"/>
                <w:sz w:val="24"/>
                <w:szCs w:val="24"/>
              </w:rPr>
              <w:t xml:space="preserve"> </w:t>
            </w:r>
            <w:r w:rsidR="00B33D6E" w:rsidRPr="00D75DF7">
              <w:rPr>
                <w:rFonts w:ascii="Times New Roman" w:hAnsi="Times New Roman" w:cs="Times New Roman"/>
                <w:sz w:val="24"/>
                <w:szCs w:val="24"/>
              </w:rPr>
              <w:t>по адресу</w:t>
            </w:r>
            <w:r w:rsidR="00E862CB" w:rsidRPr="00D75DF7">
              <w:rPr>
                <w:rFonts w:ascii="Times New Roman" w:hAnsi="Times New Roman" w:cs="Times New Roman"/>
                <w:sz w:val="24"/>
                <w:szCs w:val="24"/>
              </w:rPr>
              <w:t>: Кез, ул. Совхозная, 25</w:t>
            </w:r>
          </w:p>
        </w:tc>
        <w:tc>
          <w:tcPr>
            <w:tcW w:w="1843" w:type="dxa"/>
            <w:tcBorders>
              <w:top w:val="single" w:sz="8" w:space="0" w:color="000000"/>
              <w:left w:val="nil"/>
              <w:bottom w:val="single" w:sz="4" w:space="0" w:color="auto"/>
              <w:right w:val="single" w:sz="8" w:space="0" w:color="000000"/>
            </w:tcBorders>
            <w:hideMark/>
          </w:tcPr>
          <w:p w14:paraId="42F37ECD" w14:textId="24FD6383" w:rsidR="00E862CB" w:rsidRPr="00D75DF7" w:rsidRDefault="00E862CB" w:rsidP="00B33D6E">
            <w:pPr>
              <w:pStyle w:val="a3"/>
              <w:jc w:val="center"/>
              <w:rPr>
                <w:rFonts w:ascii="Times New Roman" w:hAnsi="Times New Roman" w:cs="Times New Roman"/>
                <w:sz w:val="24"/>
                <w:szCs w:val="24"/>
                <w:highlight w:val="green"/>
              </w:rPr>
            </w:pPr>
            <w:r w:rsidRPr="00D75DF7">
              <w:rPr>
                <w:rFonts w:ascii="Times New Roman" w:hAnsi="Times New Roman" w:cs="Times New Roman"/>
                <w:sz w:val="24"/>
                <w:szCs w:val="24"/>
                <w:shd w:val="clear" w:color="auto" w:fill="FAFAFA"/>
              </w:rPr>
              <w:t>1 141 091,33</w:t>
            </w:r>
          </w:p>
        </w:tc>
        <w:tc>
          <w:tcPr>
            <w:tcW w:w="1701" w:type="dxa"/>
            <w:tcBorders>
              <w:top w:val="single" w:sz="8" w:space="0" w:color="000000"/>
              <w:left w:val="single" w:sz="8" w:space="0" w:color="000000"/>
              <w:bottom w:val="single" w:sz="4" w:space="0" w:color="auto"/>
              <w:right w:val="single" w:sz="8" w:space="0" w:color="000000"/>
            </w:tcBorders>
          </w:tcPr>
          <w:p w14:paraId="06FF2B74" w14:textId="5AE35949" w:rsidR="00E862CB" w:rsidRPr="00D75DF7" w:rsidRDefault="00E862CB" w:rsidP="00B33D6E">
            <w:pPr>
              <w:pStyle w:val="a3"/>
              <w:jc w:val="center"/>
              <w:rPr>
                <w:rFonts w:ascii="Times New Roman" w:hAnsi="Times New Roman" w:cs="Times New Roman"/>
                <w:sz w:val="24"/>
                <w:szCs w:val="24"/>
                <w:highlight w:val="green"/>
              </w:rPr>
            </w:pPr>
            <w:r w:rsidRPr="00D75DF7">
              <w:rPr>
                <w:rFonts w:ascii="Times New Roman" w:hAnsi="Times New Roman" w:cs="Times New Roman"/>
                <w:sz w:val="24"/>
                <w:szCs w:val="24"/>
              </w:rPr>
              <w:t>02.06.2022</w:t>
            </w:r>
          </w:p>
          <w:p w14:paraId="0632AC74" w14:textId="77777777" w:rsidR="00E862CB" w:rsidRPr="00D75DF7" w:rsidRDefault="00E862CB" w:rsidP="00B33D6E">
            <w:pPr>
              <w:pStyle w:val="a3"/>
              <w:jc w:val="center"/>
              <w:rPr>
                <w:rFonts w:ascii="Times New Roman" w:hAnsi="Times New Roman" w:cs="Times New Roman"/>
                <w:sz w:val="24"/>
                <w:szCs w:val="24"/>
                <w:highlight w:val="green"/>
              </w:rPr>
            </w:pPr>
          </w:p>
        </w:tc>
        <w:tc>
          <w:tcPr>
            <w:tcW w:w="1701" w:type="dxa"/>
            <w:tcBorders>
              <w:top w:val="single" w:sz="8" w:space="0" w:color="000000"/>
              <w:left w:val="single" w:sz="8" w:space="0" w:color="000000"/>
              <w:bottom w:val="single" w:sz="4" w:space="0" w:color="auto"/>
              <w:right w:val="single" w:sz="8" w:space="0" w:color="000000"/>
            </w:tcBorders>
            <w:hideMark/>
          </w:tcPr>
          <w:p w14:paraId="610E912A" w14:textId="77777777" w:rsidR="00E862CB" w:rsidRPr="00D75DF7" w:rsidRDefault="00E862CB"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Аукцион (не состоялся)</w:t>
            </w:r>
          </w:p>
        </w:tc>
      </w:tr>
      <w:tr w:rsidR="00D75DF7" w:rsidRPr="00D75DF7" w14:paraId="4A296B49" w14:textId="77777777" w:rsidTr="000801FB">
        <w:trPr>
          <w:trHeight w:val="771"/>
        </w:trPr>
        <w:tc>
          <w:tcPr>
            <w:tcW w:w="540" w:type="dxa"/>
            <w:tcBorders>
              <w:top w:val="single" w:sz="8" w:space="0" w:color="000000"/>
              <w:left w:val="single" w:sz="8" w:space="0" w:color="000000"/>
              <w:bottom w:val="single" w:sz="8" w:space="0" w:color="000000"/>
              <w:right w:val="single" w:sz="8" w:space="0" w:color="000000"/>
            </w:tcBorders>
            <w:vAlign w:val="center"/>
            <w:hideMark/>
          </w:tcPr>
          <w:p w14:paraId="71020C95" w14:textId="77777777" w:rsidR="00E862CB" w:rsidRPr="00D75DF7" w:rsidRDefault="00E862CB" w:rsidP="00E862CB">
            <w:pPr>
              <w:pStyle w:val="a3"/>
              <w:jc w:val="both"/>
              <w:rPr>
                <w:rFonts w:ascii="Times New Roman" w:hAnsi="Times New Roman" w:cs="Times New Roman"/>
                <w:sz w:val="24"/>
                <w:szCs w:val="24"/>
                <w:highlight w:val="green"/>
              </w:rPr>
            </w:pPr>
            <w:r w:rsidRPr="00D75DF7">
              <w:rPr>
                <w:rFonts w:ascii="Times New Roman" w:hAnsi="Times New Roman" w:cs="Times New Roman"/>
                <w:sz w:val="24"/>
                <w:szCs w:val="24"/>
              </w:rPr>
              <w:t>2.</w:t>
            </w:r>
          </w:p>
        </w:tc>
        <w:tc>
          <w:tcPr>
            <w:tcW w:w="3986" w:type="dxa"/>
            <w:tcBorders>
              <w:top w:val="single" w:sz="8" w:space="0" w:color="000000"/>
              <w:left w:val="nil"/>
              <w:bottom w:val="single" w:sz="8" w:space="0" w:color="000000"/>
              <w:right w:val="single" w:sz="8" w:space="0" w:color="000000"/>
            </w:tcBorders>
          </w:tcPr>
          <w:p w14:paraId="76A9A277" w14:textId="1CD433A3" w:rsidR="00E862CB" w:rsidRPr="00D75DF7" w:rsidRDefault="002F6419" w:rsidP="00E862CB">
            <w:pPr>
              <w:pStyle w:val="a3"/>
              <w:jc w:val="both"/>
              <w:rPr>
                <w:rFonts w:ascii="Times New Roman" w:hAnsi="Times New Roman" w:cs="Times New Roman"/>
                <w:sz w:val="24"/>
                <w:szCs w:val="24"/>
                <w:highlight w:val="green"/>
              </w:rPr>
            </w:pPr>
            <w:hyperlink r:id="rId15" w:anchor="1" w:history="1">
              <w:r w:rsidR="00E862CB" w:rsidRPr="00D75DF7">
                <w:rPr>
                  <w:rStyle w:val="a7"/>
                  <w:rFonts w:ascii="Times New Roman" w:hAnsi="Times New Roman" w:cs="Times New Roman"/>
                  <w:color w:val="auto"/>
                  <w:sz w:val="24"/>
                  <w:szCs w:val="24"/>
                </w:rPr>
                <w:t>Административное нежилое здание с земельным участком</w:t>
              </w:r>
            </w:hyperlink>
            <w:r w:rsidR="00E862CB" w:rsidRPr="00D75DF7">
              <w:rPr>
                <w:rFonts w:ascii="Times New Roman" w:hAnsi="Times New Roman" w:cs="Times New Roman"/>
                <w:sz w:val="24"/>
                <w:szCs w:val="24"/>
              </w:rPr>
              <w:t xml:space="preserve"> </w:t>
            </w:r>
            <w:r w:rsidR="00B33D6E" w:rsidRPr="00D75DF7">
              <w:rPr>
                <w:rFonts w:ascii="Times New Roman" w:hAnsi="Times New Roman" w:cs="Times New Roman"/>
                <w:sz w:val="24"/>
                <w:szCs w:val="24"/>
              </w:rPr>
              <w:t>по адресу</w:t>
            </w:r>
            <w:r w:rsidR="00E862CB" w:rsidRPr="00D75DF7">
              <w:rPr>
                <w:rFonts w:ascii="Times New Roman" w:hAnsi="Times New Roman" w:cs="Times New Roman"/>
                <w:sz w:val="24"/>
                <w:szCs w:val="24"/>
              </w:rPr>
              <w:t>: Кез, ул. Совхозная, 25</w:t>
            </w:r>
          </w:p>
        </w:tc>
        <w:tc>
          <w:tcPr>
            <w:tcW w:w="1843" w:type="dxa"/>
            <w:tcBorders>
              <w:top w:val="single" w:sz="8" w:space="0" w:color="000000"/>
              <w:left w:val="nil"/>
              <w:bottom w:val="single" w:sz="8" w:space="0" w:color="000000"/>
              <w:right w:val="single" w:sz="8" w:space="0" w:color="000000"/>
            </w:tcBorders>
            <w:hideMark/>
          </w:tcPr>
          <w:p w14:paraId="64CAB6A0" w14:textId="3FDA12CB" w:rsidR="00E862CB" w:rsidRPr="00D75DF7" w:rsidRDefault="00E862CB" w:rsidP="00B33D6E">
            <w:pPr>
              <w:pStyle w:val="a3"/>
              <w:jc w:val="center"/>
              <w:rPr>
                <w:rFonts w:ascii="Times New Roman" w:hAnsi="Times New Roman" w:cs="Times New Roman"/>
                <w:sz w:val="24"/>
                <w:szCs w:val="24"/>
                <w:highlight w:val="green"/>
              </w:rPr>
            </w:pPr>
            <w:r w:rsidRPr="00D75DF7">
              <w:rPr>
                <w:rFonts w:ascii="Times New Roman" w:hAnsi="Times New Roman" w:cs="Times New Roman"/>
                <w:sz w:val="24"/>
                <w:szCs w:val="24"/>
                <w:shd w:val="clear" w:color="auto" w:fill="FAFAFA"/>
              </w:rPr>
              <w:t>1 141 091,33</w:t>
            </w:r>
          </w:p>
        </w:tc>
        <w:tc>
          <w:tcPr>
            <w:tcW w:w="1701" w:type="dxa"/>
            <w:tcBorders>
              <w:top w:val="single" w:sz="8" w:space="0" w:color="000000"/>
              <w:left w:val="single" w:sz="8" w:space="0" w:color="000000"/>
              <w:bottom w:val="single" w:sz="8" w:space="0" w:color="000000"/>
              <w:right w:val="single" w:sz="8" w:space="0" w:color="000000"/>
            </w:tcBorders>
          </w:tcPr>
          <w:p w14:paraId="1E92DE20" w14:textId="2C0FBE34" w:rsidR="00E862CB" w:rsidRPr="00D75DF7" w:rsidRDefault="00E862CB" w:rsidP="00B33D6E">
            <w:pPr>
              <w:pStyle w:val="a3"/>
              <w:jc w:val="center"/>
              <w:rPr>
                <w:rFonts w:ascii="Times New Roman" w:hAnsi="Times New Roman" w:cs="Times New Roman"/>
                <w:sz w:val="24"/>
                <w:szCs w:val="24"/>
                <w:highlight w:val="green"/>
              </w:rPr>
            </w:pPr>
            <w:r w:rsidRPr="00D75DF7">
              <w:rPr>
                <w:rFonts w:ascii="Times New Roman" w:hAnsi="Times New Roman" w:cs="Times New Roman"/>
                <w:sz w:val="24"/>
                <w:szCs w:val="24"/>
              </w:rPr>
              <w:t>05.07.2022</w:t>
            </w:r>
          </w:p>
          <w:p w14:paraId="036044F3" w14:textId="77777777" w:rsidR="00E862CB" w:rsidRPr="00D75DF7" w:rsidRDefault="00E862CB" w:rsidP="00B33D6E">
            <w:pPr>
              <w:pStyle w:val="a3"/>
              <w:jc w:val="center"/>
              <w:rPr>
                <w:rFonts w:ascii="Times New Roman" w:hAnsi="Times New Roman" w:cs="Times New Roman"/>
                <w:sz w:val="24"/>
                <w:szCs w:val="24"/>
                <w:highlight w:val="green"/>
              </w:rPr>
            </w:pPr>
          </w:p>
          <w:p w14:paraId="1F41D128" w14:textId="77777777" w:rsidR="00E862CB" w:rsidRPr="00D75DF7" w:rsidRDefault="00E862CB" w:rsidP="00B33D6E">
            <w:pPr>
              <w:pStyle w:val="a3"/>
              <w:jc w:val="center"/>
              <w:rPr>
                <w:rFonts w:ascii="Times New Roman" w:hAnsi="Times New Roman" w:cs="Times New Roman"/>
                <w:sz w:val="24"/>
                <w:szCs w:val="24"/>
                <w:highlight w:val="green"/>
              </w:rPr>
            </w:pPr>
          </w:p>
        </w:tc>
        <w:tc>
          <w:tcPr>
            <w:tcW w:w="1701" w:type="dxa"/>
            <w:tcBorders>
              <w:top w:val="single" w:sz="8" w:space="0" w:color="000000"/>
              <w:left w:val="single" w:sz="8" w:space="0" w:color="000000"/>
              <w:bottom w:val="single" w:sz="8" w:space="0" w:color="000000"/>
              <w:right w:val="single" w:sz="8" w:space="0" w:color="000000"/>
            </w:tcBorders>
            <w:hideMark/>
          </w:tcPr>
          <w:p w14:paraId="3B01ABD2" w14:textId="77777777" w:rsidR="00E862CB" w:rsidRPr="00D75DF7" w:rsidRDefault="00E862CB"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Аукцион (не состоялся)</w:t>
            </w:r>
          </w:p>
        </w:tc>
      </w:tr>
      <w:tr w:rsidR="00D75DF7" w:rsidRPr="00D75DF7" w14:paraId="223F5E01" w14:textId="77777777" w:rsidTr="000801FB">
        <w:trPr>
          <w:trHeight w:val="771"/>
        </w:trPr>
        <w:tc>
          <w:tcPr>
            <w:tcW w:w="540" w:type="dxa"/>
            <w:tcBorders>
              <w:top w:val="single" w:sz="8" w:space="0" w:color="000000"/>
              <w:left w:val="single" w:sz="8" w:space="0" w:color="000000"/>
              <w:bottom w:val="single" w:sz="8" w:space="0" w:color="000000"/>
              <w:right w:val="single" w:sz="8" w:space="0" w:color="000000"/>
            </w:tcBorders>
            <w:vAlign w:val="center"/>
            <w:hideMark/>
          </w:tcPr>
          <w:p w14:paraId="32059AC0" w14:textId="77777777" w:rsidR="00E862CB" w:rsidRPr="00D75DF7" w:rsidRDefault="00E862CB"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3.</w:t>
            </w:r>
          </w:p>
        </w:tc>
        <w:tc>
          <w:tcPr>
            <w:tcW w:w="3986" w:type="dxa"/>
            <w:tcBorders>
              <w:top w:val="single" w:sz="8" w:space="0" w:color="000000"/>
              <w:left w:val="nil"/>
              <w:bottom w:val="single" w:sz="8" w:space="0" w:color="000000"/>
              <w:right w:val="single" w:sz="8" w:space="0" w:color="000000"/>
            </w:tcBorders>
          </w:tcPr>
          <w:p w14:paraId="1C0E7951" w14:textId="09171239" w:rsidR="00E862CB" w:rsidRPr="00D75DF7" w:rsidRDefault="00B33D6E"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Здание школы</w:t>
            </w:r>
            <w:r w:rsidR="00E862CB" w:rsidRPr="00D75DF7">
              <w:rPr>
                <w:rFonts w:ascii="Times New Roman" w:hAnsi="Times New Roman" w:cs="Times New Roman"/>
                <w:sz w:val="24"/>
                <w:szCs w:val="24"/>
              </w:rPr>
              <w:t xml:space="preserve">-интернат </w:t>
            </w:r>
            <w:r w:rsidRPr="00D75DF7">
              <w:rPr>
                <w:rFonts w:ascii="Times New Roman" w:hAnsi="Times New Roman" w:cs="Times New Roman"/>
                <w:sz w:val="24"/>
                <w:szCs w:val="24"/>
              </w:rPr>
              <w:t>с котельной</w:t>
            </w:r>
            <w:r w:rsidR="00E862CB" w:rsidRPr="00D75DF7">
              <w:rPr>
                <w:rFonts w:ascii="Times New Roman" w:hAnsi="Times New Roman" w:cs="Times New Roman"/>
                <w:sz w:val="24"/>
                <w:szCs w:val="24"/>
              </w:rPr>
              <w:t xml:space="preserve"> </w:t>
            </w:r>
            <w:r w:rsidRPr="00D75DF7">
              <w:rPr>
                <w:rFonts w:ascii="Times New Roman" w:hAnsi="Times New Roman" w:cs="Times New Roman"/>
                <w:sz w:val="24"/>
                <w:szCs w:val="24"/>
              </w:rPr>
              <w:t>по адресу</w:t>
            </w:r>
            <w:r w:rsidR="00E862CB" w:rsidRPr="00D75DF7">
              <w:rPr>
                <w:rFonts w:ascii="Times New Roman" w:hAnsi="Times New Roman" w:cs="Times New Roman"/>
                <w:sz w:val="24"/>
                <w:szCs w:val="24"/>
              </w:rPr>
              <w:t>: с. Кулига, ул. Ленина, 25а</w:t>
            </w:r>
          </w:p>
        </w:tc>
        <w:tc>
          <w:tcPr>
            <w:tcW w:w="1843" w:type="dxa"/>
            <w:tcBorders>
              <w:top w:val="single" w:sz="8" w:space="0" w:color="000000"/>
              <w:left w:val="nil"/>
              <w:bottom w:val="single" w:sz="8" w:space="0" w:color="000000"/>
              <w:right w:val="single" w:sz="8" w:space="0" w:color="000000"/>
            </w:tcBorders>
            <w:vAlign w:val="center"/>
            <w:hideMark/>
          </w:tcPr>
          <w:p w14:paraId="7250C96D"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129000,0</w:t>
            </w:r>
          </w:p>
        </w:tc>
        <w:tc>
          <w:tcPr>
            <w:tcW w:w="1701" w:type="dxa"/>
            <w:tcBorders>
              <w:top w:val="single" w:sz="8" w:space="0" w:color="000000"/>
              <w:left w:val="single" w:sz="8" w:space="0" w:color="000000"/>
              <w:bottom w:val="single" w:sz="8" w:space="0" w:color="000000"/>
              <w:right w:val="single" w:sz="8" w:space="0" w:color="000000"/>
            </w:tcBorders>
            <w:vAlign w:val="center"/>
          </w:tcPr>
          <w:p w14:paraId="2B1389EE" w14:textId="73009D2A"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25.07.2022</w:t>
            </w:r>
          </w:p>
        </w:tc>
        <w:tc>
          <w:tcPr>
            <w:tcW w:w="1701" w:type="dxa"/>
            <w:tcBorders>
              <w:top w:val="single" w:sz="8" w:space="0" w:color="000000"/>
              <w:left w:val="single" w:sz="8" w:space="0" w:color="000000"/>
              <w:bottom w:val="single" w:sz="8" w:space="0" w:color="000000"/>
              <w:right w:val="single" w:sz="8" w:space="0" w:color="000000"/>
            </w:tcBorders>
            <w:vAlign w:val="center"/>
            <w:hideMark/>
          </w:tcPr>
          <w:p w14:paraId="279F384B" w14:textId="77777777" w:rsidR="00E862CB" w:rsidRPr="00D75DF7" w:rsidRDefault="00E862CB"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Аукцион состоялся</w:t>
            </w:r>
          </w:p>
        </w:tc>
      </w:tr>
      <w:tr w:rsidR="00D75DF7" w:rsidRPr="00D75DF7" w14:paraId="15469CFE" w14:textId="77777777" w:rsidTr="000801FB">
        <w:trPr>
          <w:trHeight w:val="771"/>
        </w:trPr>
        <w:tc>
          <w:tcPr>
            <w:tcW w:w="540" w:type="dxa"/>
            <w:tcBorders>
              <w:top w:val="single" w:sz="8" w:space="0" w:color="000000"/>
              <w:left w:val="single" w:sz="8" w:space="0" w:color="000000"/>
              <w:bottom w:val="single" w:sz="8" w:space="0" w:color="000000"/>
              <w:right w:val="single" w:sz="8" w:space="0" w:color="000000"/>
            </w:tcBorders>
            <w:vAlign w:val="center"/>
            <w:hideMark/>
          </w:tcPr>
          <w:p w14:paraId="74060E26" w14:textId="77777777" w:rsidR="00E862CB" w:rsidRPr="00D75DF7" w:rsidRDefault="00E862CB"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4.</w:t>
            </w:r>
          </w:p>
        </w:tc>
        <w:tc>
          <w:tcPr>
            <w:tcW w:w="3986" w:type="dxa"/>
            <w:tcBorders>
              <w:top w:val="single" w:sz="8" w:space="0" w:color="000000"/>
              <w:left w:val="nil"/>
              <w:bottom w:val="single" w:sz="8" w:space="0" w:color="000000"/>
              <w:right w:val="single" w:sz="8" w:space="0" w:color="000000"/>
            </w:tcBorders>
            <w:shd w:val="clear" w:color="auto" w:fill="auto"/>
          </w:tcPr>
          <w:p w14:paraId="2759B414" w14:textId="34EA67C7" w:rsidR="00E862CB" w:rsidRPr="00D75DF7" w:rsidRDefault="002F6419" w:rsidP="00E862CB">
            <w:pPr>
              <w:pStyle w:val="a3"/>
              <w:jc w:val="both"/>
              <w:rPr>
                <w:rFonts w:ascii="Times New Roman" w:hAnsi="Times New Roman" w:cs="Times New Roman"/>
                <w:sz w:val="24"/>
                <w:szCs w:val="24"/>
                <w:highlight w:val="green"/>
              </w:rPr>
            </w:pPr>
            <w:hyperlink r:id="rId16" w:anchor="1" w:history="1">
              <w:r w:rsidR="00E862CB" w:rsidRPr="00D75DF7">
                <w:rPr>
                  <w:rStyle w:val="a7"/>
                  <w:rFonts w:ascii="Times New Roman" w:hAnsi="Times New Roman" w:cs="Times New Roman"/>
                  <w:color w:val="auto"/>
                  <w:sz w:val="24"/>
                  <w:szCs w:val="24"/>
                  <w:shd w:val="clear" w:color="auto" w:fill="FAFAFA"/>
                </w:rPr>
                <w:t>Административное нежилое здание с земельным участком</w:t>
              </w:r>
            </w:hyperlink>
            <w:r w:rsidR="00E862CB" w:rsidRPr="00D75DF7">
              <w:rPr>
                <w:rFonts w:ascii="Times New Roman" w:hAnsi="Times New Roman" w:cs="Times New Roman"/>
                <w:sz w:val="24"/>
                <w:szCs w:val="24"/>
              </w:rPr>
              <w:t xml:space="preserve"> </w:t>
            </w:r>
            <w:r w:rsidR="00B33D6E" w:rsidRPr="00D75DF7">
              <w:rPr>
                <w:rFonts w:ascii="Times New Roman" w:hAnsi="Times New Roman" w:cs="Times New Roman"/>
                <w:sz w:val="24"/>
                <w:szCs w:val="24"/>
              </w:rPr>
              <w:t>по адресу</w:t>
            </w:r>
            <w:r w:rsidR="00E862CB" w:rsidRPr="00D75DF7">
              <w:rPr>
                <w:rFonts w:ascii="Times New Roman" w:hAnsi="Times New Roman" w:cs="Times New Roman"/>
                <w:sz w:val="24"/>
                <w:szCs w:val="24"/>
              </w:rPr>
              <w:t>: Кез, ул. Совхозная, 25</w:t>
            </w:r>
          </w:p>
        </w:tc>
        <w:tc>
          <w:tcPr>
            <w:tcW w:w="1843" w:type="dxa"/>
            <w:tcBorders>
              <w:top w:val="single" w:sz="8" w:space="0" w:color="000000"/>
              <w:left w:val="nil"/>
              <w:bottom w:val="single" w:sz="8" w:space="0" w:color="000000"/>
              <w:right w:val="single" w:sz="8" w:space="0" w:color="000000"/>
            </w:tcBorders>
            <w:shd w:val="clear" w:color="auto" w:fill="auto"/>
            <w:hideMark/>
          </w:tcPr>
          <w:p w14:paraId="375E28E0" w14:textId="799A5103" w:rsidR="00E862CB" w:rsidRPr="00D75DF7" w:rsidRDefault="00E862CB" w:rsidP="00B33D6E">
            <w:pPr>
              <w:pStyle w:val="a3"/>
              <w:jc w:val="center"/>
              <w:rPr>
                <w:rFonts w:ascii="Times New Roman" w:hAnsi="Times New Roman" w:cs="Times New Roman"/>
                <w:sz w:val="24"/>
                <w:szCs w:val="24"/>
                <w:shd w:val="clear" w:color="auto" w:fill="FAFAFA"/>
              </w:rPr>
            </w:pPr>
            <w:r w:rsidRPr="00D75DF7">
              <w:rPr>
                <w:rFonts w:ascii="Times New Roman" w:hAnsi="Times New Roman" w:cs="Times New Roman"/>
                <w:sz w:val="24"/>
                <w:szCs w:val="24"/>
                <w:shd w:val="clear" w:color="auto" w:fill="FAFAFA"/>
              </w:rPr>
              <w:t>1 141 091,33</w:t>
            </w:r>
          </w:p>
          <w:p w14:paraId="3252E966" w14:textId="77777777" w:rsidR="00E862CB" w:rsidRPr="00D75DF7" w:rsidRDefault="00E862CB" w:rsidP="00B33D6E">
            <w:pPr>
              <w:pStyle w:val="a3"/>
              <w:jc w:val="center"/>
              <w:rPr>
                <w:rFonts w:ascii="Times New Roman" w:hAnsi="Times New Roman" w:cs="Times New Roman"/>
                <w:sz w:val="24"/>
                <w:szCs w:val="24"/>
                <w:highlight w:val="green"/>
              </w:rPr>
            </w:pPr>
            <w:r w:rsidRPr="00D75DF7">
              <w:rPr>
                <w:rFonts w:ascii="Times New Roman" w:hAnsi="Times New Roman" w:cs="Times New Roman"/>
                <w:sz w:val="24"/>
                <w:szCs w:val="24"/>
                <w:shd w:val="clear" w:color="auto" w:fill="FAFAFA"/>
              </w:rPr>
              <w:t>(публичное предложение)</w:t>
            </w:r>
          </w:p>
        </w:tc>
        <w:tc>
          <w:tcPr>
            <w:tcW w:w="1701" w:type="dxa"/>
            <w:tcBorders>
              <w:top w:val="single" w:sz="8" w:space="0" w:color="000000"/>
              <w:left w:val="single" w:sz="8" w:space="0" w:color="000000"/>
              <w:bottom w:val="single" w:sz="8" w:space="0" w:color="000000"/>
              <w:right w:val="single" w:sz="8" w:space="0" w:color="000000"/>
            </w:tcBorders>
          </w:tcPr>
          <w:p w14:paraId="31D0C798" w14:textId="77777777" w:rsidR="00E862CB" w:rsidRPr="00D75DF7" w:rsidRDefault="00E862CB" w:rsidP="00B33D6E">
            <w:pPr>
              <w:pStyle w:val="a3"/>
              <w:jc w:val="center"/>
              <w:rPr>
                <w:rFonts w:ascii="Times New Roman" w:hAnsi="Times New Roman" w:cs="Times New Roman"/>
                <w:sz w:val="24"/>
                <w:szCs w:val="24"/>
                <w:highlight w:val="green"/>
              </w:rPr>
            </w:pPr>
          </w:p>
          <w:p w14:paraId="7A16E91C" w14:textId="3022CA90" w:rsidR="00E862CB" w:rsidRPr="00D75DF7" w:rsidRDefault="00E862CB" w:rsidP="00B33D6E">
            <w:pPr>
              <w:pStyle w:val="a3"/>
              <w:jc w:val="center"/>
              <w:rPr>
                <w:rFonts w:ascii="Times New Roman" w:hAnsi="Times New Roman" w:cs="Times New Roman"/>
                <w:sz w:val="24"/>
                <w:szCs w:val="24"/>
                <w:highlight w:val="green"/>
              </w:rPr>
            </w:pPr>
            <w:r w:rsidRPr="00D75DF7">
              <w:rPr>
                <w:rFonts w:ascii="Times New Roman" w:hAnsi="Times New Roman" w:cs="Times New Roman"/>
                <w:sz w:val="24"/>
                <w:szCs w:val="24"/>
              </w:rPr>
              <w:t>12.08.2022</w:t>
            </w:r>
          </w:p>
          <w:p w14:paraId="5BF9CA43" w14:textId="77777777" w:rsidR="00E862CB" w:rsidRPr="00D75DF7" w:rsidRDefault="00E862CB" w:rsidP="00B33D6E">
            <w:pPr>
              <w:pStyle w:val="a3"/>
              <w:jc w:val="center"/>
              <w:rPr>
                <w:rFonts w:ascii="Times New Roman" w:hAnsi="Times New Roman" w:cs="Times New Roman"/>
                <w:sz w:val="24"/>
                <w:szCs w:val="24"/>
                <w:highlight w:val="green"/>
              </w:rPr>
            </w:pPr>
          </w:p>
          <w:p w14:paraId="18D1462E" w14:textId="77777777" w:rsidR="00E862CB" w:rsidRPr="00D75DF7" w:rsidRDefault="00E862CB" w:rsidP="00B33D6E">
            <w:pPr>
              <w:pStyle w:val="a3"/>
              <w:jc w:val="center"/>
              <w:rPr>
                <w:rFonts w:ascii="Times New Roman" w:hAnsi="Times New Roman" w:cs="Times New Roman"/>
                <w:sz w:val="24"/>
                <w:szCs w:val="24"/>
                <w:highlight w:val="green"/>
              </w:rPr>
            </w:pPr>
          </w:p>
        </w:tc>
        <w:tc>
          <w:tcPr>
            <w:tcW w:w="1701" w:type="dxa"/>
            <w:tcBorders>
              <w:top w:val="single" w:sz="8" w:space="0" w:color="000000"/>
              <w:left w:val="single" w:sz="8" w:space="0" w:color="000000"/>
              <w:bottom w:val="single" w:sz="8" w:space="0" w:color="000000"/>
              <w:right w:val="single" w:sz="8" w:space="0" w:color="000000"/>
            </w:tcBorders>
            <w:hideMark/>
          </w:tcPr>
          <w:p w14:paraId="157868BF" w14:textId="77777777" w:rsidR="000801FB" w:rsidRPr="00D75DF7" w:rsidRDefault="00E862CB"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lastRenderedPageBreak/>
              <w:t>Аукцион</w:t>
            </w:r>
          </w:p>
          <w:p w14:paraId="2F7E2462" w14:textId="4757141E" w:rsidR="00E862CB" w:rsidRPr="00D75DF7" w:rsidRDefault="00E862CB"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(не состоялся)</w:t>
            </w:r>
          </w:p>
        </w:tc>
      </w:tr>
      <w:tr w:rsidR="00D75DF7" w:rsidRPr="00D75DF7" w14:paraId="17CEEC0B" w14:textId="77777777" w:rsidTr="000801FB">
        <w:trPr>
          <w:trHeight w:val="771"/>
        </w:trPr>
        <w:tc>
          <w:tcPr>
            <w:tcW w:w="540" w:type="dxa"/>
            <w:tcBorders>
              <w:left w:val="single" w:sz="8" w:space="0" w:color="000000"/>
              <w:bottom w:val="single" w:sz="4" w:space="0" w:color="auto"/>
              <w:right w:val="single" w:sz="8" w:space="0" w:color="000000"/>
            </w:tcBorders>
            <w:vAlign w:val="center"/>
          </w:tcPr>
          <w:p w14:paraId="51018A7F" w14:textId="77777777" w:rsidR="00E862CB" w:rsidRPr="00D75DF7" w:rsidRDefault="00E862CB" w:rsidP="00E862CB">
            <w:pPr>
              <w:pStyle w:val="a3"/>
              <w:jc w:val="both"/>
              <w:rPr>
                <w:rFonts w:ascii="Times New Roman" w:hAnsi="Times New Roman" w:cs="Times New Roman"/>
                <w:sz w:val="24"/>
                <w:szCs w:val="24"/>
                <w:highlight w:val="green"/>
              </w:rPr>
            </w:pPr>
            <w:r w:rsidRPr="00D75DF7">
              <w:rPr>
                <w:rFonts w:ascii="Times New Roman" w:hAnsi="Times New Roman" w:cs="Times New Roman"/>
                <w:sz w:val="24"/>
                <w:szCs w:val="24"/>
              </w:rPr>
              <w:t>5.</w:t>
            </w:r>
          </w:p>
        </w:tc>
        <w:tc>
          <w:tcPr>
            <w:tcW w:w="3986" w:type="dxa"/>
            <w:tcBorders>
              <w:top w:val="single" w:sz="8" w:space="0" w:color="000000"/>
              <w:left w:val="nil"/>
              <w:bottom w:val="single" w:sz="8" w:space="0" w:color="000000"/>
              <w:right w:val="single" w:sz="8" w:space="0" w:color="000000"/>
            </w:tcBorders>
            <w:shd w:val="clear" w:color="auto" w:fill="auto"/>
          </w:tcPr>
          <w:p w14:paraId="432B1C41" w14:textId="41C309F0" w:rsidR="00E862CB" w:rsidRPr="00D75DF7" w:rsidRDefault="002F6419" w:rsidP="00E862CB">
            <w:pPr>
              <w:pStyle w:val="a3"/>
              <w:jc w:val="both"/>
              <w:rPr>
                <w:rFonts w:ascii="Times New Roman" w:hAnsi="Times New Roman" w:cs="Times New Roman"/>
                <w:sz w:val="24"/>
                <w:szCs w:val="24"/>
                <w:highlight w:val="green"/>
              </w:rPr>
            </w:pPr>
            <w:hyperlink r:id="rId17" w:anchor="1" w:history="1">
              <w:r w:rsidR="00E862CB" w:rsidRPr="00D75DF7">
                <w:rPr>
                  <w:rStyle w:val="a7"/>
                  <w:rFonts w:ascii="Times New Roman" w:hAnsi="Times New Roman" w:cs="Times New Roman"/>
                  <w:color w:val="auto"/>
                  <w:sz w:val="24"/>
                  <w:szCs w:val="24"/>
                  <w:shd w:val="clear" w:color="auto" w:fill="FAFAFA"/>
                </w:rPr>
                <w:t>Административное нежилое здание с земельным участком</w:t>
              </w:r>
            </w:hyperlink>
            <w:r w:rsidR="00E862CB" w:rsidRPr="00D75DF7">
              <w:rPr>
                <w:rFonts w:ascii="Times New Roman" w:hAnsi="Times New Roman" w:cs="Times New Roman"/>
                <w:sz w:val="24"/>
                <w:szCs w:val="24"/>
              </w:rPr>
              <w:t xml:space="preserve"> </w:t>
            </w:r>
            <w:r w:rsidR="00B33D6E" w:rsidRPr="00D75DF7">
              <w:rPr>
                <w:rFonts w:ascii="Times New Roman" w:hAnsi="Times New Roman" w:cs="Times New Roman"/>
                <w:sz w:val="24"/>
                <w:szCs w:val="24"/>
              </w:rPr>
              <w:t>по адресу</w:t>
            </w:r>
            <w:r w:rsidR="00E862CB" w:rsidRPr="00D75DF7">
              <w:rPr>
                <w:rFonts w:ascii="Times New Roman" w:hAnsi="Times New Roman" w:cs="Times New Roman"/>
                <w:sz w:val="24"/>
                <w:szCs w:val="24"/>
              </w:rPr>
              <w:t>: Кез, ул. Совхозная, 25</w:t>
            </w:r>
          </w:p>
        </w:tc>
        <w:tc>
          <w:tcPr>
            <w:tcW w:w="1843" w:type="dxa"/>
            <w:tcBorders>
              <w:top w:val="single" w:sz="8" w:space="0" w:color="000000"/>
              <w:left w:val="nil"/>
              <w:bottom w:val="single" w:sz="8" w:space="0" w:color="000000"/>
              <w:right w:val="single" w:sz="8" w:space="0" w:color="000000"/>
            </w:tcBorders>
          </w:tcPr>
          <w:p w14:paraId="67E7B597" w14:textId="48FF387A" w:rsidR="00E862CB" w:rsidRPr="00D75DF7" w:rsidRDefault="00B33D6E"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Без объявления цены</w:t>
            </w:r>
          </w:p>
          <w:p w14:paraId="3F2E42BD"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115000,0</w:t>
            </w:r>
          </w:p>
        </w:tc>
        <w:tc>
          <w:tcPr>
            <w:tcW w:w="1701" w:type="dxa"/>
            <w:tcBorders>
              <w:left w:val="single" w:sz="8" w:space="0" w:color="000000"/>
              <w:bottom w:val="single" w:sz="8" w:space="0" w:color="000000"/>
              <w:right w:val="single" w:sz="8" w:space="0" w:color="000000"/>
            </w:tcBorders>
          </w:tcPr>
          <w:p w14:paraId="7272E935"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19.09.2022</w:t>
            </w:r>
          </w:p>
        </w:tc>
        <w:tc>
          <w:tcPr>
            <w:tcW w:w="1701" w:type="dxa"/>
            <w:tcBorders>
              <w:top w:val="single" w:sz="8" w:space="0" w:color="000000"/>
              <w:left w:val="single" w:sz="8" w:space="0" w:color="000000"/>
              <w:bottom w:val="single" w:sz="8" w:space="0" w:color="000000"/>
              <w:right w:val="single" w:sz="8" w:space="0" w:color="000000"/>
            </w:tcBorders>
          </w:tcPr>
          <w:p w14:paraId="3D699D93" w14:textId="1B03933B" w:rsidR="00E862CB" w:rsidRPr="00D75DF7" w:rsidRDefault="00B33D6E"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Аукцион состоялся</w:t>
            </w:r>
          </w:p>
        </w:tc>
      </w:tr>
      <w:tr w:rsidR="00D75DF7" w:rsidRPr="00D75DF7" w14:paraId="59033569" w14:textId="77777777" w:rsidTr="000801FB">
        <w:trPr>
          <w:trHeight w:val="771"/>
        </w:trPr>
        <w:tc>
          <w:tcPr>
            <w:tcW w:w="540" w:type="dxa"/>
            <w:tcBorders>
              <w:top w:val="single" w:sz="4" w:space="0" w:color="auto"/>
              <w:left w:val="single" w:sz="8" w:space="0" w:color="000000"/>
              <w:bottom w:val="single" w:sz="4" w:space="0" w:color="auto"/>
              <w:right w:val="single" w:sz="8" w:space="0" w:color="000000"/>
            </w:tcBorders>
            <w:vAlign w:val="center"/>
          </w:tcPr>
          <w:p w14:paraId="78421B17" w14:textId="77777777" w:rsidR="00E862CB" w:rsidRPr="00D75DF7" w:rsidRDefault="00E862CB" w:rsidP="00E862CB">
            <w:pPr>
              <w:pStyle w:val="a3"/>
              <w:jc w:val="both"/>
              <w:rPr>
                <w:rFonts w:ascii="Times New Roman" w:hAnsi="Times New Roman" w:cs="Times New Roman"/>
                <w:sz w:val="24"/>
                <w:szCs w:val="24"/>
                <w:highlight w:val="green"/>
              </w:rPr>
            </w:pPr>
            <w:r w:rsidRPr="00D75DF7">
              <w:rPr>
                <w:rFonts w:ascii="Times New Roman" w:hAnsi="Times New Roman" w:cs="Times New Roman"/>
                <w:sz w:val="24"/>
                <w:szCs w:val="24"/>
              </w:rPr>
              <w:t>6.</w:t>
            </w:r>
          </w:p>
        </w:tc>
        <w:tc>
          <w:tcPr>
            <w:tcW w:w="3986" w:type="dxa"/>
            <w:tcBorders>
              <w:top w:val="single" w:sz="8" w:space="0" w:color="000000"/>
              <w:left w:val="nil"/>
              <w:bottom w:val="single" w:sz="8" w:space="0" w:color="000000"/>
              <w:right w:val="single" w:sz="8" w:space="0" w:color="000000"/>
            </w:tcBorders>
            <w:shd w:val="clear" w:color="auto" w:fill="auto"/>
          </w:tcPr>
          <w:p w14:paraId="1B162AEF" w14:textId="77777777" w:rsidR="00E862CB" w:rsidRPr="00D75DF7" w:rsidRDefault="00E862CB" w:rsidP="00E862CB">
            <w:pPr>
              <w:pStyle w:val="a3"/>
              <w:jc w:val="both"/>
              <w:rPr>
                <w:rFonts w:ascii="Times New Roman" w:hAnsi="Times New Roman" w:cs="Times New Roman"/>
                <w:sz w:val="24"/>
                <w:szCs w:val="24"/>
                <w:highlight w:val="green"/>
              </w:rPr>
            </w:pPr>
            <w:r w:rsidRPr="00D75DF7">
              <w:rPr>
                <w:rFonts w:ascii="Times New Roman" w:hAnsi="Times New Roman" w:cs="Times New Roman"/>
                <w:sz w:val="24"/>
                <w:szCs w:val="24"/>
              </w:rPr>
              <w:t>нежилое здание, назначение: мастерские с кадастровым номером 18:12:051055:357 площадью 3745,24 кв. м. земельный участок, разрешенное использование: производственная площадка, с кадастровым номером 18:12:051055:377 общей площадью 10 734 кв. м., по адресу: Удмуртская Республика, Кезский район, п. Кез, ул. ул. Герцена</w:t>
            </w:r>
          </w:p>
        </w:tc>
        <w:tc>
          <w:tcPr>
            <w:tcW w:w="1843" w:type="dxa"/>
            <w:tcBorders>
              <w:top w:val="single" w:sz="8" w:space="0" w:color="000000"/>
              <w:left w:val="nil"/>
              <w:bottom w:val="single" w:sz="8" w:space="0" w:color="000000"/>
              <w:right w:val="single" w:sz="8" w:space="0" w:color="000000"/>
            </w:tcBorders>
            <w:shd w:val="clear" w:color="auto" w:fill="auto"/>
          </w:tcPr>
          <w:p w14:paraId="3C79C3C1"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shd w:val="clear" w:color="auto" w:fill="FAFAFA"/>
              </w:rPr>
              <w:t>3 648 000,00</w:t>
            </w:r>
          </w:p>
        </w:tc>
        <w:tc>
          <w:tcPr>
            <w:tcW w:w="1701" w:type="dxa"/>
            <w:tcBorders>
              <w:top w:val="single" w:sz="8" w:space="0" w:color="000000"/>
              <w:left w:val="single" w:sz="8" w:space="0" w:color="000000"/>
              <w:bottom w:val="single" w:sz="8" w:space="0" w:color="000000"/>
              <w:right w:val="single" w:sz="8" w:space="0" w:color="000000"/>
            </w:tcBorders>
          </w:tcPr>
          <w:p w14:paraId="3D62CD98"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16.11.2022</w:t>
            </w:r>
          </w:p>
        </w:tc>
        <w:tc>
          <w:tcPr>
            <w:tcW w:w="1701" w:type="dxa"/>
            <w:tcBorders>
              <w:top w:val="single" w:sz="8" w:space="0" w:color="000000"/>
              <w:left w:val="single" w:sz="8" w:space="0" w:color="000000"/>
              <w:bottom w:val="single" w:sz="8" w:space="0" w:color="000000"/>
              <w:right w:val="single" w:sz="8" w:space="0" w:color="000000"/>
            </w:tcBorders>
          </w:tcPr>
          <w:p w14:paraId="12762201" w14:textId="57A1D15A" w:rsidR="00E862CB" w:rsidRPr="00D75DF7" w:rsidRDefault="00B33D6E"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Аукцион состоялся</w:t>
            </w:r>
          </w:p>
        </w:tc>
      </w:tr>
      <w:tr w:rsidR="00D75DF7" w:rsidRPr="00D75DF7" w14:paraId="6006D94E" w14:textId="77777777" w:rsidTr="000801FB">
        <w:trPr>
          <w:trHeight w:val="771"/>
        </w:trPr>
        <w:tc>
          <w:tcPr>
            <w:tcW w:w="540" w:type="dxa"/>
            <w:tcBorders>
              <w:top w:val="single" w:sz="4" w:space="0" w:color="auto"/>
              <w:left w:val="single" w:sz="8" w:space="0" w:color="000000"/>
              <w:bottom w:val="single" w:sz="4" w:space="0" w:color="auto"/>
              <w:right w:val="single" w:sz="8" w:space="0" w:color="000000"/>
            </w:tcBorders>
            <w:vAlign w:val="center"/>
          </w:tcPr>
          <w:p w14:paraId="6B24EE0F" w14:textId="77777777" w:rsidR="00E862CB" w:rsidRPr="00D75DF7" w:rsidRDefault="00E862CB"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7.</w:t>
            </w:r>
          </w:p>
        </w:tc>
        <w:tc>
          <w:tcPr>
            <w:tcW w:w="3986" w:type="dxa"/>
            <w:tcBorders>
              <w:top w:val="single" w:sz="8" w:space="0" w:color="000000"/>
              <w:left w:val="nil"/>
              <w:bottom w:val="single" w:sz="8" w:space="0" w:color="000000"/>
              <w:right w:val="single" w:sz="8" w:space="0" w:color="000000"/>
            </w:tcBorders>
            <w:shd w:val="clear" w:color="auto" w:fill="auto"/>
          </w:tcPr>
          <w:p w14:paraId="02CDAB64" w14:textId="77777777" w:rsidR="00E862CB" w:rsidRPr="00D75DF7" w:rsidRDefault="00E862CB"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Жилое </w:t>
            </w:r>
            <w:hyperlink r:id="rId18" w:anchor="1" w:history="1">
              <w:r w:rsidRPr="00D75DF7">
                <w:rPr>
                  <w:rStyle w:val="a7"/>
                  <w:rFonts w:ascii="Times New Roman" w:hAnsi="Times New Roman" w:cs="Times New Roman"/>
                  <w:color w:val="auto"/>
                  <w:sz w:val="24"/>
                  <w:szCs w:val="24"/>
                </w:rPr>
                <w:t>помещение с кадастровым номером 18:12:136001:1606 площадью 30,5 кв. м. по адресу: Удмуртская Республика, Кезский район, с. Чепца, ул. Первомайская, д. 23 кв. 3</w:t>
              </w:r>
            </w:hyperlink>
          </w:p>
        </w:tc>
        <w:tc>
          <w:tcPr>
            <w:tcW w:w="1843" w:type="dxa"/>
            <w:tcBorders>
              <w:top w:val="single" w:sz="8" w:space="0" w:color="000000"/>
              <w:left w:val="nil"/>
              <w:bottom w:val="single" w:sz="8" w:space="0" w:color="000000"/>
              <w:right w:val="single" w:sz="8" w:space="0" w:color="000000"/>
            </w:tcBorders>
          </w:tcPr>
          <w:p w14:paraId="2734CB36"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70 000,0</w:t>
            </w:r>
          </w:p>
        </w:tc>
        <w:tc>
          <w:tcPr>
            <w:tcW w:w="1701" w:type="dxa"/>
            <w:tcBorders>
              <w:top w:val="single" w:sz="8" w:space="0" w:color="000000"/>
              <w:left w:val="single" w:sz="8" w:space="0" w:color="000000"/>
              <w:bottom w:val="single" w:sz="8" w:space="0" w:color="000000"/>
              <w:right w:val="single" w:sz="8" w:space="0" w:color="000000"/>
            </w:tcBorders>
          </w:tcPr>
          <w:p w14:paraId="72AEA199"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21.11.2022</w:t>
            </w:r>
          </w:p>
        </w:tc>
        <w:tc>
          <w:tcPr>
            <w:tcW w:w="1701" w:type="dxa"/>
            <w:tcBorders>
              <w:top w:val="single" w:sz="8" w:space="0" w:color="000000"/>
              <w:left w:val="single" w:sz="8" w:space="0" w:color="000000"/>
              <w:bottom w:val="single" w:sz="8" w:space="0" w:color="000000"/>
              <w:right w:val="single" w:sz="8" w:space="0" w:color="000000"/>
            </w:tcBorders>
          </w:tcPr>
          <w:p w14:paraId="307A5475" w14:textId="770230B1" w:rsidR="00E862CB" w:rsidRPr="00D75DF7" w:rsidRDefault="00E862CB"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Аукцион не состоялся</w:t>
            </w:r>
          </w:p>
        </w:tc>
      </w:tr>
      <w:tr w:rsidR="00D75DF7" w:rsidRPr="00D75DF7" w14:paraId="4F24EAF5" w14:textId="77777777" w:rsidTr="000801FB">
        <w:trPr>
          <w:trHeight w:val="771"/>
        </w:trPr>
        <w:tc>
          <w:tcPr>
            <w:tcW w:w="540" w:type="dxa"/>
            <w:tcBorders>
              <w:top w:val="single" w:sz="4" w:space="0" w:color="auto"/>
              <w:left w:val="single" w:sz="8" w:space="0" w:color="000000"/>
              <w:bottom w:val="single" w:sz="4" w:space="0" w:color="auto"/>
              <w:right w:val="single" w:sz="8" w:space="0" w:color="000000"/>
            </w:tcBorders>
            <w:vAlign w:val="center"/>
          </w:tcPr>
          <w:p w14:paraId="01CB6626" w14:textId="77777777" w:rsidR="00E862CB" w:rsidRPr="00D75DF7" w:rsidRDefault="00E862CB" w:rsidP="00E862CB">
            <w:pPr>
              <w:pStyle w:val="a3"/>
              <w:jc w:val="both"/>
              <w:rPr>
                <w:rFonts w:ascii="Times New Roman" w:hAnsi="Times New Roman" w:cs="Times New Roman"/>
                <w:sz w:val="24"/>
                <w:szCs w:val="24"/>
                <w:highlight w:val="green"/>
              </w:rPr>
            </w:pPr>
            <w:r w:rsidRPr="00D75DF7">
              <w:rPr>
                <w:rFonts w:ascii="Times New Roman" w:hAnsi="Times New Roman" w:cs="Times New Roman"/>
                <w:sz w:val="24"/>
                <w:szCs w:val="24"/>
              </w:rPr>
              <w:t>8.</w:t>
            </w:r>
          </w:p>
        </w:tc>
        <w:tc>
          <w:tcPr>
            <w:tcW w:w="3986" w:type="dxa"/>
            <w:tcBorders>
              <w:top w:val="single" w:sz="8" w:space="0" w:color="000000"/>
              <w:left w:val="nil"/>
              <w:bottom w:val="single" w:sz="8" w:space="0" w:color="000000"/>
              <w:right w:val="single" w:sz="8" w:space="0" w:color="000000"/>
            </w:tcBorders>
            <w:shd w:val="clear" w:color="auto" w:fill="auto"/>
          </w:tcPr>
          <w:p w14:paraId="731A66FD" w14:textId="77777777" w:rsidR="00E862CB" w:rsidRPr="00D75DF7" w:rsidRDefault="002F6419" w:rsidP="00E862CB">
            <w:pPr>
              <w:pStyle w:val="a3"/>
              <w:jc w:val="both"/>
              <w:rPr>
                <w:rFonts w:ascii="Times New Roman" w:hAnsi="Times New Roman" w:cs="Times New Roman"/>
                <w:sz w:val="24"/>
                <w:szCs w:val="24"/>
                <w:highlight w:val="green"/>
              </w:rPr>
            </w:pPr>
            <w:hyperlink r:id="rId19" w:anchor="1" w:history="1">
              <w:r w:rsidR="00E862CB" w:rsidRPr="00D75DF7">
                <w:rPr>
                  <w:rStyle w:val="a7"/>
                  <w:rFonts w:ascii="Times New Roman" w:hAnsi="Times New Roman" w:cs="Times New Roman"/>
                  <w:color w:val="auto"/>
                  <w:sz w:val="24"/>
                  <w:szCs w:val="24"/>
                  <w:shd w:val="clear" w:color="auto" w:fill="FAFAFA"/>
                </w:rPr>
                <w:t>железобетонные блоки в количестве (плиты) 226 штук, колонны (железобетонные конструкции) 78 штук.</w:t>
              </w:r>
            </w:hyperlink>
          </w:p>
        </w:tc>
        <w:tc>
          <w:tcPr>
            <w:tcW w:w="1843" w:type="dxa"/>
            <w:tcBorders>
              <w:top w:val="single" w:sz="8" w:space="0" w:color="000000"/>
              <w:left w:val="nil"/>
              <w:bottom w:val="single" w:sz="8" w:space="0" w:color="000000"/>
              <w:right w:val="single" w:sz="8" w:space="0" w:color="000000"/>
            </w:tcBorders>
          </w:tcPr>
          <w:p w14:paraId="56EDF80A"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394583,0</w:t>
            </w:r>
          </w:p>
        </w:tc>
        <w:tc>
          <w:tcPr>
            <w:tcW w:w="1701" w:type="dxa"/>
            <w:tcBorders>
              <w:top w:val="single" w:sz="8" w:space="0" w:color="000000"/>
              <w:left w:val="single" w:sz="8" w:space="0" w:color="000000"/>
              <w:bottom w:val="single" w:sz="8" w:space="0" w:color="000000"/>
              <w:right w:val="single" w:sz="8" w:space="0" w:color="000000"/>
            </w:tcBorders>
          </w:tcPr>
          <w:p w14:paraId="77FBD24A"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24.12.2021</w:t>
            </w:r>
          </w:p>
        </w:tc>
        <w:tc>
          <w:tcPr>
            <w:tcW w:w="1701" w:type="dxa"/>
            <w:tcBorders>
              <w:top w:val="single" w:sz="8" w:space="0" w:color="000000"/>
              <w:left w:val="single" w:sz="8" w:space="0" w:color="000000"/>
              <w:bottom w:val="single" w:sz="8" w:space="0" w:color="000000"/>
              <w:right w:val="single" w:sz="8" w:space="0" w:color="000000"/>
            </w:tcBorders>
          </w:tcPr>
          <w:p w14:paraId="12BF4774" w14:textId="3171081A" w:rsidR="00E862CB" w:rsidRPr="00D75DF7" w:rsidRDefault="00E862CB"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Аукцион не состоялся</w:t>
            </w:r>
          </w:p>
        </w:tc>
      </w:tr>
      <w:tr w:rsidR="00D75DF7" w:rsidRPr="00D75DF7" w14:paraId="7B25DB14" w14:textId="77777777" w:rsidTr="000801FB">
        <w:trPr>
          <w:trHeight w:val="771"/>
        </w:trPr>
        <w:tc>
          <w:tcPr>
            <w:tcW w:w="540" w:type="dxa"/>
            <w:tcBorders>
              <w:top w:val="single" w:sz="4" w:space="0" w:color="auto"/>
              <w:left w:val="single" w:sz="8" w:space="0" w:color="000000"/>
              <w:bottom w:val="single" w:sz="4" w:space="0" w:color="auto"/>
              <w:right w:val="single" w:sz="8" w:space="0" w:color="000000"/>
            </w:tcBorders>
            <w:vAlign w:val="center"/>
          </w:tcPr>
          <w:p w14:paraId="56568D39" w14:textId="77777777" w:rsidR="00E862CB" w:rsidRPr="00D75DF7" w:rsidRDefault="00E862CB" w:rsidP="00E862CB">
            <w:pPr>
              <w:pStyle w:val="a3"/>
              <w:jc w:val="both"/>
              <w:rPr>
                <w:rFonts w:ascii="Times New Roman" w:hAnsi="Times New Roman" w:cs="Times New Roman"/>
                <w:sz w:val="24"/>
                <w:szCs w:val="24"/>
                <w:highlight w:val="green"/>
              </w:rPr>
            </w:pPr>
            <w:r w:rsidRPr="00D75DF7">
              <w:rPr>
                <w:rFonts w:ascii="Times New Roman" w:hAnsi="Times New Roman" w:cs="Times New Roman"/>
                <w:sz w:val="24"/>
                <w:szCs w:val="24"/>
              </w:rPr>
              <w:t>9.</w:t>
            </w:r>
          </w:p>
        </w:tc>
        <w:tc>
          <w:tcPr>
            <w:tcW w:w="3986" w:type="dxa"/>
            <w:tcBorders>
              <w:top w:val="single" w:sz="8" w:space="0" w:color="000000"/>
              <w:left w:val="nil"/>
              <w:bottom w:val="single" w:sz="8" w:space="0" w:color="000000"/>
              <w:right w:val="single" w:sz="8" w:space="0" w:color="000000"/>
            </w:tcBorders>
          </w:tcPr>
          <w:p w14:paraId="5174A3D7" w14:textId="77777777" w:rsidR="00E862CB" w:rsidRPr="00D75DF7" w:rsidRDefault="00E862CB" w:rsidP="00E862CB">
            <w:pPr>
              <w:pStyle w:val="a3"/>
              <w:jc w:val="both"/>
              <w:rPr>
                <w:rFonts w:ascii="Times New Roman" w:hAnsi="Times New Roman" w:cs="Times New Roman"/>
                <w:sz w:val="24"/>
                <w:szCs w:val="24"/>
                <w:highlight w:val="green"/>
              </w:rPr>
            </w:pPr>
            <w:r w:rsidRPr="00D75DF7">
              <w:rPr>
                <w:rFonts w:ascii="Times New Roman" w:hAnsi="Times New Roman" w:cs="Times New Roman"/>
                <w:sz w:val="24"/>
                <w:szCs w:val="24"/>
              </w:rPr>
              <w:t>нежилое здание (здание спортивного зала), общей площадью 286,1 кв. м. с кадастровым номером 18:12:097001:732 , земельный участок с кадастровым номером 18:12:097001:740 общей площадью 592 кв. м., расположенный по адресу: Удмуртская Республика, Кезский район, д. Озон, ул. Школьная</w:t>
            </w:r>
          </w:p>
        </w:tc>
        <w:tc>
          <w:tcPr>
            <w:tcW w:w="1843" w:type="dxa"/>
            <w:tcBorders>
              <w:top w:val="single" w:sz="8" w:space="0" w:color="000000"/>
              <w:left w:val="nil"/>
              <w:bottom w:val="single" w:sz="8" w:space="0" w:color="000000"/>
              <w:right w:val="single" w:sz="8" w:space="0" w:color="000000"/>
            </w:tcBorders>
          </w:tcPr>
          <w:p w14:paraId="02BE4AAC" w14:textId="77777777" w:rsidR="00E862CB" w:rsidRPr="00D75DF7" w:rsidRDefault="00E862CB"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217000,0</w:t>
            </w:r>
          </w:p>
        </w:tc>
        <w:tc>
          <w:tcPr>
            <w:tcW w:w="1701" w:type="dxa"/>
            <w:tcBorders>
              <w:top w:val="single" w:sz="8" w:space="0" w:color="000000"/>
              <w:left w:val="single" w:sz="8" w:space="0" w:color="000000"/>
              <w:bottom w:val="single" w:sz="8" w:space="0" w:color="000000"/>
              <w:right w:val="single" w:sz="8" w:space="0" w:color="000000"/>
            </w:tcBorders>
          </w:tcPr>
          <w:p w14:paraId="3859A6D9" w14:textId="77777777" w:rsidR="00E862CB" w:rsidRPr="00D75DF7" w:rsidRDefault="00E862CB"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25.11.2022</w:t>
            </w:r>
          </w:p>
        </w:tc>
        <w:tc>
          <w:tcPr>
            <w:tcW w:w="1701" w:type="dxa"/>
            <w:tcBorders>
              <w:top w:val="single" w:sz="8" w:space="0" w:color="000000"/>
              <w:left w:val="single" w:sz="8" w:space="0" w:color="000000"/>
              <w:bottom w:val="single" w:sz="8" w:space="0" w:color="000000"/>
              <w:right w:val="single" w:sz="8" w:space="0" w:color="000000"/>
            </w:tcBorders>
          </w:tcPr>
          <w:p w14:paraId="6262961E" w14:textId="6F397322" w:rsidR="00E862CB" w:rsidRPr="00D75DF7" w:rsidRDefault="00E862CB"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Аукцион состоялся</w:t>
            </w:r>
          </w:p>
        </w:tc>
      </w:tr>
      <w:tr w:rsidR="00D75DF7" w:rsidRPr="00D75DF7" w14:paraId="155A14EF" w14:textId="77777777" w:rsidTr="000801FB">
        <w:trPr>
          <w:trHeight w:val="771"/>
        </w:trPr>
        <w:tc>
          <w:tcPr>
            <w:tcW w:w="540" w:type="dxa"/>
            <w:tcBorders>
              <w:top w:val="single" w:sz="4" w:space="0" w:color="auto"/>
              <w:left w:val="single" w:sz="8" w:space="0" w:color="000000"/>
              <w:bottom w:val="single" w:sz="4" w:space="0" w:color="auto"/>
              <w:right w:val="single" w:sz="8" w:space="0" w:color="000000"/>
            </w:tcBorders>
            <w:vAlign w:val="center"/>
          </w:tcPr>
          <w:p w14:paraId="76529AD4" w14:textId="77777777" w:rsidR="00E862CB" w:rsidRPr="00D75DF7" w:rsidRDefault="00E862CB"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10.</w:t>
            </w:r>
          </w:p>
        </w:tc>
        <w:tc>
          <w:tcPr>
            <w:tcW w:w="3986" w:type="dxa"/>
            <w:tcBorders>
              <w:top w:val="single" w:sz="8" w:space="0" w:color="000000"/>
              <w:left w:val="nil"/>
              <w:bottom w:val="single" w:sz="8" w:space="0" w:color="000000"/>
              <w:right w:val="single" w:sz="8" w:space="0" w:color="000000"/>
            </w:tcBorders>
          </w:tcPr>
          <w:p w14:paraId="5A0AADED" w14:textId="77777777" w:rsidR="00E862CB" w:rsidRPr="00D75DF7" w:rsidRDefault="00E862CB"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имущественный комплекс (нежилые здания с кадастровыми номерами 18:12:051013:170, 18:12:051013:167, 18:12:051013:169, 18:12:051013:168) по адресу: Удмуртская Республика, Кезский район, п. Кез, ул. Новая, 3</w:t>
            </w:r>
          </w:p>
        </w:tc>
        <w:tc>
          <w:tcPr>
            <w:tcW w:w="1843" w:type="dxa"/>
            <w:tcBorders>
              <w:top w:val="single" w:sz="8" w:space="0" w:color="000000"/>
              <w:left w:val="nil"/>
              <w:bottom w:val="single" w:sz="8" w:space="0" w:color="000000"/>
              <w:right w:val="single" w:sz="8" w:space="0" w:color="000000"/>
            </w:tcBorders>
          </w:tcPr>
          <w:p w14:paraId="66BF4120" w14:textId="77777777" w:rsidR="00E862CB" w:rsidRPr="00D75DF7" w:rsidRDefault="00E862CB"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1 755 000,00 ₽</w:t>
            </w:r>
          </w:p>
        </w:tc>
        <w:tc>
          <w:tcPr>
            <w:tcW w:w="1701" w:type="dxa"/>
            <w:tcBorders>
              <w:top w:val="single" w:sz="8" w:space="0" w:color="000000"/>
              <w:left w:val="single" w:sz="8" w:space="0" w:color="000000"/>
              <w:bottom w:val="single" w:sz="8" w:space="0" w:color="000000"/>
              <w:right w:val="single" w:sz="8" w:space="0" w:color="000000"/>
            </w:tcBorders>
          </w:tcPr>
          <w:p w14:paraId="262D9C79" w14:textId="77777777" w:rsidR="00E862CB" w:rsidRPr="00D75DF7" w:rsidRDefault="00E862CB"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21.12.2022</w:t>
            </w:r>
          </w:p>
        </w:tc>
        <w:tc>
          <w:tcPr>
            <w:tcW w:w="1701" w:type="dxa"/>
            <w:tcBorders>
              <w:top w:val="single" w:sz="8" w:space="0" w:color="000000"/>
              <w:left w:val="single" w:sz="8" w:space="0" w:color="000000"/>
              <w:bottom w:val="single" w:sz="8" w:space="0" w:color="000000"/>
              <w:right w:val="single" w:sz="8" w:space="0" w:color="000000"/>
            </w:tcBorders>
          </w:tcPr>
          <w:p w14:paraId="3ED891B1" w14:textId="0F53F16A" w:rsidR="00E862CB" w:rsidRPr="00D75DF7" w:rsidRDefault="000801FB"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Аукцион отменен</w:t>
            </w:r>
          </w:p>
        </w:tc>
      </w:tr>
      <w:tr w:rsidR="00D75DF7" w:rsidRPr="00D75DF7" w14:paraId="27060741" w14:textId="77777777" w:rsidTr="000801FB">
        <w:trPr>
          <w:trHeight w:val="771"/>
        </w:trPr>
        <w:tc>
          <w:tcPr>
            <w:tcW w:w="540" w:type="dxa"/>
            <w:tcBorders>
              <w:top w:val="single" w:sz="4" w:space="0" w:color="auto"/>
              <w:left w:val="single" w:sz="8" w:space="0" w:color="000000"/>
              <w:bottom w:val="single" w:sz="4" w:space="0" w:color="auto"/>
              <w:right w:val="single" w:sz="8" w:space="0" w:color="000000"/>
            </w:tcBorders>
            <w:vAlign w:val="center"/>
          </w:tcPr>
          <w:p w14:paraId="3BE1E24D" w14:textId="77777777" w:rsidR="00E862CB" w:rsidRPr="00D75DF7" w:rsidRDefault="00E862CB"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11.</w:t>
            </w:r>
          </w:p>
        </w:tc>
        <w:tc>
          <w:tcPr>
            <w:tcW w:w="3986" w:type="dxa"/>
            <w:tcBorders>
              <w:top w:val="single" w:sz="8" w:space="0" w:color="000000"/>
              <w:left w:val="nil"/>
              <w:bottom w:val="single" w:sz="8" w:space="0" w:color="000000"/>
              <w:right w:val="single" w:sz="8" w:space="0" w:color="000000"/>
            </w:tcBorders>
            <w:shd w:val="clear" w:color="auto" w:fill="auto"/>
          </w:tcPr>
          <w:p w14:paraId="63B376C4" w14:textId="77777777" w:rsidR="00E862CB" w:rsidRPr="00D75DF7" w:rsidRDefault="002F6419" w:rsidP="00E862CB">
            <w:pPr>
              <w:pStyle w:val="a3"/>
              <w:jc w:val="both"/>
              <w:rPr>
                <w:rFonts w:ascii="Times New Roman" w:hAnsi="Times New Roman" w:cs="Times New Roman"/>
                <w:sz w:val="24"/>
                <w:szCs w:val="24"/>
                <w:highlight w:val="green"/>
              </w:rPr>
            </w:pPr>
            <w:hyperlink r:id="rId20" w:anchor="1" w:history="1">
              <w:r w:rsidR="00E862CB" w:rsidRPr="00D75DF7">
                <w:rPr>
                  <w:rStyle w:val="a7"/>
                  <w:rFonts w:ascii="Times New Roman" w:hAnsi="Times New Roman" w:cs="Times New Roman"/>
                  <w:color w:val="auto"/>
                  <w:sz w:val="24"/>
                  <w:szCs w:val="24"/>
                  <w:shd w:val="clear" w:color="auto" w:fill="FAFAFA"/>
                </w:rPr>
                <w:t>железобетонные блоки в количестве (плиты) 226 штук, колонны (железобетонные конструкции) 78 штук.</w:t>
              </w:r>
            </w:hyperlink>
          </w:p>
        </w:tc>
        <w:tc>
          <w:tcPr>
            <w:tcW w:w="1843" w:type="dxa"/>
            <w:tcBorders>
              <w:top w:val="single" w:sz="8" w:space="0" w:color="000000"/>
              <w:left w:val="nil"/>
              <w:bottom w:val="single" w:sz="8" w:space="0" w:color="000000"/>
              <w:right w:val="single" w:sz="8" w:space="0" w:color="000000"/>
            </w:tcBorders>
          </w:tcPr>
          <w:p w14:paraId="76E03263" w14:textId="77777777" w:rsidR="00E862CB" w:rsidRPr="00D75DF7" w:rsidRDefault="00E862CB"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394583,0</w:t>
            </w:r>
          </w:p>
        </w:tc>
        <w:tc>
          <w:tcPr>
            <w:tcW w:w="1701" w:type="dxa"/>
            <w:tcBorders>
              <w:top w:val="single" w:sz="8" w:space="0" w:color="000000"/>
              <w:left w:val="single" w:sz="8" w:space="0" w:color="000000"/>
              <w:bottom w:val="single" w:sz="8" w:space="0" w:color="000000"/>
              <w:right w:val="single" w:sz="8" w:space="0" w:color="000000"/>
            </w:tcBorders>
          </w:tcPr>
          <w:p w14:paraId="3F63BDAE" w14:textId="77777777" w:rsidR="00E862CB" w:rsidRPr="00D75DF7" w:rsidRDefault="00E862CB"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21.12.2022</w:t>
            </w:r>
          </w:p>
        </w:tc>
        <w:tc>
          <w:tcPr>
            <w:tcW w:w="1701" w:type="dxa"/>
            <w:tcBorders>
              <w:top w:val="single" w:sz="8" w:space="0" w:color="000000"/>
              <w:left w:val="single" w:sz="8" w:space="0" w:color="000000"/>
              <w:bottom w:val="single" w:sz="8" w:space="0" w:color="000000"/>
              <w:right w:val="single" w:sz="8" w:space="0" w:color="000000"/>
            </w:tcBorders>
          </w:tcPr>
          <w:p w14:paraId="707080B1" w14:textId="3441B6D6" w:rsidR="00E862CB" w:rsidRPr="00D75DF7" w:rsidRDefault="000801FB"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Аукцион не состоялся</w:t>
            </w:r>
          </w:p>
        </w:tc>
      </w:tr>
    </w:tbl>
    <w:p w14:paraId="2D511351" w14:textId="77777777" w:rsidR="00E862CB" w:rsidRPr="00D75DF7" w:rsidRDefault="00E862CB" w:rsidP="00E862CB">
      <w:pPr>
        <w:pStyle w:val="a3"/>
        <w:jc w:val="both"/>
        <w:rPr>
          <w:rFonts w:ascii="Times New Roman" w:hAnsi="Times New Roman" w:cs="Times New Roman"/>
          <w:sz w:val="24"/>
          <w:szCs w:val="24"/>
          <w:highlight w:val="green"/>
        </w:rPr>
      </w:pPr>
    </w:p>
    <w:p w14:paraId="1A5EE7F0" w14:textId="77777777" w:rsidR="00E862CB" w:rsidRPr="00D75DF7" w:rsidRDefault="00E862CB"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- 1 аукцион на реализацию права аренды:</w:t>
      </w:r>
    </w:p>
    <w:tbl>
      <w:tblPr>
        <w:tblpPr w:leftFromText="180" w:rightFromText="180" w:vertAnchor="text" w:horzAnchor="page" w:tblpX="1710" w:tblpY="188"/>
        <w:tblW w:w="9630" w:type="dxa"/>
        <w:tblLayout w:type="fixed"/>
        <w:tblLook w:val="04A0" w:firstRow="1" w:lastRow="0" w:firstColumn="1" w:lastColumn="0" w:noHBand="0" w:noVBand="1"/>
      </w:tblPr>
      <w:tblGrid>
        <w:gridCol w:w="567"/>
        <w:gridCol w:w="4243"/>
        <w:gridCol w:w="1550"/>
        <w:gridCol w:w="1427"/>
        <w:gridCol w:w="1843"/>
      </w:tblGrid>
      <w:tr w:rsidR="00D75DF7" w:rsidRPr="00D75DF7" w14:paraId="656F8007" w14:textId="77777777" w:rsidTr="000801FB">
        <w:trPr>
          <w:trHeight w:val="1152"/>
        </w:trPr>
        <w:tc>
          <w:tcPr>
            <w:tcW w:w="567" w:type="dxa"/>
            <w:tcBorders>
              <w:top w:val="single" w:sz="8" w:space="0" w:color="000000"/>
              <w:left w:val="single" w:sz="8" w:space="0" w:color="000000"/>
              <w:bottom w:val="single" w:sz="8" w:space="0" w:color="000000"/>
              <w:right w:val="single" w:sz="8" w:space="0" w:color="000000"/>
            </w:tcBorders>
            <w:hideMark/>
          </w:tcPr>
          <w:p w14:paraId="45F4B00A" w14:textId="77777777" w:rsidR="00E862CB" w:rsidRPr="00D75DF7" w:rsidRDefault="00E862CB"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lastRenderedPageBreak/>
              <w:t>№ п/п</w:t>
            </w:r>
          </w:p>
        </w:tc>
        <w:tc>
          <w:tcPr>
            <w:tcW w:w="4243" w:type="dxa"/>
            <w:tcBorders>
              <w:top w:val="single" w:sz="8" w:space="0" w:color="000000"/>
              <w:left w:val="nil"/>
              <w:bottom w:val="single" w:sz="8" w:space="0" w:color="000000"/>
              <w:right w:val="single" w:sz="8" w:space="0" w:color="000000"/>
            </w:tcBorders>
            <w:hideMark/>
          </w:tcPr>
          <w:p w14:paraId="57123EE8" w14:textId="77777777" w:rsidR="00E862CB" w:rsidRPr="00D75DF7" w:rsidRDefault="00E862CB"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Наименование объекта</w:t>
            </w:r>
          </w:p>
        </w:tc>
        <w:tc>
          <w:tcPr>
            <w:tcW w:w="1550" w:type="dxa"/>
            <w:tcBorders>
              <w:top w:val="single" w:sz="8" w:space="0" w:color="000000"/>
              <w:left w:val="nil"/>
              <w:bottom w:val="single" w:sz="8" w:space="0" w:color="000000"/>
              <w:right w:val="single" w:sz="8" w:space="0" w:color="000000"/>
            </w:tcBorders>
            <w:hideMark/>
          </w:tcPr>
          <w:p w14:paraId="72042ADC" w14:textId="77777777" w:rsidR="00E862CB" w:rsidRPr="00D75DF7" w:rsidRDefault="00E862CB" w:rsidP="000801FB">
            <w:pPr>
              <w:pStyle w:val="a3"/>
              <w:jc w:val="center"/>
              <w:rPr>
                <w:rFonts w:ascii="Times New Roman" w:hAnsi="Times New Roman" w:cs="Times New Roman"/>
                <w:sz w:val="24"/>
                <w:szCs w:val="24"/>
              </w:rPr>
            </w:pPr>
            <w:r w:rsidRPr="00D75DF7">
              <w:rPr>
                <w:rFonts w:ascii="Times New Roman" w:hAnsi="Times New Roman" w:cs="Times New Roman"/>
                <w:sz w:val="24"/>
                <w:szCs w:val="24"/>
              </w:rPr>
              <w:t>Годовая арендная плата, руб. (без НДС)</w:t>
            </w:r>
          </w:p>
        </w:tc>
        <w:tc>
          <w:tcPr>
            <w:tcW w:w="1427" w:type="dxa"/>
            <w:tcBorders>
              <w:top w:val="single" w:sz="8" w:space="0" w:color="000000"/>
              <w:left w:val="single" w:sz="8" w:space="0" w:color="000000"/>
              <w:bottom w:val="single" w:sz="8" w:space="0" w:color="000000"/>
              <w:right w:val="single" w:sz="8" w:space="0" w:color="000000"/>
            </w:tcBorders>
          </w:tcPr>
          <w:p w14:paraId="2EDB5A75" w14:textId="77777777" w:rsidR="00E862CB" w:rsidRPr="00D75DF7" w:rsidRDefault="00E862CB" w:rsidP="000801FB">
            <w:pPr>
              <w:pStyle w:val="a3"/>
              <w:jc w:val="center"/>
              <w:rPr>
                <w:rFonts w:ascii="Times New Roman" w:hAnsi="Times New Roman" w:cs="Times New Roman"/>
                <w:sz w:val="24"/>
                <w:szCs w:val="24"/>
              </w:rPr>
            </w:pPr>
            <w:r w:rsidRPr="00D75DF7">
              <w:rPr>
                <w:rFonts w:ascii="Times New Roman" w:hAnsi="Times New Roman" w:cs="Times New Roman"/>
                <w:sz w:val="24"/>
                <w:szCs w:val="24"/>
              </w:rPr>
              <w:t>Дата проведения</w:t>
            </w:r>
          </w:p>
          <w:p w14:paraId="3029FC38" w14:textId="77777777" w:rsidR="00E862CB" w:rsidRPr="00D75DF7" w:rsidRDefault="00E862CB" w:rsidP="000801FB">
            <w:pPr>
              <w:pStyle w:val="a3"/>
              <w:jc w:val="center"/>
              <w:rPr>
                <w:rFonts w:ascii="Times New Roman" w:hAnsi="Times New Roman" w:cs="Times New Roman"/>
                <w:sz w:val="24"/>
                <w:szCs w:val="24"/>
              </w:rPr>
            </w:pPr>
            <w:r w:rsidRPr="00D75DF7">
              <w:rPr>
                <w:rFonts w:ascii="Times New Roman" w:hAnsi="Times New Roman" w:cs="Times New Roman"/>
                <w:sz w:val="24"/>
                <w:szCs w:val="24"/>
              </w:rPr>
              <w:t>торгов</w:t>
            </w:r>
          </w:p>
          <w:p w14:paraId="55BDAF48" w14:textId="77777777" w:rsidR="00E862CB" w:rsidRPr="00D75DF7" w:rsidRDefault="00E862CB" w:rsidP="000801FB">
            <w:pPr>
              <w:pStyle w:val="a3"/>
              <w:jc w:val="center"/>
              <w:rPr>
                <w:rFonts w:ascii="Times New Roman" w:hAnsi="Times New Roman" w:cs="Times New Roman"/>
                <w:sz w:val="24"/>
                <w:szCs w:val="24"/>
              </w:rPr>
            </w:pPr>
          </w:p>
        </w:tc>
        <w:tc>
          <w:tcPr>
            <w:tcW w:w="1843" w:type="dxa"/>
            <w:tcBorders>
              <w:top w:val="single" w:sz="8" w:space="0" w:color="000000"/>
              <w:left w:val="single" w:sz="8" w:space="0" w:color="000000"/>
              <w:bottom w:val="single" w:sz="8" w:space="0" w:color="000000"/>
              <w:right w:val="single" w:sz="8" w:space="0" w:color="000000"/>
            </w:tcBorders>
            <w:hideMark/>
          </w:tcPr>
          <w:p w14:paraId="68FA4D2C" w14:textId="77777777" w:rsidR="00E862CB" w:rsidRPr="00D75DF7" w:rsidRDefault="00E862CB" w:rsidP="000801FB">
            <w:pPr>
              <w:pStyle w:val="a3"/>
              <w:jc w:val="center"/>
              <w:rPr>
                <w:rFonts w:ascii="Times New Roman" w:hAnsi="Times New Roman" w:cs="Times New Roman"/>
                <w:sz w:val="24"/>
                <w:szCs w:val="24"/>
              </w:rPr>
            </w:pPr>
            <w:r w:rsidRPr="00D75DF7">
              <w:rPr>
                <w:rFonts w:ascii="Times New Roman" w:hAnsi="Times New Roman" w:cs="Times New Roman"/>
                <w:sz w:val="24"/>
                <w:szCs w:val="24"/>
              </w:rPr>
              <w:t>Наименование торгов</w:t>
            </w:r>
          </w:p>
        </w:tc>
      </w:tr>
      <w:tr w:rsidR="00D75DF7" w:rsidRPr="00D75DF7" w14:paraId="0DCA2A1D" w14:textId="77777777" w:rsidTr="000801FB">
        <w:trPr>
          <w:trHeight w:val="900"/>
        </w:trPr>
        <w:tc>
          <w:tcPr>
            <w:tcW w:w="567" w:type="dxa"/>
            <w:tcBorders>
              <w:left w:val="single" w:sz="8" w:space="0" w:color="000000"/>
              <w:bottom w:val="single" w:sz="8" w:space="0" w:color="000000"/>
              <w:right w:val="single" w:sz="8" w:space="0" w:color="000000"/>
            </w:tcBorders>
            <w:vAlign w:val="center"/>
            <w:hideMark/>
          </w:tcPr>
          <w:p w14:paraId="018F6DBB" w14:textId="77777777" w:rsidR="00E862CB" w:rsidRPr="00D75DF7" w:rsidRDefault="00E862CB"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1.</w:t>
            </w:r>
          </w:p>
        </w:tc>
        <w:tc>
          <w:tcPr>
            <w:tcW w:w="4243" w:type="dxa"/>
            <w:tcBorders>
              <w:top w:val="single" w:sz="4" w:space="0" w:color="auto"/>
              <w:left w:val="nil"/>
              <w:bottom w:val="single" w:sz="8" w:space="0" w:color="000000"/>
              <w:right w:val="single" w:sz="8" w:space="0" w:color="000000"/>
            </w:tcBorders>
          </w:tcPr>
          <w:p w14:paraId="7214D31A" w14:textId="77777777" w:rsidR="00E862CB" w:rsidRPr="00D75DF7" w:rsidRDefault="00E862CB"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Модульная котельная установка с тепловыми сетями по адресу: п. Кез, ул. Клубничная, д.2б</w:t>
            </w:r>
          </w:p>
        </w:tc>
        <w:tc>
          <w:tcPr>
            <w:tcW w:w="1550" w:type="dxa"/>
            <w:tcBorders>
              <w:top w:val="single" w:sz="4" w:space="0" w:color="auto"/>
              <w:left w:val="nil"/>
              <w:bottom w:val="single" w:sz="8" w:space="0" w:color="000000"/>
              <w:right w:val="single" w:sz="8" w:space="0" w:color="000000"/>
            </w:tcBorders>
            <w:vAlign w:val="center"/>
            <w:hideMark/>
          </w:tcPr>
          <w:p w14:paraId="23F38B00"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105480,0</w:t>
            </w:r>
          </w:p>
        </w:tc>
        <w:tc>
          <w:tcPr>
            <w:tcW w:w="1427" w:type="dxa"/>
            <w:tcBorders>
              <w:left w:val="single" w:sz="8" w:space="0" w:color="000000"/>
              <w:bottom w:val="single" w:sz="8" w:space="0" w:color="000000"/>
              <w:right w:val="single" w:sz="8" w:space="0" w:color="000000"/>
            </w:tcBorders>
            <w:vAlign w:val="center"/>
          </w:tcPr>
          <w:p w14:paraId="2A5A3046"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18.11.2022</w:t>
            </w:r>
          </w:p>
        </w:tc>
        <w:tc>
          <w:tcPr>
            <w:tcW w:w="1843" w:type="dxa"/>
            <w:tcBorders>
              <w:left w:val="single" w:sz="8" w:space="0" w:color="000000"/>
              <w:bottom w:val="single" w:sz="8" w:space="0" w:color="000000"/>
              <w:right w:val="single" w:sz="8" w:space="0" w:color="000000"/>
            </w:tcBorders>
            <w:vAlign w:val="center"/>
            <w:hideMark/>
          </w:tcPr>
          <w:p w14:paraId="60FABA4E" w14:textId="77777777" w:rsidR="00E862CB" w:rsidRPr="00D75DF7" w:rsidRDefault="00E862CB" w:rsidP="00B33D6E">
            <w:pPr>
              <w:pStyle w:val="a3"/>
              <w:jc w:val="center"/>
              <w:rPr>
                <w:rFonts w:ascii="Times New Roman" w:hAnsi="Times New Roman" w:cs="Times New Roman"/>
                <w:sz w:val="24"/>
                <w:szCs w:val="24"/>
              </w:rPr>
            </w:pPr>
            <w:r w:rsidRPr="00D75DF7">
              <w:rPr>
                <w:rFonts w:ascii="Times New Roman" w:hAnsi="Times New Roman" w:cs="Times New Roman"/>
                <w:sz w:val="24"/>
                <w:szCs w:val="24"/>
              </w:rPr>
              <w:t>Отменен</w:t>
            </w:r>
          </w:p>
        </w:tc>
      </w:tr>
    </w:tbl>
    <w:p w14:paraId="1FBE63F8" w14:textId="77777777" w:rsidR="00E862CB" w:rsidRPr="00D75DF7" w:rsidRDefault="00E862CB" w:rsidP="00E862CB">
      <w:pPr>
        <w:pStyle w:val="a3"/>
        <w:jc w:val="both"/>
        <w:rPr>
          <w:rFonts w:ascii="Times New Roman" w:hAnsi="Times New Roman" w:cs="Times New Roman"/>
          <w:sz w:val="24"/>
          <w:szCs w:val="24"/>
        </w:rPr>
      </w:pPr>
    </w:p>
    <w:p w14:paraId="660DD4DE" w14:textId="5E838B9C" w:rsidR="00E862CB" w:rsidRPr="00D75DF7" w:rsidRDefault="00E862CB"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Администрацией муниципального образования «Муниципальный округ Кезский район Удмуртской Республики» в целях </w:t>
      </w:r>
      <w:r w:rsidR="00B33D6E" w:rsidRPr="00D75DF7">
        <w:rPr>
          <w:rFonts w:ascii="Times New Roman" w:hAnsi="Times New Roman" w:cs="Times New Roman"/>
          <w:sz w:val="24"/>
          <w:szCs w:val="24"/>
        </w:rPr>
        <w:t>взыскания задолженности</w:t>
      </w:r>
      <w:r w:rsidRPr="00D75DF7">
        <w:rPr>
          <w:rFonts w:ascii="Times New Roman" w:hAnsi="Times New Roman" w:cs="Times New Roman"/>
          <w:sz w:val="24"/>
          <w:szCs w:val="24"/>
        </w:rPr>
        <w:t xml:space="preserve"> по арендной плате за земельные </w:t>
      </w:r>
      <w:r w:rsidR="00B33D6E" w:rsidRPr="00D75DF7">
        <w:rPr>
          <w:rFonts w:ascii="Times New Roman" w:hAnsi="Times New Roman" w:cs="Times New Roman"/>
          <w:sz w:val="24"/>
          <w:szCs w:val="24"/>
        </w:rPr>
        <w:t>участки ведется</w:t>
      </w:r>
      <w:r w:rsidRPr="00D75DF7">
        <w:rPr>
          <w:rFonts w:ascii="Times New Roman" w:hAnsi="Times New Roman" w:cs="Times New Roman"/>
          <w:sz w:val="24"/>
          <w:szCs w:val="24"/>
        </w:rPr>
        <w:t xml:space="preserve"> претензионно-</w:t>
      </w:r>
      <w:r w:rsidR="00B33D6E" w:rsidRPr="00D75DF7">
        <w:rPr>
          <w:rFonts w:ascii="Times New Roman" w:hAnsi="Times New Roman" w:cs="Times New Roman"/>
          <w:sz w:val="24"/>
          <w:szCs w:val="24"/>
        </w:rPr>
        <w:t>исковая работа</w:t>
      </w:r>
      <w:r w:rsidRPr="00D75DF7">
        <w:rPr>
          <w:rFonts w:ascii="Times New Roman" w:hAnsi="Times New Roman" w:cs="Times New Roman"/>
          <w:sz w:val="24"/>
          <w:szCs w:val="24"/>
        </w:rPr>
        <w:t xml:space="preserve"> направлено 29 претензий. В результате претензионной работы поступило в бюджет 1244,8 тыс. рублей. В Арбитражный суд Удмуртской Республики направлено 12 исковых заявлений. </w:t>
      </w:r>
    </w:p>
    <w:p w14:paraId="3BAC3632" w14:textId="0A7FC95C" w:rsidR="00E862CB" w:rsidRPr="00D75DF7" w:rsidRDefault="00E862CB"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За 2022 год подготовлено и выдано 1064 </w:t>
      </w:r>
      <w:r w:rsidR="00B33D6E" w:rsidRPr="00D75DF7">
        <w:rPr>
          <w:rFonts w:ascii="Times New Roman" w:hAnsi="Times New Roman" w:cs="Times New Roman"/>
          <w:sz w:val="24"/>
          <w:szCs w:val="24"/>
        </w:rPr>
        <w:t>уведомления на</w:t>
      </w:r>
      <w:r w:rsidRPr="00D75DF7">
        <w:rPr>
          <w:rFonts w:ascii="Times New Roman" w:hAnsi="Times New Roman" w:cs="Times New Roman"/>
          <w:sz w:val="24"/>
          <w:szCs w:val="24"/>
        </w:rPr>
        <w:t xml:space="preserve"> уплату арендной платы по срокам на 15 марта, 15 июня, 15 сентября, 15 ноября по договорам аренды юридическим лицам с начислением пени (за несвоевременную уплату в 2020,2021 годах). Подготовлено и выдано 707 квитанции физическим лицам для уплаты по договорам аренды за земельные участки.</w:t>
      </w:r>
    </w:p>
    <w:p w14:paraId="58A7E511" w14:textId="77777777" w:rsidR="00E862CB" w:rsidRPr="00D75DF7" w:rsidRDefault="00E862CB"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w:t>
      </w:r>
      <w:r w:rsidRPr="00D75DF7">
        <w:rPr>
          <w:rFonts w:ascii="Times New Roman" w:hAnsi="Times New Roman" w:cs="Times New Roman"/>
          <w:b/>
          <w:sz w:val="24"/>
          <w:szCs w:val="24"/>
        </w:rPr>
        <w:t xml:space="preserve">   </w:t>
      </w:r>
      <w:r w:rsidRPr="00D75DF7">
        <w:rPr>
          <w:rFonts w:ascii="Times New Roman" w:hAnsi="Times New Roman" w:cs="Times New Roman"/>
          <w:sz w:val="24"/>
          <w:szCs w:val="24"/>
        </w:rPr>
        <w:t xml:space="preserve">  </w:t>
      </w:r>
      <w:r w:rsidRPr="00D75DF7">
        <w:rPr>
          <w:rFonts w:ascii="Times New Roman" w:hAnsi="Times New Roman" w:cs="Times New Roman"/>
          <w:b/>
          <w:sz w:val="24"/>
          <w:szCs w:val="24"/>
        </w:rPr>
        <w:t xml:space="preserve">    </w:t>
      </w:r>
      <w:r w:rsidRPr="00D75DF7">
        <w:rPr>
          <w:rFonts w:ascii="Times New Roman" w:hAnsi="Times New Roman" w:cs="Times New Roman"/>
          <w:sz w:val="24"/>
          <w:szCs w:val="24"/>
        </w:rPr>
        <w:t xml:space="preserve">Контроль за использованием  выделенных земельных участков осуществляется совместно с  Управлением Федерального агентства кадастра объектов недвижимости по УР в соответствии с соглашением  о взаимодействии Управления Федерального агентства кадастра объектов недвижимости по Удмуртской Республике и </w:t>
      </w:r>
      <w:smartTag w:uri="urn:schemas-microsoft-com:office:smarttags" w:element="PersonName">
        <w:smartTagPr>
          <w:attr w:name="ProductID" w:val="Администрации муниципального образования"/>
        </w:smartTagPr>
        <w:r w:rsidRPr="00D75DF7">
          <w:rPr>
            <w:rFonts w:ascii="Times New Roman" w:hAnsi="Times New Roman" w:cs="Times New Roman"/>
            <w:sz w:val="24"/>
            <w:szCs w:val="24"/>
          </w:rPr>
          <w:t>Администрации муниципального образования</w:t>
        </w:r>
      </w:smartTag>
      <w:r w:rsidRPr="00D75DF7">
        <w:rPr>
          <w:rFonts w:ascii="Times New Roman" w:hAnsi="Times New Roman" w:cs="Times New Roman"/>
          <w:sz w:val="24"/>
          <w:szCs w:val="24"/>
        </w:rPr>
        <w:t xml:space="preserve">  «Муниципальный округ Кезский район Удмуртской Республики» по осуществлению государственного и муниципального земельного контроля на территории муниципального образования «Муниципальный округ Кезский район Удмуртской Республики» от «25» декабря 2006 года. </w:t>
      </w:r>
    </w:p>
    <w:p w14:paraId="3C0BB343" w14:textId="312D4FD2" w:rsidR="00E862CB" w:rsidRPr="00D75DF7" w:rsidRDefault="00E862CB"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В 2022 году в качестве бесхозяйных приняты на учет 5 объектов недвижимости (3 </w:t>
      </w:r>
      <w:r w:rsidR="00B33D6E" w:rsidRPr="00D75DF7">
        <w:rPr>
          <w:rFonts w:ascii="Times New Roman" w:hAnsi="Times New Roman" w:cs="Times New Roman"/>
          <w:sz w:val="24"/>
          <w:szCs w:val="24"/>
        </w:rPr>
        <w:t xml:space="preserve">объекта </w:t>
      </w:r>
      <w:r w:rsidRPr="00D75DF7">
        <w:rPr>
          <w:rFonts w:ascii="Times New Roman" w:hAnsi="Times New Roman" w:cs="Times New Roman"/>
          <w:sz w:val="24"/>
          <w:szCs w:val="24"/>
        </w:rPr>
        <w:t>водопроводны</w:t>
      </w:r>
      <w:r w:rsidR="00B33D6E" w:rsidRPr="00D75DF7">
        <w:rPr>
          <w:rFonts w:ascii="Times New Roman" w:hAnsi="Times New Roman" w:cs="Times New Roman"/>
          <w:sz w:val="24"/>
          <w:szCs w:val="24"/>
        </w:rPr>
        <w:t>х</w:t>
      </w:r>
      <w:r w:rsidRPr="00D75DF7">
        <w:rPr>
          <w:rFonts w:ascii="Times New Roman" w:hAnsi="Times New Roman" w:cs="Times New Roman"/>
          <w:sz w:val="24"/>
          <w:szCs w:val="24"/>
        </w:rPr>
        <w:t xml:space="preserve"> сет</w:t>
      </w:r>
      <w:r w:rsidR="00B33D6E" w:rsidRPr="00D75DF7">
        <w:rPr>
          <w:rFonts w:ascii="Times New Roman" w:hAnsi="Times New Roman" w:cs="Times New Roman"/>
          <w:sz w:val="24"/>
          <w:szCs w:val="24"/>
        </w:rPr>
        <w:t>ей</w:t>
      </w:r>
      <w:r w:rsidRPr="00D75DF7">
        <w:rPr>
          <w:rFonts w:ascii="Times New Roman" w:hAnsi="Times New Roman" w:cs="Times New Roman"/>
          <w:sz w:val="24"/>
          <w:szCs w:val="24"/>
        </w:rPr>
        <w:t xml:space="preserve">, 2 объекта капитального строительства) </w:t>
      </w:r>
    </w:p>
    <w:p w14:paraId="27E8F55F" w14:textId="325BED14" w:rsidR="00E862CB" w:rsidRPr="00D75DF7" w:rsidRDefault="00E862CB"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Осуществляли заявки по определению рыночной стоимости объектов недвижимости - 31 запрос, в Регистрационную службу по вопросам государственной регистрации земельных участков, объектов недвижимости, также направлялись запросы в ФГУ «Земельно-кадастровая палата» (649 запросов). Поставлено на кадастровый учет в ФГУ «Земельно-кадастровая палата» 242 земельных участка. Поставлены на кадастровый учет с регистрацией права собственности за Муниципальным образованием «Муниципальный округ Кезский район Удмуртской Республики» 38 автомобильных дорог. </w:t>
      </w:r>
    </w:p>
    <w:p w14:paraId="2F1A03CC" w14:textId="5A03C060" w:rsidR="00E862CB" w:rsidRPr="00D75DF7" w:rsidRDefault="00E862CB"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ab/>
        <w:t>Проводилась разъяснительная и консульта</w:t>
      </w:r>
      <w:r w:rsidR="00B33D6E" w:rsidRPr="00D75DF7">
        <w:rPr>
          <w:rFonts w:ascii="Times New Roman" w:hAnsi="Times New Roman" w:cs="Times New Roman"/>
          <w:sz w:val="24"/>
          <w:szCs w:val="24"/>
        </w:rPr>
        <w:t>ционная работа</w:t>
      </w:r>
      <w:r w:rsidRPr="00D75DF7">
        <w:rPr>
          <w:rFonts w:ascii="Times New Roman" w:hAnsi="Times New Roman" w:cs="Times New Roman"/>
          <w:sz w:val="24"/>
          <w:szCs w:val="24"/>
        </w:rPr>
        <w:t xml:space="preserve"> с населением и юридическими лицами по всем вопросам в пределах своих полномочий. Принято 240 заявлений от граждан и юридических лиц по земельным вопросам с предварительной консультацией о перечне предоставляемых документов, в том числе через многофункциональный центр 292 заявлений. </w:t>
      </w:r>
    </w:p>
    <w:p w14:paraId="14106B20" w14:textId="27084658" w:rsidR="00E862CB" w:rsidRPr="00D75DF7" w:rsidRDefault="00E862CB" w:rsidP="00E862CB">
      <w:pPr>
        <w:pStyle w:val="a3"/>
        <w:jc w:val="both"/>
        <w:rPr>
          <w:rFonts w:ascii="Times New Roman" w:hAnsi="Times New Roman" w:cs="Times New Roman"/>
          <w:sz w:val="24"/>
          <w:szCs w:val="24"/>
        </w:rPr>
      </w:pPr>
      <w:r w:rsidRPr="00D75DF7">
        <w:rPr>
          <w:rFonts w:ascii="Times New Roman" w:hAnsi="Times New Roman" w:cs="Times New Roman"/>
          <w:sz w:val="24"/>
          <w:szCs w:val="24"/>
        </w:rPr>
        <w:t xml:space="preserve">         </w:t>
      </w:r>
      <w:r w:rsidR="004C631D" w:rsidRPr="00D75DF7">
        <w:rPr>
          <w:rFonts w:ascii="Times New Roman" w:hAnsi="Times New Roman" w:cs="Times New Roman"/>
          <w:sz w:val="24"/>
          <w:szCs w:val="24"/>
        </w:rPr>
        <w:t xml:space="preserve">  </w:t>
      </w:r>
      <w:r w:rsidRPr="00D75DF7">
        <w:rPr>
          <w:rFonts w:ascii="Times New Roman" w:hAnsi="Times New Roman" w:cs="Times New Roman"/>
          <w:sz w:val="24"/>
          <w:szCs w:val="24"/>
        </w:rPr>
        <w:t xml:space="preserve"> В течение 2022 года отдел оказывал муниципальные услуги, согласно утвержденных регламентов, совместно с МФЦ. По 20 муниципальным услугам, оказываемым в отделе:</w:t>
      </w:r>
    </w:p>
    <w:p w14:paraId="54EA5F13" w14:textId="5D2DA81E" w:rsidR="00E862CB" w:rsidRPr="00D75DF7" w:rsidRDefault="00E862CB" w:rsidP="004C631D">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 xml:space="preserve">-выдано 25 выписок из реестра муниципального имущества </w:t>
      </w:r>
      <w:r w:rsidR="004C631D" w:rsidRPr="00D75DF7">
        <w:rPr>
          <w:rFonts w:ascii="Times New Roman" w:hAnsi="Times New Roman" w:cs="Times New Roman"/>
          <w:sz w:val="24"/>
          <w:szCs w:val="24"/>
        </w:rPr>
        <w:t>Кезского района</w:t>
      </w:r>
      <w:r w:rsidRPr="00D75DF7">
        <w:rPr>
          <w:rFonts w:ascii="Times New Roman" w:hAnsi="Times New Roman" w:cs="Times New Roman"/>
          <w:sz w:val="24"/>
          <w:szCs w:val="24"/>
        </w:rPr>
        <w:t>;</w:t>
      </w:r>
    </w:p>
    <w:p w14:paraId="3E4E3B70" w14:textId="77777777" w:rsidR="00E862CB" w:rsidRPr="00D75DF7" w:rsidRDefault="00E862CB" w:rsidP="004C631D">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 xml:space="preserve">-предоставлено 142 земельных участка в постоянное (бессрочное) пользование; </w:t>
      </w:r>
    </w:p>
    <w:p w14:paraId="5A4B01DD" w14:textId="77777777" w:rsidR="00E862CB" w:rsidRPr="00D75DF7" w:rsidRDefault="00E862CB" w:rsidP="004C631D">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-предоставлено собственникам зданий, строений, сооружений 43 земельных участка, в собственность;</w:t>
      </w:r>
    </w:p>
    <w:p w14:paraId="0A9374BF" w14:textId="77777777" w:rsidR="00E862CB" w:rsidRPr="00D75DF7" w:rsidRDefault="00E862CB" w:rsidP="004C631D">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-предоставлено собственникам и правообладателям зданий, строений, сооружений 122 земельных участков, в аренду;</w:t>
      </w:r>
    </w:p>
    <w:p w14:paraId="55F287B8" w14:textId="77777777" w:rsidR="00E862CB" w:rsidRPr="00D75DF7" w:rsidRDefault="00E862CB" w:rsidP="004C631D">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 xml:space="preserve">-выдано 99 разрешений на размещение объектов, без их предоставления и установления сервитута. </w:t>
      </w:r>
    </w:p>
    <w:p w14:paraId="544D90DC" w14:textId="77777777" w:rsidR="00E862CB" w:rsidRPr="00D75DF7" w:rsidRDefault="00E862CB" w:rsidP="004C631D">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t>-перераспределение земель и земельных участков 5 заявлений;</w:t>
      </w:r>
    </w:p>
    <w:p w14:paraId="3EBB1ACB" w14:textId="391C47B2" w:rsidR="00E862CB" w:rsidRPr="00D75DF7" w:rsidRDefault="00E862CB" w:rsidP="004C631D">
      <w:pPr>
        <w:pStyle w:val="a3"/>
        <w:ind w:firstLine="708"/>
        <w:jc w:val="both"/>
        <w:rPr>
          <w:rFonts w:ascii="Times New Roman" w:hAnsi="Times New Roman" w:cs="Times New Roman"/>
          <w:sz w:val="24"/>
          <w:szCs w:val="24"/>
        </w:rPr>
      </w:pPr>
      <w:r w:rsidRPr="00D75DF7">
        <w:rPr>
          <w:rFonts w:ascii="Times New Roman" w:hAnsi="Times New Roman" w:cs="Times New Roman"/>
          <w:sz w:val="24"/>
          <w:szCs w:val="24"/>
        </w:rPr>
        <w:lastRenderedPageBreak/>
        <w:t>-бесплатное предоставление земельных участков (№68-РЗ и №32-РЗ) – 3 заявления</w:t>
      </w:r>
      <w:r w:rsidR="004C631D" w:rsidRPr="00D75DF7">
        <w:rPr>
          <w:rFonts w:ascii="Times New Roman" w:hAnsi="Times New Roman" w:cs="Times New Roman"/>
          <w:sz w:val="24"/>
          <w:szCs w:val="24"/>
        </w:rPr>
        <w:t>.</w:t>
      </w:r>
    </w:p>
    <w:p w14:paraId="5C356FEC" w14:textId="16834D8E" w:rsidR="00C62663" w:rsidRDefault="00C62663" w:rsidP="00E862CB">
      <w:pPr>
        <w:pStyle w:val="a3"/>
        <w:jc w:val="both"/>
        <w:rPr>
          <w:rFonts w:ascii="Times New Roman" w:hAnsi="Times New Roman" w:cs="Times New Roman"/>
          <w:sz w:val="24"/>
          <w:szCs w:val="24"/>
        </w:rPr>
      </w:pPr>
    </w:p>
    <w:p w14:paraId="09139538" w14:textId="540DB3BC" w:rsidR="00CE5B51" w:rsidRPr="005A2ABD" w:rsidRDefault="00872DA0" w:rsidP="00CE5B51">
      <w:pPr>
        <w:pStyle w:val="a3"/>
        <w:jc w:val="center"/>
        <w:rPr>
          <w:rFonts w:ascii="Times New Roman" w:eastAsia="Times New Roman" w:hAnsi="Times New Roman" w:cs="Times New Roman"/>
          <w:b/>
          <w:sz w:val="28"/>
          <w:szCs w:val="28"/>
        </w:rPr>
      </w:pPr>
      <w:r w:rsidRPr="005A2ABD">
        <w:rPr>
          <w:rFonts w:ascii="Times New Roman" w:eastAsia="Times New Roman" w:hAnsi="Times New Roman" w:cs="Times New Roman"/>
          <w:b/>
          <w:sz w:val="28"/>
          <w:szCs w:val="28"/>
        </w:rPr>
        <w:t>18</w:t>
      </w:r>
      <w:r w:rsidR="00CE5B51" w:rsidRPr="005A2ABD">
        <w:rPr>
          <w:rFonts w:ascii="Times New Roman" w:eastAsia="Times New Roman" w:hAnsi="Times New Roman" w:cs="Times New Roman"/>
          <w:b/>
          <w:sz w:val="28"/>
          <w:szCs w:val="28"/>
        </w:rPr>
        <w:t xml:space="preserve">. Реализация муниципальных программ  </w:t>
      </w:r>
    </w:p>
    <w:p w14:paraId="51369DC4" w14:textId="5B22C068" w:rsidR="00CE5B51" w:rsidRDefault="00CE5B51" w:rsidP="00CE5B51">
      <w:pPr>
        <w:pStyle w:val="a3"/>
        <w:ind w:firstLine="708"/>
        <w:jc w:val="both"/>
        <w:rPr>
          <w:rFonts w:ascii="Times New Roman" w:hAnsi="Times New Roman" w:cs="Times New Roman"/>
          <w:kern w:val="2"/>
          <w:sz w:val="24"/>
          <w:szCs w:val="24"/>
        </w:rPr>
      </w:pPr>
      <w:r w:rsidRPr="00236126">
        <w:rPr>
          <w:rFonts w:ascii="Times New Roman" w:hAnsi="Times New Roman" w:cs="Times New Roman"/>
          <w:kern w:val="2"/>
          <w:sz w:val="24"/>
          <w:szCs w:val="24"/>
        </w:rPr>
        <w:t xml:space="preserve">В бюджете муниципального района на отчетный период предусмотрены расходы на реализацию </w:t>
      </w:r>
      <w:r w:rsidR="00B42DEB">
        <w:rPr>
          <w:rFonts w:ascii="Times New Roman" w:hAnsi="Times New Roman" w:cs="Times New Roman"/>
          <w:kern w:val="2"/>
          <w:sz w:val="24"/>
          <w:szCs w:val="24"/>
        </w:rPr>
        <w:t>12</w:t>
      </w:r>
      <w:r w:rsidRPr="00236126">
        <w:rPr>
          <w:rFonts w:ascii="Times New Roman" w:hAnsi="Times New Roman" w:cs="Times New Roman"/>
          <w:kern w:val="2"/>
          <w:sz w:val="24"/>
          <w:szCs w:val="24"/>
        </w:rPr>
        <w:t xml:space="preserve"> муниципальных программ. </w:t>
      </w:r>
      <w:r w:rsidRPr="00236126">
        <w:rPr>
          <w:rFonts w:ascii="Times New Roman" w:hAnsi="Times New Roman" w:cs="Times New Roman"/>
          <w:bCs/>
          <w:kern w:val="2"/>
          <w:sz w:val="24"/>
          <w:szCs w:val="24"/>
        </w:rPr>
        <w:t xml:space="preserve"> </w:t>
      </w:r>
      <w:r w:rsidRPr="00236126">
        <w:rPr>
          <w:rFonts w:ascii="Times New Roman" w:hAnsi="Times New Roman" w:cs="Times New Roman"/>
          <w:kern w:val="2"/>
          <w:sz w:val="24"/>
          <w:szCs w:val="24"/>
        </w:rPr>
        <w:t xml:space="preserve">  По итогам </w:t>
      </w:r>
      <w:r w:rsidR="005A2ABD" w:rsidRPr="00236126">
        <w:rPr>
          <w:rFonts w:ascii="Times New Roman" w:hAnsi="Times New Roman" w:cs="Times New Roman"/>
          <w:kern w:val="2"/>
          <w:sz w:val="24"/>
          <w:szCs w:val="24"/>
        </w:rPr>
        <w:t>20</w:t>
      </w:r>
      <w:r w:rsidR="005A2ABD">
        <w:rPr>
          <w:rFonts w:ascii="Times New Roman" w:hAnsi="Times New Roman" w:cs="Times New Roman"/>
          <w:kern w:val="2"/>
          <w:sz w:val="24"/>
          <w:szCs w:val="24"/>
        </w:rPr>
        <w:t xml:space="preserve">22 </w:t>
      </w:r>
      <w:r w:rsidR="005A2ABD" w:rsidRPr="00236126">
        <w:rPr>
          <w:rFonts w:ascii="Times New Roman" w:hAnsi="Times New Roman" w:cs="Times New Roman"/>
          <w:kern w:val="2"/>
          <w:sz w:val="24"/>
          <w:szCs w:val="24"/>
        </w:rPr>
        <w:t>года</w:t>
      </w:r>
      <w:r w:rsidRPr="00236126">
        <w:rPr>
          <w:rFonts w:ascii="Times New Roman" w:hAnsi="Times New Roman" w:cs="Times New Roman"/>
          <w:kern w:val="2"/>
          <w:sz w:val="24"/>
          <w:szCs w:val="24"/>
        </w:rPr>
        <w:t xml:space="preserve"> финансирование исполнения </w:t>
      </w:r>
      <w:r w:rsidR="005A2ABD" w:rsidRPr="00236126">
        <w:rPr>
          <w:rFonts w:ascii="Times New Roman" w:hAnsi="Times New Roman" w:cs="Times New Roman"/>
          <w:kern w:val="2"/>
          <w:sz w:val="24"/>
          <w:szCs w:val="24"/>
        </w:rPr>
        <w:t>программ к</w:t>
      </w:r>
      <w:r w:rsidRPr="00236126">
        <w:rPr>
          <w:rFonts w:ascii="Times New Roman" w:hAnsi="Times New Roman" w:cs="Times New Roman"/>
          <w:kern w:val="2"/>
          <w:sz w:val="24"/>
          <w:szCs w:val="24"/>
        </w:rPr>
        <w:t xml:space="preserve"> уточненному плану </w:t>
      </w:r>
      <w:r w:rsidR="005A2ABD" w:rsidRPr="00236126">
        <w:rPr>
          <w:rFonts w:ascii="Times New Roman" w:hAnsi="Times New Roman" w:cs="Times New Roman"/>
          <w:kern w:val="2"/>
          <w:sz w:val="24"/>
          <w:szCs w:val="24"/>
        </w:rPr>
        <w:t>составило 92</w:t>
      </w:r>
      <w:r w:rsidR="000801FB">
        <w:rPr>
          <w:rFonts w:ascii="Times New Roman" w:hAnsi="Times New Roman" w:cs="Times New Roman"/>
          <w:kern w:val="2"/>
          <w:sz w:val="24"/>
          <w:szCs w:val="24"/>
        </w:rPr>
        <w:t>,4</w:t>
      </w:r>
      <w:r w:rsidR="005A2ABD" w:rsidRPr="00236126">
        <w:rPr>
          <w:rFonts w:ascii="Times New Roman" w:hAnsi="Times New Roman" w:cs="Times New Roman"/>
          <w:kern w:val="2"/>
          <w:sz w:val="24"/>
          <w:szCs w:val="24"/>
        </w:rPr>
        <w:t>% и</w:t>
      </w:r>
      <w:r w:rsidRPr="00236126">
        <w:rPr>
          <w:rFonts w:ascii="Times New Roman" w:hAnsi="Times New Roman" w:cs="Times New Roman"/>
          <w:kern w:val="2"/>
          <w:sz w:val="24"/>
          <w:szCs w:val="24"/>
        </w:rPr>
        <w:t xml:space="preserve"> на </w:t>
      </w:r>
      <w:r w:rsidR="000801FB">
        <w:rPr>
          <w:rFonts w:ascii="Times New Roman" w:hAnsi="Times New Roman" w:cs="Times New Roman"/>
          <w:kern w:val="2"/>
          <w:sz w:val="24"/>
          <w:szCs w:val="24"/>
        </w:rPr>
        <w:t>1,3</w:t>
      </w:r>
      <w:r w:rsidRPr="00236126">
        <w:rPr>
          <w:rFonts w:ascii="Times New Roman" w:hAnsi="Times New Roman" w:cs="Times New Roman"/>
          <w:kern w:val="2"/>
          <w:sz w:val="24"/>
          <w:szCs w:val="24"/>
        </w:rPr>
        <w:t xml:space="preserve">% </w:t>
      </w:r>
      <w:r>
        <w:rPr>
          <w:rFonts w:ascii="Times New Roman" w:hAnsi="Times New Roman" w:cs="Times New Roman"/>
          <w:kern w:val="2"/>
          <w:sz w:val="24"/>
          <w:szCs w:val="24"/>
        </w:rPr>
        <w:t xml:space="preserve">выше </w:t>
      </w:r>
      <w:r w:rsidRPr="00236126">
        <w:rPr>
          <w:rFonts w:ascii="Times New Roman" w:hAnsi="Times New Roman" w:cs="Times New Roman"/>
          <w:kern w:val="2"/>
          <w:sz w:val="24"/>
          <w:szCs w:val="24"/>
        </w:rPr>
        <w:t xml:space="preserve">  </w:t>
      </w:r>
      <w:r w:rsidR="005A2ABD" w:rsidRPr="00236126">
        <w:rPr>
          <w:rFonts w:ascii="Times New Roman" w:hAnsi="Times New Roman" w:cs="Times New Roman"/>
          <w:kern w:val="2"/>
          <w:sz w:val="24"/>
          <w:szCs w:val="24"/>
        </w:rPr>
        <w:t>показателя аналогичного</w:t>
      </w:r>
      <w:r w:rsidRPr="00236126">
        <w:rPr>
          <w:rFonts w:ascii="Times New Roman" w:hAnsi="Times New Roman" w:cs="Times New Roman"/>
          <w:kern w:val="2"/>
          <w:sz w:val="24"/>
          <w:szCs w:val="24"/>
        </w:rPr>
        <w:t xml:space="preserve"> периода прошлого года.   </w:t>
      </w:r>
      <w:r w:rsidR="005A2ABD">
        <w:rPr>
          <w:rFonts w:ascii="Times New Roman" w:hAnsi="Times New Roman" w:cs="Times New Roman"/>
          <w:kern w:val="2"/>
          <w:sz w:val="24"/>
          <w:szCs w:val="24"/>
        </w:rPr>
        <w:t xml:space="preserve"> </w:t>
      </w:r>
    </w:p>
    <w:p w14:paraId="5F3C3D55" w14:textId="77777777" w:rsidR="005A2ABD" w:rsidRPr="00236126" w:rsidRDefault="005A2ABD" w:rsidP="00CE5B51">
      <w:pPr>
        <w:pStyle w:val="a3"/>
        <w:ind w:firstLine="708"/>
        <w:jc w:val="both"/>
        <w:rPr>
          <w:rFonts w:ascii="Times New Roman" w:hAnsi="Times New Roman" w:cs="Times New Roman"/>
          <w:kern w:val="2"/>
          <w:sz w:val="24"/>
          <w:szCs w:val="24"/>
        </w:rPr>
      </w:pPr>
    </w:p>
    <w:tbl>
      <w:tblPr>
        <w:tblpPr w:leftFromText="180" w:rightFromText="180" w:vertAnchor="text" w:tblpXSpec="center" w:tblpY="1"/>
        <w:tblOverlap w:val="never"/>
        <w:tblW w:w="9652" w:type="dxa"/>
        <w:tblLayout w:type="fixed"/>
        <w:tblLook w:val="04A0" w:firstRow="1" w:lastRow="0" w:firstColumn="1" w:lastColumn="0" w:noHBand="0" w:noVBand="1"/>
      </w:tblPr>
      <w:tblGrid>
        <w:gridCol w:w="3828"/>
        <w:gridCol w:w="1276"/>
        <w:gridCol w:w="1276"/>
        <w:gridCol w:w="1276"/>
        <w:gridCol w:w="1004"/>
        <w:gridCol w:w="992"/>
      </w:tblGrid>
      <w:tr w:rsidR="00D13C48" w:rsidRPr="00777CA5" w14:paraId="796CD3B8" w14:textId="77777777" w:rsidTr="005A2ABD">
        <w:trPr>
          <w:trHeight w:val="129"/>
        </w:trPr>
        <w:tc>
          <w:tcPr>
            <w:tcW w:w="3828" w:type="dxa"/>
            <w:vMerge w:val="restart"/>
            <w:tcBorders>
              <w:top w:val="single" w:sz="4" w:space="0" w:color="auto"/>
              <w:left w:val="single" w:sz="4" w:space="0" w:color="auto"/>
              <w:right w:val="single" w:sz="4" w:space="0" w:color="auto"/>
            </w:tcBorders>
            <w:shd w:val="clear" w:color="auto" w:fill="auto"/>
            <w:hideMark/>
          </w:tcPr>
          <w:p w14:paraId="786A9D00" w14:textId="77777777" w:rsidR="00D13C48" w:rsidRPr="00777CA5" w:rsidRDefault="00D13C48" w:rsidP="00ED69F5">
            <w:pPr>
              <w:spacing w:after="0" w:line="240" w:lineRule="auto"/>
              <w:jc w:val="center"/>
              <w:rPr>
                <w:rFonts w:ascii="Times New Roman" w:eastAsia="Times New Roman" w:hAnsi="Times New Roman" w:cs="Times New Roman"/>
              </w:rPr>
            </w:pPr>
            <w:r w:rsidRPr="00777CA5">
              <w:rPr>
                <w:rFonts w:ascii="Times New Roman" w:eastAsia="Times New Roman" w:hAnsi="Times New Roman" w:cs="Times New Roman"/>
              </w:rPr>
              <w:t>Наименование расходов</w:t>
            </w:r>
          </w:p>
        </w:tc>
        <w:tc>
          <w:tcPr>
            <w:tcW w:w="1276" w:type="dxa"/>
            <w:tcBorders>
              <w:top w:val="single" w:sz="4" w:space="0" w:color="auto"/>
              <w:left w:val="single" w:sz="4" w:space="0" w:color="auto"/>
              <w:right w:val="single" w:sz="4" w:space="0" w:color="auto"/>
            </w:tcBorders>
          </w:tcPr>
          <w:p w14:paraId="2D15FC3E" w14:textId="6A0180A4" w:rsidR="00D13C48" w:rsidRPr="00777CA5" w:rsidRDefault="00D13C48" w:rsidP="00ED69F5">
            <w:pPr>
              <w:spacing w:after="0" w:line="240" w:lineRule="auto"/>
              <w:jc w:val="center"/>
              <w:rPr>
                <w:rFonts w:ascii="Times New Roman" w:eastAsia="Times New Roman" w:hAnsi="Times New Roman" w:cs="Times New Roman"/>
              </w:rPr>
            </w:pPr>
            <w:r w:rsidRPr="00777CA5">
              <w:rPr>
                <w:rFonts w:ascii="Times New Roman" w:eastAsia="Times New Roman" w:hAnsi="Times New Roman" w:cs="Times New Roman"/>
              </w:rPr>
              <w:t>20</w:t>
            </w:r>
            <w:r>
              <w:rPr>
                <w:rFonts w:ascii="Times New Roman" w:eastAsia="Times New Roman" w:hAnsi="Times New Roman" w:cs="Times New Roman"/>
              </w:rPr>
              <w:t>21</w:t>
            </w:r>
            <w:r w:rsidRPr="00777CA5">
              <w:rPr>
                <w:rFonts w:ascii="Times New Roman" w:eastAsia="Times New Roman" w:hAnsi="Times New Roman" w:cs="Times New Roman"/>
              </w:rPr>
              <w:t xml:space="preserve"> год</w:t>
            </w:r>
          </w:p>
        </w:tc>
        <w:tc>
          <w:tcPr>
            <w:tcW w:w="1276" w:type="dxa"/>
            <w:tcBorders>
              <w:top w:val="single" w:sz="4" w:space="0" w:color="auto"/>
              <w:left w:val="single" w:sz="4" w:space="0" w:color="auto"/>
              <w:right w:val="single" w:sz="4" w:space="0" w:color="auto"/>
            </w:tcBorders>
          </w:tcPr>
          <w:p w14:paraId="3F7A9816" w14:textId="612A02D3" w:rsidR="00D13C48" w:rsidRPr="00777CA5" w:rsidRDefault="00D13C48" w:rsidP="00ED69F5">
            <w:pPr>
              <w:spacing w:after="0" w:line="240" w:lineRule="auto"/>
              <w:jc w:val="center"/>
              <w:rPr>
                <w:rFonts w:ascii="Times New Roman" w:eastAsia="Times New Roman" w:hAnsi="Times New Roman" w:cs="Times New Roman"/>
                <w:sz w:val="18"/>
                <w:szCs w:val="18"/>
              </w:rPr>
            </w:pPr>
            <w:r w:rsidRPr="00777CA5">
              <w:rPr>
                <w:rFonts w:ascii="Times New Roman" w:eastAsia="Times New Roman" w:hAnsi="Times New Roman" w:cs="Times New Roman"/>
                <w:sz w:val="18"/>
                <w:szCs w:val="18"/>
              </w:rPr>
              <w:t>Уточненный план на 20</w:t>
            </w:r>
            <w:r>
              <w:rPr>
                <w:rFonts w:ascii="Times New Roman" w:eastAsia="Times New Roman" w:hAnsi="Times New Roman" w:cs="Times New Roman"/>
                <w:sz w:val="18"/>
                <w:szCs w:val="18"/>
              </w:rPr>
              <w:t>22</w:t>
            </w:r>
            <w:r w:rsidRPr="00777CA5">
              <w:rPr>
                <w:rFonts w:ascii="Times New Roman" w:eastAsia="Times New Roman" w:hAnsi="Times New Roman" w:cs="Times New Roman"/>
                <w:sz w:val="18"/>
                <w:szCs w:val="18"/>
              </w:rPr>
              <w:t xml:space="preserve"> год</w:t>
            </w:r>
          </w:p>
        </w:tc>
        <w:tc>
          <w:tcPr>
            <w:tcW w:w="1276" w:type="dxa"/>
            <w:vMerge w:val="restart"/>
            <w:tcBorders>
              <w:top w:val="single" w:sz="4" w:space="0" w:color="auto"/>
              <w:left w:val="single" w:sz="4" w:space="0" w:color="auto"/>
              <w:right w:val="single" w:sz="4" w:space="0" w:color="auto"/>
            </w:tcBorders>
            <w:shd w:val="clear" w:color="auto" w:fill="auto"/>
          </w:tcPr>
          <w:p w14:paraId="5D295B5B" w14:textId="1BFC6075" w:rsidR="00D13C48" w:rsidRPr="00777CA5" w:rsidRDefault="00D13C48" w:rsidP="00ED69F5">
            <w:pPr>
              <w:spacing w:after="0" w:line="240" w:lineRule="auto"/>
              <w:jc w:val="center"/>
              <w:rPr>
                <w:rFonts w:ascii="Times New Roman" w:eastAsia="Times New Roman" w:hAnsi="Times New Roman" w:cs="Times New Roman"/>
              </w:rPr>
            </w:pPr>
            <w:r w:rsidRPr="00777CA5">
              <w:rPr>
                <w:rFonts w:ascii="Times New Roman" w:eastAsia="Times New Roman" w:hAnsi="Times New Roman" w:cs="Times New Roman"/>
              </w:rPr>
              <w:t>20</w:t>
            </w:r>
            <w:r>
              <w:rPr>
                <w:rFonts w:ascii="Times New Roman" w:eastAsia="Times New Roman" w:hAnsi="Times New Roman" w:cs="Times New Roman"/>
              </w:rPr>
              <w:t>22</w:t>
            </w:r>
            <w:r w:rsidRPr="00777CA5">
              <w:rPr>
                <w:rFonts w:ascii="Times New Roman" w:eastAsia="Times New Roman" w:hAnsi="Times New Roman" w:cs="Times New Roman"/>
              </w:rPr>
              <w:t xml:space="preserve"> год</w:t>
            </w:r>
          </w:p>
        </w:tc>
        <w:tc>
          <w:tcPr>
            <w:tcW w:w="1996" w:type="dxa"/>
            <w:gridSpan w:val="2"/>
            <w:tcBorders>
              <w:top w:val="single" w:sz="4" w:space="0" w:color="auto"/>
              <w:left w:val="nil"/>
              <w:bottom w:val="single" w:sz="4" w:space="0" w:color="auto"/>
              <w:right w:val="single" w:sz="4" w:space="0" w:color="auto"/>
            </w:tcBorders>
            <w:shd w:val="clear" w:color="auto" w:fill="auto"/>
            <w:hideMark/>
          </w:tcPr>
          <w:p w14:paraId="16A2AA52" w14:textId="77777777" w:rsidR="00D13C48" w:rsidRPr="00777CA5" w:rsidRDefault="00D13C48" w:rsidP="00ED69F5">
            <w:pPr>
              <w:spacing w:after="0" w:line="240" w:lineRule="auto"/>
              <w:jc w:val="center"/>
              <w:rPr>
                <w:rFonts w:ascii="Times New Roman" w:eastAsia="Times New Roman" w:hAnsi="Times New Roman" w:cs="Times New Roman"/>
                <w:sz w:val="18"/>
                <w:szCs w:val="18"/>
              </w:rPr>
            </w:pPr>
            <w:r w:rsidRPr="00777CA5">
              <w:rPr>
                <w:rFonts w:ascii="Times New Roman" w:eastAsia="Times New Roman" w:hAnsi="Times New Roman" w:cs="Times New Roman"/>
                <w:sz w:val="18"/>
                <w:szCs w:val="18"/>
              </w:rPr>
              <w:t xml:space="preserve">Темп роста, % </w:t>
            </w:r>
          </w:p>
        </w:tc>
      </w:tr>
      <w:tr w:rsidR="00D13C48" w:rsidRPr="00777CA5" w14:paraId="38FF84E6" w14:textId="77777777" w:rsidTr="00ED69F5">
        <w:trPr>
          <w:trHeight w:val="245"/>
        </w:trPr>
        <w:tc>
          <w:tcPr>
            <w:tcW w:w="3828" w:type="dxa"/>
            <w:vMerge/>
            <w:tcBorders>
              <w:left w:val="single" w:sz="4" w:space="0" w:color="auto"/>
              <w:bottom w:val="single" w:sz="4" w:space="0" w:color="auto"/>
              <w:right w:val="single" w:sz="4" w:space="0" w:color="auto"/>
            </w:tcBorders>
            <w:shd w:val="clear" w:color="auto" w:fill="auto"/>
            <w:hideMark/>
          </w:tcPr>
          <w:p w14:paraId="5F032211" w14:textId="77777777" w:rsidR="00D13C48" w:rsidRPr="00777CA5" w:rsidRDefault="00D13C48" w:rsidP="00ED69F5">
            <w:pPr>
              <w:spacing w:after="0" w:line="240" w:lineRule="auto"/>
              <w:jc w:val="center"/>
              <w:rPr>
                <w:rFonts w:ascii="Times New Roman" w:eastAsia="Times New Roman" w:hAnsi="Times New Roman" w:cs="Times New Roman"/>
              </w:rPr>
            </w:pPr>
          </w:p>
        </w:tc>
        <w:tc>
          <w:tcPr>
            <w:tcW w:w="1276" w:type="dxa"/>
            <w:tcBorders>
              <w:left w:val="single" w:sz="4" w:space="0" w:color="auto"/>
              <w:bottom w:val="single" w:sz="4" w:space="0" w:color="auto"/>
              <w:right w:val="single" w:sz="4" w:space="0" w:color="auto"/>
            </w:tcBorders>
          </w:tcPr>
          <w:p w14:paraId="163ED97E" w14:textId="77777777" w:rsidR="00D13C48" w:rsidRPr="00777CA5" w:rsidRDefault="00D13C48" w:rsidP="00ED69F5">
            <w:pPr>
              <w:spacing w:after="0" w:line="240" w:lineRule="auto"/>
              <w:jc w:val="center"/>
              <w:rPr>
                <w:rFonts w:ascii="Times New Roman" w:eastAsia="Times New Roman" w:hAnsi="Times New Roman" w:cs="Times New Roman"/>
              </w:rPr>
            </w:pPr>
          </w:p>
        </w:tc>
        <w:tc>
          <w:tcPr>
            <w:tcW w:w="1276" w:type="dxa"/>
            <w:tcBorders>
              <w:left w:val="single" w:sz="4" w:space="0" w:color="auto"/>
              <w:bottom w:val="single" w:sz="4" w:space="0" w:color="auto"/>
              <w:right w:val="single" w:sz="4" w:space="0" w:color="auto"/>
            </w:tcBorders>
          </w:tcPr>
          <w:p w14:paraId="042A7F28" w14:textId="77777777" w:rsidR="00D13C48" w:rsidRPr="00777CA5" w:rsidRDefault="00D13C48" w:rsidP="00ED69F5">
            <w:pPr>
              <w:spacing w:after="0" w:line="240" w:lineRule="auto"/>
              <w:jc w:val="center"/>
              <w:rPr>
                <w:rFonts w:ascii="Times New Roman" w:eastAsia="Times New Roman" w:hAnsi="Times New Roman" w:cs="Times New Roman"/>
                <w:sz w:val="18"/>
                <w:szCs w:val="18"/>
              </w:rPr>
            </w:pPr>
          </w:p>
        </w:tc>
        <w:tc>
          <w:tcPr>
            <w:tcW w:w="1276" w:type="dxa"/>
            <w:vMerge/>
            <w:tcBorders>
              <w:left w:val="single" w:sz="4" w:space="0" w:color="auto"/>
              <w:bottom w:val="single" w:sz="4" w:space="0" w:color="auto"/>
              <w:right w:val="single" w:sz="4" w:space="0" w:color="auto"/>
            </w:tcBorders>
            <w:shd w:val="clear" w:color="auto" w:fill="auto"/>
          </w:tcPr>
          <w:p w14:paraId="6D5CE6D6" w14:textId="77777777" w:rsidR="00D13C48" w:rsidRPr="00777CA5" w:rsidRDefault="00D13C48" w:rsidP="00ED69F5">
            <w:pPr>
              <w:spacing w:after="0" w:line="240" w:lineRule="auto"/>
              <w:jc w:val="center"/>
              <w:rPr>
                <w:rFonts w:ascii="Times New Roman" w:eastAsia="Times New Roman" w:hAnsi="Times New Roman" w:cs="Times New Roman"/>
              </w:rPr>
            </w:pPr>
          </w:p>
        </w:tc>
        <w:tc>
          <w:tcPr>
            <w:tcW w:w="1004" w:type="dxa"/>
            <w:tcBorders>
              <w:top w:val="single" w:sz="4" w:space="0" w:color="auto"/>
              <w:left w:val="nil"/>
              <w:bottom w:val="single" w:sz="4" w:space="0" w:color="auto"/>
              <w:right w:val="single" w:sz="4" w:space="0" w:color="auto"/>
            </w:tcBorders>
            <w:shd w:val="clear" w:color="auto" w:fill="auto"/>
            <w:hideMark/>
          </w:tcPr>
          <w:p w14:paraId="2010A09F" w14:textId="77777777" w:rsidR="00D13C48" w:rsidRPr="00777CA5" w:rsidRDefault="00D13C48" w:rsidP="00ED69F5">
            <w:pPr>
              <w:spacing w:after="0" w:line="240" w:lineRule="auto"/>
              <w:jc w:val="center"/>
              <w:rPr>
                <w:rFonts w:ascii="Times New Roman" w:eastAsia="Times New Roman" w:hAnsi="Times New Roman" w:cs="Times New Roman"/>
                <w:sz w:val="18"/>
                <w:szCs w:val="18"/>
              </w:rPr>
            </w:pPr>
            <w:r w:rsidRPr="00777CA5">
              <w:rPr>
                <w:rFonts w:ascii="Times New Roman" w:eastAsia="Times New Roman" w:hAnsi="Times New Roman" w:cs="Times New Roman"/>
                <w:sz w:val="18"/>
                <w:szCs w:val="18"/>
              </w:rPr>
              <w:t>(гр.4/гр.2*100%)</w:t>
            </w:r>
          </w:p>
        </w:tc>
        <w:tc>
          <w:tcPr>
            <w:tcW w:w="992" w:type="dxa"/>
            <w:tcBorders>
              <w:top w:val="single" w:sz="4" w:space="0" w:color="auto"/>
              <w:left w:val="nil"/>
              <w:bottom w:val="single" w:sz="4" w:space="0" w:color="auto"/>
              <w:right w:val="single" w:sz="4" w:space="0" w:color="auto"/>
            </w:tcBorders>
            <w:shd w:val="clear" w:color="auto" w:fill="auto"/>
          </w:tcPr>
          <w:p w14:paraId="38EEB76C" w14:textId="77777777" w:rsidR="00D13C48" w:rsidRPr="00777CA5" w:rsidRDefault="00D13C48" w:rsidP="00ED69F5">
            <w:pPr>
              <w:spacing w:after="0" w:line="240" w:lineRule="auto"/>
              <w:jc w:val="center"/>
              <w:rPr>
                <w:rFonts w:ascii="Times New Roman" w:eastAsia="Times New Roman" w:hAnsi="Times New Roman" w:cs="Times New Roman"/>
                <w:sz w:val="18"/>
                <w:szCs w:val="18"/>
              </w:rPr>
            </w:pPr>
            <w:r w:rsidRPr="00777CA5">
              <w:rPr>
                <w:rFonts w:ascii="Times New Roman" w:eastAsia="Times New Roman" w:hAnsi="Times New Roman" w:cs="Times New Roman"/>
                <w:sz w:val="18"/>
                <w:szCs w:val="18"/>
              </w:rPr>
              <w:t>(гр.4/гр.3*100%)</w:t>
            </w:r>
          </w:p>
        </w:tc>
      </w:tr>
      <w:tr w:rsidR="00D13C48" w:rsidRPr="00777CA5" w14:paraId="0B61220E" w14:textId="77777777" w:rsidTr="00ED69F5">
        <w:trPr>
          <w:trHeight w:val="130"/>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3D9A3D27" w14:textId="77777777" w:rsidR="00D13C48" w:rsidRPr="00777CA5" w:rsidRDefault="00D13C48" w:rsidP="00ED69F5">
            <w:pPr>
              <w:pStyle w:val="a3"/>
              <w:jc w:val="center"/>
              <w:rPr>
                <w:rFonts w:ascii="Times New Roman" w:eastAsia="Times New Roman" w:hAnsi="Times New Roman" w:cs="Times New Roman"/>
                <w:sz w:val="18"/>
                <w:szCs w:val="18"/>
              </w:rPr>
            </w:pPr>
            <w:r w:rsidRPr="00777CA5">
              <w:rPr>
                <w:rFonts w:ascii="Times New Roman" w:eastAsia="Times New Roman" w:hAnsi="Times New Roman" w:cs="Times New Roman"/>
                <w:sz w:val="18"/>
                <w:szCs w:val="18"/>
              </w:rPr>
              <w:t>1</w:t>
            </w:r>
          </w:p>
        </w:tc>
        <w:tc>
          <w:tcPr>
            <w:tcW w:w="1276" w:type="dxa"/>
            <w:tcBorders>
              <w:top w:val="nil"/>
              <w:left w:val="single" w:sz="4" w:space="0" w:color="auto"/>
              <w:bottom w:val="single" w:sz="4" w:space="0" w:color="auto"/>
              <w:right w:val="single" w:sz="4" w:space="0" w:color="auto"/>
            </w:tcBorders>
            <w:vAlign w:val="bottom"/>
          </w:tcPr>
          <w:p w14:paraId="6128D396" w14:textId="77777777" w:rsidR="00D13C48" w:rsidRPr="00777CA5" w:rsidRDefault="00D13C48" w:rsidP="00ED69F5">
            <w:pPr>
              <w:pStyle w:val="a3"/>
              <w:jc w:val="center"/>
              <w:rPr>
                <w:rFonts w:ascii="Times New Roman" w:eastAsia="Times New Roman" w:hAnsi="Times New Roman" w:cs="Times New Roman"/>
                <w:sz w:val="18"/>
                <w:szCs w:val="18"/>
              </w:rPr>
            </w:pPr>
            <w:r w:rsidRPr="00777CA5">
              <w:rPr>
                <w:rFonts w:ascii="Times New Roman" w:eastAsia="Times New Roman" w:hAnsi="Times New Roman" w:cs="Times New Roman"/>
                <w:sz w:val="18"/>
                <w:szCs w:val="18"/>
              </w:rPr>
              <w:t>2</w:t>
            </w:r>
          </w:p>
        </w:tc>
        <w:tc>
          <w:tcPr>
            <w:tcW w:w="1276" w:type="dxa"/>
            <w:tcBorders>
              <w:top w:val="nil"/>
              <w:left w:val="single" w:sz="4" w:space="0" w:color="auto"/>
              <w:bottom w:val="single" w:sz="4" w:space="0" w:color="auto"/>
              <w:right w:val="single" w:sz="4" w:space="0" w:color="auto"/>
            </w:tcBorders>
            <w:vAlign w:val="bottom"/>
          </w:tcPr>
          <w:p w14:paraId="764A1A33" w14:textId="77777777" w:rsidR="00D13C48" w:rsidRPr="00777CA5" w:rsidRDefault="00D13C48" w:rsidP="00ED69F5">
            <w:pPr>
              <w:pStyle w:val="a3"/>
              <w:jc w:val="center"/>
              <w:rPr>
                <w:rFonts w:ascii="Times New Roman" w:eastAsia="Times New Roman" w:hAnsi="Times New Roman" w:cs="Times New Roman"/>
                <w:sz w:val="18"/>
                <w:szCs w:val="18"/>
              </w:rPr>
            </w:pPr>
            <w:r w:rsidRPr="00777CA5">
              <w:rPr>
                <w:rFonts w:ascii="Times New Roman" w:eastAsia="Times New Roman" w:hAnsi="Times New Roman" w:cs="Times New Roman"/>
                <w:sz w:val="18"/>
                <w:szCs w:val="18"/>
              </w:rPr>
              <w:t>3</w:t>
            </w:r>
          </w:p>
        </w:tc>
        <w:tc>
          <w:tcPr>
            <w:tcW w:w="1276" w:type="dxa"/>
            <w:tcBorders>
              <w:top w:val="nil"/>
              <w:left w:val="single" w:sz="4" w:space="0" w:color="auto"/>
              <w:bottom w:val="single" w:sz="4" w:space="0" w:color="auto"/>
              <w:right w:val="single" w:sz="4" w:space="0" w:color="auto"/>
            </w:tcBorders>
            <w:shd w:val="clear" w:color="auto" w:fill="auto"/>
            <w:vAlign w:val="bottom"/>
          </w:tcPr>
          <w:p w14:paraId="13DC0846" w14:textId="77777777" w:rsidR="00D13C48" w:rsidRPr="00777CA5" w:rsidRDefault="00D13C48" w:rsidP="00ED69F5">
            <w:pPr>
              <w:pStyle w:val="a3"/>
              <w:jc w:val="center"/>
              <w:rPr>
                <w:rFonts w:ascii="Times New Roman" w:eastAsia="Times New Roman" w:hAnsi="Times New Roman" w:cs="Times New Roman"/>
                <w:sz w:val="18"/>
                <w:szCs w:val="18"/>
              </w:rPr>
            </w:pPr>
            <w:r w:rsidRPr="00777CA5">
              <w:rPr>
                <w:rFonts w:ascii="Times New Roman" w:eastAsia="Times New Roman" w:hAnsi="Times New Roman" w:cs="Times New Roman"/>
                <w:sz w:val="18"/>
                <w:szCs w:val="18"/>
              </w:rPr>
              <w:t>4</w:t>
            </w:r>
          </w:p>
        </w:tc>
        <w:tc>
          <w:tcPr>
            <w:tcW w:w="1004" w:type="dxa"/>
            <w:tcBorders>
              <w:top w:val="nil"/>
              <w:left w:val="nil"/>
              <w:bottom w:val="single" w:sz="4" w:space="0" w:color="auto"/>
              <w:right w:val="single" w:sz="4" w:space="0" w:color="auto"/>
            </w:tcBorders>
            <w:shd w:val="clear" w:color="auto" w:fill="auto"/>
            <w:noWrap/>
            <w:vAlign w:val="bottom"/>
            <w:hideMark/>
          </w:tcPr>
          <w:p w14:paraId="7B360EB6" w14:textId="77777777" w:rsidR="00D13C48" w:rsidRPr="00777CA5" w:rsidRDefault="00D13C48" w:rsidP="00ED69F5">
            <w:pPr>
              <w:pStyle w:val="a3"/>
              <w:jc w:val="center"/>
              <w:rPr>
                <w:rFonts w:ascii="Times New Roman" w:eastAsia="Times New Roman" w:hAnsi="Times New Roman" w:cs="Times New Roman"/>
                <w:sz w:val="18"/>
                <w:szCs w:val="18"/>
              </w:rPr>
            </w:pPr>
            <w:r w:rsidRPr="00777CA5">
              <w:rPr>
                <w:rFonts w:ascii="Times New Roman" w:eastAsia="Times New Roman" w:hAnsi="Times New Roman" w:cs="Times New Roman"/>
                <w:sz w:val="18"/>
                <w:szCs w:val="18"/>
              </w:rPr>
              <w:t>5</w:t>
            </w:r>
          </w:p>
        </w:tc>
        <w:tc>
          <w:tcPr>
            <w:tcW w:w="992" w:type="dxa"/>
            <w:tcBorders>
              <w:top w:val="nil"/>
              <w:left w:val="nil"/>
              <w:bottom w:val="single" w:sz="4" w:space="0" w:color="auto"/>
              <w:right w:val="single" w:sz="4" w:space="0" w:color="auto"/>
            </w:tcBorders>
            <w:shd w:val="clear" w:color="auto" w:fill="auto"/>
            <w:vAlign w:val="bottom"/>
          </w:tcPr>
          <w:p w14:paraId="63DF5F8A" w14:textId="77777777" w:rsidR="00D13C48" w:rsidRPr="00777CA5" w:rsidRDefault="00D13C48" w:rsidP="00ED69F5">
            <w:pPr>
              <w:pStyle w:val="a3"/>
              <w:jc w:val="center"/>
              <w:rPr>
                <w:rFonts w:ascii="Times New Roman" w:eastAsia="Times New Roman" w:hAnsi="Times New Roman" w:cs="Times New Roman"/>
                <w:sz w:val="18"/>
                <w:szCs w:val="18"/>
              </w:rPr>
            </w:pPr>
            <w:r w:rsidRPr="00777CA5">
              <w:rPr>
                <w:rFonts w:ascii="Times New Roman" w:eastAsia="Times New Roman" w:hAnsi="Times New Roman" w:cs="Times New Roman"/>
                <w:sz w:val="18"/>
                <w:szCs w:val="18"/>
              </w:rPr>
              <w:t>6</w:t>
            </w:r>
          </w:p>
        </w:tc>
      </w:tr>
      <w:tr w:rsidR="00D13C48" w:rsidRPr="00777CA5" w14:paraId="67A4F738" w14:textId="77777777" w:rsidTr="00D13C48">
        <w:trPr>
          <w:trHeight w:val="28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28641C4C" w14:textId="1E4BAFB2" w:rsidR="00D13C48" w:rsidRPr="00777CA5" w:rsidRDefault="00D13C48" w:rsidP="00D13C48">
            <w:pPr>
              <w:spacing w:after="0" w:line="240" w:lineRule="auto"/>
              <w:jc w:val="both"/>
              <w:rPr>
                <w:rFonts w:ascii="Times New Roman" w:eastAsia="Times New Roman" w:hAnsi="Times New Roman" w:cs="Times New Roman"/>
                <w:b/>
                <w:bCs/>
              </w:rPr>
            </w:pPr>
            <w:r w:rsidRPr="00777CA5">
              <w:rPr>
                <w:rFonts w:ascii="Times New Roman" w:hAnsi="Times New Roman"/>
                <w:b/>
                <w:bCs/>
              </w:rPr>
              <w:t xml:space="preserve">1.Муниципальная программа </w:t>
            </w:r>
            <w:r>
              <w:rPr>
                <w:rFonts w:ascii="Times New Roman" w:hAnsi="Times New Roman"/>
                <w:b/>
                <w:bCs/>
              </w:rPr>
              <w:t>«</w:t>
            </w:r>
            <w:r w:rsidRPr="00777CA5">
              <w:rPr>
                <w:rFonts w:ascii="Times New Roman" w:hAnsi="Times New Roman"/>
                <w:b/>
                <w:bCs/>
              </w:rPr>
              <w:t>Развитие образования и воспитание</w:t>
            </w:r>
            <w:r>
              <w:rPr>
                <w:rFonts w:ascii="Times New Roman" w:hAnsi="Times New Roman"/>
                <w:b/>
                <w:bCs/>
              </w:rPr>
              <w:t>»</w:t>
            </w:r>
          </w:p>
        </w:tc>
        <w:tc>
          <w:tcPr>
            <w:tcW w:w="1276" w:type="dxa"/>
            <w:tcBorders>
              <w:top w:val="nil"/>
              <w:left w:val="single" w:sz="4" w:space="0" w:color="auto"/>
              <w:bottom w:val="single" w:sz="4" w:space="0" w:color="auto"/>
              <w:right w:val="single" w:sz="4" w:space="0" w:color="auto"/>
            </w:tcBorders>
            <w:vAlign w:val="center"/>
          </w:tcPr>
          <w:p w14:paraId="239E65B4" w14:textId="6FBA7BB3" w:rsidR="00D13C48" w:rsidRPr="00777CA5" w:rsidRDefault="00D13C48" w:rsidP="00D13C48">
            <w:pPr>
              <w:spacing w:after="0" w:line="240" w:lineRule="auto"/>
              <w:jc w:val="center"/>
              <w:rPr>
                <w:rFonts w:ascii="Times New Roman" w:eastAsia="Times New Roman" w:hAnsi="Times New Roman" w:cs="Times New Roman"/>
                <w:b/>
                <w:bCs/>
              </w:rPr>
            </w:pPr>
            <w:r w:rsidRPr="00777CA5">
              <w:rPr>
                <w:rFonts w:ascii="Times New Roman" w:eastAsia="Times New Roman" w:hAnsi="Times New Roman" w:cs="Times New Roman"/>
                <w:b/>
                <w:bCs/>
              </w:rPr>
              <w:t>596368,00</w:t>
            </w:r>
          </w:p>
        </w:tc>
        <w:tc>
          <w:tcPr>
            <w:tcW w:w="1276" w:type="dxa"/>
            <w:tcBorders>
              <w:top w:val="nil"/>
              <w:left w:val="single" w:sz="4" w:space="0" w:color="auto"/>
              <w:bottom w:val="single" w:sz="4" w:space="0" w:color="auto"/>
              <w:right w:val="single" w:sz="4" w:space="0" w:color="auto"/>
            </w:tcBorders>
            <w:vAlign w:val="center"/>
          </w:tcPr>
          <w:p w14:paraId="0EB078EB" w14:textId="6409E89D" w:rsidR="00D13C48" w:rsidRPr="00777CA5" w:rsidRDefault="00D13C48"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594187,9</w:t>
            </w:r>
          </w:p>
        </w:tc>
        <w:tc>
          <w:tcPr>
            <w:tcW w:w="1276" w:type="dxa"/>
            <w:tcBorders>
              <w:top w:val="nil"/>
              <w:left w:val="single" w:sz="4" w:space="0" w:color="auto"/>
              <w:bottom w:val="single" w:sz="4" w:space="0" w:color="auto"/>
              <w:right w:val="single" w:sz="4" w:space="0" w:color="auto"/>
            </w:tcBorders>
            <w:shd w:val="clear" w:color="auto" w:fill="auto"/>
            <w:vAlign w:val="center"/>
          </w:tcPr>
          <w:p w14:paraId="231B90A3" w14:textId="64BA803A" w:rsidR="00D13C48" w:rsidRPr="00777CA5" w:rsidRDefault="00D13C48"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541127,9</w:t>
            </w:r>
          </w:p>
        </w:tc>
        <w:tc>
          <w:tcPr>
            <w:tcW w:w="1004" w:type="dxa"/>
            <w:tcBorders>
              <w:top w:val="nil"/>
              <w:left w:val="nil"/>
              <w:bottom w:val="single" w:sz="4" w:space="0" w:color="auto"/>
              <w:right w:val="single" w:sz="4" w:space="0" w:color="auto"/>
            </w:tcBorders>
            <w:shd w:val="clear" w:color="auto" w:fill="auto"/>
            <w:noWrap/>
            <w:vAlign w:val="center"/>
          </w:tcPr>
          <w:p w14:paraId="738878B5" w14:textId="04803284" w:rsidR="00D13C48" w:rsidRPr="00777CA5" w:rsidRDefault="00D2337D"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90,7</w:t>
            </w:r>
          </w:p>
        </w:tc>
        <w:tc>
          <w:tcPr>
            <w:tcW w:w="992" w:type="dxa"/>
            <w:tcBorders>
              <w:top w:val="nil"/>
              <w:left w:val="nil"/>
              <w:bottom w:val="single" w:sz="4" w:space="0" w:color="auto"/>
              <w:right w:val="single" w:sz="4" w:space="0" w:color="auto"/>
            </w:tcBorders>
            <w:shd w:val="clear" w:color="auto" w:fill="auto"/>
            <w:vAlign w:val="center"/>
          </w:tcPr>
          <w:p w14:paraId="558B9A22" w14:textId="40FD707B" w:rsidR="00D13C48" w:rsidRPr="00777CA5" w:rsidRDefault="00D2337D"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91,1</w:t>
            </w:r>
          </w:p>
        </w:tc>
      </w:tr>
      <w:tr w:rsidR="00D13C48" w:rsidRPr="00777CA5" w14:paraId="27EF96E5" w14:textId="77777777" w:rsidTr="00D13C48">
        <w:trPr>
          <w:trHeight w:val="28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3EAD1CA0" w14:textId="77777777" w:rsidR="00D13C48" w:rsidRPr="00777CA5" w:rsidRDefault="00D13C48" w:rsidP="00D13C48">
            <w:pPr>
              <w:spacing w:after="0" w:line="240" w:lineRule="auto"/>
              <w:jc w:val="both"/>
              <w:rPr>
                <w:rFonts w:ascii="Times New Roman" w:eastAsia="Times New Roman" w:hAnsi="Times New Roman" w:cs="Times New Roman"/>
              </w:rPr>
            </w:pPr>
            <w:r w:rsidRPr="00777CA5">
              <w:rPr>
                <w:rFonts w:ascii="Times New Roman" w:hAnsi="Times New Roman"/>
              </w:rPr>
              <w:t>Подпрограмма "Развитие дошкольного образования"</w:t>
            </w:r>
          </w:p>
        </w:tc>
        <w:tc>
          <w:tcPr>
            <w:tcW w:w="1276" w:type="dxa"/>
            <w:tcBorders>
              <w:top w:val="nil"/>
              <w:left w:val="single" w:sz="4" w:space="0" w:color="auto"/>
              <w:bottom w:val="single" w:sz="4" w:space="0" w:color="auto"/>
              <w:right w:val="single" w:sz="4" w:space="0" w:color="auto"/>
            </w:tcBorders>
            <w:vAlign w:val="center"/>
          </w:tcPr>
          <w:p w14:paraId="122FF494" w14:textId="60288706" w:rsidR="00D13C48" w:rsidRPr="00777CA5" w:rsidRDefault="00D13C48" w:rsidP="00D13C48">
            <w:pPr>
              <w:spacing w:after="0" w:line="240" w:lineRule="auto"/>
              <w:jc w:val="center"/>
              <w:rPr>
                <w:rFonts w:ascii="Times New Roman" w:eastAsia="Times New Roman" w:hAnsi="Times New Roman" w:cs="Times New Roman"/>
              </w:rPr>
            </w:pPr>
            <w:r w:rsidRPr="00777CA5">
              <w:rPr>
                <w:rFonts w:ascii="Times New Roman" w:eastAsia="Times New Roman" w:hAnsi="Times New Roman" w:cs="Times New Roman"/>
              </w:rPr>
              <w:t>177043,8</w:t>
            </w:r>
          </w:p>
        </w:tc>
        <w:tc>
          <w:tcPr>
            <w:tcW w:w="1276" w:type="dxa"/>
            <w:tcBorders>
              <w:top w:val="nil"/>
              <w:left w:val="single" w:sz="4" w:space="0" w:color="auto"/>
              <w:bottom w:val="single" w:sz="4" w:space="0" w:color="auto"/>
              <w:right w:val="single" w:sz="4" w:space="0" w:color="auto"/>
            </w:tcBorders>
            <w:vAlign w:val="center"/>
          </w:tcPr>
          <w:p w14:paraId="54C68C0F" w14:textId="7CED97F9" w:rsidR="00D13C48" w:rsidRPr="00777CA5" w:rsidRDefault="00D13C48"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175844,6</w:t>
            </w:r>
          </w:p>
        </w:tc>
        <w:tc>
          <w:tcPr>
            <w:tcW w:w="1276" w:type="dxa"/>
            <w:tcBorders>
              <w:top w:val="nil"/>
              <w:left w:val="single" w:sz="4" w:space="0" w:color="auto"/>
              <w:bottom w:val="single" w:sz="4" w:space="0" w:color="auto"/>
              <w:right w:val="single" w:sz="4" w:space="0" w:color="auto"/>
            </w:tcBorders>
            <w:shd w:val="clear" w:color="auto" w:fill="auto"/>
            <w:vAlign w:val="center"/>
          </w:tcPr>
          <w:p w14:paraId="5FF8016D" w14:textId="6A45AB5C" w:rsidR="00D13C48" w:rsidRPr="00777CA5" w:rsidRDefault="00D13C48"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135645,2</w:t>
            </w:r>
          </w:p>
        </w:tc>
        <w:tc>
          <w:tcPr>
            <w:tcW w:w="1004" w:type="dxa"/>
            <w:tcBorders>
              <w:top w:val="nil"/>
              <w:left w:val="nil"/>
              <w:bottom w:val="single" w:sz="4" w:space="0" w:color="auto"/>
              <w:right w:val="single" w:sz="4" w:space="0" w:color="auto"/>
            </w:tcBorders>
            <w:shd w:val="clear" w:color="auto" w:fill="auto"/>
            <w:noWrap/>
            <w:vAlign w:val="center"/>
          </w:tcPr>
          <w:p w14:paraId="485B949B" w14:textId="62711DBD" w:rsidR="00D13C48" w:rsidRPr="00777CA5" w:rsidRDefault="00D2337D"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76,6</w:t>
            </w:r>
          </w:p>
        </w:tc>
        <w:tc>
          <w:tcPr>
            <w:tcW w:w="992" w:type="dxa"/>
            <w:tcBorders>
              <w:top w:val="nil"/>
              <w:left w:val="nil"/>
              <w:bottom w:val="single" w:sz="4" w:space="0" w:color="auto"/>
              <w:right w:val="single" w:sz="4" w:space="0" w:color="auto"/>
            </w:tcBorders>
            <w:shd w:val="clear" w:color="auto" w:fill="auto"/>
            <w:vAlign w:val="center"/>
          </w:tcPr>
          <w:p w14:paraId="7C60C842" w14:textId="51AFB07C" w:rsidR="00D13C48" w:rsidRPr="00777CA5" w:rsidRDefault="00D2337D"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77,1</w:t>
            </w:r>
          </w:p>
        </w:tc>
      </w:tr>
      <w:tr w:rsidR="00D13C48" w:rsidRPr="00777CA5" w14:paraId="65C3F77D" w14:textId="77777777" w:rsidTr="00D13C48">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2D7CA00A" w14:textId="77777777" w:rsidR="00D13C48" w:rsidRPr="00777CA5" w:rsidRDefault="00D13C48" w:rsidP="00D13C48">
            <w:pPr>
              <w:spacing w:after="0" w:line="240" w:lineRule="auto"/>
              <w:jc w:val="both"/>
              <w:rPr>
                <w:rFonts w:ascii="Times New Roman" w:eastAsia="Times New Roman" w:hAnsi="Times New Roman" w:cs="Times New Roman"/>
              </w:rPr>
            </w:pPr>
            <w:r w:rsidRPr="00777CA5">
              <w:rPr>
                <w:rFonts w:ascii="Times New Roman" w:hAnsi="Times New Roman"/>
              </w:rPr>
              <w:t>Подпрограмма "Развитие общего образования"</w:t>
            </w:r>
          </w:p>
        </w:tc>
        <w:tc>
          <w:tcPr>
            <w:tcW w:w="1276" w:type="dxa"/>
            <w:tcBorders>
              <w:top w:val="nil"/>
              <w:left w:val="single" w:sz="4" w:space="0" w:color="auto"/>
              <w:bottom w:val="single" w:sz="4" w:space="0" w:color="auto"/>
              <w:right w:val="single" w:sz="4" w:space="0" w:color="auto"/>
            </w:tcBorders>
            <w:vAlign w:val="center"/>
          </w:tcPr>
          <w:p w14:paraId="21147919" w14:textId="0DD0DAE8" w:rsidR="00D13C48" w:rsidRPr="00777CA5" w:rsidRDefault="00D13C48" w:rsidP="00D13C48">
            <w:pPr>
              <w:spacing w:after="0" w:line="240" w:lineRule="auto"/>
              <w:jc w:val="center"/>
              <w:rPr>
                <w:rFonts w:ascii="Times New Roman" w:eastAsia="Times New Roman" w:hAnsi="Times New Roman" w:cs="Times New Roman"/>
              </w:rPr>
            </w:pPr>
            <w:r w:rsidRPr="00777CA5">
              <w:rPr>
                <w:rFonts w:ascii="Times New Roman" w:eastAsia="Times New Roman" w:hAnsi="Times New Roman" w:cs="Times New Roman"/>
              </w:rPr>
              <w:t>358971</w:t>
            </w:r>
          </w:p>
        </w:tc>
        <w:tc>
          <w:tcPr>
            <w:tcW w:w="1276" w:type="dxa"/>
            <w:tcBorders>
              <w:top w:val="nil"/>
              <w:left w:val="single" w:sz="4" w:space="0" w:color="auto"/>
              <w:bottom w:val="single" w:sz="4" w:space="0" w:color="auto"/>
              <w:right w:val="single" w:sz="4" w:space="0" w:color="auto"/>
            </w:tcBorders>
            <w:vAlign w:val="center"/>
          </w:tcPr>
          <w:p w14:paraId="29768947" w14:textId="10038EB1" w:rsidR="00D13C48" w:rsidRPr="00777CA5" w:rsidRDefault="00D13C48"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349898</w:t>
            </w:r>
          </w:p>
        </w:tc>
        <w:tc>
          <w:tcPr>
            <w:tcW w:w="1276" w:type="dxa"/>
            <w:tcBorders>
              <w:top w:val="nil"/>
              <w:left w:val="single" w:sz="4" w:space="0" w:color="auto"/>
              <w:bottom w:val="single" w:sz="4" w:space="0" w:color="auto"/>
              <w:right w:val="single" w:sz="4" w:space="0" w:color="auto"/>
            </w:tcBorders>
            <w:shd w:val="clear" w:color="auto" w:fill="auto"/>
            <w:vAlign w:val="center"/>
          </w:tcPr>
          <w:p w14:paraId="437D306D" w14:textId="6885D7B4" w:rsidR="00D13C48" w:rsidRPr="00777CA5" w:rsidRDefault="00D13C48"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338288,8</w:t>
            </w:r>
          </w:p>
        </w:tc>
        <w:tc>
          <w:tcPr>
            <w:tcW w:w="1004" w:type="dxa"/>
            <w:tcBorders>
              <w:top w:val="nil"/>
              <w:left w:val="nil"/>
              <w:bottom w:val="single" w:sz="4" w:space="0" w:color="auto"/>
              <w:right w:val="single" w:sz="4" w:space="0" w:color="auto"/>
            </w:tcBorders>
            <w:shd w:val="clear" w:color="auto" w:fill="auto"/>
            <w:noWrap/>
            <w:vAlign w:val="center"/>
          </w:tcPr>
          <w:p w14:paraId="34B791F3" w14:textId="3CD2A40A" w:rsidR="00D13C48" w:rsidRPr="00777CA5" w:rsidRDefault="00484ADE"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94,2</w:t>
            </w:r>
          </w:p>
        </w:tc>
        <w:tc>
          <w:tcPr>
            <w:tcW w:w="992" w:type="dxa"/>
            <w:tcBorders>
              <w:top w:val="nil"/>
              <w:left w:val="nil"/>
              <w:bottom w:val="single" w:sz="4" w:space="0" w:color="auto"/>
              <w:right w:val="single" w:sz="4" w:space="0" w:color="auto"/>
            </w:tcBorders>
            <w:shd w:val="clear" w:color="auto" w:fill="auto"/>
            <w:vAlign w:val="center"/>
          </w:tcPr>
          <w:p w14:paraId="0166F4A4" w14:textId="6AA2EF91" w:rsidR="00D13C48" w:rsidRPr="00777CA5" w:rsidRDefault="00D13C48"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96,7</w:t>
            </w:r>
          </w:p>
        </w:tc>
      </w:tr>
      <w:tr w:rsidR="00D13C48" w:rsidRPr="00777CA5" w14:paraId="3B639921" w14:textId="77777777" w:rsidTr="00D13C48">
        <w:trPr>
          <w:trHeight w:val="28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29FA744B" w14:textId="77777777" w:rsidR="00D13C48" w:rsidRPr="00777CA5" w:rsidRDefault="00D13C48" w:rsidP="00D13C48">
            <w:pPr>
              <w:spacing w:after="0" w:line="240" w:lineRule="auto"/>
              <w:jc w:val="both"/>
              <w:rPr>
                <w:rFonts w:ascii="Times New Roman" w:eastAsia="Times New Roman" w:hAnsi="Times New Roman" w:cs="Times New Roman"/>
              </w:rPr>
            </w:pPr>
            <w:r w:rsidRPr="00777CA5">
              <w:rPr>
                <w:rFonts w:ascii="Times New Roman" w:hAnsi="Times New Roman"/>
              </w:rPr>
              <w:t>Подпрограмма "Дополнительное образование и воспитание детей"</w:t>
            </w:r>
          </w:p>
        </w:tc>
        <w:tc>
          <w:tcPr>
            <w:tcW w:w="1276" w:type="dxa"/>
            <w:tcBorders>
              <w:top w:val="nil"/>
              <w:left w:val="single" w:sz="4" w:space="0" w:color="auto"/>
              <w:bottom w:val="single" w:sz="4" w:space="0" w:color="auto"/>
              <w:right w:val="single" w:sz="4" w:space="0" w:color="auto"/>
            </w:tcBorders>
            <w:vAlign w:val="center"/>
          </w:tcPr>
          <w:p w14:paraId="084C262F" w14:textId="206AB513" w:rsidR="00D13C48" w:rsidRPr="00777CA5" w:rsidRDefault="00D13C48" w:rsidP="00D13C48">
            <w:pPr>
              <w:spacing w:after="0" w:line="240" w:lineRule="auto"/>
              <w:jc w:val="center"/>
              <w:rPr>
                <w:rFonts w:ascii="Times New Roman" w:eastAsia="Times New Roman" w:hAnsi="Times New Roman" w:cs="Times New Roman"/>
              </w:rPr>
            </w:pPr>
            <w:r w:rsidRPr="00777CA5">
              <w:rPr>
                <w:rFonts w:ascii="Times New Roman" w:eastAsia="Times New Roman" w:hAnsi="Times New Roman" w:cs="Times New Roman"/>
              </w:rPr>
              <w:t>27120,6</w:t>
            </w:r>
          </w:p>
        </w:tc>
        <w:tc>
          <w:tcPr>
            <w:tcW w:w="1276" w:type="dxa"/>
            <w:tcBorders>
              <w:top w:val="nil"/>
              <w:left w:val="single" w:sz="4" w:space="0" w:color="auto"/>
              <w:bottom w:val="single" w:sz="4" w:space="0" w:color="auto"/>
              <w:right w:val="single" w:sz="4" w:space="0" w:color="auto"/>
            </w:tcBorders>
            <w:vAlign w:val="center"/>
          </w:tcPr>
          <w:p w14:paraId="6C6190BE" w14:textId="632D2FB3" w:rsidR="00D13C48" w:rsidRPr="00777CA5" w:rsidRDefault="00E55D2D"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28642,8</w:t>
            </w:r>
          </w:p>
        </w:tc>
        <w:tc>
          <w:tcPr>
            <w:tcW w:w="1276" w:type="dxa"/>
            <w:tcBorders>
              <w:top w:val="nil"/>
              <w:left w:val="single" w:sz="4" w:space="0" w:color="auto"/>
              <w:bottom w:val="single" w:sz="4" w:space="0" w:color="auto"/>
              <w:right w:val="single" w:sz="4" w:space="0" w:color="auto"/>
            </w:tcBorders>
            <w:shd w:val="clear" w:color="auto" w:fill="auto"/>
            <w:vAlign w:val="center"/>
          </w:tcPr>
          <w:p w14:paraId="75FAC7A6" w14:textId="0CBFC383" w:rsidR="00D13C48" w:rsidRPr="00777CA5" w:rsidRDefault="00E55D2D"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28486,1</w:t>
            </w:r>
          </w:p>
        </w:tc>
        <w:tc>
          <w:tcPr>
            <w:tcW w:w="1004" w:type="dxa"/>
            <w:tcBorders>
              <w:top w:val="nil"/>
              <w:left w:val="nil"/>
              <w:bottom w:val="single" w:sz="4" w:space="0" w:color="auto"/>
              <w:right w:val="single" w:sz="4" w:space="0" w:color="auto"/>
            </w:tcBorders>
            <w:shd w:val="clear" w:color="auto" w:fill="auto"/>
            <w:noWrap/>
            <w:vAlign w:val="center"/>
          </w:tcPr>
          <w:p w14:paraId="30CA2A9C" w14:textId="2329F8F7" w:rsidR="00D13C48" w:rsidRPr="00777CA5" w:rsidRDefault="00484ADE"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105</w:t>
            </w:r>
          </w:p>
        </w:tc>
        <w:tc>
          <w:tcPr>
            <w:tcW w:w="992" w:type="dxa"/>
            <w:tcBorders>
              <w:top w:val="nil"/>
              <w:left w:val="nil"/>
              <w:bottom w:val="single" w:sz="4" w:space="0" w:color="auto"/>
              <w:right w:val="single" w:sz="4" w:space="0" w:color="auto"/>
            </w:tcBorders>
            <w:shd w:val="clear" w:color="auto" w:fill="auto"/>
            <w:vAlign w:val="center"/>
          </w:tcPr>
          <w:p w14:paraId="56D16D86" w14:textId="5B9B8E1B" w:rsidR="00D13C48" w:rsidRPr="00777CA5" w:rsidRDefault="00E55D2D"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99,5</w:t>
            </w:r>
          </w:p>
        </w:tc>
      </w:tr>
      <w:tr w:rsidR="00D13C48" w:rsidRPr="00777CA5" w14:paraId="66D0133E" w14:textId="77777777" w:rsidTr="00D13C48">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76F64C98" w14:textId="77777777" w:rsidR="00D13C48" w:rsidRPr="00777CA5" w:rsidRDefault="00D13C48" w:rsidP="00D13C48">
            <w:pPr>
              <w:spacing w:after="0" w:line="240" w:lineRule="auto"/>
              <w:jc w:val="both"/>
              <w:rPr>
                <w:rFonts w:ascii="Times New Roman" w:eastAsia="Times New Roman" w:hAnsi="Times New Roman" w:cs="Times New Roman"/>
              </w:rPr>
            </w:pPr>
            <w:r w:rsidRPr="00777CA5">
              <w:rPr>
                <w:rFonts w:ascii="Times New Roman" w:hAnsi="Times New Roman"/>
              </w:rPr>
              <w:t>Подпрограмма "Реализация молодежной политики"</w:t>
            </w:r>
          </w:p>
        </w:tc>
        <w:tc>
          <w:tcPr>
            <w:tcW w:w="1276" w:type="dxa"/>
            <w:tcBorders>
              <w:top w:val="nil"/>
              <w:left w:val="single" w:sz="4" w:space="0" w:color="auto"/>
              <w:bottom w:val="single" w:sz="4" w:space="0" w:color="auto"/>
              <w:right w:val="single" w:sz="4" w:space="0" w:color="auto"/>
            </w:tcBorders>
            <w:vAlign w:val="center"/>
          </w:tcPr>
          <w:p w14:paraId="61E5599B" w14:textId="38B1559F" w:rsidR="00D13C48" w:rsidRPr="00777CA5" w:rsidRDefault="00D13C48" w:rsidP="00D13C48">
            <w:pPr>
              <w:spacing w:after="0" w:line="240" w:lineRule="auto"/>
              <w:jc w:val="center"/>
              <w:rPr>
                <w:rFonts w:ascii="Times New Roman" w:eastAsia="Times New Roman" w:hAnsi="Times New Roman" w:cs="Times New Roman"/>
              </w:rPr>
            </w:pPr>
            <w:r w:rsidRPr="00777CA5">
              <w:rPr>
                <w:rFonts w:ascii="Times New Roman" w:eastAsia="Times New Roman" w:hAnsi="Times New Roman" w:cs="Times New Roman"/>
              </w:rPr>
              <w:t>1689,7</w:t>
            </w:r>
          </w:p>
        </w:tc>
        <w:tc>
          <w:tcPr>
            <w:tcW w:w="1276" w:type="dxa"/>
            <w:tcBorders>
              <w:top w:val="nil"/>
              <w:left w:val="single" w:sz="4" w:space="0" w:color="auto"/>
              <w:bottom w:val="single" w:sz="4" w:space="0" w:color="auto"/>
              <w:right w:val="single" w:sz="4" w:space="0" w:color="auto"/>
            </w:tcBorders>
            <w:vAlign w:val="center"/>
          </w:tcPr>
          <w:p w14:paraId="36AB68D9" w14:textId="263710E7" w:rsidR="00D13C48" w:rsidRPr="00777CA5" w:rsidRDefault="00E55D2D"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1162,4</w:t>
            </w:r>
          </w:p>
        </w:tc>
        <w:tc>
          <w:tcPr>
            <w:tcW w:w="1276" w:type="dxa"/>
            <w:tcBorders>
              <w:top w:val="nil"/>
              <w:left w:val="single" w:sz="4" w:space="0" w:color="auto"/>
              <w:bottom w:val="single" w:sz="4" w:space="0" w:color="auto"/>
              <w:right w:val="single" w:sz="4" w:space="0" w:color="auto"/>
            </w:tcBorders>
            <w:shd w:val="clear" w:color="auto" w:fill="auto"/>
            <w:vAlign w:val="center"/>
          </w:tcPr>
          <w:p w14:paraId="68E228FE" w14:textId="0BCED661" w:rsidR="00D13C48" w:rsidRPr="00777CA5" w:rsidRDefault="00E55D2D"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1039,7</w:t>
            </w:r>
          </w:p>
        </w:tc>
        <w:tc>
          <w:tcPr>
            <w:tcW w:w="1004" w:type="dxa"/>
            <w:tcBorders>
              <w:top w:val="nil"/>
              <w:left w:val="nil"/>
              <w:bottom w:val="single" w:sz="4" w:space="0" w:color="auto"/>
              <w:right w:val="single" w:sz="4" w:space="0" w:color="auto"/>
            </w:tcBorders>
            <w:shd w:val="clear" w:color="auto" w:fill="auto"/>
            <w:noWrap/>
            <w:vAlign w:val="center"/>
          </w:tcPr>
          <w:p w14:paraId="474B8226" w14:textId="57D3285A" w:rsidR="00D13C48" w:rsidRPr="00777CA5" w:rsidRDefault="00484ADE"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61,5</w:t>
            </w:r>
          </w:p>
        </w:tc>
        <w:tc>
          <w:tcPr>
            <w:tcW w:w="992" w:type="dxa"/>
            <w:tcBorders>
              <w:top w:val="nil"/>
              <w:left w:val="nil"/>
              <w:bottom w:val="single" w:sz="4" w:space="0" w:color="auto"/>
              <w:right w:val="single" w:sz="4" w:space="0" w:color="auto"/>
            </w:tcBorders>
            <w:shd w:val="clear" w:color="auto" w:fill="auto"/>
            <w:vAlign w:val="center"/>
          </w:tcPr>
          <w:p w14:paraId="36CCB888" w14:textId="24673CDD" w:rsidR="00D13C48" w:rsidRPr="00777CA5" w:rsidRDefault="00E55D2D"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89,4</w:t>
            </w:r>
          </w:p>
        </w:tc>
      </w:tr>
      <w:tr w:rsidR="00D13C48" w:rsidRPr="00777CA5" w14:paraId="357232A6" w14:textId="77777777" w:rsidTr="00D13C48">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577F298F" w14:textId="77777777" w:rsidR="00D13C48" w:rsidRPr="00777CA5" w:rsidRDefault="00D13C48" w:rsidP="00D13C48">
            <w:pPr>
              <w:spacing w:after="0" w:line="240" w:lineRule="auto"/>
              <w:jc w:val="both"/>
              <w:rPr>
                <w:rFonts w:ascii="Times New Roman" w:eastAsia="Times New Roman" w:hAnsi="Times New Roman" w:cs="Times New Roman"/>
              </w:rPr>
            </w:pPr>
            <w:r w:rsidRPr="00777CA5">
              <w:rPr>
                <w:rFonts w:ascii="Times New Roman" w:hAnsi="Times New Roman"/>
              </w:rPr>
              <w:t>Подпрограмма "Организация отдыха, оздоровления и занятости детей, подростков и молодежи"</w:t>
            </w:r>
          </w:p>
        </w:tc>
        <w:tc>
          <w:tcPr>
            <w:tcW w:w="1276" w:type="dxa"/>
            <w:tcBorders>
              <w:top w:val="nil"/>
              <w:left w:val="single" w:sz="4" w:space="0" w:color="auto"/>
              <w:bottom w:val="single" w:sz="4" w:space="0" w:color="auto"/>
              <w:right w:val="single" w:sz="4" w:space="0" w:color="auto"/>
            </w:tcBorders>
            <w:vAlign w:val="center"/>
          </w:tcPr>
          <w:p w14:paraId="446A2C57" w14:textId="062E85B0" w:rsidR="00D13C48" w:rsidRPr="00777CA5" w:rsidRDefault="00D13C48" w:rsidP="00D13C48">
            <w:pPr>
              <w:spacing w:after="0" w:line="240" w:lineRule="auto"/>
              <w:jc w:val="center"/>
              <w:rPr>
                <w:rFonts w:ascii="Times New Roman" w:eastAsia="Times New Roman" w:hAnsi="Times New Roman" w:cs="Times New Roman"/>
              </w:rPr>
            </w:pPr>
            <w:r w:rsidRPr="00777CA5">
              <w:rPr>
                <w:rFonts w:ascii="Times New Roman" w:eastAsia="Times New Roman" w:hAnsi="Times New Roman" w:cs="Times New Roman"/>
              </w:rPr>
              <w:t>3398,4</w:t>
            </w:r>
          </w:p>
        </w:tc>
        <w:tc>
          <w:tcPr>
            <w:tcW w:w="1276" w:type="dxa"/>
            <w:tcBorders>
              <w:top w:val="nil"/>
              <w:left w:val="single" w:sz="4" w:space="0" w:color="auto"/>
              <w:bottom w:val="single" w:sz="4" w:space="0" w:color="auto"/>
              <w:right w:val="single" w:sz="4" w:space="0" w:color="auto"/>
            </w:tcBorders>
            <w:vAlign w:val="center"/>
          </w:tcPr>
          <w:p w14:paraId="3833D3D5" w14:textId="5EA8FBB4" w:rsidR="00D13C48" w:rsidRPr="00777CA5" w:rsidRDefault="00E55D2D"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3032,1</w:t>
            </w:r>
          </w:p>
        </w:tc>
        <w:tc>
          <w:tcPr>
            <w:tcW w:w="1276" w:type="dxa"/>
            <w:tcBorders>
              <w:top w:val="nil"/>
              <w:left w:val="single" w:sz="4" w:space="0" w:color="auto"/>
              <w:bottom w:val="single" w:sz="4" w:space="0" w:color="auto"/>
              <w:right w:val="single" w:sz="4" w:space="0" w:color="auto"/>
            </w:tcBorders>
            <w:shd w:val="clear" w:color="auto" w:fill="auto"/>
            <w:vAlign w:val="center"/>
          </w:tcPr>
          <w:p w14:paraId="37525E22" w14:textId="62DD6AF2" w:rsidR="00D13C48" w:rsidRPr="00777CA5" w:rsidRDefault="00E55D2D"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3024,9</w:t>
            </w:r>
          </w:p>
        </w:tc>
        <w:tc>
          <w:tcPr>
            <w:tcW w:w="1004" w:type="dxa"/>
            <w:tcBorders>
              <w:top w:val="nil"/>
              <w:left w:val="nil"/>
              <w:bottom w:val="single" w:sz="4" w:space="0" w:color="auto"/>
              <w:right w:val="single" w:sz="4" w:space="0" w:color="auto"/>
            </w:tcBorders>
            <w:shd w:val="clear" w:color="auto" w:fill="auto"/>
            <w:noWrap/>
            <w:vAlign w:val="center"/>
          </w:tcPr>
          <w:p w14:paraId="6DF20A54" w14:textId="11B9F20D" w:rsidR="00D13C48" w:rsidRPr="00777CA5" w:rsidRDefault="00484ADE"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89</w:t>
            </w:r>
          </w:p>
        </w:tc>
        <w:tc>
          <w:tcPr>
            <w:tcW w:w="992" w:type="dxa"/>
            <w:tcBorders>
              <w:top w:val="nil"/>
              <w:left w:val="nil"/>
              <w:bottom w:val="single" w:sz="4" w:space="0" w:color="auto"/>
              <w:right w:val="single" w:sz="4" w:space="0" w:color="auto"/>
            </w:tcBorders>
            <w:shd w:val="clear" w:color="auto" w:fill="auto"/>
            <w:vAlign w:val="center"/>
          </w:tcPr>
          <w:p w14:paraId="79831965" w14:textId="7B426354" w:rsidR="00D13C48" w:rsidRPr="00777CA5" w:rsidRDefault="00E55D2D"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99,8</w:t>
            </w:r>
          </w:p>
        </w:tc>
      </w:tr>
      <w:tr w:rsidR="00D13C48" w:rsidRPr="00777CA5" w14:paraId="6C66B982" w14:textId="77777777" w:rsidTr="00D13C48">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790DE6FD" w14:textId="77777777" w:rsidR="00D13C48" w:rsidRPr="00777CA5" w:rsidRDefault="00D13C48" w:rsidP="00D13C48">
            <w:pPr>
              <w:spacing w:after="0" w:line="240" w:lineRule="auto"/>
              <w:jc w:val="both"/>
              <w:rPr>
                <w:rFonts w:ascii="Times New Roman" w:eastAsia="Times New Roman" w:hAnsi="Times New Roman" w:cs="Times New Roman"/>
              </w:rPr>
            </w:pPr>
            <w:r w:rsidRPr="00777CA5">
              <w:rPr>
                <w:rFonts w:ascii="Times New Roman" w:hAnsi="Times New Roman"/>
              </w:rPr>
              <w:t>Подпрограмма "Создание условий для реализации муниципальной программы"</w:t>
            </w:r>
          </w:p>
        </w:tc>
        <w:tc>
          <w:tcPr>
            <w:tcW w:w="1276" w:type="dxa"/>
            <w:tcBorders>
              <w:top w:val="nil"/>
              <w:left w:val="single" w:sz="4" w:space="0" w:color="auto"/>
              <w:bottom w:val="single" w:sz="4" w:space="0" w:color="auto"/>
              <w:right w:val="single" w:sz="4" w:space="0" w:color="auto"/>
            </w:tcBorders>
            <w:vAlign w:val="center"/>
          </w:tcPr>
          <w:p w14:paraId="25636C33" w14:textId="41CB6B02" w:rsidR="00D13C48" w:rsidRPr="00777CA5" w:rsidRDefault="00D13C48" w:rsidP="00D13C48">
            <w:pPr>
              <w:spacing w:after="0" w:line="240" w:lineRule="auto"/>
              <w:jc w:val="center"/>
              <w:rPr>
                <w:rFonts w:ascii="Times New Roman" w:eastAsia="Times New Roman" w:hAnsi="Times New Roman" w:cs="Times New Roman"/>
              </w:rPr>
            </w:pPr>
            <w:r w:rsidRPr="00777CA5">
              <w:rPr>
                <w:rFonts w:ascii="Times New Roman" w:eastAsia="Times New Roman" w:hAnsi="Times New Roman" w:cs="Times New Roman"/>
              </w:rPr>
              <w:t>28144,5</w:t>
            </w:r>
          </w:p>
        </w:tc>
        <w:tc>
          <w:tcPr>
            <w:tcW w:w="1276" w:type="dxa"/>
            <w:tcBorders>
              <w:top w:val="nil"/>
              <w:left w:val="single" w:sz="4" w:space="0" w:color="auto"/>
              <w:bottom w:val="single" w:sz="4" w:space="0" w:color="auto"/>
              <w:right w:val="single" w:sz="4" w:space="0" w:color="auto"/>
            </w:tcBorders>
            <w:vAlign w:val="center"/>
          </w:tcPr>
          <w:p w14:paraId="723AB6C4" w14:textId="0952852B" w:rsidR="00D13C48" w:rsidRPr="00777CA5" w:rsidRDefault="00E55D2D"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35608</w:t>
            </w:r>
          </w:p>
        </w:tc>
        <w:tc>
          <w:tcPr>
            <w:tcW w:w="1276" w:type="dxa"/>
            <w:tcBorders>
              <w:top w:val="nil"/>
              <w:left w:val="single" w:sz="4" w:space="0" w:color="auto"/>
              <w:bottom w:val="single" w:sz="4" w:space="0" w:color="auto"/>
              <w:right w:val="single" w:sz="4" w:space="0" w:color="auto"/>
            </w:tcBorders>
            <w:shd w:val="clear" w:color="auto" w:fill="auto"/>
            <w:vAlign w:val="center"/>
          </w:tcPr>
          <w:p w14:paraId="51828007" w14:textId="6A550BEF" w:rsidR="00D13C48" w:rsidRPr="00777CA5" w:rsidRDefault="00E55D2D"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34643,3</w:t>
            </w:r>
          </w:p>
        </w:tc>
        <w:tc>
          <w:tcPr>
            <w:tcW w:w="1004" w:type="dxa"/>
            <w:tcBorders>
              <w:top w:val="nil"/>
              <w:left w:val="nil"/>
              <w:bottom w:val="single" w:sz="4" w:space="0" w:color="auto"/>
              <w:right w:val="single" w:sz="4" w:space="0" w:color="auto"/>
            </w:tcBorders>
            <w:shd w:val="clear" w:color="auto" w:fill="auto"/>
            <w:noWrap/>
            <w:vAlign w:val="center"/>
          </w:tcPr>
          <w:p w14:paraId="16766C14" w14:textId="77FF89E9" w:rsidR="00D13C48" w:rsidRPr="00777CA5" w:rsidRDefault="00484ADE"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123,1</w:t>
            </w:r>
          </w:p>
        </w:tc>
        <w:tc>
          <w:tcPr>
            <w:tcW w:w="992" w:type="dxa"/>
            <w:tcBorders>
              <w:top w:val="nil"/>
              <w:left w:val="nil"/>
              <w:bottom w:val="single" w:sz="4" w:space="0" w:color="auto"/>
              <w:right w:val="single" w:sz="4" w:space="0" w:color="auto"/>
            </w:tcBorders>
            <w:shd w:val="clear" w:color="auto" w:fill="auto"/>
            <w:vAlign w:val="center"/>
          </w:tcPr>
          <w:p w14:paraId="581D0572" w14:textId="3431CFD0" w:rsidR="00D13C48" w:rsidRPr="00777CA5" w:rsidRDefault="00E55D2D"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97,3</w:t>
            </w:r>
          </w:p>
        </w:tc>
      </w:tr>
      <w:tr w:rsidR="00D13C48" w:rsidRPr="00777CA5" w14:paraId="19AF36A9" w14:textId="77777777" w:rsidTr="00D13C48">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3BE79AED" w14:textId="43C2ABF5" w:rsidR="00D13C48" w:rsidRPr="00777CA5" w:rsidRDefault="00D13C48" w:rsidP="00D13C48">
            <w:pPr>
              <w:spacing w:after="0" w:line="240" w:lineRule="auto"/>
              <w:jc w:val="both"/>
              <w:rPr>
                <w:rFonts w:ascii="Times New Roman" w:eastAsia="Times New Roman" w:hAnsi="Times New Roman" w:cs="Times New Roman"/>
                <w:b/>
                <w:bCs/>
              </w:rPr>
            </w:pPr>
            <w:r w:rsidRPr="00777CA5">
              <w:rPr>
                <w:rFonts w:ascii="Times New Roman" w:hAnsi="Times New Roman"/>
                <w:b/>
                <w:bCs/>
              </w:rPr>
              <w:t xml:space="preserve">2.Муниципальная программа </w:t>
            </w:r>
            <w:r>
              <w:rPr>
                <w:rFonts w:ascii="Times New Roman" w:hAnsi="Times New Roman"/>
                <w:b/>
                <w:bCs/>
              </w:rPr>
              <w:t>«</w:t>
            </w:r>
            <w:r w:rsidR="00E55D2D">
              <w:rPr>
                <w:rFonts w:ascii="Times New Roman" w:hAnsi="Times New Roman"/>
                <w:b/>
                <w:bCs/>
              </w:rPr>
              <w:t>Сохранение</w:t>
            </w:r>
            <w:r w:rsidRPr="00777CA5">
              <w:rPr>
                <w:rFonts w:ascii="Times New Roman" w:hAnsi="Times New Roman"/>
                <w:b/>
                <w:bCs/>
              </w:rPr>
              <w:t xml:space="preserve"> здоровья и формирование здорового образа жизни населения</w:t>
            </w:r>
            <w:r>
              <w:rPr>
                <w:rFonts w:ascii="Times New Roman" w:hAnsi="Times New Roman"/>
                <w:b/>
                <w:bCs/>
              </w:rPr>
              <w:t>»</w:t>
            </w:r>
          </w:p>
        </w:tc>
        <w:tc>
          <w:tcPr>
            <w:tcW w:w="1276" w:type="dxa"/>
            <w:tcBorders>
              <w:top w:val="nil"/>
              <w:left w:val="single" w:sz="4" w:space="0" w:color="auto"/>
              <w:bottom w:val="single" w:sz="4" w:space="0" w:color="auto"/>
              <w:right w:val="single" w:sz="4" w:space="0" w:color="auto"/>
            </w:tcBorders>
            <w:vAlign w:val="center"/>
          </w:tcPr>
          <w:p w14:paraId="3F2F42C0" w14:textId="33D4FCCD" w:rsidR="00D13C48" w:rsidRPr="00777CA5" w:rsidRDefault="00D13C48" w:rsidP="00D13C48">
            <w:pPr>
              <w:spacing w:after="0" w:line="240" w:lineRule="auto"/>
              <w:jc w:val="center"/>
              <w:rPr>
                <w:rFonts w:ascii="Times New Roman" w:eastAsia="Times New Roman" w:hAnsi="Times New Roman" w:cs="Times New Roman"/>
                <w:b/>
                <w:bCs/>
              </w:rPr>
            </w:pPr>
            <w:r w:rsidRPr="00777CA5">
              <w:rPr>
                <w:rFonts w:ascii="Times New Roman" w:eastAsia="Times New Roman" w:hAnsi="Times New Roman" w:cs="Times New Roman"/>
                <w:b/>
                <w:bCs/>
              </w:rPr>
              <w:t>2389,80</w:t>
            </w:r>
          </w:p>
        </w:tc>
        <w:tc>
          <w:tcPr>
            <w:tcW w:w="1276" w:type="dxa"/>
            <w:tcBorders>
              <w:top w:val="nil"/>
              <w:left w:val="single" w:sz="4" w:space="0" w:color="auto"/>
              <w:bottom w:val="single" w:sz="4" w:space="0" w:color="auto"/>
              <w:right w:val="single" w:sz="4" w:space="0" w:color="auto"/>
            </w:tcBorders>
            <w:vAlign w:val="center"/>
          </w:tcPr>
          <w:p w14:paraId="132092A0" w14:textId="1F49E848" w:rsidR="00D13C48" w:rsidRPr="00777CA5" w:rsidRDefault="00E55D2D"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11002,8</w:t>
            </w:r>
          </w:p>
        </w:tc>
        <w:tc>
          <w:tcPr>
            <w:tcW w:w="1276" w:type="dxa"/>
            <w:tcBorders>
              <w:top w:val="nil"/>
              <w:left w:val="single" w:sz="4" w:space="0" w:color="auto"/>
              <w:bottom w:val="single" w:sz="4" w:space="0" w:color="auto"/>
              <w:right w:val="single" w:sz="4" w:space="0" w:color="auto"/>
            </w:tcBorders>
            <w:shd w:val="clear" w:color="auto" w:fill="auto"/>
            <w:vAlign w:val="center"/>
          </w:tcPr>
          <w:p w14:paraId="63A5B38E" w14:textId="10E089C4" w:rsidR="00D13C48" w:rsidRPr="00777CA5" w:rsidRDefault="00E55D2D"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10984,7</w:t>
            </w:r>
          </w:p>
        </w:tc>
        <w:tc>
          <w:tcPr>
            <w:tcW w:w="1004" w:type="dxa"/>
            <w:tcBorders>
              <w:top w:val="nil"/>
              <w:left w:val="nil"/>
              <w:bottom w:val="single" w:sz="4" w:space="0" w:color="auto"/>
              <w:right w:val="single" w:sz="4" w:space="0" w:color="auto"/>
            </w:tcBorders>
            <w:shd w:val="clear" w:color="auto" w:fill="auto"/>
            <w:noWrap/>
            <w:vAlign w:val="center"/>
          </w:tcPr>
          <w:p w14:paraId="66E62799" w14:textId="4A44196B" w:rsidR="00D13C48" w:rsidRPr="00777CA5" w:rsidRDefault="00484ADE"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459,6</w:t>
            </w:r>
          </w:p>
        </w:tc>
        <w:tc>
          <w:tcPr>
            <w:tcW w:w="992" w:type="dxa"/>
            <w:tcBorders>
              <w:top w:val="nil"/>
              <w:left w:val="nil"/>
              <w:bottom w:val="single" w:sz="4" w:space="0" w:color="auto"/>
              <w:right w:val="single" w:sz="4" w:space="0" w:color="auto"/>
            </w:tcBorders>
            <w:shd w:val="clear" w:color="auto" w:fill="auto"/>
            <w:vAlign w:val="center"/>
          </w:tcPr>
          <w:p w14:paraId="268A10B2" w14:textId="63FDB71A" w:rsidR="00D13C48" w:rsidRPr="00777CA5" w:rsidRDefault="00E55D2D"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99,8</w:t>
            </w:r>
          </w:p>
        </w:tc>
      </w:tr>
      <w:tr w:rsidR="00D13C48" w:rsidRPr="00777CA5" w14:paraId="60CA50DF" w14:textId="77777777" w:rsidTr="00D13C48">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71D0BB7F" w14:textId="77777777" w:rsidR="00D13C48" w:rsidRPr="00777CA5" w:rsidRDefault="00D13C48" w:rsidP="00D13C48">
            <w:pPr>
              <w:spacing w:after="0" w:line="240" w:lineRule="auto"/>
              <w:jc w:val="both"/>
              <w:rPr>
                <w:rFonts w:ascii="Times New Roman" w:eastAsia="Times New Roman" w:hAnsi="Times New Roman" w:cs="Times New Roman"/>
              </w:rPr>
            </w:pPr>
            <w:r w:rsidRPr="00777CA5">
              <w:rPr>
                <w:rFonts w:ascii="Times New Roman" w:hAnsi="Times New Roman"/>
              </w:rPr>
              <w:t>Подпрограмма "Создание условий для развития физической культуры и спорта"</w:t>
            </w:r>
          </w:p>
        </w:tc>
        <w:tc>
          <w:tcPr>
            <w:tcW w:w="1276" w:type="dxa"/>
            <w:tcBorders>
              <w:top w:val="nil"/>
              <w:left w:val="single" w:sz="4" w:space="0" w:color="auto"/>
              <w:bottom w:val="single" w:sz="4" w:space="0" w:color="auto"/>
              <w:right w:val="single" w:sz="4" w:space="0" w:color="auto"/>
            </w:tcBorders>
            <w:vAlign w:val="center"/>
          </w:tcPr>
          <w:p w14:paraId="6FB5E9A0" w14:textId="0CF30C7B" w:rsidR="00D13C48" w:rsidRPr="00777CA5" w:rsidRDefault="00D13C48" w:rsidP="00D13C48">
            <w:pPr>
              <w:spacing w:after="0" w:line="240" w:lineRule="auto"/>
              <w:jc w:val="center"/>
              <w:rPr>
                <w:rFonts w:ascii="Times New Roman" w:eastAsia="Times New Roman" w:hAnsi="Times New Roman" w:cs="Times New Roman"/>
              </w:rPr>
            </w:pPr>
            <w:r w:rsidRPr="00777CA5">
              <w:rPr>
                <w:rFonts w:ascii="Times New Roman" w:eastAsia="Times New Roman" w:hAnsi="Times New Roman" w:cs="Times New Roman"/>
              </w:rPr>
              <w:t>2344,5</w:t>
            </w:r>
          </w:p>
        </w:tc>
        <w:tc>
          <w:tcPr>
            <w:tcW w:w="1276" w:type="dxa"/>
            <w:tcBorders>
              <w:top w:val="nil"/>
              <w:left w:val="single" w:sz="4" w:space="0" w:color="auto"/>
              <w:bottom w:val="single" w:sz="4" w:space="0" w:color="auto"/>
              <w:right w:val="single" w:sz="4" w:space="0" w:color="auto"/>
            </w:tcBorders>
            <w:vAlign w:val="center"/>
          </w:tcPr>
          <w:p w14:paraId="30D08DF2" w14:textId="43B38B54" w:rsidR="00D13C48" w:rsidRPr="00777CA5" w:rsidRDefault="00E55D2D"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11002,8</w:t>
            </w:r>
          </w:p>
        </w:tc>
        <w:tc>
          <w:tcPr>
            <w:tcW w:w="1276" w:type="dxa"/>
            <w:tcBorders>
              <w:top w:val="nil"/>
              <w:left w:val="single" w:sz="4" w:space="0" w:color="auto"/>
              <w:bottom w:val="single" w:sz="4" w:space="0" w:color="auto"/>
              <w:right w:val="single" w:sz="4" w:space="0" w:color="auto"/>
            </w:tcBorders>
            <w:shd w:val="clear" w:color="auto" w:fill="auto"/>
            <w:vAlign w:val="center"/>
          </w:tcPr>
          <w:p w14:paraId="4BE24944" w14:textId="534000FC" w:rsidR="00D13C48" w:rsidRPr="00777CA5" w:rsidRDefault="00E55D2D"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10984,7</w:t>
            </w:r>
          </w:p>
        </w:tc>
        <w:tc>
          <w:tcPr>
            <w:tcW w:w="1004" w:type="dxa"/>
            <w:tcBorders>
              <w:top w:val="nil"/>
              <w:left w:val="nil"/>
              <w:bottom w:val="single" w:sz="4" w:space="0" w:color="auto"/>
              <w:right w:val="single" w:sz="4" w:space="0" w:color="auto"/>
            </w:tcBorders>
            <w:shd w:val="clear" w:color="auto" w:fill="auto"/>
            <w:noWrap/>
            <w:vAlign w:val="center"/>
          </w:tcPr>
          <w:p w14:paraId="43219310" w14:textId="3A4726C4" w:rsidR="00D13C48" w:rsidRPr="00777CA5" w:rsidRDefault="00484ADE"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468,5</w:t>
            </w:r>
          </w:p>
        </w:tc>
        <w:tc>
          <w:tcPr>
            <w:tcW w:w="992" w:type="dxa"/>
            <w:tcBorders>
              <w:top w:val="nil"/>
              <w:left w:val="nil"/>
              <w:bottom w:val="single" w:sz="4" w:space="0" w:color="auto"/>
              <w:right w:val="single" w:sz="4" w:space="0" w:color="auto"/>
            </w:tcBorders>
            <w:shd w:val="clear" w:color="auto" w:fill="auto"/>
            <w:vAlign w:val="center"/>
          </w:tcPr>
          <w:p w14:paraId="7A13B316" w14:textId="0039607E" w:rsidR="00D13C48" w:rsidRPr="00777CA5" w:rsidRDefault="00E55D2D"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99,8</w:t>
            </w:r>
          </w:p>
        </w:tc>
      </w:tr>
      <w:tr w:rsidR="00D13C48" w:rsidRPr="00777CA5" w14:paraId="3E525DC3" w14:textId="77777777" w:rsidTr="00D13C48">
        <w:trPr>
          <w:trHeight w:val="28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4C8D5AD8" w14:textId="77777777" w:rsidR="00D13C48" w:rsidRPr="00777CA5" w:rsidRDefault="00D13C48" w:rsidP="00D13C48">
            <w:pPr>
              <w:spacing w:after="0" w:line="240" w:lineRule="auto"/>
              <w:jc w:val="both"/>
              <w:rPr>
                <w:rFonts w:ascii="Times New Roman" w:eastAsia="Times New Roman" w:hAnsi="Times New Roman" w:cs="Times New Roman"/>
              </w:rPr>
            </w:pPr>
            <w:r w:rsidRPr="00777CA5">
              <w:rPr>
                <w:rFonts w:ascii="Times New Roman" w:hAnsi="Times New Roman"/>
              </w:rPr>
              <w:t>Подпрограмма "Создание условий для оказания медицинской помощи населению, профилактика заболеваний и формирование здорового образа жизни"</w:t>
            </w:r>
          </w:p>
        </w:tc>
        <w:tc>
          <w:tcPr>
            <w:tcW w:w="1276" w:type="dxa"/>
            <w:tcBorders>
              <w:top w:val="nil"/>
              <w:left w:val="single" w:sz="4" w:space="0" w:color="auto"/>
              <w:bottom w:val="single" w:sz="4" w:space="0" w:color="auto"/>
              <w:right w:val="single" w:sz="4" w:space="0" w:color="auto"/>
            </w:tcBorders>
            <w:vAlign w:val="center"/>
          </w:tcPr>
          <w:p w14:paraId="65E2F685" w14:textId="63329383" w:rsidR="00D13C48" w:rsidRPr="00777CA5" w:rsidRDefault="00D13C48" w:rsidP="00D13C48">
            <w:pPr>
              <w:spacing w:after="0" w:line="240" w:lineRule="auto"/>
              <w:jc w:val="center"/>
              <w:rPr>
                <w:rFonts w:ascii="Times New Roman" w:eastAsia="Times New Roman" w:hAnsi="Times New Roman" w:cs="Times New Roman"/>
              </w:rPr>
            </w:pPr>
            <w:r w:rsidRPr="00777CA5">
              <w:rPr>
                <w:rFonts w:ascii="Times New Roman" w:eastAsia="Times New Roman" w:hAnsi="Times New Roman" w:cs="Times New Roman"/>
              </w:rPr>
              <w:t>45,3</w:t>
            </w:r>
          </w:p>
        </w:tc>
        <w:tc>
          <w:tcPr>
            <w:tcW w:w="1276" w:type="dxa"/>
            <w:tcBorders>
              <w:top w:val="nil"/>
              <w:left w:val="single" w:sz="4" w:space="0" w:color="auto"/>
              <w:bottom w:val="single" w:sz="4" w:space="0" w:color="auto"/>
              <w:right w:val="single" w:sz="4" w:space="0" w:color="auto"/>
            </w:tcBorders>
            <w:vAlign w:val="center"/>
          </w:tcPr>
          <w:p w14:paraId="4F18354A" w14:textId="5972B19E" w:rsidR="00D13C48" w:rsidRPr="00777CA5" w:rsidRDefault="00E55D2D"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276" w:type="dxa"/>
            <w:tcBorders>
              <w:top w:val="nil"/>
              <w:left w:val="single" w:sz="4" w:space="0" w:color="auto"/>
              <w:bottom w:val="single" w:sz="4" w:space="0" w:color="auto"/>
              <w:right w:val="single" w:sz="4" w:space="0" w:color="auto"/>
            </w:tcBorders>
            <w:shd w:val="clear" w:color="auto" w:fill="auto"/>
            <w:vAlign w:val="center"/>
          </w:tcPr>
          <w:p w14:paraId="6EC14414" w14:textId="2014CDB9" w:rsidR="00D13C48" w:rsidRPr="00777CA5" w:rsidRDefault="00E55D2D"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004" w:type="dxa"/>
            <w:tcBorders>
              <w:top w:val="nil"/>
              <w:left w:val="nil"/>
              <w:bottom w:val="single" w:sz="4" w:space="0" w:color="auto"/>
              <w:right w:val="single" w:sz="4" w:space="0" w:color="auto"/>
            </w:tcBorders>
            <w:shd w:val="clear" w:color="auto" w:fill="auto"/>
            <w:noWrap/>
            <w:vAlign w:val="center"/>
          </w:tcPr>
          <w:p w14:paraId="075D9833" w14:textId="56A7088A" w:rsidR="00D13C48" w:rsidRPr="00777CA5" w:rsidRDefault="00484ADE"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992" w:type="dxa"/>
            <w:tcBorders>
              <w:top w:val="nil"/>
              <w:left w:val="nil"/>
              <w:bottom w:val="single" w:sz="4" w:space="0" w:color="auto"/>
              <w:right w:val="single" w:sz="4" w:space="0" w:color="auto"/>
            </w:tcBorders>
            <w:shd w:val="clear" w:color="auto" w:fill="auto"/>
            <w:vAlign w:val="center"/>
          </w:tcPr>
          <w:p w14:paraId="2CA4836B" w14:textId="5924E515" w:rsidR="00D13C48" w:rsidRPr="00777CA5" w:rsidRDefault="00E55D2D"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r>
      <w:tr w:rsidR="00D13C48" w:rsidRPr="00777CA5" w14:paraId="0D6C5F05" w14:textId="77777777" w:rsidTr="00D13C48">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78E3DD06" w14:textId="1AA44C52" w:rsidR="00D13C48" w:rsidRPr="00777CA5" w:rsidRDefault="00D13C48" w:rsidP="00D13C48">
            <w:pPr>
              <w:spacing w:after="0" w:line="240" w:lineRule="auto"/>
              <w:jc w:val="both"/>
              <w:rPr>
                <w:rFonts w:ascii="Times New Roman" w:eastAsia="Times New Roman" w:hAnsi="Times New Roman" w:cs="Times New Roman"/>
                <w:b/>
                <w:bCs/>
              </w:rPr>
            </w:pPr>
            <w:r w:rsidRPr="00777CA5">
              <w:rPr>
                <w:rFonts w:ascii="Times New Roman" w:hAnsi="Times New Roman"/>
                <w:b/>
                <w:bCs/>
              </w:rPr>
              <w:t xml:space="preserve">3.Муниципальная программа </w:t>
            </w:r>
            <w:r>
              <w:rPr>
                <w:rFonts w:ascii="Times New Roman" w:hAnsi="Times New Roman"/>
                <w:b/>
                <w:bCs/>
              </w:rPr>
              <w:t>«</w:t>
            </w:r>
            <w:r w:rsidRPr="00777CA5">
              <w:rPr>
                <w:rFonts w:ascii="Times New Roman" w:hAnsi="Times New Roman"/>
                <w:b/>
                <w:bCs/>
              </w:rPr>
              <w:t>Развитие культуры</w:t>
            </w:r>
            <w:r>
              <w:rPr>
                <w:rFonts w:ascii="Times New Roman" w:hAnsi="Times New Roman"/>
                <w:b/>
                <w:bCs/>
              </w:rPr>
              <w:t>»</w:t>
            </w:r>
          </w:p>
        </w:tc>
        <w:tc>
          <w:tcPr>
            <w:tcW w:w="1276" w:type="dxa"/>
            <w:tcBorders>
              <w:top w:val="nil"/>
              <w:left w:val="single" w:sz="4" w:space="0" w:color="auto"/>
              <w:bottom w:val="single" w:sz="4" w:space="0" w:color="auto"/>
              <w:right w:val="single" w:sz="4" w:space="0" w:color="auto"/>
            </w:tcBorders>
            <w:vAlign w:val="center"/>
          </w:tcPr>
          <w:p w14:paraId="58A3318E" w14:textId="2651F7B6" w:rsidR="00D13C48" w:rsidRPr="00777CA5" w:rsidRDefault="00D13C48" w:rsidP="00D13C48">
            <w:pPr>
              <w:spacing w:after="0" w:line="240" w:lineRule="auto"/>
              <w:jc w:val="center"/>
              <w:rPr>
                <w:rFonts w:ascii="Times New Roman" w:eastAsia="Times New Roman" w:hAnsi="Times New Roman" w:cs="Times New Roman"/>
                <w:b/>
                <w:bCs/>
              </w:rPr>
            </w:pPr>
            <w:r w:rsidRPr="00777CA5">
              <w:rPr>
                <w:rFonts w:ascii="Times New Roman" w:eastAsia="Times New Roman" w:hAnsi="Times New Roman" w:cs="Times New Roman"/>
                <w:b/>
                <w:bCs/>
              </w:rPr>
              <w:t>65143,0</w:t>
            </w:r>
          </w:p>
        </w:tc>
        <w:tc>
          <w:tcPr>
            <w:tcW w:w="1276" w:type="dxa"/>
            <w:tcBorders>
              <w:top w:val="nil"/>
              <w:left w:val="single" w:sz="4" w:space="0" w:color="auto"/>
              <w:bottom w:val="single" w:sz="4" w:space="0" w:color="auto"/>
              <w:right w:val="single" w:sz="4" w:space="0" w:color="auto"/>
            </w:tcBorders>
            <w:vAlign w:val="center"/>
          </w:tcPr>
          <w:p w14:paraId="07B0F087" w14:textId="6840F4C0" w:rsidR="00D13C48" w:rsidRPr="00777CA5" w:rsidRDefault="00E55D2D"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66084,9</w:t>
            </w:r>
          </w:p>
        </w:tc>
        <w:tc>
          <w:tcPr>
            <w:tcW w:w="1276" w:type="dxa"/>
            <w:tcBorders>
              <w:top w:val="nil"/>
              <w:left w:val="single" w:sz="4" w:space="0" w:color="auto"/>
              <w:bottom w:val="single" w:sz="4" w:space="0" w:color="auto"/>
              <w:right w:val="single" w:sz="4" w:space="0" w:color="auto"/>
            </w:tcBorders>
            <w:shd w:val="clear" w:color="auto" w:fill="auto"/>
            <w:vAlign w:val="center"/>
          </w:tcPr>
          <w:p w14:paraId="2A0819A6" w14:textId="746BD89E" w:rsidR="00D13C48" w:rsidRPr="00777CA5" w:rsidRDefault="00E55D2D"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65435,3</w:t>
            </w:r>
          </w:p>
        </w:tc>
        <w:tc>
          <w:tcPr>
            <w:tcW w:w="1004" w:type="dxa"/>
            <w:tcBorders>
              <w:top w:val="nil"/>
              <w:left w:val="nil"/>
              <w:bottom w:val="single" w:sz="4" w:space="0" w:color="auto"/>
              <w:right w:val="single" w:sz="4" w:space="0" w:color="auto"/>
            </w:tcBorders>
            <w:shd w:val="clear" w:color="auto" w:fill="auto"/>
            <w:noWrap/>
            <w:vAlign w:val="center"/>
          </w:tcPr>
          <w:p w14:paraId="13CCCE66" w14:textId="7BA0C850" w:rsidR="00D13C48" w:rsidRPr="00777CA5" w:rsidRDefault="00484ADE"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100,4</w:t>
            </w:r>
          </w:p>
        </w:tc>
        <w:tc>
          <w:tcPr>
            <w:tcW w:w="992" w:type="dxa"/>
            <w:tcBorders>
              <w:top w:val="nil"/>
              <w:left w:val="nil"/>
              <w:bottom w:val="single" w:sz="4" w:space="0" w:color="auto"/>
              <w:right w:val="single" w:sz="4" w:space="0" w:color="auto"/>
            </w:tcBorders>
            <w:shd w:val="clear" w:color="auto" w:fill="auto"/>
            <w:vAlign w:val="center"/>
          </w:tcPr>
          <w:p w14:paraId="3316D168" w14:textId="15CB3368" w:rsidR="00D13C48" w:rsidRPr="00777CA5" w:rsidRDefault="00E55D2D"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99</w:t>
            </w:r>
          </w:p>
        </w:tc>
      </w:tr>
      <w:tr w:rsidR="00D13C48" w:rsidRPr="00777CA5" w14:paraId="7B24DEE0" w14:textId="77777777" w:rsidTr="00D13C48">
        <w:trPr>
          <w:trHeight w:val="64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11860D4C" w14:textId="77777777" w:rsidR="00D13C48" w:rsidRPr="00777CA5" w:rsidRDefault="00D13C48" w:rsidP="00D13C48">
            <w:pPr>
              <w:spacing w:after="0" w:line="240" w:lineRule="auto"/>
              <w:jc w:val="both"/>
              <w:rPr>
                <w:rFonts w:ascii="Times New Roman" w:eastAsia="Times New Roman" w:hAnsi="Times New Roman" w:cs="Times New Roman"/>
              </w:rPr>
            </w:pPr>
            <w:r w:rsidRPr="00777CA5">
              <w:rPr>
                <w:rFonts w:ascii="Times New Roman" w:hAnsi="Times New Roman"/>
              </w:rPr>
              <w:t>Подпрограмма "Организация библиотечного обслуживания населения"</w:t>
            </w:r>
          </w:p>
        </w:tc>
        <w:tc>
          <w:tcPr>
            <w:tcW w:w="1276" w:type="dxa"/>
            <w:tcBorders>
              <w:top w:val="nil"/>
              <w:left w:val="single" w:sz="4" w:space="0" w:color="auto"/>
              <w:bottom w:val="single" w:sz="4" w:space="0" w:color="auto"/>
              <w:right w:val="single" w:sz="4" w:space="0" w:color="auto"/>
            </w:tcBorders>
            <w:vAlign w:val="center"/>
          </w:tcPr>
          <w:p w14:paraId="5EB8E537" w14:textId="3198C2E8" w:rsidR="00D13C48" w:rsidRPr="00777CA5" w:rsidRDefault="00D13C48" w:rsidP="00D13C48">
            <w:pPr>
              <w:spacing w:after="0" w:line="240" w:lineRule="auto"/>
              <w:jc w:val="center"/>
              <w:rPr>
                <w:rFonts w:ascii="Times New Roman" w:eastAsia="Times New Roman" w:hAnsi="Times New Roman" w:cs="Times New Roman"/>
              </w:rPr>
            </w:pPr>
            <w:r w:rsidRPr="00777CA5">
              <w:rPr>
                <w:rFonts w:ascii="Times New Roman" w:eastAsia="Times New Roman" w:hAnsi="Times New Roman" w:cs="Times New Roman"/>
              </w:rPr>
              <w:t>15743,8</w:t>
            </w:r>
          </w:p>
        </w:tc>
        <w:tc>
          <w:tcPr>
            <w:tcW w:w="1276" w:type="dxa"/>
            <w:tcBorders>
              <w:top w:val="nil"/>
              <w:left w:val="single" w:sz="4" w:space="0" w:color="auto"/>
              <w:bottom w:val="single" w:sz="4" w:space="0" w:color="auto"/>
              <w:right w:val="single" w:sz="4" w:space="0" w:color="auto"/>
            </w:tcBorders>
            <w:vAlign w:val="center"/>
          </w:tcPr>
          <w:p w14:paraId="763E4931" w14:textId="4688C015" w:rsidR="00D13C48" w:rsidRPr="00777CA5" w:rsidRDefault="00E55D2D"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16200,3</w:t>
            </w:r>
          </w:p>
        </w:tc>
        <w:tc>
          <w:tcPr>
            <w:tcW w:w="1276" w:type="dxa"/>
            <w:tcBorders>
              <w:top w:val="nil"/>
              <w:left w:val="single" w:sz="4" w:space="0" w:color="auto"/>
              <w:bottom w:val="single" w:sz="4" w:space="0" w:color="auto"/>
              <w:right w:val="single" w:sz="4" w:space="0" w:color="auto"/>
            </w:tcBorders>
            <w:shd w:val="clear" w:color="auto" w:fill="auto"/>
            <w:vAlign w:val="center"/>
          </w:tcPr>
          <w:p w14:paraId="4E8AD150" w14:textId="4C94A5A6" w:rsidR="00D13C48" w:rsidRPr="00777CA5" w:rsidRDefault="00E55D2D"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16120,9</w:t>
            </w:r>
          </w:p>
        </w:tc>
        <w:tc>
          <w:tcPr>
            <w:tcW w:w="1004" w:type="dxa"/>
            <w:tcBorders>
              <w:top w:val="nil"/>
              <w:left w:val="nil"/>
              <w:bottom w:val="single" w:sz="4" w:space="0" w:color="auto"/>
              <w:right w:val="single" w:sz="4" w:space="0" w:color="auto"/>
            </w:tcBorders>
            <w:shd w:val="clear" w:color="auto" w:fill="auto"/>
            <w:noWrap/>
            <w:vAlign w:val="center"/>
          </w:tcPr>
          <w:p w14:paraId="3E8CD549" w14:textId="62C2FCF0" w:rsidR="00D13C48" w:rsidRPr="00777CA5" w:rsidRDefault="00484ADE"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102,4</w:t>
            </w:r>
          </w:p>
        </w:tc>
        <w:tc>
          <w:tcPr>
            <w:tcW w:w="992" w:type="dxa"/>
            <w:tcBorders>
              <w:top w:val="nil"/>
              <w:left w:val="nil"/>
              <w:bottom w:val="single" w:sz="4" w:space="0" w:color="auto"/>
              <w:right w:val="single" w:sz="4" w:space="0" w:color="auto"/>
            </w:tcBorders>
            <w:shd w:val="clear" w:color="auto" w:fill="auto"/>
            <w:vAlign w:val="center"/>
          </w:tcPr>
          <w:p w14:paraId="3BDF2896" w14:textId="5E03D6EB" w:rsidR="00D13C48" w:rsidRPr="00777CA5" w:rsidRDefault="004D6F6F"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99,5</w:t>
            </w:r>
          </w:p>
        </w:tc>
      </w:tr>
      <w:tr w:rsidR="00D13C48" w:rsidRPr="00777CA5" w14:paraId="1A22132C" w14:textId="77777777" w:rsidTr="00D13C48">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50873627" w14:textId="77777777" w:rsidR="00D13C48" w:rsidRPr="00777CA5" w:rsidRDefault="00D13C48" w:rsidP="00D13C48">
            <w:pPr>
              <w:spacing w:after="0" w:line="240" w:lineRule="auto"/>
              <w:jc w:val="both"/>
              <w:rPr>
                <w:rFonts w:ascii="Times New Roman" w:eastAsia="Times New Roman" w:hAnsi="Times New Roman" w:cs="Times New Roman"/>
              </w:rPr>
            </w:pPr>
            <w:r w:rsidRPr="00777CA5">
              <w:rPr>
                <w:rFonts w:ascii="Times New Roman" w:hAnsi="Times New Roman"/>
              </w:rPr>
              <w:t>Подпрограмма "Организация досуга, предоставление услуг организаций культуры и доступа к музейным фондам"</w:t>
            </w:r>
          </w:p>
        </w:tc>
        <w:tc>
          <w:tcPr>
            <w:tcW w:w="1276" w:type="dxa"/>
            <w:tcBorders>
              <w:top w:val="nil"/>
              <w:left w:val="single" w:sz="4" w:space="0" w:color="auto"/>
              <w:bottom w:val="single" w:sz="4" w:space="0" w:color="auto"/>
              <w:right w:val="single" w:sz="4" w:space="0" w:color="auto"/>
            </w:tcBorders>
            <w:vAlign w:val="center"/>
          </w:tcPr>
          <w:p w14:paraId="6E355CE4" w14:textId="4C7A0430" w:rsidR="00D13C48" w:rsidRPr="00777CA5" w:rsidRDefault="00D13C48" w:rsidP="00D13C48">
            <w:pPr>
              <w:spacing w:after="0" w:line="240" w:lineRule="auto"/>
              <w:jc w:val="center"/>
              <w:rPr>
                <w:rFonts w:ascii="Times New Roman" w:eastAsia="Times New Roman" w:hAnsi="Times New Roman" w:cs="Times New Roman"/>
              </w:rPr>
            </w:pPr>
            <w:r w:rsidRPr="00777CA5">
              <w:rPr>
                <w:rFonts w:ascii="Times New Roman" w:eastAsia="Times New Roman" w:hAnsi="Times New Roman" w:cs="Times New Roman"/>
              </w:rPr>
              <w:t>44214,2</w:t>
            </w:r>
          </w:p>
        </w:tc>
        <w:tc>
          <w:tcPr>
            <w:tcW w:w="1276" w:type="dxa"/>
            <w:tcBorders>
              <w:top w:val="nil"/>
              <w:left w:val="single" w:sz="4" w:space="0" w:color="auto"/>
              <w:bottom w:val="single" w:sz="4" w:space="0" w:color="auto"/>
              <w:right w:val="single" w:sz="4" w:space="0" w:color="auto"/>
            </w:tcBorders>
            <w:vAlign w:val="center"/>
          </w:tcPr>
          <w:p w14:paraId="10399828" w14:textId="55FD06B9" w:rsidR="00D13C48" w:rsidRPr="00777CA5" w:rsidRDefault="004D6F6F"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35599,3</w:t>
            </w:r>
          </w:p>
        </w:tc>
        <w:tc>
          <w:tcPr>
            <w:tcW w:w="1276" w:type="dxa"/>
            <w:tcBorders>
              <w:top w:val="nil"/>
              <w:left w:val="single" w:sz="4" w:space="0" w:color="auto"/>
              <w:bottom w:val="single" w:sz="4" w:space="0" w:color="auto"/>
              <w:right w:val="single" w:sz="4" w:space="0" w:color="auto"/>
            </w:tcBorders>
            <w:shd w:val="clear" w:color="auto" w:fill="auto"/>
            <w:vAlign w:val="center"/>
          </w:tcPr>
          <w:p w14:paraId="0C8EFDCB" w14:textId="7A7BD99C" w:rsidR="00D13C48" w:rsidRPr="00777CA5" w:rsidRDefault="004D6F6F"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35400,4</w:t>
            </w:r>
          </w:p>
        </w:tc>
        <w:tc>
          <w:tcPr>
            <w:tcW w:w="1004" w:type="dxa"/>
            <w:tcBorders>
              <w:top w:val="nil"/>
              <w:left w:val="nil"/>
              <w:bottom w:val="single" w:sz="4" w:space="0" w:color="auto"/>
              <w:right w:val="single" w:sz="4" w:space="0" w:color="auto"/>
            </w:tcBorders>
            <w:shd w:val="clear" w:color="auto" w:fill="auto"/>
            <w:noWrap/>
            <w:vAlign w:val="center"/>
          </w:tcPr>
          <w:p w14:paraId="64AAFE41" w14:textId="1DCA4C38" w:rsidR="00D13C48" w:rsidRPr="00777CA5" w:rsidRDefault="00484ADE"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80,1</w:t>
            </w:r>
          </w:p>
        </w:tc>
        <w:tc>
          <w:tcPr>
            <w:tcW w:w="992" w:type="dxa"/>
            <w:tcBorders>
              <w:top w:val="nil"/>
              <w:left w:val="nil"/>
              <w:bottom w:val="single" w:sz="4" w:space="0" w:color="auto"/>
              <w:right w:val="single" w:sz="4" w:space="0" w:color="auto"/>
            </w:tcBorders>
            <w:shd w:val="clear" w:color="auto" w:fill="auto"/>
            <w:vAlign w:val="center"/>
          </w:tcPr>
          <w:p w14:paraId="0EE8F595" w14:textId="2B7A552C" w:rsidR="00D13C48" w:rsidRPr="00777CA5" w:rsidRDefault="004D6F6F"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99,4</w:t>
            </w:r>
          </w:p>
        </w:tc>
      </w:tr>
      <w:tr w:rsidR="00D13C48" w:rsidRPr="00777CA5" w14:paraId="7784F546" w14:textId="77777777" w:rsidTr="00D13C48">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284641BF" w14:textId="77777777" w:rsidR="00D13C48" w:rsidRPr="00777CA5" w:rsidRDefault="00D13C48" w:rsidP="00D13C48">
            <w:pPr>
              <w:spacing w:after="0" w:line="240" w:lineRule="auto"/>
              <w:jc w:val="both"/>
              <w:rPr>
                <w:rFonts w:ascii="Times New Roman" w:eastAsia="Times New Roman" w:hAnsi="Times New Roman" w:cs="Times New Roman"/>
              </w:rPr>
            </w:pPr>
            <w:r w:rsidRPr="00777CA5">
              <w:rPr>
                <w:rFonts w:ascii="Times New Roman" w:hAnsi="Times New Roman"/>
              </w:rPr>
              <w:t>Подпрограмма "Сохранение, использование и популяризация объектов культурного наследия"</w:t>
            </w:r>
          </w:p>
        </w:tc>
        <w:tc>
          <w:tcPr>
            <w:tcW w:w="1276" w:type="dxa"/>
            <w:tcBorders>
              <w:top w:val="nil"/>
              <w:left w:val="single" w:sz="4" w:space="0" w:color="auto"/>
              <w:bottom w:val="single" w:sz="4" w:space="0" w:color="auto"/>
              <w:right w:val="single" w:sz="4" w:space="0" w:color="auto"/>
            </w:tcBorders>
            <w:vAlign w:val="center"/>
          </w:tcPr>
          <w:p w14:paraId="2A551028" w14:textId="7FFF9155" w:rsidR="00D13C48" w:rsidRPr="00777CA5" w:rsidRDefault="00D13C48" w:rsidP="00D13C48">
            <w:pPr>
              <w:spacing w:after="0" w:line="240" w:lineRule="auto"/>
              <w:jc w:val="center"/>
              <w:rPr>
                <w:rFonts w:ascii="Times New Roman" w:eastAsia="Times New Roman" w:hAnsi="Times New Roman" w:cs="Times New Roman"/>
              </w:rPr>
            </w:pPr>
            <w:r w:rsidRPr="00777CA5">
              <w:rPr>
                <w:rFonts w:ascii="Times New Roman" w:eastAsia="Times New Roman" w:hAnsi="Times New Roman" w:cs="Times New Roman"/>
              </w:rPr>
              <w:t>0</w:t>
            </w:r>
          </w:p>
        </w:tc>
        <w:tc>
          <w:tcPr>
            <w:tcW w:w="1276" w:type="dxa"/>
            <w:tcBorders>
              <w:top w:val="nil"/>
              <w:left w:val="single" w:sz="4" w:space="0" w:color="auto"/>
              <w:bottom w:val="single" w:sz="4" w:space="0" w:color="auto"/>
              <w:right w:val="single" w:sz="4" w:space="0" w:color="auto"/>
            </w:tcBorders>
            <w:vAlign w:val="center"/>
          </w:tcPr>
          <w:p w14:paraId="1C59AB38" w14:textId="5458D8F3" w:rsidR="00D13C48" w:rsidRPr="00777CA5" w:rsidRDefault="004D6F6F"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276" w:type="dxa"/>
            <w:tcBorders>
              <w:top w:val="nil"/>
              <w:left w:val="single" w:sz="4" w:space="0" w:color="auto"/>
              <w:bottom w:val="single" w:sz="4" w:space="0" w:color="auto"/>
              <w:right w:val="single" w:sz="4" w:space="0" w:color="auto"/>
            </w:tcBorders>
            <w:shd w:val="clear" w:color="auto" w:fill="auto"/>
            <w:vAlign w:val="center"/>
          </w:tcPr>
          <w:p w14:paraId="370A5145" w14:textId="6F87CB79" w:rsidR="00D13C48" w:rsidRPr="00777CA5" w:rsidRDefault="004D6F6F"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004" w:type="dxa"/>
            <w:tcBorders>
              <w:top w:val="nil"/>
              <w:left w:val="nil"/>
              <w:bottom w:val="single" w:sz="4" w:space="0" w:color="auto"/>
              <w:right w:val="single" w:sz="4" w:space="0" w:color="auto"/>
            </w:tcBorders>
            <w:shd w:val="clear" w:color="auto" w:fill="auto"/>
            <w:noWrap/>
            <w:vAlign w:val="center"/>
          </w:tcPr>
          <w:p w14:paraId="21DC9A50" w14:textId="4795E20F" w:rsidR="00D13C48" w:rsidRPr="00777CA5" w:rsidRDefault="004D6F6F"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992" w:type="dxa"/>
            <w:tcBorders>
              <w:top w:val="nil"/>
              <w:left w:val="nil"/>
              <w:bottom w:val="single" w:sz="4" w:space="0" w:color="auto"/>
              <w:right w:val="single" w:sz="4" w:space="0" w:color="auto"/>
            </w:tcBorders>
            <w:shd w:val="clear" w:color="auto" w:fill="auto"/>
            <w:vAlign w:val="center"/>
          </w:tcPr>
          <w:p w14:paraId="2718A52A" w14:textId="5C0E3217" w:rsidR="00D13C48" w:rsidRPr="00777CA5" w:rsidRDefault="004D6F6F"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r>
      <w:tr w:rsidR="00D13C48" w:rsidRPr="00777CA5" w14:paraId="5A5AD823" w14:textId="77777777" w:rsidTr="00D13C48">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42C28766" w14:textId="77777777" w:rsidR="00D13C48" w:rsidRPr="00777CA5" w:rsidRDefault="00D13C48" w:rsidP="00D13C48">
            <w:pPr>
              <w:spacing w:after="0" w:line="240" w:lineRule="auto"/>
              <w:jc w:val="both"/>
              <w:rPr>
                <w:rFonts w:ascii="Times New Roman" w:eastAsia="Times New Roman" w:hAnsi="Times New Roman" w:cs="Times New Roman"/>
              </w:rPr>
            </w:pPr>
            <w:r w:rsidRPr="00777CA5">
              <w:rPr>
                <w:rFonts w:ascii="Times New Roman" w:hAnsi="Times New Roman"/>
              </w:rPr>
              <w:t>Подпрограмма "Развитие местного народного творчества"</w:t>
            </w:r>
          </w:p>
        </w:tc>
        <w:tc>
          <w:tcPr>
            <w:tcW w:w="1276" w:type="dxa"/>
            <w:tcBorders>
              <w:top w:val="nil"/>
              <w:left w:val="single" w:sz="4" w:space="0" w:color="auto"/>
              <w:bottom w:val="single" w:sz="4" w:space="0" w:color="auto"/>
              <w:right w:val="single" w:sz="4" w:space="0" w:color="auto"/>
            </w:tcBorders>
            <w:vAlign w:val="center"/>
          </w:tcPr>
          <w:p w14:paraId="3BD12F65" w14:textId="0A77594D" w:rsidR="00D13C48" w:rsidRPr="00777CA5" w:rsidRDefault="00D13C48" w:rsidP="00D13C48">
            <w:pPr>
              <w:spacing w:after="0" w:line="240" w:lineRule="auto"/>
              <w:jc w:val="center"/>
              <w:rPr>
                <w:rFonts w:ascii="Times New Roman" w:eastAsia="Times New Roman" w:hAnsi="Times New Roman" w:cs="Times New Roman"/>
              </w:rPr>
            </w:pPr>
            <w:r w:rsidRPr="00777CA5">
              <w:rPr>
                <w:rFonts w:ascii="Times New Roman" w:eastAsia="Times New Roman" w:hAnsi="Times New Roman" w:cs="Times New Roman"/>
              </w:rPr>
              <w:t>2848,8</w:t>
            </w:r>
          </w:p>
        </w:tc>
        <w:tc>
          <w:tcPr>
            <w:tcW w:w="1276" w:type="dxa"/>
            <w:tcBorders>
              <w:top w:val="nil"/>
              <w:left w:val="single" w:sz="4" w:space="0" w:color="auto"/>
              <w:bottom w:val="single" w:sz="4" w:space="0" w:color="auto"/>
              <w:right w:val="single" w:sz="4" w:space="0" w:color="auto"/>
            </w:tcBorders>
            <w:vAlign w:val="center"/>
          </w:tcPr>
          <w:p w14:paraId="6313F946" w14:textId="1F082801" w:rsidR="00D13C48" w:rsidRPr="00777CA5" w:rsidRDefault="004D6F6F"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2556,1</w:t>
            </w:r>
          </w:p>
        </w:tc>
        <w:tc>
          <w:tcPr>
            <w:tcW w:w="1276" w:type="dxa"/>
            <w:tcBorders>
              <w:top w:val="nil"/>
              <w:left w:val="single" w:sz="4" w:space="0" w:color="auto"/>
              <w:bottom w:val="single" w:sz="4" w:space="0" w:color="auto"/>
              <w:right w:val="single" w:sz="4" w:space="0" w:color="auto"/>
            </w:tcBorders>
            <w:shd w:val="clear" w:color="auto" w:fill="auto"/>
            <w:vAlign w:val="center"/>
          </w:tcPr>
          <w:p w14:paraId="104EEC7E" w14:textId="219DBE2C" w:rsidR="00D13C48" w:rsidRPr="00777CA5" w:rsidRDefault="004D6F6F"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2556,1</w:t>
            </w:r>
          </w:p>
        </w:tc>
        <w:tc>
          <w:tcPr>
            <w:tcW w:w="1004" w:type="dxa"/>
            <w:tcBorders>
              <w:top w:val="nil"/>
              <w:left w:val="nil"/>
              <w:bottom w:val="single" w:sz="4" w:space="0" w:color="auto"/>
              <w:right w:val="single" w:sz="4" w:space="0" w:color="auto"/>
            </w:tcBorders>
            <w:shd w:val="clear" w:color="auto" w:fill="auto"/>
            <w:noWrap/>
            <w:vAlign w:val="center"/>
          </w:tcPr>
          <w:p w14:paraId="3ED34D21" w14:textId="13DA4DCD" w:rsidR="00D13C48" w:rsidRPr="00777CA5" w:rsidRDefault="00484ADE"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89,7</w:t>
            </w:r>
          </w:p>
        </w:tc>
        <w:tc>
          <w:tcPr>
            <w:tcW w:w="992" w:type="dxa"/>
            <w:tcBorders>
              <w:top w:val="nil"/>
              <w:left w:val="nil"/>
              <w:bottom w:val="single" w:sz="4" w:space="0" w:color="auto"/>
              <w:right w:val="single" w:sz="4" w:space="0" w:color="auto"/>
            </w:tcBorders>
            <w:shd w:val="clear" w:color="auto" w:fill="auto"/>
            <w:vAlign w:val="center"/>
          </w:tcPr>
          <w:p w14:paraId="4B42BD09" w14:textId="3E445583" w:rsidR="00D13C48" w:rsidRPr="00777CA5" w:rsidRDefault="004D6F6F"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w:t>
            </w:r>
          </w:p>
        </w:tc>
      </w:tr>
      <w:tr w:rsidR="00D13C48" w:rsidRPr="00777CA5" w14:paraId="4D1212C7" w14:textId="77777777" w:rsidTr="00D13C48">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6A2296B2" w14:textId="77777777" w:rsidR="00D13C48" w:rsidRPr="00777CA5" w:rsidRDefault="00D13C48" w:rsidP="00D13C48">
            <w:pPr>
              <w:spacing w:after="0" w:line="240" w:lineRule="auto"/>
              <w:jc w:val="both"/>
              <w:rPr>
                <w:rFonts w:ascii="Times New Roman" w:eastAsia="Times New Roman" w:hAnsi="Times New Roman" w:cs="Times New Roman"/>
              </w:rPr>
            </w:pPr>
            <w:r w:rsidRPr="00777CA5">
              <w:rPr>
                <w:rFonts w:ascii="Times New Roman" w:hAnsi="Times New Roman"/>
              </w:rPr>
              <w:lastRenderedPageBreak/>
              <w:t>Подпрограмма "Создание условий для реализации муниципальной программы"</w:t>
            </w:r>
          </w:p>
        </w:tc>
        <w:tc>
          <w:tcPr>
            <w:tcW w:w="1276" w:type="dxa"/>
            <w:tcBorders>
              <w:top w:val="nil"/>
              <w:left w:val="single" w:sz="4" w:space="0" w:color="auto"/>
              <w:bottom w:val="single" w:sz="4" w:space="0" w:color="auto"/>
              <w:right w:val="single" w:sz="4" w:space="0" w:color="auto"/>
            </w:tcBorders>
            <w:vAlign w:val="center"/>
          </w:tcPr>
          <w:p w14:paraId="4BFC1EA7" w14:textId="1FA99659" w:rsidR="00D13C48" w:rsidRPr="00777CA5" w:rsidRDefault="00D13C48" w:rsidP="00D13C48">
            <w:pPr>
              <w:spacing w:after="0" w:line="240" w:lineRule="auto"/>
              <w:jc w:val="center"/>
              <w:rPr>
                <w:rFonts w:ascii="Times New Roman" w:eastAsia="Times New Roman" w:hAnsi="Times New Roman" w:cs="Times New Roman"/>
              </w:rPr>
            </w:pPr>
            <w:r w:rsidRPr="00777CA5">
              <w:rPr>
                <w:rFonts w:ascii="Times New Roman" w:eastAsia="Times New Roman" w:hAnsi="Times New Roman" w:cs="Times New Roman"/>
              </w:rPr>
              <w:t>2336,4</w:t>
            </w:r>
          </w:p>
        </w:tc>
        <w:tc>
          <w:tcPr>
            <w:tcW w:w="1276" w:type="dxa"/>
            <w:tcBorders>
              <w:top w:val="nil"/>
              <w:left w:val="single" w:sz="4" w:space="0" w:color="auto"/>
              <w:bottom w:val="single" w:sz="4" w:space="0" w:color="auto"/>
              <w:right w:val="single" w:sz="4" w:space="0" w:color="auto"/>
            </w:tcBorders>
            <w:vAlign w:val="center"/>
          </w:tcPr>
          <w:p w14:paraId="2230CD67" w14:textId="68010AA9" w:rsidR="00D13C48" w:rsidRPr="00777CA5" w:rsidRDefault="004D6F6F"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11729,2</w:t>
            </w:r>
          </w:p>
        </w:tc>
        <w:tc>
          <w:tcPr>
            <w:tcW w:w="1276" w:type="dxa"/>
            <w:tcBorders>
              <w:top w:val="nil"/>
              <w:left w:val="single" w:sz="4" w:space="0" w:color="auto"/>
              <w:bottom w:val="single" w:sz="4" w:space="0" w:color="auto"/>
              <w:right w:val="single" w:sz="4" w:space="0" w:color="auto"/>
            </w:tcBorders>
            <w:shd w:val="clear" w:color="auto" w:fill="auto"/>
            <w:vAlign w:val="center"/>
          </w:tcPr>
          <w:p w14:paraId="4544AF00" w14:textId="74D94D98" w:rsidR="00D13C48" w:rsidRPr="00777CA5" w:rsidRDefault="004D6F6F"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11278,6</w:t>
            </w:r>
          </w:p>
        </w:tc>
        <w:tc>
          <w:tcPr>
            <w:tcW w:w="1004" w:type="dxa"/>
            <w:tcBorders>
              <w:top w:val="nil"/>
              <w:left w:val="nil"/>
              <w:bottom w:val="single" w:sz="4" w:space="0" w:color="auto"/>
              <w:right w:val="single" w:sz="4" w:space="0" w:color="auto"/>
            </w:tcBorders>
            <w:shd w:val="clear" w:color="auto" w:fill="auto"/>
            <w:noWrap/>
            <w:vAlign w:val="center"/>
          </w:tcPr>
          <w:p w14:paraId="76FA70E2" w14:textId="062E97C0" w:rsidR="00D13C48" w:rsidRPr="00777CA5" w:rsidRDefault="00484ADE"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482,7</w:t>
            </w:r>
          </w:p>
        </w:tc>
        <w:tc>
          <w:tcPr>
            <w:tcW w:w="992" w:type="dxa"/>
            <w:tcBorders>
              <w:top w:val="nil"/>
              <w:left w:val="nil"/>
              <w:bottom w:val="single" w:sz="4" w:space="0" w:color="auto"/>
              <w:right w:val="single" w:sz="4" w:space="0" w:color="auto"/>
            </w:tcBorders>
            <w:shd w:val="clear" w:color="auto" w:fill="auto"/>
            <w:vAlign w:val="center"/>
          </w:tcPr>
          <w:p w14:paraId="00C97ECC" w14:textId="19ABF00B" w:rsidR="00D13C48" w:rsidRPr="00777CA5" w:rsidRDefault="004D6F6F"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96,2</w:t>
            </w:r>
          </w:p>
        </w:tc>
      </w:tr>
      <w:tr w:rsidR="00D13C48" w:rsidRPr="00777CA5" w14:paraId="79FD4B83" w14:textId="77777777" w:rsidTr="00D13C48">
        <w:trPr>
          <w:trHeight w:val="28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49673EC0" w14:textId="77777777" w:rsidR="00D13C48" w:rsidRPr="00777CA5" w:rsidRDefault="00D13C48" w:rsidP="00D13C48">
            <w:pPr>
              <w:spacing w:after="0" w:line="240" w:lineRule="auto"/>
              <w:jc w:val="both"/>
              <w:rPr>
                <w:rFonts w:ascii="Times New Roman" w:eastAsia="Times New Roman" w:hAnsi="Times New Roman" w:cs="Times New Roman"/>
                <w:b/>
                <w:bCs/>
              </w:rPr>
            </w:pPr>
            <w:r w:rsidRPr="00777CA5">
              <w:rPr>
                <w:rFonts w:ascii="Times New Roman" w:hAnsi="Times New Roman"/>
                <w:b/>
                <w:bCs/>
              </w:rPr>
              <w:t xml:space="preserve">4.Муниципальная программа </w:t>
            </w:r>
            <w:r>
              <w:rPr>
                <w:rFonts w:ascii="Times New Roman" w:hAnsi="Times New Roman"/>
                <w:b/>
                <w:bCs/>
              </w:rPr>
              <w:t>«</w:t>
            </w:r>
            <w:r w:rsidRPr="00777CA5">
              <w:rPr>
                <w:rFonts w:ascii="Times New Roman" w:hAnsi="Times New Roman"/>
                <w:b/>
                <w:bCs/>
              </w:rPr>
              <w:t>Социальная поддержка населения</w:t>
            </w:r>
            <w:r>
              <w:rPr>
                <w:rFonts w:ascii="Times New Roman" w:hAnsi="Times New Roman"/>
                <w:b/>
                <w:bCs/>
              </w:rPr>
              <w:t>»</w:t>
            </w:r>
          </w:p>
        </w:tc>
        <w:tc>
          <w:tcPr>
            <w:tcW w:w="1276" w:type="dxa"/>
            <w:tcBorders>
              <w:top w:val="nil"/>
              <w:left w:val="single" w:sz="4" w:space="0" w:color="auto"/>
              <w:bottom w:val="single" w:sz="4" w:space="0" w:color="auto"/>
              <w:right w:val="single" w:sz="4" w:space="0" w:color="auto"/>
            </w:tcBorders>
            <w:vAlign w:val="center"/>
          </w:tcPr>
          <w:p w14:paraId="18DF249E" w14:textId="47F990B9" w:rsidR="00D13C48" w:rsidRPr="00777CA5" w:rsidRDefault="00D13C48" w:rsidP="00D13C48">
            <w:pPr>
              <w:spacing w:after="0" w:line="240" w:lineRule="auto"/>
              <w:jc w:val="center"/>
              <w:rPr>
                <w:rFonts w:ascii="Times New Roman" w:eastAsia="Times New Roman" w:hAnsi="Times New Roman" w:cs="Times New Roman"/>
                <w:b/>
                <w:bCs/>
              </w:rPr>
            </w:pPr>
            <w:r w:rsidRPr="00777CA5">
              <w:rPr>
                <w:rFonts w:ascii="Times New Roman" w:eastAsia="Times New Roman" w:hAnsi="Times New Roman" w:cs="Times New Roman"/>
                <w:b/>
                <w:bCs/>
              </w:rPr>
              <w:t>12093</w:t>
            </w:r>
          </w:p>
        </w:tc>
        <w:tc>
          <w:tcPr>
            <w:tcW w:w="1276" w:type="dxa"/>
            <w:tcBorders>
              <w:top w:val="nil"/>
              <w:left w:val="single" w:sz="4" w:space="0" w:color="auto"/>
              <w:bottom w:val="single" w:sz="4" w:space="0" w:color="auto"/>
              <w:right w:val="single" w:sz="4" w:space="0" w:color="auto"/>
            </w:tcBorders>
            <w:vAlign w:val="center"/>
          </w:tcPr>
          <w:p w14:paraId="438C8535" w14:textId="4AF55842" w:rsidR="00D13C48" w:rsidRPr="00777CA5" w:rsidRDefault="004D6F6F"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7063,5</w:t>
            </w:r>
          </w:p>
        </w:tc>
        <w:tc>
          <w:tcPr>
            <w:tcW w:w="1276" w:type="dxa"/>
            <w:tcBorders>
              <w:top w:val="nil"/>
              <w:left w:val="single" w:sz="4" w:space="0" w:color="auto"/>
              <w:bottom w:val="single" w:sz="4" w:space="0" w:color="auto"/>
              <w:right w:val="single" w:sz="4" w:space="0" w:color="auto"/>
            </w:tcBorders>
            <w:shd w:val="clear" w:color="auto" w:fill="auto"/>
            <w:vAlign w:val="center"/>
          </w:tcPr>
          <w:p w14:paraId="00DF2ADC" w14:textId="399EB920" w:rsidR="00D13C48" w:rsidRPr="00777CA5" w:rsidRDefault="004D6F6F"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6912,5</w:t>
            </w:r>
          </w:p>
        </w:tc>
        <w:tc>
          <w:tcPr>
            <w:tcW w:w="1004" w:type="dxa"/>
            <w:tcBorders>
              <w:top w:val="nil"/>
              <w:left w:val="nil"/>
              <w:bottom w:val="single" w:sz="4" w:space="0" w:color="auto"/>
              <w:right w:val="single" w:sz="4" w:space="0" w:color="auto"/>
            </w:tcBorders>
            <w:shd w:val="clear" w:color="auto" w:fill="auto"/>
            <w:noWrap/>
            <w:vAlign w:val="center"/>
          </w:tcPr>
          <w:p w14:paraId="0C7BDCEB" w14:textId="18E2D124" w:rsidR="00D13C48" w:rsidRPr="00777CA5" w:rsidRDefault="00484ADE"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57,2</w:t>
            </w:r>
          </w:p>
        </w:tc>
        <w:tc>
          <w:tcPr>
            <w:tcW w:w="992" w:type="dxa"/>
            <w:tcBorders>
              <w:top w:val="nil"/>
              <w:left w:val="nil"/>
              <w:bottom w:val="single" w:sz="4" w:space="0" w:color="auto"/>
              <w:right w:val="single" w:sz="4" w:space="0" w:color="auto"/>
            </w:tcBorders>
            <w:shd w:val="clear" w:color="auto" w:fill="auto"/>
            <w:vAlign w:val="center"/>
          </w:tcPr>
          <w:p w14:paraId="06D6D02F" w14:textId="3BDA5111" w:rsidR="00D13C48" w:rsidRPr="00777CA5" w:rsidRDefault="004D6F6F"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97,9</w:t>
            </w:r>
          </w:p>
        </w:tc>
      </w:tr>
      <w:tr w:rsidR="00D13C48" w:rsidRPr="00777CA5" w14:paraId="66AD680A" w14:textId="77777777" w:rsidTr="00D13C48">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0546DE23" w14:textId="77777777" w:rsidR="00D13C48" w:rsidRPr="00777CA5" w:rsidRDefault="00D13C48" w:rsidP="00D13C48">
            <w:pPr>
              <w:spacing w:after="0" w:line="240" w:lineRule="auto"/>
              <w:jc w:val="both"/>
              <w:rPr>
                <w:rFonts w:ascii="Times New Roman" w:eastAsia="Times New Roman" w:hAnsi="Times New Roman" w:cs="Times New Roman"/>
              </w:rPr>
            </w:pPr>
            <w:r w:rsidRPr="00777CA5">
              <w:rPr>
                <w:rFonts w:ascii="Times New Roman" w:hAnsi="Times New Roman"/>
              </w:rPr>
              <w:t>Подпрограмма "Социальная поддержка семьи и детей"</w:t>
            </w:r>
          </w:p>
        </w:tc>
        <w:tc>
          <w:tcPr>
            <w:tcW w:w="1276" w:type="dxa"/>
            <w:tcBorders>
              <w:top w:val="nil"/>
              <w:left w:val="single" w:sz="4" w:space="0" w:color="auto"/>
              <w:bottom w:val="single" w:sz="4" w:space="0" w:color="auto"/>
              <w:right w:val="single" w:sz="4" w:space="0" w:color="auto"/>
            </w:tcBorders>
            <w:vAlign w:val="center"/>
          </w:tcPr>
          <w:p w14:paraId="0AC4920D" w14:textId="4C31F27B" w:rsidR="00D13C48" w:rsidRPr="00777CA5" w:rsidRDefault="00D13C48" w:rsidP="00D13C48">
            <w:pPr>
              <w:spacing w:after="0" w:line="240" w:lineRule="auto"/>
              <w:jc w:val="center"/>
              <w:rPr>
                <w:rFonts w:ascii="Times New Roman" w:eastAsia="Times New Roman" w:hAnsi="Times New Roman" w:cs="Times New Roman"/>
              </w:rPr>
            </w:pPr>
            <w:r w:rsidRPr="00777CA5">
              <w:rPr>
                <w:rFonts w:ascii="Times New Roman" w:eastAsia="Times New Roman" w:hAnsi="Times New Roman" w:cs="Times New Roman"/>
              </w:rPr>
              <w:t>9899,9</w:t>
            </w:r>
          </w:p>
        </w:tc>
        <w:tc>
          <w:tcPr>
            <w:tcW w:w="1276" w:type="dxa"/>
            <w:tcBorders>
              <w:top w:val="nil"/>
              <w:left w:val="single" w:sz="4" w:space="0" w:color="auto"/>
              <w:bottom w:val="single" w:sz="4" w:space="0" w:color="auto"/>
              <w:right w:val="single" w:sz="4" w:space="0" w:color="auto"/>
            </w:tcBorders>
            <w:vAlign w:val="center"/>
          </w:tcPr>
          <w:p w14:paraId="3223AC14" w14:textId="1683B3BC" w:rsidR="00D13C48" w:rsidRPr="00777CA5" w:rsidRDefault="004D6F6F"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5240,8</w:t>
            </w:r>
          </w:p>
        </w:tc>
        <w:tc>
          <w:tcPr>
            <w:tcW w:w="1276" w:type="dxa"/>
            <w:tcBorders>
              <w:top w:val="nil"/>
              <w:left w:val="single" w:sz="4" w:space="0" w:color="auto"/>
              <w:bottom w:val="single" w:sz="4" w:space="0" w:color="auto"/>
              <w:right w:val="single" w:sz="4" w:space="0" w:color="auto"/>
            </w:tcBorders>
            <w:shd w:val="clear" w:color="auto" w:fill="auto"/>
            <w:vAlign w:val="center"/>
          </w:tcPr>
          <w:p w14:paraId="1D8D4D51" w14:textId="64897FD6" w:rsidR="00D13C48" w:rsidRPr="00777CA5" w:rsidRDefault="004D6F6F"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5089,9</w:t>
            </w:r>
          </w:p>
        </w:tc>
        <w:tc>
          <w:tcPr>
            <w:tcW w:w="1004" w:type="dxa"/>
            <w:tcBorders>
              <w:top w:val="nil"/>
              <w:left w:val="nil"/>
              <w:bottom w:val="single" w:sz="4" w:space="0" w:color="auto"/>
              <w:right w:val="single" w:sz="4" w:space="0" w:color="auto"/>
            </w:tcBorders>
            <w:shd w:val="clear" w:color="auto" w:fill="auto"/>
            <w:noWrap/>
            <w:vAlign w:val="center"/>
          </w:tcPr>
          <w:p w14:paraId="50DBCBEE" w14:textId="48B4787F" w:rsidR="00D13C48" w:rsidRPr="00777CA5" w:rsidRDefault="00484ADE"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514,2</w:t>
            </w:r>
          </w:p>
        </w:tc>
        <w:tc>
          <w:tcPr>
            <w:tcW w:w="992" w:type="dxa"/>
            <w:tcBorders>
              <w:top w:val="nil"/>
              <w:left w:val="nil"/>
              <w:bottom w:val="single" w:sz="4" w:space="0" w:color="auto"/>
              <w:right w:val="single" w:sz="4" w:space="0" w:color="auto"/>
            </w:tcBorders>
            <w:shd w:val="clear" w:color="auto" w:fill="auto"/>
            <w:vAlign w:val="center"/>
          </w:tcPr>
          <w:p w14:paraId="1B2B4972" w14:textId="301E212D" w:rsidR="00D13C48" w:rsidRPr="00777CA5" w:rsidRDefault="004D6F6F"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97,1</w:t>
            </w:r>
          </w:p>
        </w:tc>
      </w:tr>
      <w:tr w:rsidR="00D13C48" w:rsidRPr="00777CA5" w14:paraId="0B8FAB47" w14:textId="77777777" w:rsidTr="00D13C48">
        <w:trPr>
          <w:trHeight w:val="64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257D285E" w14:textId="77777777" w:rsidR="00D13C48" w:rsidRPr="00777CA5" w:rsidRDefault="00D13C48" w:rsidP="00D13C48">
            <w:pPr>
              <w:spacing w:after="0" w:line="240" w:lineRule="auto"/>
              <w:jc w:val="both"/>
              <w:rPr>
                <w:rFonts w:ascii="Times New Roman" w:eastAsia="Times New Roman" w:hAnsi="Times New Roman" w:cs="Times New Roman"/>
              </w:rPr>
            </w:pPr>
            <w:r w:rsidRPr="00777CA5">
              <w:rPr>
                <w:rFonts w:ascii="Times New Roman" w:hAnsi="Times New Roman"/>
              </w:rPr>
              <w:t>Подпрограмма "Социальная поддержка старшего поколения"</w:t>
            </w:r>
          </w:p>
        </w:tc>
        <w:tc>
          <w:tcPr>
            <w:tcW w:w="1276" w:type="dxa"/>
            <w:tcBorders>
              <w:top w:val="nil"/>
              <w:left w:val="single" w:sz="4" w:space="0" w:color="auto"/>
              <w:bottom w:val="single" w:sz="4" w:space="0" w:color="auto"/>
              <w:right w:val="single" w:sz="4" w:space="0" w:color="auto"/>
            </w:tcBorders>
            <w:vAlign w:val="center"/>
          </w:tcPr>
          <w:p w14:paraId="4D8264BB" w14:textId="33303A64" w:rsidR="00D13C48" w:rsidRPr="00777CA5" w:rsidRDefault="00D13C48" w:rsidP="00D13C48">
            <w:pPr>
              <w:spacing w:after="0" w:line="240" w:lineRule="auto"/>
              <w:jc w:val="center"/>
              <w:rPr>
                <w:rFonts w:ascii="Times New Roman" w:eastAsia="Times New Roman" w:hAnsi="Times New Roman" w:cs="Times New Roman"/>
              </w:rPr>
            </w:pPr>
            <w:r w:rsidRPr="00777CA5">
              <w:rPr>
                <w:rFonts w:ascii="Times New Roman" w:eastAsia="Times New Roman" w:hAnsi="Times New Roman" w:cs="Times New Roman"/>
              </w:rPr>
              <w:t>1708,1</w:t>
            </w:r>
          </w:p>
        </w:tc>
        <w:tc>
          <w:tcPr>
            <w:tcW w:w="1276" w:type="dxa"/>
            <w:tcBorders>
              <w:top w:val="nil"/>
              <w:left w:val="single" w:sz="4" w:space="0" w:color="auto"/>
              <w:bottom w:val="single" w:sz="4" w:space="0" w:color="auto"/>
              <w:right w:val="single" w:sz="4" w:space="0" w:color="auto"/>
            </w:tcBorders>
            <w:vAlign w:val="center"/>
          </w:tcPr>
          <w:p w14:paraId="1E5F37D2" w14:textId="3272F72A" w:rsidR="00D13C48" w:rsidRPr="00777CA5" w:rsidRDefault="004D6F6F"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1822,7</w:t>
            </w:r>
          </w:p>
        </w:tc>
        <w:tc>
          <w:tcPr>
            <w:tcW w:w="1276" w:type="dxa"/>
            <w:tcBorders>
              <w:top w:val="nil"/>
              <w:left w:val="single" w:sz="4" w:space="0" w:color="auto"/>
              <w:bottom w:val="single" w:sz="4" w:space="0" w:color="auto"/>
              <w:right w:val="single" w:sz="4" w:space="0" w:color="auto"/>
            </w:tcBorders>
            <w:shd w:val="clear" w:color="auto" w:fill="auto"/>
            <w:vAlign w:val="center"/>
          </w:tcPr>
          <w:p w14:paraId="45ED3D9E" w14:textId="38F848BD" w:rsidR="00D13C48" w:rsidRPr="00777CA5" w:rsidRDefault="004D6F6F"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1822,6</w:t>
            </w:r>
          </w:p>
        </w:tc>
        <w:tc>
          <w:tcPr>
            <w:tcW w:w="1004" w:type="dxa"/>
            <w:tcBorders>
              <w:top w:val="nil"/>
              <w:left w:val="nil"/>
              <w:bottom w:val="single" w:sz="4" w:space="0" w:color="auto"/>
              <w:right w:val="single" w:sz="4" w:space="0" w:color="auto"/>
            </w:tcBorders>
            <w:shd w:val="clear" w:color="auto" w:fill="auto"/>
            <w:noWrap/>
            <w:vAlign w:val="center"/>
          </w:tcPr>
          <w:p w14:paraId="3961B76E" w14:textId="0C07105C" w:rsidR="00D13C48" w:rsidRPr="00777CA5" w:rsidRDefault="00484ADE"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106,7</w:t>
            </w:r>
          </w:p>
        </w:tc>
        <w:tc>
          <w:tcPr>
            <w:tcW w:w="992" w:type="dxa"/>
            <w:tcBorders>
              <w:top w:val="nil"/>
              <w:left w:val="nil"/>
              <w:bottom w:val="single" w:sz="4" w:space="0" w:color="auto"/>
              <w:right w:val="single" w:sz="4" w:space="0" w:color="auto"/>
            </w:tcBorders>
            <w:shd w:val="clear" w:color="auto" w:fill="auto"/>
            <w:vAlign w:val="center"/>
          </w:tcPr>
          <w:p w14:paraId="74C6D96A" w14:textId="02688AA0" w:rsidR="00D13C48" w:rsidRPr="00777CA5" w:rsidRDefault="004D6F6F"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w:t>
            </w:r>
          </w:p>
        </w:tc>
      </w:tr>
      <w:tr w:rsidR="00D13C48" w:rsidRPr="00777CA5" w14:paraId="7658E81F" w14:textId="77777777" w:rsidTr="00D13C48">
        <w:trPr>
          <w:trHeight w:val="64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21AA6856" w14:textId="77777777" w:rsidR="00D13C48" w:rsidRPr="00777CA5" w:rsidRDefault="00D13C48" w:rsidP="00D13C48">
            <w:pPr>
              <w:spacing w:after="0" w:line="240" w:lineRule="auto"/>
              <w:jc w:val="both"/>
              <w:rPr>
                <w:rFonts w:ascii="Times New Roman" w:eastAsia="Times New Roman" w:hAnsi="Times New Roman" w:cs="Times New Roman"/>
              </w:rPr>
            </w:pPr>
            <w:r w:rsidRPr="00777CA5">
              <w:rPr>
                <w:rFonts w:ascii="Times New Roman" w:hAnsi="Times New Roman"/>
              </w:rPr>
              <w:t>Подпрограмма "Обеспечение жильем отдельных категорий граждан, стимулирование улучшения жилищных условий"</w:t>
            </w:r>
          </w:p>
        </w:tc>
        <w:tc>
          <w:tcPr>
            <w:tcW w:w="1276" w:type="dxa"/>
            <w:tcBorders>
              <w:top w:val="nil"/>
              <w:left w:val="single" w:sz="4" w:space="0" w:color="auto"/>
              <w:bottom w:val="single" w:sz="4" w:space="0" w:color="auto"/>
              <w:right w:val="single" w:sz="4" w:space="0" w:color="auto"/>
            </w:tcBorders>
            <w:vAlign w:val="center"/>
          </w:tcPr>
          <w:p w14:paraId="21715ECC" w14:textId="5C3CE2C5" w:rsidR="00D13C48" w:rsidRPr="00777CA5" w:rsidRDefault="00D13C48" w:rsidP="00D13C48">
            <w:pPr>
              <w:spacing w:after="0" w:line="240" w:lineRule="auto"/>
              <w:jc w:val="center"/>
              <w:rPr>
                <w:rFonts w:ascii="Times New Roman" w:eastAsia="Times New Roman" w:hAnsi="Times New Roman" w:cs="Times New Roman"/>
              </w:rPr>
            </w:pPr>
            <w:r w:rsidRPr="00777CA5">
              <w:rPr>
                <w:rFonts w:ascii="Times New Roman" w:eastAsia="Times New Roman" w:hAnsi="Times New Roman" w:cs="Times New Roman"/>
              </w:rPr>
              <w:t>485</w:t>
            </w:r>
          </w:p>
        </w:tc>
        <w:tc>
          <w:tcPr>
            <w:tcW w:w="1276" w:type="dxa"/>
            <w:tcBorders>
              <w:top w:val="nil"/>
              <w:left w:val="single" w:sz="4" w:space="0" w:color="auto"/>
              <w:bottom w:val="single" w:sz="4" w:space="0" w:color="auto"/>
              <w:right w:val="single" w:sz="4" w:space="0" w:color="auto"/>
            </w:tcBorders>
            <w:vAlign w:val="center"/>
          </w:tcPr>
          <w:p w14:paraId="154E6A64" w14:textId="7F9AD85D" w:rsidR="00D13C48" w:rsidRPr="00777CA5" w:rsidRDefault="004D6F6F"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276" w:type="dxa"/>
            <w:tcBorders>
              <w:top w:val="nil"/>
              <w:left w:val="single" w:sz="4" w:space="0" w:color="auto"/>
              <w:bottom w:val="single" w:sz="4" w:space="0" w:color="auto"/>
              <w:right w:val="single" w:sz="4" w:space="0" w:color="auto"/>
            </w:tcBorders>
            <w:shd w:val="clear" w:color="auto" w:fill="auto"/>
            <w:vAlign w:val="center"/>
          </w:tcPr>
          <w:p w14:paraId="7C542D3B" w14:textId="726B697C" w:rsidR="00D13C48" w:rsidRPr="00777CA5" w:rsidRDefault="004D6F6F"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004" w:type="dxa"/>
            <w:tcBorders>
              <w:top w:val="nil"/>
              <w:left w:val="nil"/>
              <w:bottom w:val="single" w:sz="4" w:space="0" w:color="auto"/>
              <w:right w:val="single" w:sz="4" w:space="0" w:color="auto"/>
            </w:tcBorders>
            <w:shd w:val="clear" w:color="auto" w:fill="auto"/>
            <w:noWrap/>
            <w:vAlign w:val="center"/>
          </w:tcPr>
          <w:p w14:paraId="44582566" w14:textId="1DBABB00" w:rsidR="00D13C48" w:rsidRPr="00777CA5" w:rsidRDefault="004D6F6F"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992" w:type="dxa"/>
            <w:tcBorders>
              <w:top w:val="nil"/>
              <w:left w:val="nil"/>
              <w:bottom w:val="single" w:sz="4" w:space="0" w:color="auto"/>
              <w:right w:val="single" w:sz="4" w:space="0" w:color="auto"/>
            </w:tcBorders>
            <w:shd w:val="clear" w:color="auto" w:fill="auto"/>
            <w:vAlign w:val="center"/>
          </w:tcPr>
          <w:p w14:paraId="049F825D" w14:textId="1FA4B9B5" w:rsidR="00D13C48" w:rsidRPr="00777CA5" w:rsidRDefault="004D6F6F"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r>
      <w:tr w:rsidR="00D13C48" w:rsidRPr="00777CA5" w14:paraId="128F9F8D" w14:textId="77777777" w:rsidTr="00D13C48">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4BCDF242" w14:textId="77777777" w:rsidR="00D13C48" w:rsidRPr="00777CA5" w:rsidRDefault="00D13C48" w:rsidP="00D13C48">
            <w:pPr>
              <w:spacing w:after="0" w:line="240" w:lineRule="auto"/>
              <w:jc w:val="both"/>
              <w:rPr>
                <w:rFonts w:ascii="Times New Roman" w:eastAsia="Times New Roman" w:hAnsi="Times New Roman" w:cs="Times New Roman"/>
              </w:rPr>
            </w:pPr>
            <w:r w:rsidRPr="00777CA5">
              <w:rPr>
                <w:rFonts w:ascii="Times New Roman" w:hAnsi="Times New Roman"/>
              </w:rPr>
              <w:t>подпрограмма "Предоставление субсидий и льгот по оплате жилищно-коммунальных услуг"</w:t>
            </w:r>
          </w:p>
        </w:tc>
        <w:tc>
          <w:tcPr>
            <w:tcW w:w="1276" w:type="dxa"/>
            <w:tcBorders>
              <w:top w:val="nil"/>
              <w:left w:val="single" w:sz="4" w:space="0" w:color="auto"/>
              <w:bottom w:val="single" w:sz="4" w:space="0" w:color="auto"/>
              <w:right w:val="single" w:sz="4" w:space="0" w:color="auto"/>
            </w:tcBorders>
            <w:vAlign w:val="center"/>
          </w:tcPr>
          <w:p w14:paraId="36D3B7B4" w14:textId="26D4949B" w:rsidR="00D13C48" w:rsidRPr="00777CA5" w:rsidRDefault="00D13C48" w:rsidP="00D13C48">
            <w:pPr>
              <w:spacing w:after="0" w:line="240" w:lineRule="auto"/>
              <w:jc w:val="center"/>
              <w:rPr>
                <w:rFonts w:ascii="Times New Roman" w:eastAsia="Times New Roman" w:hAnsi="Times New Roman" w:cs="Times New Roman"/>
              </w:rPr>
            </w:pPr>
            <w:r w:rsidRPr="00777CA5">
              <w:rPr>
                <w:rFonts w:ascii="Times New Roman" w:eastAsia="Times New Roman" w:hAnsi="Times New Roman" w:cs="Times New Roman"/>
              </w:rPr>
              <w:t>0</w:t>
            </w:r>
          </w:p>
        </w:tc>
        <w:tc>
          <w:tcPr>
            <w:tcW w:w="1276" w:type="dxa"/>
            <w:tcBorders>
              <w:top w:val="nil"/>
              <w:left w:val="single" w:sz="4" w:space="0" w:color="auto"/>
              <w:bottom w:val="single" w:sz="4" w:space="0" w:color="auto"/>
              <w:right w:val="single" w:sz="4" w:space="0" w:color="auto"/>
            </w:tcBorders>
            <w:vAlign w:val="center"/>
          </w:tcPr>
          <w:p w14:paraId="733B332E" w14:textId="0D750BE8" w:rsidR="00D13C48" w:rsidRPr="00777CA5" w:rsidRDefault="004D6F6F"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276" w:type="dxa"/>
            <w:tcBorders>
              <w:top w:val="nil"/>
              <w:left w:val="single" w:sz="4" w:space="0" w:color="auto"/>
              <w:bottom w:val="single" w:sz="4" w:space="0" w:color="auto"/>
              <w:right w:val="single" w:sz="4" w:space="0" w:color="auto"/>
            </w:tcBorders>
            <w:shd w:val="clear" w:color="auto" w:fill="auto"/>
            <w:vAlign w:val="center"/>
          </w:tcPr>
          <w:p w14:paraId="41274DCB" w14:textId="5E566AC4" w:rsidR="00D13C48" w:rsidRPr="00777CA5" w:rsidRDefault="004D6F6F"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004" w:type="dxa"/>
            <w:tcBorders>
              <w:top w:val="nil"/>
              <w:left w:val="nil"/>
              <w:bottom w:val="single" w:sz="4" w:space="0" w:color="auto"/>
              <w:right w:val="single" w:sz="4" w:space="0" w:color="auto"/>
            </w:tcBorders>
            <w:shd w:val="clear" w:color="auto" w:fill="auto"/>
            <w:noWrap/>
            <w:vAlign w:val="center"/>
          </w:tcPr>
          <w:p w14:paraId="1BE035BF" w14:textId="344AD6D7" w:rsidR="00D13C48" w:rsidRPr="00777CA5" w:rsidRDefault="004D6F6F"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992" w:type="dxa"/>
            <w:tcBorders>
              <w:top w:val="nil"/>
              <w:left w:val="nil"/>
              <w:bottom w:val="single" w:sz="4" w:space="0" w:color="auto"/>
              <w:right w:val="single" w:sz="4" w:space="0" w:color="auto"/>
            </w:tcBorders>
            <w:shd w:val="clear" w:color="auto" w:fill="auto"/>
            <w:vAlign w:val="center"/>
          </w:tcPr>
          <w:p w14:paraId="037AA16E" w14:textId="3620D6B0" w:rsidR="00D13C48" w:rsidRPr="00777CA5" w:rsidRDefault="004D6F6F"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r>
      <w:tr w:rsidR="00D13C48" w:rsidRPr="00777CA5" w14:paraId="6F67B3D1" w14:textId="77777777" w:rsidTr="00D13C48">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2AE8AC9B" w14:textId="24D8FCF3" w:rsidR="00D13C48" w:rsidRPr="00777CA5" w:rsidRDefault="00D13C48" w:rsidP="00D13C48">
            <w:pPr>
              <w:spacing w:after="0" w:line="240" w:lineRule="auto"/>
              <w:jc w:val="both"/>
              <w:rPr>
                <w:rFonts w:ascii="Times New Roman" w:eastAsia="Times New Roman" w:hAnsi="Times New Roman" w:cs="Times New Roman"/>
                <w:b/>
                <w:bCs/>
              </w:rPr>
            </w:pPr>
            <w:r w:rsidRPr="00777CA5">
              <w:rPr>
                <w:rFonts w:ascii="Times New Roman" w:hAnsi="Times New Roman"/>
                <w:b/>
                <w:bCs/>
              </w:rPr>
              <w:t xml:space="preserve">5.Муниципальная программа </w:t>
            </w:r>
            <w:r>
              <w:rPr>
                <w:rFonts w:ascii="Times New Roman" w:hAnsi="Times New Roman"/>
                <w:b/>
                <w:bCs/>
              </w:rPr>
              <w:t>«</w:t>
            </w:r>
            <w:r w:rsidRPr="00777CA5">
              <w:rPr>
                <w:rFonts w:ascii="Times New Roman" w:hAnsi="Times New Roman"/>
                <w:b/>
                <w:bCs/>
              </w:rPr>
              <w:t>Создание условий для устойчивого экономического развития</w:t>
            </w:r>
            <w:r>
              <w:rPr>
                <w:rFonts w:ascii="Times New Roman" w:hAnsi="Times New Roman"/>
                <w:b/>
                <w:bCs/>
              </w:rPr>
              <w:t>»</w:t>
            </w:r>
          </w:p>
        </w:tc>
        <w:tc>
          <w:tcPr>
            <w:tcW w:w="1276" w:type="dxa"/>
            <w:tcBorders>
              <w:top w:val="nil"/>
              <w:left w:val="single" w:sz="4" w:space="0" w:color="auto"/>
              <w:bottom w:val="single" w:sz="4" w:space="0" w:color="auto"/>
              <w:right w:val="single" w:sz="4" w:space="0" w:color="auto"/>
            </w:tcBorders>
            <w:vAlign w:val="center"/>
          </w:tcPr>
          <w:p w14:paraId="3B327B9E" w14:textId="4455CD82" w:rsidR="00D13C48" w:rsidRPr="00777CA5" w:rsidRDefault="00D13C48" w:rsidP="00D13C48">
            <w:pPr>
              <w:spacing w:after="0" w:line="240" w:lineRule="auto"/>
              <w:jc w:val="center"/>
              <w:rPr>
                <w:rFonts w:ascii="Times New Roman" w:eastAsia="Times New Roman" w:hAnsi="Times New Roman" w:cs="Times New Roman"/>
                <w:b/>
                <w:bCs/>
              </w:rPr>
            </w:pPr>
            <w:r w:rsidRPr="00777CA5">
              <w:rPr>
                <w:rFonts w:ascii="Times New Roman" w:eastAsia="Times New Roman" w:hAnsi="Times New Roman" w:cs="Times New Roman"/>
                <w:b/>
                <w:bCs/>
              </w:rPr>
              <w:t>18587,7</w:t>
            </w:r>
          </w:p>
        </w:tc>
        <w:tc>
          <w:tcPr>
            <w:tcW w:w="1276" w:type="dxa"/>
            <w:tcBorders>
              <w:top w:val="nil"/>
              <w:left w:val="single" w:sz="4" w:space="0" w:color="auto"/>
              <w:bottom w:val="single" w:sz="4" w:space="0" w:color="auto"/>
              <w:right w:val="single" w:sz="4" w:space="0" w:color="auto"/>
            </w:tcBorders>
            <w:vAlign w:val="center"/>
          </w:tcPr>
          <w:p w14:paraId="1ABD36EA" w14:textId="56F0A1D7" w:rsidR="00D13C48" w:rsidRPr="00777CA5" w:rsidRDefault="004D6F6F"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42727,5</w:t>
            </w:r>
          </w:p>
        </w:tc>
        <w:tc>
          <w:tcPr>
            <w:tcW w:w="1276" w:type="dxa"/>
            <w:tcBorders>
              <w:top w:val="nil"/>
              <w:left w:val="single" w:sz="4" w:space="0" w:color="auto"/>
              <w:bottom w:val="single" w:sz="4" w:space="0" w:color="auto"/>
              <w:right w:val="single" w:sz="4" w:space="0" w:color="auto"/>
            </w:tcBorders>
            <w:shd w:val="clear" w:color="auto" w:fill="auto"/>
            <w:vAlign w:val="center"/>
          </w:tcPr>
          <w:p w14:paraId="67F072AA" w14:textId="628CA2D2" w:rsidR="00D13C48" w:rsidRPr="00777CA5" w:rsidRDefault="004D6F6F"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42486,7</w:t>
            </w:r>
          </w:p>
        </w:tc>
        <w:tc>
          <w:tcPr>
            <w:tcW w:w="1004" w:type="dxa"/>
            <w:tcBorders>
              <w:top w:val="nil"/>
              <w:left w:val="nil"/>
              <w:bottom w:val="single" w:sz="4" w:space="0" w:color="auto"/>
              <w:right w:val="single" w:sz="4" w:space="0" w:color="auto"/>
            </w:tcBorders>
            <w:shd w:val="clear" w:color="auto" w:fill="auto"/>
            <w:noWrap/>
            <w:vAlign w:val="center"/>
          </w:tcPr>
          <w:p w14:paraId="0E6BE4CA" w14:textId="028B88D1" w:rsidR="00D13C48" w:rsidRPr="00777CA5" w:rsidRDefault="00484ADE"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228,6</w:t>
            </w:r>
          </w:p>
        </w:tc>
        <w:tc>
          <w:tcPr>
            <w:tcW w:w="992" w:type="dxa"/>
            <w:tcBorders>
              <w:top w:val="nil"/>
              <w:left w:val="nil"/>
              <w:bottom w:val="single" w:sz="4" w:space="0" w:color="auto"/>
              <w:right w:val="single" w:sz="4" w:space="0" w:color="auto"/>
            </w:tcBorders>
            <w:shd w:val="clear" w:color="auto" w:fill="auto"/>
            <w:vAlign w:val="center"/>
          </w:tcPr>
          <w:p w14:paraId="5C34C49D" w14:textId="2E3A127F" w:rsidR="00D13C48" w:rsidRPr="00777CA5" w:rsidRDefault="004D6F6F"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99,4</w:t>
            </w:r>
          </w:p>
        </w:tc>
      </w:tr>
      <w:tr w:rsidR="00D13C48" w:rsidRPr="00777CA5" w14:paraId="08414AF4" w14:textId="77777777" w:rsidTr="00D13C48">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786A51A2" w14:textId="77777777" w:rsidR="00D13C48" w:rsidRPr="00777CA5" w:rsidRDefault="00D13C48" w:rsidP="00D13C48">
            <w:pPr>
              <w:spacing w:after="0" w:line="240" w:lineRule="auto"/>
              <w:jc w:val="both"/>
              <w:rPr>
                <w:rFonts w:ascii="Times New Roman" w:eastAsia="Times New Roman" w:hAnsi="Times New Roman" w:cs="Times New Roman"/>
              </w:rPr>
            </w:pPr>
            <w:r w:rsidRPr="00777CA5">
              <w:rPr>
                <w:rFonts w:ascii="Times New Roman" w:hAnsi="Times New Roman"/>
              </w:rPr>
              <w:t>Подпрограмма "Развитие сельского хозяйства и расширение рынка сельскохозяйственной продукции"</w:t>
            </w:r>
          </w:p>
        </w:tc>
        <w:tc>
          <w:tcPr>
            <w:tcW w:w="1276" w:type="dxa"/>
            <w:tcBorders>
              <w:top w:val="nil"/>
              <w:left w:val="single" w:sz="4" w:space="0" w:color="auto"/>
              <w:bottom w:val="single" w:sz="4" w:space="0" w:color="auto"/>
              <w:right w:val="single" w:sz="4" w:space="0" w:color="auto"/>
            </w:tcBorders>
            <w:vAlign w:val="center"/>
          </w:tcPr>
          <w:p w14:paraId="21CAA5AB" w14:textId="2AB9CDD8" w:rsidR="00D13C48" w:rsidRPr="00777CA5" w:rsidRDefault="00D13C48" w:rsidP="00D13C48">
            <w:pPr>
              <w:spacing w:after="0" w:line="240" w:lineRule="auto"/>
              <w:jc w:val="center"/>
              <w:rPr>
                <w:rFonts w:ascii="Times New Roman" w:eastAsia="Times New Roman" w:hAnsi="Times New Roman" w:cs="Times New Roman"/>
              </w:rPr>
            </w:pPr>
            <w:r w:rsidRPr="00777CA5">
              <w:rPr>
                <w:rFonts w:ascii="Times New Roman" w:eastAsia="Times New Roman" w:hAnsi="Times New Roman" w:cs="Times New Roman"/>
              </w:rPr>
              <w:t>18587,7</w:t>
            </w:r>
          </w:p>
        </w:tc>
        <w:tc>
          <w:tcPr>
            <w:tcW w:w="1276" w:type="dxa"/>
            <w:tcBorders>
              <w:top w:val="nil"/>
              <w:left w:val="single" w:sz="4" w:space="0" w:color="auto"/>
              <w:bottom w:val="single" w:sz="4" w:space="0" w:color="auto"/>
              <w:right w:val="single" w:sz="4" w:space="0" w:color="auto"/>
            </w:tcBorders>
            <w:vAlign w:val="center"/>
          </w:tcPr>
          <w:p w14:paraId="764267A9" w14:textId="389D0588" w:rsidR="00D13C48" w:rsidRPr="00777CA5" w:rsidRDefault="00D26B6C"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7309</w:t>
            </w:r>
          </w:p>
        </w:tc>
        <w:tc>
          <w:tcPr>
            <w:tcW w:w="1276" w:type="dxa"/>
            <w:tcBorders>
              <w:top w:val="nil"/>
              <w:left w:val="single" w:sz="4" w:space="0" w:color="auto"/>
              <w:bottom w:val="single" w:sz="4" w:space="0" w:color="auto"/>
              <w:right w:val="single" w:sz="4" w:space="0" w:color="auto"/>
            </w:tcBorders>
            <w:shd w:val="clear" w:color="auto" w:fill="auto"/>
            <w:vAlign w:val="center"/>
          </w:tcPr>
          <w:p w14:paraId="6C8FB6BA" w14:textId="533167D7" w:rsidR="00D13C48" w:rsidRPr="00777CA5" w:rsidRDefault="00D26B6C"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7288</w:t>
            </w:r>
          </w:p>
        </w:tc>
        <w:tc>
          <w:tcPr>
            <w:tcW w:w="1004" w:type="dxa"/>
            <w:tcBorders>
              <w:top w:val="nil"/>
              <w:left w:val="nil"/>
              <w:bottom w:val="single" w:sz="4" w:space="0" w:color="auto"/>
              <w:right w:val="single" w:sz="4" w:space="0" w:color="auto"/>
            </w:tcBorders>
            <w:shd w:val="clear" w:color="auto" w:fill="auto"/>
            <w:noWrap/>
            <w:vAlign w:val="center"/>
          </w:tcPr>
          <w:p w14:paraId="6061F2FB" w14:textId="05C5EA7D" w:rsidR="00D13C48" w:rsidRPr="00777CA5" w:rsidRDefault="00484ADE"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39,2</w:t>
            </w:r>
          </w:p>
        </w:tc>
        <w:tc>
          <w:tcPr>
            <w:tcW w:w="992" w:type="dxa"/>
            <w:tcBorders>
              <w:top w:val="nil"/>
              <w:left w:val="nil"/>
              <w:bottom w:val="single" w:sz="4" w:space="0" w:color="auto"/>
              <w:right w:val="single" w:sz="4" w:space="0" w:color="auto"/>
            </w:tcBorders>
            <w:shd w:val="clear" w:color="auto" w:fill="auto"/>
            <w:vAlign w:val="center"/>
          </w:tcPr>
          <w:p w14:paraId="28B3794D" w14:textId="4F5E1C6A" w:rsidR="00D13C48" w:rsidRPr="00777CA5" w:rsidRDefault="004D6F6F"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99,</w:t>
            </w:r>
            <w:r w:rsidR="00D26B6C">
              <w:rPr>
                <w:rFonts w:ascii="Times New Roman" w:eastAsia="Times New Roman" w:hAnsi="Times New Roman" w:cs="Times New Roman"/>
              </w:rPr>
              <w:t>7</w:t>
            </w:r>
          </w:p>
        </w:tc>
      </w:tr>
      <w:tr w:rsidR="00D13C48" w:rsidRPr="00777CA5" w14:paraId="2B60AFB2" w14:textId="77777777" w:rsidTr="00D13C48">
        <w:trPr>
          <w:trHeight w:val="28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4BE52D29" w14:textId="77777777" w:rsidR="00D13C48" w:rsidRPr="00777CA5" w:rsidRDefault="00D13C48" w:rsidP="00D13C48">
            <w:pPr>
              <w:spacing w:after="0" w:line="240" w:lineRule="auto"/>
              <w:jc w:val="both"/>
              <w:rPr>
                <w:rFonts w:ascii="Times New Roman" w:eastAsia="Times New Roman" w:hAnsi="Times New Roman" w:cs="Times New Roman"/>
              </w:rPr>
            </w:pPr>
            <w:r w:rsidRPr="00777CA5">
              <w:rPr>
                <w:rFonts w:ascii="Times New Roman" w:hAnsi="Times New Roman"/>
              </w:rPr>
              <w:t>Подпрограмма "Поддержка социально ориентированных некоммерческих организаций"</w:t>
            </w:r>
          </w:p>
        </w:tc>
        <w:tc>
          <w:tcPr>
            <w:tcW w:w="1276" w:type="dxa"/>
            <w:tcBorders>
              <w:top w:val="nil"/>
              <w:left w:val="single" w:sz="4" w:space="0" w:color="auto"/>
              <w:bottom w:val="single" w:sz="4" w:space="0" w:color="auto"/>
              <w:right w:val="single" w:sz="4" w:space="0" w:color="auto"/>
            </w:tcBorders>
            <w:vAlign w:val="center"/>
          </w:tcPr>
          <w:p w14:paraId="3202526A" w14:textId="351A943D" w:rsidR="00D13C48" w:rsidRPr="00777CA5" w:rsidRDefault="00D13C48" w:rsidP="00D13C48">
            <w:pPr>
              <w:spacing w:after="0" w:line="240" w:lineRule="auto"/>
              <w:jc w:val="center"/>
              <w:rPr>
                <w:rFonts w:ascii="Times New Roman" w:eastAsia="Times New Roman" w:hAnsi="Times New Roman" w:cs="Times New Roman"/>
              </w:rPr>
            </w:pPr>
            <w:r w:rsidRPr="00777CA5">
              <w:rPr>
                <w:rFonts w:ascii="Times New Roman" w:eastAsia="Times New Roman" w:hAnsi="Times New Roman" w:cs="Times New Roman"/>
              </w:rPr>
              <w:t>0</w:t>
            </w:r>
          </w:p>
        </w:tc>
        <w:tc>
          <w:tcPr>
            <w:tcW w:w="1276" w:type="dxa"/>
            <w:tcBorders>
              <w:top w:val="nil"/>
              <w:left w:val="single" w:sz="4" w:space="0" w:color="auto"/>
              <w:bottom w:val="single" w:sz="4" w:space="0" w:color="auto"/>
              <w:right w:val="single" w:sz="4" w:space="0" w:color="auto"/>
            </w:tcBorders>
            <w:vAlign w:val="center"/>
          </w:tcPr>
          <w:p w14:paraId="1E208227" w14:textId="3EB7A458" w:rsidR="00D13C48" w:rsidRPr="00777CA5" w:rsidRDefault="004D6F6F"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276" w:type="dxa"/>
            <w:tcBorders>
              <w:top w:val="nil"/>
              <w:left w:val="single" w:sz="4" w:space="0" w:color="auto"/>
              <w:bottom w:val="single" w:sz="4" w:space="0" w:color="auto"/>
              <w:right w:val="single" w:sz="4" w:space="0" w:color="auto"/>
            </w:tcBorders>
            <w:shd w:val="clear" w:color="auto" w:fill="auto"/>
            <w:vAlign w:val="center"/>
          </w:tcPr>
          <w:p w14:paraId="602DDD3F" w14:textId="2628A78D" w:rsidR="00D13C48" w:rsidRPr="00777CA5" w:rsidRDefault="004D6F6F"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004" w:type="dxa"/>
            <w:tcBorders>
              <w:top w:val="nil"/>
              <w:left w:val="nil"/>
              <w:bottom w:val="single" w:sz="4" w:space="0" w:color="auto"/>
              <w:right w:val="single" w:sz="4" w:space="0" w:color="auto"/>
            </w:tcBorders>
            <w:shd w:val="clear" w:color="auto" w:fill="auto"/>
            <w:noWrap/>
            <w:vAlign w:val="center"/>
          </w:tcPr>
          <w:p w14:paraId="5A8D93E0" w14:textId="00B08F10" w:rsidR="00D13C48" w:rsidRPr="00777CA5" w:rsidRDefault="004D6F6F"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992" w:type="dxa"/>
            <w:tcBorders>
              <w:top w:val="nil"/>
              <w:left w:val="nil"/>
              <w:bottom w:val="single" w:sz="4" w:space="0" w:color="auto"/>
              <w:right w:val="single" w:sz="4" w:space="0" w:color="auto"/>
            </w:tcBorders>
            <w:shd w:val="clear" w:color="auto" w:fill="auto"/>
            <w:vAlign w:val="center"/>
          </w:tcPr>
          <w:p w14:paraId="046ED7FD" w14:textId="106D0D31" w:rsidR="00D13C48" w:rsidRPr="00777CA5" w:rsidRDefault="004D6F6F"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r>
      <w:tr w:rsidR="00D13C48" w:rsidRPr="00777CA5" w14:paraId="4B313F30" w14:textId="77777777" w:rsidTr="00D13C48">
        <w:trPr>
          <w:trHeight w:val="64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37410EA4" w14:textId="07146E25" w:rsidR="00D13C48" w:rsidRPr="00777CA5" w:rsidRDefault="00D13C48" w:rsidP="00D13C48">
            <w:pPr>
              <w:spacing w:after="0" w:line="240" w:lineRule="auto"/>
              <w:jc w:val="both"/>
              <w:rPr>
                <w:rFonts w:ascii="Times New Roman" w:eastAsia="Times New Roman" w:hAnsi="Times New Roman" w:cs="Times New Roman"/>
                <w:b/>
                <w:bCs/>
              </w:rPr>
            </w:pPr>
            <w:r w:rsidRPr="00777CA5">
              <w:rPr>
                <w:rFonts w:ascii="Times New Roman" w:hAnsi="Times New Roman"/>
                <w:b/>
                <w:bCs/>
              </w:rPr>
              <w:t xml:space="preserve">6.Муниципальная программа </w:t>
            </w:r>
            <w:r>
              <w:rPr>
                <w:rFonts w:ascii="Times New Roman" w:hAnsi="Times New Roman"/>
                <w:b/>
                <w:bCs/>
              </w:rPr>
              <w:t>«</w:t>
            </w:r>
            <w:r w:rsidRPr="00777CA5">
              <w:rPr>
                <w:rFonts w:ascii="Times New Roman" w:hAnsi="Times New Roman"/>
                <w:b/>
                <w:bCs/>
              </w:rPr>
              <w:t>Безопасность</w:t>
            </w:r>
            <w:r>
              <w:rPr>
                <w:rFonts w:ascii="Times New Roman" w:hAnsi="Times New Roman"/>
                <w:b/>
                <w:bCs/>
              </w:rPr>
              <w:t>»</w:t>
            </w:r>
          </w:p>
        </w:tc>
        <w:tc>
          <w:tcPr>
            <w:tcW w:w="1276" w:type="dxa"/>
            <w:tcBorders>
              <w:top w:val="nil"/>
              <w:left w:val="single" w:sz="4" w:space="0" w:color="auto"/>
              <w:bottom w:val="single" w:sz="4" w:space="0" w:color="auto"/>
              <w:right w:val="single" w:sz="4" w:space="0" w:color="auto"/>
            </w:tcBorders>
            <w:vAlign w:val="center"/>
          </w:tcPr>
          <w:p w14:paraId="55DB6E49" w14:textId="57B5A78C" w:rsidR="00D13C48" w:rsidRPr="00777CA5" w:rsidRDefault="00D13C48" w:rsidP="00D13C48">
            <w:pPr>
              <w:spacing w:after="0" w:line="240" w:lineRule="auto"/>
              <w:jc w:val="center"/>
              <w:rPr>
                <w:rFonts w:ascii="Times New Roman" w:eastAsia="Times New Roman" w:hAnsi="Times New Roman" w:cs="Times New Roman"/>
                <w:b/>
                <w:bCs/>
              </w:rPr>
            </w:pPr>
            <w:r w:rsidRPr="00777CA5">
              <w:rPr>
                <w:rFonts w:ascii="Times New Roman" w:eastAsia="Times New Roman" w:hAnsi="Times New Roman" w:cs="Times New Roman"/>
                <w:b/>
                <w:bCs/>
              </w:rPr>
              <w:t>2976,2</w:t>
            </w:r>
          </w:p>
        </w:tc>
        <w:tc>
          <w:tcPr>
            <w:tcW w:w="1276" w:type="dxa"/>
            <w:tcBorders>
              <w:top w:val="nil"/>
              <w:left w:val="single" w:sz="4" w:space="0" w:color="auto"/>
              <w:bottom w:val="single" w:sz="4" w:space="0" w:color="auto"/>
              <w:right w:val="single" w:sz="4" w:space="0" w:color="auto"/>
            </w:tcBorders>
            <w:vAlign w:val="center"/>
          </w:tcPr>
          <w:p w14:paraId="5E22D603" w14:textId="24683F40" w:rsidR="00D13C48" w:rsidRPr="00777CA5" w:rsidRDefault="004D6F6F"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3845</w:t>
            </w:r>
          </w:p>
        </w:tc>
        <w:tc>
          <w:tcPr>
            <w:tcW w:w="1276" w:type="dxa"/>
            <w:tcBorders>
              <w:top w:val="nil"/>
              <w:left w:val="single" w:sz="4" w:space="0" w:color="auto"/>
              <w:bottom w:val="single" w:sz="4" w:space="0" w:color="auto"/>
              <w:right w:val="single" w:sz="4" w:space="0" w:color="auto"/>
            </w:tcBorders>
            <w:shd w:val="clear" w:color="auto" w:fill="auto"/>
            <w:vAlign w:val="center"/>
          </w:tcPr>
          <w:p w14:paraId="797915B7" w14:textId="2217A6FE" w:rsidR="00D13C48" w:rsidRPr="00777CA5" w:rsidRDefault="004D6F6F"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3793,8</w:t>
            </w:r>
          </w:p>
        </w:tc>
        <w:tc>
          <w:tcPr>
            <w:tcW w:w="1004" w:type="dxa"/>
            <w:tcBorders>
              <w:top w:val="nil"/>
              <w:left w:val="nil"/>
              <w:bottom w:val="single" w:sz="4" w:space="0" w:color="auto"/>
              <w:right w:val="single" w:sz="4" w:space="0" w:color="auto"/>
            </w:tcBorders>
            <w:shd w:val="clear" w:color="auto" w:fill="auto"/>
            <w:noWrap/>
            <w:vAlign w:val="center"/>
          </w:tcPr>
          <w:p w14:paraId="35430B83" w14:textId="782991C3" w:rsidR="00D13C48" w:rsidRPr="00777CA5" w:rsidRDefault="008242AB"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127,5</w:t>
            </w:r>
          </w:p>
        </w:tc>
        <w:tc>
          <w:tcPr>
            <w:tcW w:w="992" w:type="dxa"/>
            <w:tcBorders>
              <w:top w:val="nil"/>
              <w:left w:val="nil"/>
              <w:bottom w:val="single" w:sz="4" w:space="0" w:color="auto"/>
              <w:right w:val="single" w:sz="4" w:space="0" w:color="auto"/>
            </w:tcBorders>
            <w:shd w:val="clear" w:color="auto" w:fill="auto"/>
            <w:vAlign w:val="center"/>
          </w:tcPr>
          <w:p w14:paraId="681D6825" w14:textId="6974EE78" w:rsidR="00D13C48" w:rsidRPr="00777CA5" w:rsidRDefault="004D6F6F"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98,7</w:t>
            </w:r>
          </w:p>
        </w:tc>
      </w:tr>
      <w:tr w:rsidR="00D13C48" w:rsidRPr="00777CA5" w14:paraId="73BC1817" w14:textId="77777777" w:rsidTr="00D13C48">
        <w:trPr>
          <w:trHeight w:val="268"/>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3B51F5EB" w14:textId="77777777" w:rsidR="00D13C48" w:rsidRPr="00777CA5" w:rsidRDefault="00D13C48" w:rsidP="00D13C48">
            <w:pPr>
              <w:spacing w:after="0" w:line="240" w:lineRule="auto"/>
              <w:jc w:val="both"/>
              <w:rPr>
                <w:rFonts w:ascii="Times New Roman" w:eastAsia="Times New Roman" w:hAnsi="Times New Roman" w:cs="Times New Roman"/>
              </w:rPr>
            </w:pPr>
            <w:r w:rsidRPr="00777CA5">
              <w:rPr>
                <w:rFonts w:ascii="Times New Roman" w:hAnsi="Times New Roman"/>
              </w:rPr>
              <w:t>Подпрограмма "Предупреждение и ликвидация последствий чрезвычайных ситуаций, реализация мер пожарной безопасности"</w:t>
            </w:r>
          </w:p>
        </w:tc>
        <w:tc>
          <w:tcPr>
            <w:tcW w:w="1276" w:type="dxa"/>
            <w:tcBorders>
              <w:top w:val="nil"/>
              <w:left w:val="single" w:sz="4" w:space="0" w:color="auto"/>
              <w:bottom w:val="single" w:sz="4" w:space="0" w:color="auto"/>
              <w:right w:val="single" w:sz="4" w:space="0" w:color="auto"/>
            </w:tcBorders>
            <w:vAlign w:val="center"/>
          </w:tcPr>
          <w:p w14:paraId="52541E46" w14:textId="6EE99952" w:rsidR="00D13C48" w:rsidRPr="00777CA5" w:rsidRDefault="00D13C48" w:rsidP="00D13C48">
            <w:pPr>
              <w:spacing w:after="0" w:line="240" w:lineRule="auto"/>
              <w:jc w:val="center"/>
              <w:rPr>
                <w:rFonts w:ascii="Times New Roman" w:eastAsia="Times New Roman" w:hAnsi="Times New Roman" w:cs="Times New Roman"/>
              </w:rPr>
            </w:pPr>
            <w:r w:rsidRPr="00777CA5">
              <w:rPr>
                <w:rFonts w:ascii="Times New Roman" w:eastAsia="Times New Roman" w:hAnsi="Times New Roman" w:cs="Times New Roman"/>
              </w:rPr>
              <w:t>2525,7</w:t>
            </w:r>
          </w:p>
        </w:tc>
        <w:tc>
          <w:tcPr>
            <w:tcW w:w="1276" w:type="dxa"/>
            <w:tcBorders>
              <w:top w:val="nil"/>
              <w:left w:val="single" w:sz="4" w:space="0" w:color="auto"/>
              <w:bottom w:val="single" w:sz="4" w:space="0" w:color="auto"/>
              <w:right w:val="single" w:sz="4" w:space="0" w:color="auto"/>
            </w:tcBorders>
            <w:vAlign w:val="center"/>
          </w:tcPr>
          <w:p w14:paraId="001A3E79" w14:textId="71D7375B" w:rsidR="00D13C48" w:rsidRPr="00777CA5" w:rsidRDefault="004D6F6F"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3811,4</w:t>
            </w:r>
          </w:p>
        </w:tc>
        <w:tc>
          <w:tcPr>
            <w:tcW w:w="1276" w:type="dxa"/>
            <w:tcBorders>
              <w:top w:val="nil"/>
              <w:left w:val="single" w:sz="4" w:space="0" w:color="auto"/>
              <w:bottom w:val="single" w:sz="4" w:space="0" w:color="auto"/>
              <w:right w:val="single" w:sz="4" w:space="0" w:color="auto"/>
            </w:tcBorders>
            <w:shd w:val="clear" w:color="auto" w:fill="auto"/>
            <w:vAlign w:val="center"/>
          </w:tcPr>
          <w:p w14:paraId="09DB4FAC" w14:textId="1D6DBF8A" w:rsidR="00D13C48" w:rsidRPr="00777CA5" w:rsidRDefault="004D6F6F"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3760,3</w:t>
            </w:r>
          </w:p>
        </w:tc>
        <w:tc>
          <w:tcPr>
            <w:tcW w:w="1004" w:type="dxa"/>
            <w:tcBorders>
              <w:top w:val="nil"/>
              <w:left w:val="nil"/>
              <w:bottom w:val="single" w:sz="4" w:space="0" w:color="auto"/>
              <w:right w:val="single" w:sz="4" w:space="0" w:color="auto"/>
            </w:tcBorders>
            <w:shd w:val="clear" w:color="auto" w:fill="auto"/>
            <w:noWrap/>
            <w:vAlign w:val="center"/>
          </w:tcPr>
          <w:p w14:paraId="3D8C374D" w14:textId="2D3C3968" w:rsidR="00D13C48" w:rsidRPr="00777CA5" w:rsidRDefault="008242AB"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148,9</w:t>
            </w:r>
          </w:p>
        </w:tc>
        <w:tc>
          <w:tcPr>
            <w:tcW w:w="992" w:type="dxa"/>
            <w:tcBorders>
              <w:top w:val="nil"/>
              <w:left w:val="nil"/>
              <w:bottom w:val="single" w:sz="4" w:space="0" w:color="auto"/>
              <w:right w:val="single" w:sz="4" w:space="0" w:color="auto"/>
            </w:tcBorders>
            <w:shd w:val="clear" w:color="auto" w:fill="auto"/>
            <w:vAlign w:val="center"/>
          </w:tcPr>
          <w:p w14:paraId="47326792" w14:textId="788A8490" w:rsidR="00D13C48" w:rsidRPr="00777CA5" w:rsidRDefault="004D6F6F"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98,7</w:t>
            </w:r>
          </w:p>
        </w:tc>
      </w:tr>
      <w:tr w:rsidR="00D13C48" w:rsidRPr="00777CA5" w14:paraId="3D88F042" w14:textId="77777777" w:rsidTr="00D13C48">
        <w:trPr>
          <w:trHeight w:val="28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11F51236" w14:textId="77777777" w:rsidR="00D13C48" w:rsidRPr="00777CA5" w:rsidRDefault="00D13C48" w:rsidP="00D13C48">
            <w:pPr>
              <w:spacing w:after="0" w:line="240" w:lineRule="auto"/>
              <w:jc w:val="both"/>
              <w:rPr>
                <w:rFonts w:ascii="Times New Roman" w:eastAsia="Times New Roman" w:hAnsi="Times New Roman" w:cs="Times New Roman"/>
              </w:rPr>
            </w:pPr>
            <w:r w:rsidRPr="00777CA5">
              <w:rPr>
                <w:rFonts w:ascii="Times New Roman" w:hAnsi="Times New Roman"/>
              </w:rPr>
              <w:t>Подпрограмма "Профилактика правонарушений"</w:t>
            </w:r>
          </w:p>
        </w:tc>
        <w:tc>
          <w:tcPr>
            <w:tcW w:w="1276" w:type="dxa"/>
            <w:tcBorders>
              <w:top w:val="nil"/>
              <w:left w:val="single" w:sz="4" w:space="0" w:color="auto"/>
              <w:bottom w:val="single" w:sz="4" w:space="0" w:color="auto"/>
              <w:right w:val="single" w:sz="4" w:space="0" w:color="auto"/>
            </w:tcBorders>
            <w:vAlign w:val="center"/>
          </w:tcPr>
          <w:p w14:paraId="01C84BCE" w14:textId="12ABDB79" w:rsidR="00D13C48" w:rsidRPr="00777CA5" w:rsidRDefault="00D13C48" w:rsidP="00D13C48">
            <w:pPr>
              <w:spacing w:after="0" w:line="240" w:lineRule="auto"/>
              <w:jc w:val="center"/>
              <w:rPr>
                <w:rFonts w:ascii="Times New Roman" w:eastAsia="Times New Roman" w:hAnsi="Times New Roman" w:cs="Times New Roman"/>
              </w:rPr>
            </w:pPr>
            <w:r w:rsidRPr="00777CA5">
              <w:rPr>
                <w:rFonts w:ascii="Times New Roman" w:eastAsia="Times New Roman" w:hAnsi="Times New Roman" w:cs="Times New Roman"/>
              </w:rPr>
              <w:t>65,8</w:t>
            </w:r>
          </w:p>
        </w:tc>
        <w:tc>
          <w:tcPr>
            <w:tcW w:w="1276" w:type="dxa"/>
            <w:tcBorders>
              <w:top w:val="nil"/>
              <w:left w:val="single" w:sz="4" w:space="0" w:color="auto"/>
              <w:bottom w:val="single" w:sz="4" w:space="0" w:color="auto"/>
              <w:right w:val="single" w:sz="4" w:space="0" w:color="auto"/>
            </w:tcBorders>
            <w:vAlign w:val="center"/>
          </w:tcPr>
          <w:p w14:paraId="7C10DB6C" w14:textId="0FFFA0FA" w:rsidR="00D13C48" w:rsidRPr="00777CA5" w:rsidRDefault="004D6F6F"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13,6</w:t>
            </w:r>
          </w:p>
        </w:tc>
        <w:tc>
          <w:tcPr>
            <w:tcW w:w="1276" w:type="dxa"/>
            <w:tcBorders>
              <w:top w:val="nil"/>
              <w:left w:val="single" w:sz="4" w:space="0" w:color="auto"/>
              <w:bottom w:val="single" w:sz="4" w:space="0" w:color="auto"/>
              <w:right w:val="single" w:sz="4" w:space="0" w:color="auto"/>
            </w:tcBorders>
            <w:shd w:val="clear" w:color="auto" w:fill="auto"/>
            <w:vAlign w:val="center"/>
          </w:tcPr>
          <w:p w14:paraId="2DBECA47" w14:textId="7F4B90B4" w:rsidR="00D13C48" w:rsidRPr="00777CA5" w:rsidRDefault="004D6F6F"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13,6</w:t>
            </w:r>
          </w:p>
        </w:tc>
        <w:tc>
          <w:tcPr>
            <w:tcW w:w="1004" w:type="dxa"/>
            <w:tcBorders>
              <w:top w:val="nil"/>
              <w:left w:val="nil"/>
              <w:bottom w:val="single" w:sz="4" w:space="0" w:color="auto"/>
              <w:right w:val="single" w:sz="4" w:space="0" w:color="auto"/>
            </w:tcBorders>
            <w:shd w:val="clear" w:color="auto" w:fill="auto"/>
            <w:noWrap/>
            <w:vAlign w:val="center"/>
          </w:tcPr>
          <w:p w14:paraId="0B62E2EF" w14:textId="2965B214" w:rsidR="00D13C48" w:rsidRPr="00777CA5" w:rsidRDefault="008242AB"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21</w:t>
            </w:r>
          </w:p>
        </w:tc>
        <w:tc>
          <w:tcPr>
            <w:tcW w:w="992" w:type="dxa"/>
            <w:tcBorders>
              <w:top w:val="nil"/>
              <w:left w:val="nil"/>
              <w:bottom w:val="single" w:sz="4" w:space="0" w:color="auto"/>
              <w:right w:val="single" w:sz="4" w:space="0" w:color="auto"/>
            </w:tcBorders>
            <w:shd w:val="clear" w:color="auto" w:fill="auto"/>
            <w:vAlign w:val="center"/>
          </w:tcPr>
          <w:p w14:paraId="6BA895D5" w14:textId="2A93EAC7" w:rsidR="00D13C48" w:rsidRPr="00777CA5" w:rsidRDefault="004D6F6F"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w:t>
            </w:r>
          </w:p>
        </w:tc>
      </w:tr>
      <w:tr w:rsidR="00D13C48" w:rsidRPr="00777CA5" w14:paraId="7E7F9BD9" w14:textId="77777777" w:rsidTr="00D13C48">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4975F2C3" w14:textId="77777777" w:rsidR="00D13C48" w:rsidRPr="00777CA5" w:rsidRDefault="00D13C48" w:rsidP="00D13C48">
            <w:pPr>
              <w:spacing w:after="0" w:line="240" w:lineRule="auto"/>
              <w:jc w:val="both"/>
              <w:rPr>
                <w:rFonts w:ascii="Times New Roman" w:eastAsia="Times New Roman" w:hAnsi="Times New Roman" w:cs="Times New Roman"/>
              </w:rPr>
            </w:pPr>
            <w:r w:rsidRPr="00777CA5">
              <w:rPr>
                <w:rFonts w:ascii="Times New Roman" w:hAnsi="Times New Roman"/>
              </w:rPr>
              <w:t>подпрограмма "Гармонизация межэтнических отношений и участие в профилактике экстремизма"</w:t>
            </w:r>
          </w:p>
        </w:tc>
        <w:tc>
          <w:tcPr>
            <w:tcW w:w="1276" w:type="dxa"/>
            <w:tcBorders>
              <w:top w:val="nil"/>
              <w:left w:val="single" w:sz="4" w:space="0" w:color="auto"/>
              <w:bottom w:val="single" w:sz="4" w:space="0" w:color="auto"/>
              <w:right w:val="single" w:sz="4" w:space="0" w:color="auto"/>
            </w:tcBorders>
            <w:vAlign w:val="center"/>
          </w:tcPr>
          <w:p w14:paraId="4CEEF410" w14:textId="660F6E06" w:rsidR="00D13C48" w:rsidRPr="00777CA5" w:rsidRDefault="00D13C48" w:rsidP="00D13C48">
            <w:pPr>
              <w:spacing w:after="0" w:line="240" w:lineRule="auto"/>
              <w:jc w:val="center"/>
              <w:rPr>
                <w:rFonts w:ascii="Times New Roman" w:eastAsia="Times New Roman" w:hAnsi="Times New Roman" w:cs="Times New Roman"/>
              </w:rPr>
            </w:pPr>
            <w:r w:rsidRPr="00777CA5">
              <w:rPr>
                <w:rFonts w:ascii="Times New Roman" w:eastAsia="Times New Roman" w:hAnsi="Times New Roman" w:cs="Times New Roman"/>
              </w:rPr>
              <w:t>384,6</w:t>
            </w:r>
          </w:p>
        </w:tc>
        <w:tc>
          <w:tcPr>
            <w:tcW w:w="1276" w:type="dxa"/>
            <w:tcBorders>
              <w:top w:val="nil"/>
              <w:left w:val="single" w:sz="4" w:space="0" w:color="auto"/>
              <w:bottom w:val="single" w:sz="4" w:space="0" w:color="auto"/>
              <w:right w:val="single" w:sz="4" w:space="0" w:color="auto"/>
            </w:tcBorders>
            <w:vAlign w:val="center"/>
          </w:tcPr>
          <w:p w14:paraId="0615DFC2" w14:textId="01B81CD0" w:rsidR="00D13C48" w:rsidRPr="00777CA5" w:rsidRDefault="004D6F6F"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w:t>
            </w:r>
          </w:p>
        </w:tc>
        <w:tc>
          <w:tcPr>
            <w:tcW w:w="1276" w:type="dxa"/>
            <w:tcBorders>
              <w:top w:val="nil"/>
              <w:left w:val="single" w:sz="4" w:space="0" w:color="auto"/>
              <w:bottom w:val="single" w:sz="4" w:space="0" w:color="auto"/>
              <w:right w:val="single" w:sz="4" w:space="0" w:color="auto"/>
            </w:tcBorders>
            <w:shd w:val="clear" w:color="auto" w:fill="auto"/>
            <w:vAlign w:val="center"/>
          </w:tcPr>
          <w:p w14:paraId="1035D611" w14:textId="244FF2F8" w:rsidR="00D13C48" w:rsidRPr="00777CA5" w:rsidRDefault="004D6F6F"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w:t>
            </w:r>
          </w:p>
        </w:tc>
        <w:tc>
          <w:tcPr>
            <w:tcW w:w="1004" w:type="dxa"/>
            <w:tcBorders>
              <w:top w:val="nil"/>
              <w:left w:val="nil"/>
              <w:bottom w:val="single" w:sz="4" w:space="0" w:color="auto"/>
              <w:right w:val="single" w:sz="4" w:space="0" w:color="auto"/>
            </w:tcBorders>
            <w:shd w:val="clear" w:color="auto" w:fill="auto"/>
            <w:noWrap/>
            <w:vAlign w:val="center"/>
          </w:tcPr>
          <w:p w14:paraId="7C6213AD" w14:textId="6040B1E2" w:rsidR="00D13C48" w:rsidRPr="00777CA5" w:rsidRDefault="008242AB"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5,2</w:t>
            </w:r>
          </w:p>
        </w:tc>
        <w:tc>
          <w:tcPr>
            <w:tcW w:w="992" w:type="dxa"/>
            <w:tcBorders>
              <w:top w:val="nil"/>
              <w:left w:val="nil"/>
              <w:bottom w:val="single" w:sz="4" w:space="0" w:color="auto"/>
              <w:right w:val="single" w:sz="4" w:space="0" w:color="auto"/>
            </w:tcBorders>
            <w:shd w:val="clear" w:color="auto" w:fill="auto"/>
            <w:vAlign w:val="center"/>
          </w:tcPr>
          <w:p w14:paraId="5999DB51" w14:textId="6E33DD67" w:rsidR="00D13C48" w:rsidRPr="00777CA5" w:rsidRDefault="004D6F6F"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w:t>
            </w:r>
          </w:p>
        </w:tc>
      </w:tr>
      <w:tr w:rsidR="00D13C48" w:rsidRPr="00777CA5" w14:paraId="7F617F1B" w14:textId="77777777" w:rsidTr="00D13C48">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008AC37B" w14:textId="28A3C4AD" w:rsidR="00D13C48" w:rsidRPr="00777CA5" w:rsidRDefault="00D13C48" w:rsidP="00D13C48">
            <w:pPr>
              <w:spacing w:after="0" w:line="240" w:lineRule="auto"/>
              <w:jc w:val="both"/>
              <w:rPr>
                <w:rFonts w:ascii="Times New Roman" w:eastAsia="Times New Roman" w:hAnsi="Times New Roman" w:cs="Times New Roman"/>
                <w:b/>
                <w:bCs/>
              </w:rPr>
            </w:pPr>
            <w:r w:rsidRPr="00777CA5">
              <w:rPr>
                <w:rFonts w:ascii="Times New Roman" w:hAnsi="Times New Roman"/>
                <w:b/>
                <w:bCs/>
              </w:rPr>
              <w:t xml:space="preserve">7.Муниципальная программа </w:t>
            </w:r>
            <w:r>
              <w:rPr>
                <w:rFonts w:ascii="Times New Roman" w:hAnsi="Times New Roman"/>
                <w:b/>
                <w:bCs/>
              </w:rPr>
              <w:t>«</w:t>
            </w:r>
            <w:r w:rsidRPr="00777CA5">
              <w:rPr>
                <w:rFonts w:ascii="Times New Roman" w:hAnsi="Times New Roman"/>
                <w:b/>
                <w:bCs/>
              </w:rPr>
              <w:t>Содержание и развитие муниципального хозяйства</w:t>
            </w:r>
            <w:r>
              <w:rPr>
                <w:rFonts w:ascii="Times New Roman" w:hAnsi="Times New Roman"/>
                <w:b/>
                <w:bCs/>
              </w:rPr>
              <w:t>»</w:t>
            </w:r>
          </w:p>
        </w:tc>
        <w:tc>
          <w:tcPr>
            <w:tcW w:w="1276" w:type="dxa"/>
            <w:tcBorders>
              <w:top w:val="nil"/>
              <w:left w:val="single" w:sz="4" w:space="0" w:color="auto"/>
              <w:bottom w:val="single" w:sz="4" w:space="0" w:color="auto"/>
              <w:right w:val="single" w:sz="4" w:space="0" w:color="auto"/>
            </w:tcBorders>
            <w:vAlign w:val="center"/>
          </w:tcPr>
          <w:p w14:paraId="6679EBAC" w14:textId="78FCB770" w:rsidR="00D13C48" w:rsidRPr="00777CA5" w:rsidRDefault="00D13C48" w:rsidP="00D13C48">
            <w:pPr>
              <w:spacing w:after="0" w:line="240" w:lineRule="auto"/>
              <w:jc w:val="center"/>
              <w:rPr>
                <w:rFonts w:ascii="Times New Roman" w:eastAsia="Times New Roman" w:hAnsi="Times New Roman" w:cs="Times New Roman"/>
                <w:b/>
                <w:bCs/>
              </w:rPr>
            </w:pPr>
            <w:r w:rsidRPr="00777CA5">
              <w:rPr>
                <w:rFonts w:ascii="Times New Roman" w:eastAsia="Times New Roman" w:hAnsi="Times New Roman" w:cs="Times New Roman"/>
                <w:b/>
                <w:bCs/>
              </w:rPr>
              <w:t>126724,9</w:t>
            </w:r>
          </w:p>
        </w:tc>
        <w:tc>
          <w:tcPr>
            <w:tcW w:w="1276" w:type="dxa"/>
            <w:tcBorders>
              <w:top w:val="nil"/>
              <w:left w:val="single" w:sz="4" w:space="0" w:color="auto"/>
              <w:bottom w:val="single" w:sz="4" w:space="0" w:color="auto"/>
              <w:right w:val="single" w:sz="4" w:space="0" w:color="auto"/>
            </w:tcBorders>
            <w:vAlign w:val="center"/>
          </w:tcPr>
          <w:p w14:paraId="6E5302D8" w14:textId="1ED76F1C" w:rsidR="00D13C48" w:rsidRPr="00777CA5" w:rsidRDefault="0071561E"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180850,3</w:t>
            </w:r>
          </w:p>
        </w:tc>
        <w:tc>
          <w:tcPr>
            <w:tcW w:w="1276" w:type="dxa"/>
            <w:tcBorders>
              <w:top w:val="nil"/>
              <w:left w:val="single" w:sz="4" w:space="0" w:color="auto"/>
              <w:bottom w:val="single" w:sz="4" w:space="0" w:color="auto"/>
              <w:right w:val="single" w:sz="4" w:space="0" w:color="auto"/>
            </w:tcBorders>
            <w:shd w:val="clear" w:color="auto" w:fill="auto"/>
            <w:vAlign w:val="center"/>
          </w:tcPr>
          <w:p w14:paraId="01A10A37" w14:textId="48C95DA5" w:rsidR="00D13C48" w:rsidRPr="00777CA5" w:rsidRDefault="0071561E"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158662,6</w:t>
            </w:r>
          </w:p>
        </w:tc>
        <w:tc>
          <w:tcPr>
            <w:tcW w:w="1004" w:type="dxa"/>
            <w:tcBorders>
              <w:top w:val="nil"/>
              <w:left w:val="nil"/>
              <w:bottom w:val="single" w:sz="4" w:space="0" w:color="auto"/>
              <w:right w:val="single" w:sz="4" w:space="0" w:color="auto"/>
            </w:tcBorders>
            <w:shd w:val="clear" w:color="auto" w:fill="auto"/>
            <w:noWrap/>
            <w:vAlign w:val="center"/>
          </w:tcPr>
          <w:p w14:paraId="1A118945" w14:textId="6D1AC615" w:rsidR="00D13C48" w:rsidRPr="00777CA5" w:rsidRDefault="008242AB"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125,2</w:t>
            </w:r>
          </w:p>
        </w:tc>
        <w:tc>
          <w:tcPr>
            <w:tcW w:w="992" w:type="dxa"/>
            <w:tcBorders>
              <w:top w:val="nil"/>
              <w:left w:val="nil"/>
              <w:bottom w:val="single" w:sz="4" w:space="0" w:color="auto"/>
              <w:right w:val="single" w:sz="4" w:space="0" w:color="auto"/>
            </w:tcBorders>
            <w:shd w:val="clear" w:color="auto" w:fill="auto"/>
            <w:vAlign w:val="center"/>
          </w:tcPr>
          <w:p w14:paraId="2DCBD2C4" w14:textId="723AFB8A" w:rsidR="00D13C48" w:rsidRPr="00777CA5" w:rsidRDefault="0071561E"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87,7</w:t>
            </w:r>
          </w:p>
        </w:tc>
      </w:tr>
      <w:tr w:rsidR="00D13C48" w:rsidRPr="00777CA5" w14:paraId="2C5C7D4D" w14:textId="77777777" w:rsidTr="00D13C48">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5A562575" w14:textId="77777777" w:rsidR="00D13C48" w:rsidRPr="00777CA5" w:rsidRDefault="00D13C48" w:rsidP="00D13C48">
            <w:pPr>
              <w:spacing w:after="0" w:line="240" w:lineRule="auto"/>
              <w:jc w:val="both"/>
              <w:rPr>
                <w:rFonts w:ascii="Times New Roman" w:eastAsia="Times New Roman" w:hAnsi="Times New Roman" w:cs="Times New Roman"/>
              </w:rPr>
            </w:pPr>
            <w:r w:rsidRPr="00777CA5">
              <w:rPr>
                <w:rFonts w:ascii="Times New Roman" w:hAnsi="Times New Roman"/>
              </w:rPr>
              <w:t>Подпрограмма "Территориальное развитие (градостроительство и землеустройство)</w:t>
            </w:r>
          </w:p>
        </w:tc>
        <w:tc>
          <w:tcPr>
            <w:tcW w:w="1276" w:type="dxa"/>
            <w:tcBorders>
              <w:top w:val="nil"/>
              <w:left w:val="single" w:sz="4" w:space="0" w:color="auto"/>
              <w:bottom w:val="single" w:sz="4" w:space="0" w:color="auto"/>
              <w:right w:val="single" w:sz="4" w:space="0" w:color="auto"/>
            </w:tcBorders>
            <w:vAlign w:val="center"/>
          </w:tcPr>
          <w:p w14:paraId="35E7D84A" w14:textId="5BD0DAF0" w:rsidR="00D13C48" w:rsidRPr="00777CA5" w:rsidRDefault="0071561E"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276" w:type="dxa"/>
            <w:tcBorders>
              <w:top w:val="nil"/>
              <w:left w:val="single" w:sz="4" w:space="0" w:color="auto"/>
              <w:bottom w:val="single" w:sz="4" w:space="0" w:color="auto"/>
              <w:right w:val="single" w:sz="4" w:space="0" w:color="auto"/>
            </w:tcBorders>
            <w:vAlign w:val="center"/>
          </w:tcPr>
          <w:p w14:paraId="1A61601C" w14:textId="766C0220" w:rsidR="00D13C48" w:rsidRPr="00777CA5" w:rsidRDefault="0071561E"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276" w:type="dxa"/>
            <w:tcBorders>
              <w:top w:val="nil"/>
              <w:left w:val="single" w:sz="4" w:space="0" w:color="auto"/>
              <w:bottom w:val="single" w:sz="4" w:space="0" w:color="auto"/>
              <w:right w:val="single" w:sz="4" w:space="0" w:color="auto"/>
            </w:tcBorders>
            <w:shd w:val="clear" w:color="auto" w:fill="auto"/>
            <w:vAlign w:val="center"/>
          </w:tcPr>
          <w:p w14:paraId="24B0C1C1" w14:textId="289A76C5" w:rsidR="00D13C48" w:rsidRPr="00777CA5" w:rsidRDefault="0071561E"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004" w:type="dxa"/>
            <w:tcBorders>
              <w:top w:val="nil"/>
              <w:left w:val="nil"/>
              <w:bottom w:val="single" w:sz="4" w:space="0" w:color="auto"/>
              <w:right w:val="single" w:sz="4" w:space="0" w:color="auto"/>
            </w:tcBorders>
            <w:shd w:val="clear" w:color="auto" w:fill="auto"/>
            <w:noWrap/>
            <w:vAlign w:val="center"/>
          </w:tcPr>
          <w:p w14:paraId="2C05C9B4" w14:textId="48CB21D5" w:rsidR="00D13C48" w:rsidRPr="00777CA5" w:rsidRDefault="0071561E"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992" w:type="dxa"/>
            <w:tcBorders>
              <w:top w:val="nil"/>
              <w:left w:val="nil"/>
              <w:bottom w:val="single" w:sz="4" w:space="0" w:color="auto"/>
              <w:right w:val="single" w:sz="4" w:space="0" w:color="auto"/>
            </w:tcBorders>
            <w:shd w:val="clear" w:color="auto" w:fill="auto"/>
            <w:vAlign w:val="center"/>
          </w:tcPr>
          <w:p w14:paraId="7517C7E4" w14:textId="33DDC00C" w:rsidR="00D13C48" w:rsidRPr="00777CA5" w:rsidRDefault="0071561E"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r>
      <w:tr w:rsidR="00D13C48" w:rsidRPr="00777CA5" w14:paraId="5370D88B" w14:textId="77777777" w:rsidTr="00D13C48">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733FB608" w14:textId="77777777" w:rsidR="00D13C48" w:rsidRPr="00777CA5" w:rsidRDefault="00D13C48" w:rsidP="00D13C48">
            <w:pPr>
              <w:spacing w:after="0" w:line="240" w:lineRule="auto"/>
              <w:jc w:val="both"/>
              <w:rPr>
                <w:rFonts w:ascii="Times New Roman" w:eastAsia="Times New Roman" w:hAnsi="Times New Roman" w:cs="Times New Roman"/>
              </w:rPr>
            </w:pPr>
            <w:r w:rsidRPr="00777CA5">
              <w:rPr>
                <w:rFonts w:ascii="Times New Roman" w:hAnsi="Times New Roman"/>
              </w:rPr>
              <w:t>Подпрограмма "Содержание и развитие жилищного хозяйства"</w:t>
            </w:r>
          </w:p>
        </w:tc>
        <w:tc>
          <w:tcPr>
            <w:tcW w:w="1276" w:type="dxa"/>
            <w:tcBorders>
              <w:top w:val="nil"/>
              <w:left w:val="single" w:sz="4" w:space="0" w:color="auto"/>
              <w:bottom w:val="single" w:sz="4" w:space="0" w:color="auto"/>
              <w:right w:val="single" w:sz="4" w:space="0" w:color="auto"/>
            </w:tcBorders>
            <w:vAlign w:val="center"/>
          </w:tcPr>
          <w:p w14:paraId="6E37408C" w14:textId="12164D09" w:rsidR="00D13C48" w:rsidRPr="00777CA5" w:rsidRDefault="00D13C48" w:rsidP="00D13C48">
            <w:pPr>
              <w:spacing w:after="0" w:line="240" w:lineRule="auto"/>
              <w:jc w:val="center"/>
              <w:rPr>
                <w:rFonts w:ascii="Times New Roman" w:eastAsia="Times New Roman" w:hAnsi="Times New Roman" w:cs="Times New Roman"/>
              </w:rPr>
            </w:pPr>
            <w:r w:rsidRPr="00777CA5">
              <w:rPr>
                <w:rFonts w:ascii="Times New Roman" w:eastAsia="Times New Roman" w:hAnsi="Times New Roman" w:cs="Times New Roman"/>
              </w:rPr>
              <w:t>351,2</w:t>
            </w:r>
          </w:p>
        </w:tc>
        <w:tc>
          <w:tcPr>
            <w:tcW w:w="1276" w:type="dxa"/>
            <w:tcBorders>
              <w:top w:val="nil"/>
              <w:left w:val="single" w:sz="4" w:space="0" w:color="auto"/>
              <w:bottom w:val="single" w:sz="4" w:space="0" w:color="auto"/>
              <w:right w:val="single" w:sz="4" w:space="0" w:color="auto"/>
            </w:tcBorders>
            <w:vAlign w:val="center"/>
          </w:tcPr>
          <w:p w14:paraId="58B42D93" w14:textId="7F824E3F" w:rsidR="00D13C48" w:rsidRPr="00777CA5" w:rsidRDefault="0071561E"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16264,7</w:t>
            </w:r>
          </w:p>
        </w:tc>
        <w:tc>
          <w:tcPr>
            <w:tcW w:w="1276" w:type="dxa"/>
            <w:tcBorders>
              <w:top w:val="nil"/>
              <w:left w:val="single" w:sz="4" w:space="0" w:color="auto"/>
              <w:bottom w:val="single" w:sz="4" w:space="0" w:color="auto"/>
              <w:right w:val="single" w:sz="4" w:space="0" w:color="auto"/>
            </w:tcBorders>
            <w:shd w:val="clear" w:color="auto" w:fill="auto"/>
            <w:vAlign w:val="center"/>
          </w:tcPr>
          <w:p w14:paraId="13453DD7" w14:textId="7737F690" w:rsidR="00D13C48" w:rsidRPr="00777CA5" w:rsidRDefault="0071561E"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12043,8</w:t>
            </w:r>
          </w:p>
        </w:tc>
        <w:tc>
          <w:tcPr>
            <w:tcW w:w="1004" w:type="dxa"/>
            <w:tcBorders>
              <w:top w:val="nil"/>
              <w:left w:val="nil"/>
              <w:bottom w:val="single" w:sz="4" w:space="0" w:color="auto"/>
              <w:right w:val="single" w:sz="4" w:space="0" w:color="auto"/>
            </w:tcBorders>
            <w:shd w:val="clear" w:color="auto" w:fill="auto"/>
            <w:noWrap/>
            <w:vAlign w:val="center"/>
          </w:tcPr>
          <w:p w14:paraId="626227FC" w14:textId="74C2A3A3" w:rsidR="00D13C48" w:rsidRPr="005A2ABD" w:rsidRDefault="008242AB" w:rsidP="00D13C48">
            <w:pPr>
              <w:spacing w:after="0" w:line="240" w:lineRule="auto"/>
              <w:jc w:val="center"/>
              <w:rPr>
                <w:rFonts w:ascii="Times New Roman" w:eastAsia="Times New Roman" w:hAnsi="Times New Roman" w:cs="Times New Roman"/>
                <w:color w:val="0000CC"/>
              </w:rPr>
            </w:pPr>
            <w:r w:rsidRPr="005A2ABD">
              <w:rPr>
                <w:rFonts w:ascii="Times New Roman" w:eastAsia="Times New Roman" w:hAnsi="Times New Roman" w:cs="Times New Roman"/>
                <w:color w:val="0000CC"/>
              </w:rPr>
              <w:t>3429,3</w:t>
            </w:r>
          </w:p>
        </w:tc>
        <w:tc>
          <w:tcPr>
            <w:tcW w:w="992" w:type="dxa"/>
            <w:tcBorders>
              <w:top w:val="nil"/>
              <w:left w:val="nil"/>
              <w:bottom w:val="single" w:sz="4" w:space="0" w:color="auto"/>
              <w:right w:val="single" w:sz="4" w:space="0" w:color="auto"/>
            </w:tcBorders>
            <w:shd w:val="clear" w:color="auto" w:fill="auto"/>
            <w:vAlign w:val="center"/>
          </w:tcPr>
          <w:p w14:paraId="6AA4E84E" w14:textId="0AAFEC50" w:rsidR="00D13C48" w:rsidRPr="00777CA5" w:rsidRDefault="0071561E"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74</w:t>
            </w:r>
          </w:p>
        </w:tc>
      </w:tr>
      <w:tr w:rsidR="00D13C48" w:rsidRPr="00777CA5" w14:paraId="3E0E08C4" w14:textId="77777777" w:rsidTr="00D13C48">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2B302F07" w14:textId="77777777" w:rsidR="00D13C48" w:rsidRPr="00777CA5" w:rsidRDefault="00D13C48" w:rsidP="00D13C48">
            <w:pPr>
              <w:spacing w:after="0" w:line="240" w:lineRule="auto"/>
              <w:jc w:val="both"/>
              <w:rPr>
                <w:rFonts w:ascii="Times New Roman" w:eastAsia="Times New Roman" w:hAnsi="Times New Roman" w:cs="Times New Roman"/>
              </w:rPr>
            </w:pPr>
            <w:r w:rsidRPr="00777CA5">
              <w:rPr>
                <w:rFonts w:ascii="Times New Roman" w:hAnsi="Times New Roman"/>
              </w:rPr>
              <w:t>Подпрограмма "Содержание и развитие коммунальной инфраструктуры"</w:t>
            </w:r>
          </w:p>
        </w:tc>
        <w:tc>
          <w:tcPr>
            <w:tcW w:w="1276" w:type="dxa"/>
            <w:tcBorders>
              <w:top w:val="nil"/>
              <w:left w:val="single" w:sz="4" w:space="0" w:color="auto"/>
              <w:bottom w:val="single" w:sz="4" w:space="0" w:color="auto"/>
              <w:right w:val="single" w:sz="4" w:space="0" w:color="auto"/>
            </w:tcBorders>
            <w:vAlign w:val="center"/>
          </w:tcPr>
          <w:p w14:paraId="7288F3E9" w14:textId="7C9603CB" w:rsidR="00D13C48" w:rsidRPr="00777CA5" w:rsidRDefault="00D13C48" w:rsidP="00D13C48">
            <w:pPr>
              <w:spacing w:after="0" w:line="240" w:lineRule="auto"/>
              <w:jc w:val="center"/>
              <w:rPr>
                <w:rFonts w:ascii="Times New Roman" w:eastAsia="Times New Roman" w:hAnsi="Times New Roman" w:cs="Times New Roman"/>
              </w:rPr>
            </w:pPr>
            <w:r w:rsidRPr="00777CA5">
              <w:rPr>
                <w:rFonts w:ascii="Times New Roman" w:eastAsia="Times New Roman" w:hAnsi="Times New Roman" w:cs="Times New Roman"/>
              </w:rPr>
              <w:t>1600,3</w:t>
            </w:r>
          </w:p>
        </w:tc>
        <w:tc>
          <w:tcPr>
            <w:tcW w:w="1276" w:type="dxa"/>
            <w:tcBorders>
              <w:top w:val="nil"/>
              <w:left w:val="single" w:sz="4" w:space="0" w:color="auto"/>
              <w:bottom w:val="single" w:sz="4" w:space="0" w:color="auto"/>
              <w:right w:val="single" w:sz="4" w:space="0" w:color="auto"/>
            </w:tcBorders>
            <w:vAlign w:val="center"/>
          </w:tcPr>
          <w:p w14:paraId="0B021FB8" w14:textId="2950B0F2" w:rsidR="00D13C48" w:rsidRPr="00777CA5" w:rsidRDefault="0071561E"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20505</w:t>
            </w:r>
          </w:p>
        </w:tc>
        <w:tc>
          <w:tcPr>
            <w:tcW w:w="1276" w:type="dxa"/>
            <w:tcBorders>
              <w:top w:val="nil"/>
              <w:left w:val="single" w:sz="4" w:space="0" w:color="auto"/>
              <w:bottom w:val="single" w:sz="4" w:space="0" w:color="auto"/>
              <w:right w:val="single" w:sz="4" w:space="0" w:color="auto"/>
            </w:tcBorders>
            <w:shd w:val="clear" w:color="auto" w:fill="auto"/>
            <w:vAlign w:val="center"/>
          </w:tcPr>
          <w:p w14:paraId="6B8782E0" w14:textId="2D013CA9" w:rsidR="00D13C48" w:rsidRPr="00777CA5" w:rsidRDefault="0071561E"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15685,8</w:t>
            </w:r>
          </w:p>
        </w:tc>
        <w:tc>
          <w:tcPr>
            <w:tcW w:w="1004" w:type="dxa"/>
            <w:tcBorders>
              <w:top w:val="nil"/>
              <w:left w:val="nil"/>
              <w:bottom w:val="single" w:sz="4" w:space="0" w:color="auto"/>
              <w:right w:val="single" w:sz="4" w:space="0" w:color="auto"/>
            </w:tcBorders>
            <w:shd w:val="clear" w:color="auto" w:fill="auto"/>
            <w:noWrap/>
            <w:vAlign w:val="center"/>
          </w:tcPr>
          <w:p w14:paraId="48B4AB95" w14:textId="16412508" w:rsidR="00D13C48" w:rsidRPr="005A2ABD" w:rsidRDefault="008242AB" w:rsidP="00D13C48">
            <w:pPr>
              <w:spacing w:after="0" w:line="240" w:lineRule="auto"/>
              <w:jc w:val="center"/>
              <w:rPr>
                <w:rFonts w:ascii="Times New Roman" w:eastAsia="Times New Roman" w:hAnsi="Times New Roman" w:cs="Times New Roman"/>
                <w:color w:val="0000CC"/>
              </w:rPr>
            </w:pPr>
            <w:r w:rsidRPr="005A2ABD">
              <w:rPr>
                <w:rFonts w:ascii="Times New Roman" w:eastAsia="Times New Roman" w:hAnsi="Times New Roman" w:cs="Times New Roman"/>
                <w:color w:val="0000CC"/>
              </w:rPr>
              <w:t>980</w:t>
            </w:r>
          </w:p>
        </w:tc>
        <w:tc>
          <w:tcPr>
            <w:tcW w:w="992" w:type="dxa"/>
            <w:tcBorders>
              <w:top w:val="nil"/>
              <w:left w:val="nil"/>
              <w:bottom w:val="single" w:sz="4" w:space="0" w:color="auto"/>
              <w:right w:val="single" w:sz="4" w:space="0" w:color="auto"/>
            </w:tcBorders>
            <w:shd w:val="clear" w:color="auto" w:fill="auto"/>
            <w:vAlign w:val="center"/>
          </w:tcPr>
          <w:p w14:paraId="562755A9" w14:textId="118D5AF4" w:rsidR="00D13C48" w:rsidRPr="00777CA5" w:rsidRDefault="0071561E"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76,5</w:t>
            </w:r>
          </w:p>
        </w:tc>
      </w:tr>
      <w:tr w:rsidR="00D13C48" w:rsidRPr="00777CA5" w14:paraId="1A038CF2" w14:textId="77777777" w:rsidTr="00D13C48">
        <w:trPr>
          <w:trHeight w:val="64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3B730EE9" w14:textId="77777777" w:rsidR="00D13C48" w:rsidRPr="00777CA5" w:rsidRDefault="00D13C48" w:rsidP="00D13C48">
            <w:pPr>
              <w:spacing w:after="0" w:line="240" w:lineRule="auto"/>
              <w:jc w:val="both"/>
              <w:rPr>
                <w:rFonts w:ascii="Times New Roman" w:eastAsia="Times New Roman" w:hAnsi="Times New Roman" w:cs="Times New Roman"/>
              </w:rPr>
            </w:pPr>
            <w:r w:rsidRPr="00777CA5">
              <w:rPr>
                <w:rFonts w:ascii="Times New Roman" w:hAnsi="Times New Roman"/>
              </w:rPr>
              <w:t>Подпрограмма "Благоустройство и охрана окружающей среды"</w:t>
            </w:r>
          </w:p>
        </w:tc>
        <w:tc>
          <w:tcPr>
            <w:tcW w:w="1276" w:type="dxa"/>
            <w:tcBorders>
              <w:top w:val="nil"/>
              <w:left w:val="single" w:sz="4" w:space="0" w:color="auto"/>
              <w:bottom w:val="single" w:sz="4" w:space="0" w:color="auto"/>
              <w:right w:val="single" w:sz="4" w:space="0" w:color="auto"/>
            </w:tcBorders>
            <w:vAlign w:val="center"/>
          </w:tcPr>
          <w:p w14:paraId="480FD3F7" w14:textId="221C856C" w:rsidR="00D13C48" w:rsidRPr="00777CA5" w:rsidRDefault="00D13C48" w:rsidP="00D13C48">
            <w:pPr>
              <w:spacing w:after="0" w:line="240" w:lineRule="auto"/>
              <w:jc w:val="center"/>
              <w:rPr>
                <w:rFonts w:ascii="Times New Roman" w:eastAsia="Times New Roman" w:hAnsi="Times New Roman" w:cs="Times New Roman"/>
              </w:rPr>
            </w:pPr>
            <w:r w:rsidRPr="00777CA5">
              <w:rPr>
                <w:rFonts w:ascii="Times New Roman" w:eastAsia="Times New Roman" w:hAnsi="Times New Roman" w:cs="Times New Roman"/>
              </w:rPr>
              <w:t>3867,6</w:t>
            </w:r>
          </w:p>
        </w:tc>
        <w:tc>
          <w:tcPr>
            <w:tcW w:w="1276" w:type="dxa"/>
            <w:tcBorders>
              <w:top w:val="nil"/>
              <w:left w:val="single" w:sz="4" w:space="0" w:color="auto"/>
              <w:bottom w:val="single" w:sz="4" w:space="0" w:color="auto"/>
              <w:right w:val="single" w:sz="4" w:space="0" w:color="auto"/>
            </w:tcBorders>
            <w:vAlign w:val="center"/>
          </w:tcPr>
          <w:p w14:paraId="224383F9" w14:textId="343F0063" w:rsidR="00D13C48" w:rsidRPr="00777CA5" w:rsidRDefault="004D6F6F"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10214,8</w:t>
            </w:r>
          </w:p>
        </w:tc>
        <w:tc>
          <w:tcPr>
            <w:tcW w:w="1276" w:type="dxa"/>
            <w:tcBorders>
              <w:top w:val="nil"/>
              <w:left w:val="single" w:sz="4" w:space="0" w:color="auto"/>
              <w:bottom w:val="single" w:sz="4" w:space="0" w:color="auto"/>
              <w:right w:val="single" w:sz="4" w:space="0" w:color="auto"/>
            </w:tcBorders>
            <w:shd w:val="clear" w:color="auto" w:fill="auto"/>
            <w:vAlign w:val="center"/>
          </w:tcPr>
          <w:p w14:paraId="132AA7C0" w14:textId="641746A4" w:rsidR="00D13C48" w:rsidRPr="00777CA5" w:rsidRDefault="004D6F6F"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10106,1</w:t>
            </w:r>
          </w:p>
        </w:tc>
        <w:tc>
          <w:tcPr>
            <w:tcW w:w="1004" w:type="dxa"/>
            <w:tcBorders>
              <w:top w:val="nil"/>
              <w:left w:val="nil"/>
              <w:bottom w:val="single" w:sz="4" w:space="0" w:color="auto"/>
              <w:right w:val="single" w:sz="4" w:space="0" w:color="auto"/>
            </w:tcBorders>
            <w:shd w:val="clear" w:color="auto" w:fill="auto"/>
            <w:noWrap/>
            <w:vAlign w:val="center"/>
          </w:tcPr>
          <w:p w14:paraId="66721E61" w14:textId="7555CCD7" w:rsidR="00D13C48" w:rsidRPr="00777CA5" w:rsidRDefault="008242AB"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261,3</w:t>
            </w:r>
          </w:p>
        </w:tc>
        <w:tc>
          <w:tcPr>
            <w:tcW w:w="992" w:type="dxa"/>
            <w:tcBorders>
              <w:top w:val="nil"/>
              <w:left w:val="nil"/>
              <w:bottom w:val="single" w:sz="4" w:space="0" w:color="auto"/>
              <w:right w:val="single" w:sz="4" w:space="0" w:color="auto"/>
            </w:tcBorders>
            <w:shd w:val="clear" w:color="auto" w:fill="auto"/>
            <w:vAlign w:val="center"/>
          </w:tcPr>
          <w:p w14:paraId="430460D4" w14:textId="7EC730C7" w:rsidR="00D13C48" w:rsidRPr="00777CA5" w:rsidRDefault="004D6F6F"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98,9</w:t>
            </w:r>
          </w:p>
        </w:tc>
      </w:tr>
      <w:tr w:rsidR="00D13C48" w:rsidRPr="00777CA5" w14:paraId="3067E7A9" w14:textId="77777777" w:rsidTr="00D13C48">
        <w:trPr>
          <w:trHeight w:val="64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1542D0EC" w14:textId="77777777" w:rsidR="00D13C48" w:rsidRPr="00777CA5" w:rsidRDefault="00D13C48" w:rsidP="00D13C48">
            <w:pPr>
              <w:spacing w:after="0" w:line="240" w:lineRule="auto"/>
              <w:jc w:val="both"/>
              <w:rPr>
                <w:rFonts w:ascii="Times New Roman" w:eastAsia="Times New Roman" w:hAnsi="Times New Roman" w:cs="Times New Roman"/>
              </w:rPr>
            </w:pPr>
            <w:r w:rsidRPr="00777CA5">
              <w:rPr>
                <w:rFonts w:ascii="Times New Roman" w:hAnsi="Times New Roman"/>
              </w:rPr>
              <w:t>Подпрограмма "Развитие транспортной системы (организация транспортного обслуживания населения, развитие дорожного хозяйства)"</w:t>
            </w:r>
          </w:p>
        </w:tc>
        <w:tc>
          <w:tcPr>
            <w:tcW w:w="1276" w:type="dxa"/>
            <w:tcBorders>
              <w:top w:val="nil"/>
              <w:left w:val="single" w:sz="4" w:space="0" w:color="auto"/>
              <w:bottom w:val="single" w:sz="4" w:space="0" w:color="auto"/>
              <w:right w:val="single" w:sz="4" w:space="0" w:color="auto"/>
            </w:tcBorders>
            <w:vAlign w:val="center"/>
          </w:tcPr>
          <w:p w14:paraId="3F559945" w14:textId="3B3751AF" w:rsidR="00D13C48" w:rsidRPr="00777CA5" w:rsidRDefault="00D13C48" w:rsidP="00D13C48">
            <w:pPr>
              <w:spacing w:after="0" w:line="240" w:lineRule="auto"/>
              <w:jc w:val="center"/>
              <w:rPr>
                <w:rFonts w:ascii="Times New Roman" w:eastAsia="Times New Roman" w:hAnsi="Times New Roman" w:cs="Times New Roman"/>
              </w:rPr>
            </w:pPr>
            <w:r w:rsidRPr="00777CA5">
              <w:rPr>
                <w:rFonts w:ascii="Times New Roman" w:eastAsia="Times New Roman" w:hAnsi="Times New Roman" w:cs="Times New Roman"/>
              </w:rPr>
              <w:t>120905,9</w:t>
            </w:r>
          </w:p>
        </w:tc>
        <w:tc>
          <w:tcPr>
            <w:tcW w:w="1276" w:type="dxa"/>
            <w:tcBorders>
              <w:top w:val="nil"/>
              <w:left w:val="single" w:sz="4" w:space="0" w:color="auto"/>
              <w:bottom w:val="single" w:sz="4" w:space="0" w:color="auto"/>
              <w:right w:val="single" w:sz="4" w:space="0" w:color="auto"/>
            </w:tcBorders>
            <w:vAlign w:val="center"/>
          </w:tcPr>
          <w:p w14:paraId="51E5B3FF" w14:textId="39EBC1EA" w:rsidR="00D13C48" w:rsidRPr="00777CA5" w:rsidRDefault="0071561E"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133865,8</w:t>
            </w:r>
          </w:p>
        </w:tc>
        <w:tc>
          <w:tcPr>
            <w:tcW w:w="1276" w:type="dxa"/>
            <w:tcBorders>
              <w:top w:val="nil"/>
              <w:left w:val="single" w:sz="4" w:space="0" w:color="auto"/>
              <w:bottom w:val="single" w:sz="4" w:space="0" w:color="auto"/>
              <w:right w:val="single" w:sz="4" w:space="0" w:color="auto"/>
            </w:tcBorders>
            <w:shd w:val="clear" w:color="auto" w:fill="auto"/>
            <w:vAlign w:val="center"/>
          </w:tcPr>
          <w:p w14:paraId="743725DC" w14:textId="17E3D097" w:rsidR="00D13C48" w:rsidRPr="00777CA5" w:rsidRDefault="0071561E"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120826,9</w:t>
            </w:r>
          </w:p>
        </w:tc>
        <w:tc>
          <w:tcPr>
            <w:tcW w:w="1004" w:type="dxa"/>
            <w:tcBorders>
              <w:top w:val="nil"/>
              <w:left w:val="nil"/>
              <w:bottom w:val="single" w:sz="4" w:space="0" w:color="auto"/>
              <w:right w:val="single" w:sz="4" w:space="0" w:color="auto"/>
            </w:tcBorders>
            <w:shd w:val="clear" w:color="auto" w:fill="auto"/>
            <w:noWrap/>
            <w:vAlign w:val="center"/>
          </w:tcPr>
          <w:p w14:paraId="02B45C2A" w14:textId="69D57409" w:rsidR="00D13C48" w:rsidRPr="00777CA5" w:rsidRDefault="005A2ABD"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99,9</w:t>
            </w:r>
          </w:p>
        </w:tc>
        <w:tc>
          <w:tcPr>
            <w:tcW w:w="992" w:type="dxa"/>
            <w:tcBorders>
              <w:top w:val="nil"/>
              <w:left w:val="nil"/>
              <w:bottom w:val="single" w:sz="4" w:space="0" w:color="auto"/>
              <w:right w:val="single" w:sz="4" w:space="0" w:color="auto"/>
            </w:tcBorders>
            <w:shd w:val="clear" w:color="auto" w:fill="auto"/>
            <w:vAlign w:val="center"/>
          </w:tcPr>
          <w:p w14:paraId="5C4078D2" w14:textId="3BEBCEEE" w:rsidR="00D13C48" w:rsidRPr="00777CA5" w:rsidRDefault="0071561E"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90,3</w:t>
            </w:r>
          </w:p>
        </w:tc>
      </w:tr>
      <w:tr w:rsidR="00D13C48" w:rsidRPr="00777CA5" w14:paraId="2A13B612" w14:textId="77777777" w:rsidTr="00D13C48">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1D2F00EF" w14:textId="606E6038" w:rsidR="00D13C48" w:rsidRPr="00777CA5" w:rsidRDefault="00D13C48" w:rsidP="00D13C48">
            <w:pPr>
              <w:spacing w:after="0" w:line="240" w:lineRule="auto"/>
              <w:jc w:val="both"/>
              <w:rPr>
                <w:rFonts w:ascii="Times New Roman" w:eastAsia="Times New Roman" w:hAnsi="Times New Roman" w:cs="Times New Roman"/>
                <w:b/>
                <w:bCs/>
              </w:rPr>
            </w:pPr>
            <w:r w:rsidRPr="00777CA5">
              <w:rPr>
                <w:rFonts w:ascii="Times New Roman" w:hAnsi="Times New Roman"/>
                <w:b/>
                <w:bCs/>
              </w:rPr>
              <w:lastRenderedPageBreak/>
              <w:t xml:space="preserve">8.Муниципальная программа </w:t>
            </w:r>
            <w:r>
              <w:rPr>
                <w:rFonts w:ascii="Times New Roman" w:hAnsi="Times New Roman"/>
                <w:b/>
                <w:bCs/>
              </w:rPr>
              <w:t>«</w:t>
            </w:r>
            <w:r w:rsidRPr="00777CA5">
              <w:rPr>
                <w:rFonts w:ascii="Times New Roman" w:hAnsi="Times New Roman"/>
                <w:b/>
                <w:bCs/>
              </w:rPr>
              <w:t>Энергосбережение и повышение энергетической эффективности</w:t>
            </w:r>
            <w:r>
              <w:rPr>
                <w:rFonts w:ascii="Times New Roman" w:hAnsi="Times New Roman"/>
                <w:b/>
                <w:bCs/>
              </w:rPr>
              <w:t>»</w:t>
            </w:r>
          </w:p>
        </w:tc>
        <w:tc>
          <w:tcPr>
            <w:tcW w:w="1276" w:type="dxa"/>
            <w:tcBorders>
              <w:top w:val="nil"/>
              <w:left w:val="single" w:sz="4" w:space="0" w:color="auto"/>
              <w:bottom w:val="single" w:sz="4" w:space="0" w:color="auto"/>
              <w:right w:val="single" w:sz="4" w:space="0" w:color="auto"/>
            </w:tcBorders>
            <w:vAlign w:val="center"/>
          </w:tcPr>
          <w:p w14:paraId="2F438FB1" w14:textId="54456B0F" w:rsidR="00D13C48" w:rsidRPr="00777CA5" w:rsidRDefault="00D13C48" w:rsidP="00D13C48">
            <w:pPr>
              <w:spacing w:after="0" w:line="240" w:lineRule="auto"/>
              <w:jc w:val="center"/>
              <w:rPr>
                <w:rFonts w:ascii="Times New Roman" w:eastAsia="Times New Roman" w:hAnsi="Times New Roman" w:cs="Times New Roman"/>
                <w:b/>
                <w:bCs/>
              </w:rPr>
            </w:pPr>
            <w:r w:rsidRPr="00777CA5">
              <w:rPr>
                <w:rFonts w:ascii="Times New Roman" w:eastAsia="Times New Roman" w:hAnsi="Times New Roman" w:cs="Times New Roman"/>
                <w:b/>
                <w:bCs/>
              </w:rPr>
              <w:t>104,6</w:t>
            </w:r>
          </w:p>
        </w:tc>
        <w:tc>
          <w:tcPr>
            <w:tcW w:w="1276" w:type="dxa"/>
            <w:tcBorders>
              <w:top w:val="nil"/>
              <w:left w:val="single" w:sz="4" w:space="0" w:color="auto"/>
              <w:bottom w:val="single" w:sz="4" w:space="0" w:color="auto"/>
              <w:right w:val="single" w:sz="4" w:space="0" w:color="auto"/>
            </w:tcBorders>
            <w:vAlign w:val="center"/>
          </w:tcPr>
          <w:p w14:paraId="4DEC3BFD" w14:textId="67C74FAF" w:rsidR="00D13C48" w:rsidRPr="00777CA5" w:rsidRDefault="0071561E"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143,3</w:t>
            </w:r>
          </w:p>
        </w:tc>
        <w:tc>
          <w:tcPr>
            <w:tcW w:w="1276" w:type="dxa"/>
            <w:tcBorders>
              <w:top w:val="nil"/>
              <w:left w:val="single" w:sz="4" w:space="0" w:color="auto"/>
              <w:bottom w:val="single" w:sz="4" w:space="0" w:color="auto"/>
              <w:right w:val="single" w:sz="4" w:space="0" w:color="auto"/>
            </w:tcBorders>
            <w:shd w:val="clear" w:color="auto" w:fill="auto"/>
            <w:vAlign w:val="center"/>
          </w:tcPr>
          <w:p w14:paraId="7AC625B5" w14:textId="5B8BE680" w:rsidR="00D13C48" w:rsidRPr="00777CA5" w:rsidRDefault="0071561E"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140,8</w:t>
            </w:r>
          </w:p>
        </w:tc>
        <w:tc>
          <w:tcPr>
            <w:tcW w:w="1004" w:type="dxa"/>
            <w:tcBorders>
              <w:top w:val="nil"/>
              <w:left w:val="nil"/>
              <w:bottom w:val="single" w:sz="4" w:space="0" w:color="auto"/>
              <w:right w:val="single" w:sz="4" w:space="0" w:color="auto"/>
            </w:tcBorders>
            <w:shd w:val="clear" w:color="auto" w:fill="auto"/>
            <w:noWrap/>
            <w:vAlign w:val="center"/>
          </w:tcPr>
          <w:p w14:paraId="1EA197ED" w14:textId="7997B549" w:rsidR="00D13C48" w:rsidRPr="00777CA5" w:rsidRDefault="005A2ABD"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134,6</w:t>
            </w:r>
          </w:p>
        </w:tc>
        <w:tc>
          <w:tcPr>
            <w:tcW w:w="992" w:type="dxa"/>
            <w:tcBorders>
              <w:top w:val="nil"/>
              <w:left w:val="nil"/>
              <w:bottom w:val="single" w:sz="4" w:space="0" w:color="auto"/>
              <w:right w:val="single" w:sz="4" w:space="0" w:color="auto"/>
            </w:tcBorders>
            <w:shd w:val="clear" w:color="auto" w:fill="auto"/>
            <w:vAlign w:val="center"/>
          </w:tcPr>
          <w:p w14:paraId="384E2CA6" w14:textId="225D3A29" w:rsidR="00D13C48" w:rsidRPr="00777CA5" w:rsidRDefault="0071561E"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98,3</w:t>
            </w:r>
          </w:p>
        </w:tc>
      </w:tr>
      <w:tr w:rsidR="00D13C48" w:rsidRPr="00777CA5" w14:paraId="1733DC85" w14:textId="77777777" w:rsidTr="00D13C48">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513C9B3E" w14:textId="056E236F" w:rsidR="00D13C48" w:rsidRPr="00777CA5" w:rsidRDefault="00D13C48" w:rsidP="00D13C48">
            <w:pPr>
              <w:spacing w:after="0" w:line="240" w:lineRule="auto"/>
              <w:jc w:val="both"/>
              <w:rPr>
                <w:rFonts w:ascii="Times New Roman" w:eastAsia="Times New Roman" w:hAnsi="Times New Roman" w:cs="Times New Roman"/>
                <w:b/>
                <w:bCs/>
              </w:rPr>
            </w:pPr>
            <w:r w:rsidRPr="00777CA5">
              <w:rPr>
                <w:rFonts w:ascii="Times New Roman" w:hAnsi="Times New Roman"/>
                <w:b/>
                <w:bCs/>
              </w:rPr>
              <w:t xml:space="preserve">9.Муниципальная программа </w:t>
            </w:r>
            <w:r>
              <w:rPr>
                <w:rFonts w:ascii="Times New Roman" w:hAnsi="Times New Roman"/>
                <w:b/>
                <w:bCs/>
              </w:rPr>
              <w:t>«</w:t>
            </w:r>
            <w:r w:rsidRPr="00777CA5">
              <w:rPr>
                <w:rFonts w:ascii="Times New Roman" w:hAnsi="Times New Roman"/>
                <w:b/>
                <w:bCs/>
              </w:rPr>
              <w:t>Муниципальное управление</w:t>
            </w:r>
            <w:r>
              <w:rPr>
                <w:rFonts w:ascii="Times New Roman" w:hAnsi="Times New Roman"/>
                <w:b/>
                <w:bCs/>
              </w:rPr>
              <w:t>»</w:t>
            </w:r>
          </w:p>
        </w:tc>
        <w:tc>
          <w:tcPr>
            <w:tcW w:w="1276" w:type="dxa"/>
            <w:tcBorders>
              <w:top w:val="nil"/>
              <w:left w:val="single" w:sz="4" w:space="0" w:color="auto"/>
              <w:bottom w:val="single" w:sz="4" w:space="0" w:color="auto"/>
              <w:right w:val="single" w:sz="4" w:space="0" w:color="auto"/>
            </w:tcBorders>
            <w:vAlign w:val="center"/>
          </w:tcPr>
          <w:p w14:paraId="1D1C7709" w14:textId="0628F90B" w:rsidR="00D13C48" w:rsidRPr="00777CA5" w:rsidRDefault="00D13C48" w:rsidP="00D13C48">
            <w:pPr>
              <w:spacing w:after="0" w:line="240" w:lineRule="auto"/>
              <w:jc w:val="center"/>
              <w:rPr>
                <w:rFonts w:ascii="Times New Roman" w:eastAsia="Times New Roman" w:hAnsi="Times New Roman" w:cs="Times New Roman"/>
                <w:b/>
                <w:bCs/>
              </w:rPr>
            </w:pPr>
            <w:r w:rsidRPr="00777CA5">
              <w:rPr>
                <w:rFonts w:ascii="Times New Roman" w:eastAsia="Times New Roman" w:hAnsi="Times New Roman" w:cs="Times New Roman"/>
                <w:b/>
                <w:bCs/>
              </w:rPr>
              <w:t>103321,6</w:t>
            </w:r>
          </w:p>
        </w:tc>
        <w:tc>
          <w:tcPr>
            <w:tcW w:w="1276" w:type="dxa"/>
            <w:tcBorders>
              <w:top w:val="nil"/>
              <w:left w:val="single" w:sz="4" w:space="0" w:color="auto"/>
              <w:bottom w:val="single" w:sz="4" w:space="0" w:color="auto"/>
              <w:right w:val="single" w:sz="4" w:space="0" w:color="auto"/>
            </w:tcBorders>
            <w:vAlign w:val="center"/>
          </w:tcPr>
          <w:p w14:paraId="680F621E" w14:textId="67CA4FD3" w:rsidR="00D13C48" w:rsidRPr="00777CA5" w:rsidRDefault="0071561E"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112637,2</w:t>
            </w:r>
          </w:p>
        </w:tc>
        <w:tc>
          <w:tcPr>
            <w:tcW w:w="1276" w:type="dxa"/>
            <w:tcBorders>
              <w:top w:val="nil"/>
              <w:left w:val="single" w:sz="4" w:space="0" w:color="auto"/>
              <w:bottom w:val="single" w:sz="4" w:space="0" w:color="auto"/>
              <w:right w:val="single" w:sz="4" w:space="0" w:color="auto"/>
            </w:tcBorders>
            <w:shd w:val="clear" w:color="auto" w:fill="auto"/>
            <w:vAlign w:val="center"/>
          </w:tcPr>
          <w:p w14:paraId="31340E89" w14:textId="456F8335" w:rsidR="00D13C48" w:rsidRPr="00777CA5" w:rsidRDefault="0071561E"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111408,2</w:t>
            </w:r>
          </w:p>
        </w:tc>
        <w:tc>
          <w:tcPr>
            <w:tcW w:w="1004" w:type="dxa"/>
            <w:tcBorders>
              <w:top w:val="nil"/>
              <w:left w:val="nil"/>
              <w:bottom w:val="single" w:sz="4" w:space="0" w:color="auto"/>
              <w:right w:val="single" w:sz="4" w:space="0" w:color="auto"/>
            </w:tcBorders>
            <w:shd w:val="clear" w:color="auto" w:fill="auto"/>
            <w:noWrap/>
            <w:vAlign w:val="center"/>
          </w:tcPr>
          <w:p w14:paraId="351E7E5A" w14:textId="4B38548E" w:rsidR="00D13C48" w:rsidRPr="00777CA5" w:rsidRDefault="005A2ABD"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107,8</w:t>
            </w:r>
          </w:p>
        </w:tc>
        <w:tc>
          <w:tcPr>
            <w:tcW w:w="992" w:type="dxa"/>
            <w:tcBorders>
              <w:top w:val="nil"/>
              <w:left w:val="nil"/>
              <w:bottom w:val="single" w:sz="4" w:space="0" w:color="auto"/>
              <w:right w:val="single" w:sz="4" w:space="0" w:color="auto"/>
            </w:tcBorders>
            <w:shd w:val="clear" w:color="auto" w:fill="auto"/>
            <w:vAlign w:val="center"/>
          </w:tcPr>
          <w:p w14:paraId="6DE221B4" w14:textId="1A8C7E67" w:rsidR="00D13C48" w:rsidRPr="00777CA5" w:rsidRDefault="0071561E"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98,9</w:t>
            </w:r>
          </w:p>
        </w:tc>
      </w:tr>
      <w:tr w:rsidR="00D13C48" w:rsidRPr="00777CA5" w14:paraId="635E4EFD" w14:textId="77777777" w:rsidTr="00D13C48">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3B9FA3F9" w14:textId="77777777" w:rsidR="00D13C48" w:rsidRPr="00777CA5" w:rsidRDefault="00D13C48" w:rsidP="00D13C48">
            <w:pPr>
              <w:spacing w:after="0" w:line="240" w:lineRule="auto"/>
              <w:jc w:val="both"/>
              <w:rPr>
                <w:rFonts w:ascii="Times New Roman" w:eastAsia="Times New Roman" w:hAnsi="Times New Roman" w:cs="Times New Roman"/>
              </w:rPr>
            </w:pPr>
            <w:r w:rsidRPr="00777CA5">
              <w:rPr>
                <w:rFonts w:ascii="Times New Roman" w:hAnsi="Times New Roman"/>
              </w:rPr>
              <w:t>подпрограмма "Организация муниципального управления"</w:t>
            </w:r>
          </w:p>
        </w:tc>
        <w:tc>
          <w:tcPr>
            <w:tcW w:w="1276" w:type="dxa"/>
            <w:tcBorders>
              <w:top w:val="nil"/>
              <w:left w:val="single" w:sz="4" w:space="0" w:color="auto"/>
              <w:bottom w:val="single" w:sz="4" w:space="0" w:color="auto"/>
              <w:right w:val="single" w:sz="4" w:space="0" w:color="auto"/>
            </w:tcBorders>
            <w:vAlign w:val="center"/>
          </w:tcPr>
          <w:p w14:paraId="76625022" w14:textId="6CE6BF42" w:rsidR="00D13C48" w:rsidRPr="00777CA5" w:rsidRDefault="00D13C48" w:rsidP="00D13C48">
            <w:pPr>
              <w:spacing w:after="0" w:line="240" w:lineRule="auto"/>
              <w:jc w:val="center"/>
              <w:rPr>
                <w:rFonts w:ascii="Times New Roman" w:eastAsia="Times New Roman" w:hAnsi="Times New Roman" w:cs="Times New Roman"/>
              </w:rPr>
            </w:pPr>
            <w:r w:rsidRPr="00777CA5">
              <w:rPr>
                <w:rFonts w:ascii="Times New Roman" w:eastAsia="Times New Roman" w:hAnsi="Times New Roman" w:cs="Times New Roman"/>
              </w:rPr>
              <w:t>94034,4</w:t>
            </w:r>
          </w:p>
        </w:tc>
        <w:tc>
          <w:tcPr>
            <w:tcW w:w="1276" w:type="dxa"/>
            <w:tcBorders>
              <w:top w:val="nil"/>
              <w:left w:val="single" w:sz="4" w:space="0" w:color="auto"/>
              <w:bottom w:val="single" w:sz="4" w:space="0" w:color="auto"/>
              <w:right w:val="single" w:sz="4" w:space="0" w:color="auto"/>
            </w:tcBorders>
            <w:vAlign w:val="center"/>
          </w:tcPr>
          <w:p w14:paraId="34A92FE6" w14:textId="0F015372" w:rsidR="00D13C48" w:rsidRPr="00777CA5" w:rsidRDefault="0071561E"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102562</w:t>
            </w:r>
          </w:p>
        </w:tc>
        <w:tc>
          <w:tcPr>
            <w:tcW w:w="1276" w:type="dxa"/>
            <w:tcBorders>
              <w:top w:val="nil"/>
              <w:left w:val="single" w:sz="4" w:space="0" w:color="auto"/>
              <w:bottom w:val="single" w:sz="4" w:space="0" w:color="auto"/>
              <w:right w:val="single" w:sz="4" w:space="0" w:color="auto"/>
            </w:tcBorders>
            <w:shd w:val="clear" w:color="auto" w:fill="auto"/>
            <w:vAlign w:val="center"/>
          </w:tcPr>
          <w:p w14:paraId="599F54A8" w14:textId="4A96AACF" w:rsidR="00D13C48" w:rsidRPr="00777CA5" w:rsidRDefault="0071561E"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101562,6</w:t>
            </w:r>
          </w:p>
        </w:tc>
        <w:tc>
          <w:tcPr>
            <w:tcW w:w="1004" w:type="dxa"/>
            <w:tcBorders>
              <w:top w:val="nil"/>
              <w:left w:val="nil"/>
              <w:bottom w:val="single" w:sz="4" w:space="0" w:color="auto"/>
              <w:right w:val="single" w:sz="4" w:space="0" w:color="auto"/>
            </w:tcBorders>
            <w:shd w:val="clear" w:color="auto" w:fill="auto"/>
            <w:noWrap/>
            <w:vAlign w:val="center"/>
          </w:tcPr>
          <w:p w14:paraId="507FA385" w14:textId="551548A9" w:rsidR="00D13C48" w:rsidRPr="00777CA5" w:rsidRDefault="005A2ABD"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108</w:t>
            </w:r>
          </w:p>
        </w:tc>
        <w:tc>
          <w:tcPr>
            <w:tcW w:w="992" w:type="dxa"/>
            <w:tcBorders>
              <w:top w:val="nil"/>
              <w:left w:val="nil"/>
              <w:bottom w:val="single" w:sz="4" w:space="0" w:color="auto"/>
              <w:right w:val="single" w:sz="4" w:space="0" w:color="auto"/>
            </w:tcBorders>
            <w:shd w:val="clear" w:color="auto" w:fill="auto"/>
            <w:vAlign w:val="center"/>
          </w:tcPr>
          <w:p w14:paraId="4BB11423" w14:textId="20613D3C" w:rsidR="00D13C48" w:rsidRPr="00777CA5" w:rsidRDefault="0071561E"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99</w:t>
            </w:r>
          </w:p>
        </w:tc>
      </w:tr>
      <w:tr w:rsidR="00D13C48" w:rsidRPr="00777CA5" w14:paraId="122853FA" w14:textId="77777777" w:rsidTr="00D13C48">
        <w:trPr>
          <w:trHeight w:val="398"/>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34093CAB" w14:textId="77777777" w:rsidR="00D13C48" w:rsidRPr="00777CA5" w:rsidRDefault="00D13C48" w:rsidP="00D13C48">
            <w:pPr>
              <w:spacing w:after="0" w:line="240" w:lineRule="auto"/>
              <w:jc w:val="both"/>
              <w:rPr>
                <w:rFonts w:ascii="Times New Roman" w:eastAsia="Times New Roman" w:hAnsi="Times New Roman" w:cs="Times New Roman"/>
              </w:rPr>
            </w:pPr>
            <w:r w:rsidRPr="00777CA5">
              <w:rPr>
                <w:rFonts w:ascii="Times New Roman" w:hAnsi="Times New Roman"/>
              </w:rPr>
              <w:t>подпрограмма "Управление муниципальным имуществом и земельными ресурсами"</w:t>
            </w:r>
          </w:p>
        </w:tc>
        <w:tc>
          <w:tcPr>
            <w:tcW w:w="1276" w:type="dxa"/>
            <w:tcBorders>
              <w:top w:val="nil"/>
              <w:left w:val="single" w:sz="4" w:space="0" w:color="auto"/>
              <w:bottom w:val="single" w:sz="4" w:space="0" w:color="auto"/>
              <w:right w:val="single" w:sz="4" w:space="0" w:color="auto"/>
            </w:tcBorders>
            <w:vAlign w:val="center"/>
          </w:tcPr>
          <w:p w14:paraId="61693027" w14:textId="6B4443E1" w:rsidR="00D13C48" w:rsidRPr="00777CA5" w:rsidRDefault="00D13C48" w:rsidP="00D13C48">
            <w:pPr>
              <w:spacing w:after="0" w:line="240" w:lineRule="auto"/>
              <w:jc w:val="center"/>
              <w:rPr>
                <w:rFonts w:ascii="Times New Roman" w:eastAsia="Times New Roman" w:hAnsi="Times New Roman" w:cs="Times New Roman"/>
              </w:rPr>
            </w:pPr>
            <w:r w:rsidRPr="00777CA5">
              <w:rPr>
                <w:rFonts w:ascii="Times New Roman" w:eastAsia="Times New Roman" w:hAnsi="Times New Roman" w:cs="Times New Roman"/>
              </w:rPr>
              <w:t>5392,8</w:t>
            </w:r>
          </w:p>
        </w:tc>
        <w:tc>
          <w:tcPr>
            <w:tcW w:w="1276" w:type="dxa"/>
            <w:tcBorders>
              <w:top w:val="nil"/>
              <w:left w:val="single" w:sz="4" w:space="0" w:color="auto"/>
              <w:bottom w:val="single" w:sz="4" w:space="0" w:color="auto"/>
              <w:right w:val="single" w:sz="4" w:space="0" w:color="auto"/>
            </w:tcBorders>
            <w:vAlign w:val="center"/>
          </w:tcPr>
          <w:p w14:paraId="1B6945AD" w14:textId="13A962D2" w:rsidR="00D13C48" w:rsidRPr="00777CA5" w:rsidRDefault="0071561E"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6236,7</w:t>
            </w:r>
          </w:p>
        </w:tc>
        <w:tc>
          <w:tcPr>
            <w:tcW w:w="1276" w:type="dxa"/>
            <w:tcBorders>
              <w:top w:val="nil"/>
              <w:left w:val="single" w:sz="4" w:space="0" w:color="auto"/>
              <w:bottom w:val="single" w:sz="4" w:space="0" w:color="auto"/>
              <w:right w:val="single" w:sz="4" w:space="0" w:color="auto"/>
            </w:tcBorders>
            <w:shd w:val="clear" w:color="auto" w:fill="auto"/>
            <w:vAlign w:val="center"/>
          </w:tcPr>
          <w:p w14:paraId="30A2BAD7" w14:textId="4C83AB7D" w:rsidR="00D13C48" w:rsidRPr="00777CA5" w:rsidRDefault="0071561E"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6034</w:t>
            </w:r>
          </w:p>
        </w:tc>
        <w:tc>
          <w:tcPr>
            <w:tcW w:w="1004" w:type="dxa"/>
            <w:tcBorders>
              <w:top w:val="nil"/>
              <w:left w:val="nil"/>
              <w:bottom w:val="single" w:sz="4" w:space="0" w:color="auto"/>
              <w:right w:val="single" w:sz="4" w:space="0" w:color="auto"/>
            </w:tcBorders>
            <w:shd w:val="clear" w:color="auto" w:fill="auto"/>
            <w:noWrap/>
            <w:vAlign w:val="center"/>
          </w:tcPr>
          <w:p w14:paraId="6DE69E66" w14:textId="6B6EA0ED" w:rsidR="00D13C48" w:rsidRPr="00777CA5" w:rsidRDefault="005A2ABD"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112</w:t>
            </w:r>
          </w:p>
        </w:tc>
        <w:tc>
          <w:tcPr>
            <w:tcW w:w="992" w:type="dxa"/>
            <w:tcBorders>
              <w:top w:val="nil"/>
              <w:left w:val="nil"/>
              <w:bottom w:val="single" w:sz="4" w:space="0" w:color="auto"/>
              <w:right w:val="single" w:sz="4" w:space="0" w:color="auto"/>
            </w:tcBorders>
            <w:shd w:val="clear" w:color="auto" w:fill="auto"/>
            <w:vAlign w:val="center"/>
          </w:tcPr>
          <w:p w14:paraId="43579628" w14:textId="66096142" w:rsidR="00D13C48" w:rsidRPr="00777CA5" w:rsidRDefault="0071561E"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96,7</w:t>
            </w:r>
          </w:p>
        </w:tc>
      </w:tr>
      <w:tr w:rsidR="00D13C48" w:rsidRPr="00777CA5" w14:paraId="3CB7608D" w14:textId="77777777" w:rsidTr="00D13C48">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302A5053" w14:textId="3BBED25D" w:rsidR="00D13C48" w:rsidRPr="00777CA5" w:rsidRDefault="0071561E" w:rsidP="00D13C48">
            <w:pPr>
              <w:spacing w:after="0" w:line="240" w:lineRule="auto"/>
              <w:jc w:val="both"/>
              <w:rPr>
                <w:rFonts w:ascii="Times New Roman" w:eastAsia="Times New Roman" w:hAnsi="Times New Roman" w:cs="Times New Roman"/>
              </w:rPr>
            </w:pPr>
            <w:r w:rsidRPr="00777CA5">
              <w:rPr>
                <w:rFonts w:ascii="Times New Roman" w:hAnsi="Times New Roman"/>
              </w:rPr>
              <w:t>подпрограмма «</w:t>
            </w:r>
            <w:r w:rsidR="00D13C48" w:rsidRPr="00777CA5">
              <w:rPr>
                <w:rFonts w:ascii="Times New Roman" w:hAnsi="Times New Roman"/>
              </w:rPr>
              <w:t>Архивное дело"</w:t>
            </w:r>
          </w:p>
        </w:tc>
        <w:tc>
          <w:tcPr>
            <w:tcW w:w="1276" w:type="dxa"/>
            <w:tcBorders>
              <w:top w:val="nil"/>
              <w:left w:val="single" w:sz="4" w:space="0" w:color="auto"/>
              <w:bottom w:val="single" w:sz="4" w:space="0" w:color="auto"/>
              <w:right w:val="single" w:sz="4" w:space="0" w:color="auto"/>
            </w:tcBorders>
            <w:vAlign w:val="center"/>
          </w:tcPr>
          <w:p w14:paraId="625843F6" w14:textId="34ED0726" w:rsidR="00D13C48" w:rsidRPr="00777CA5" w:rsidRDefault="00D13C48" w:rsidP="00D13C48">
            <w:pPr>
              <w:spacing w:after="0" w:line="240" w:lineRule="auto"/>
              <w:jc w:val="center"/>
              <w:rPr>
                <w:rFonts w:ascii="Times New Roman" w:eastAsia="Times New Roman" w:hAnsi="Times New Roman" w:cs="Times New Roman"/>
              </w:rPr>
            </w:pPr>
            <w:r w:rsidRPr="00777CA5">
              <w:rPr>
                <w:rFonts w:ascii="Times New Roman" w:eastAsia="Times New Roman" w:hAnsi="Times New Roman" w:cs="Times New Roman"/>
              </w:rPr>
              <w:t>2374,1</w:t>
            </w:r>
          </w:p>
        </w:tc>
        <w:tc>
          <w:tcPr>
            <w:tcW w:w="1276" w:type="dxa"/>
            <w:tcBorders>
              <w:top w:val="nil"/>
              <w:left w:val="single" w:sz="4" w:space="0" w:color="auto"/>
              <w:bottom w:val="single" w:sz="4" w:space="0" w:color="auto"/>
              <w:right w:val="single" w:sz="4" w:space="0" w:color="auto"/>
            </w:tcBorders>
            <w:vAlign w:val="center"/>
          </w:tcPr>
          <w:p w14:paraId="6F341CF7" w14:textId="1C2722A1" w:rsidR="00D13C48" w:rsidRPr="00777CA5" w:rsidRDefault="0071561E"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2309,8</w:t>
            </w:r>
          </w:p>
        </w:tc>
        <w:tc>
          <w:tcPr>
            <w:tcW w:w="1276" w:type="dxa"/>
            <w:tcBorders>
              <w:top w:val="nil"/>
              <w:left w:val="single" w:sz="4" w:space="0" w:color="auto"/>
              <w:bottom w:val="single" w:sz="4" w:space="0" w:color="auto"/>
              <w:right w:val="single" w:sz="4" w:space="0" w:color="auto"/>
            </w:tcBorders>
            <w:shd w:val="clear" w:color="auto" w:fill="auto"/>
            <w:vAlign w:val="center"/>
          </w:tcPr>
          <w:p w14:paraId="3D481F73" w14:textId="6A3C85A6" w:rsidR="00D13C48" w:rsidRPr="00777CA5" w:rsidRDefault="0071561E"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2282,9</w:t>
            </w:r>
          </w:p>
        </w:tc>
        <w:tc>
          <w:tcPr>
            <w:tcW w:w="1004" w:type="dxa"/>
            <w:tcBorders>
              <w:top w:val="nil"/>
              <w:left w:val="nil"/>
              <w:bottom w:val="single" w:sz="4" w:space="0" w:color="auto"/>
              <w:right w:val="single" w:sz="4" w:space="0" w:color="auto"/>
            </w:tcBorders>
            <w:shd w:val="clear" w:color="auto" w:fill="auto"/>
            <w:noWrap/>
            <w:vAlign w:val="center"/>
          </w:tcPr>
          <w:p w14:paraId="12EB5207" w14:textId="10B7247D" w:rsidR="00D13C48" w:rsidRPr="00777CA5" w:rsidRDefault="005A2ABD"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96</w:t>
            </w:r>
          </w:p>
        </w:tc>
        <w:tc>
          <w:tcPr>
            <w:tcW w:w="992" w:type="dxa"/>
            <w:tcBorders>
              <w:top w:val="nil"/>
              <w:left w:val="nil"/>
              <w:bottom w:val="single" w:sz="4" w:space="0" w:color="auto"/>
              <w:right w:val="single" w:sz="4" w:space="0" w:color="auto"/>
            </w:tcBorders>
            <w:shd w:val="clear" w:color="auto" w:fill="auto"/>
            <w:vAlign w:val="center"/>
          </w:tcPr>
          <w:p w14:paraId="68B68273" w14:textId="2FB2F151" w:rsidR="00D13C48" w:rsidRPr="00777CA5" w:rsidRDefault="0071561E"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98,8</w:t>
            </w:r>
          </w:p>
        </w:tc>
      </w:tr>
      <w:tr w:rsidR="00D13C48" w:rsidRPr="00777CA5" w14:paraId="47621FFD" w14:textId="77777777" w:rsidTr="00D13C48">
        <w:trPr>
          <w:trHeight w:val="43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61FFD4D7" w14:textId="77777777" w:rsidR="00D13C48" w:rsidRPr="00777CA5" w:rsidRDefault="00D13C48" w:rsidP="00D13C48">
            <w:pPr>
              <w:spacing w:after="0" w:line="240" w:lineRule="auto"/>
              <w:jc w:val="both"/>
              <w:rPr>
                <w:rFonts w:ascii="Times New Roman" w:eastAsia="Times New Roman" w:hAnsi="Times New Roman" w:cs="Times New Roman"/>
              </w:rPr>
            </w:pPr>
            <w:r w:rsidRPr="00777CA5">
              <w:rPr>
                <w:rFonts w:ascii="Times New Roman" w:hAnsi="Times New Roman"/>
              </w:rPr>
              <w:t>подпрограмма "Создание условий для государственной регистрации актов гражданского состояния"</w:t>
            </w:r>
          </w:p>
        </w:tc>
        <w:tc>
          <w:tcPr>
            <w:tcW w:w="1276" w:type="dxa"/>
            <w:tcBorders>
              <w:top w:val="nil"/>
              <w:left w:val="single" w:sz="4" w:space="0" w:color="auto"/>
              <w:bottom w:val="single" w:sz="4" w:space="0" w:color="auto"/>
              <w:right w:val="single" w:sz="4" w:space="0" w:color="auto"/>
            </w:tcBorders>
            <w:vAlign w:val="center"/>
          </w:tcPr>
          <w:p w14:paraId="2E953138" w14:textId="043812C0" w:rsidR="00D13C48" w:rsidRPr="00777CA5" w:rsidRDefault="00D13C48" w:rsidP="00D13C48">
            <w:pPr>
              <w:spacing w:after="0" w:line="240" w:lineRule="auto"/>
              <w:jc w:val="center"/>
              <w:rPr>
                <w:rFonts w:ascii="Times New Roman" w:eastAsia="Times New Roman" w:hAnsi="Times New Roman" w:cs="Times New Roman"/>
              </w:rPr>
            </w:pPr>
            <w:r w:rsidRPr="00777CA5">
              <w:rPr>
                <w:rFonts w:ascii="Times New Roman" w:eastAsia="Times New Roman" w:hAnsi="Times New Roman" w:cs="Times New Roman"/>
              </w:rPr>
              <w:t>1520,3</w:t>
            </w:r>
          </w:p>
        </w:tc>
        <w:tc>
          <w:tcPr>
            <w:tcW w:w="1276" w:type="dxa"/>
            <w:tcBorders>
              <w:top w:val="nil"/>
              <w:left w:val="single" w:sz="4" w:space="0" w:color="auto"/>
              <w:bottom w:val="single" w:sz="4" w:space="0" w:color="auto"/>
              <w:right w:val="single" w:sz="4" w:space="0" w:color="auto"/>
            </w:tcBorders>
            <w:vAlign w:val="center"/>
          </w:tcPr>
          <w:p w14:paraId="2C8E0783" w14:textId="23A3D114" w:rsidR="00D13C48" w:rsidRPr="00777CA5" w:rsidRDefault="0071561E"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1528,7</w:t>
            </w:r>
          </w:p>
        </w:tc>
        <w:tc>
          <w:tcPr>
            <w:tcW w:w="1276" w:type="dxa"/>
            <w:tcBorders>
              <w:top w:val="nil"/>
              <w:left w:val="single" w:sz="4" w:space="0" w:color="auto"/>
              <w:bottom w:val="single" w:sz="4" w:space="0" w:color="auto"/>
              <w:right w:val="single" w:sz="4" w:space="0" w:color="auto"/>
            </w:tcBorders>
            <w:shd w:val="clear" w:color="auto" w:fill="auto"/>
            <w:vAlign w:val="center"/>
          </w:tcPr>
          <w:p w14:paraId="5FC30215" w14:textId="5AF32AC5" w:rsidR="00D13C48" w:rsidRPr="00777CA5" w:rsidRDefault="0071561E"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1528,7</w:t>
            </w:r>
          </w:p>
        </w:tc>
        <w:tc>
          <w:tcPr>
            <w:tcW w:w="1004" w:type="dxa"/>
            <w:tcBorders>
              <w:top w:val="nil"/>
              <w:left w:val="nil"/>
              <w:bottom w:val="single" w:sz="4" w:space="0" w:color="auto"/>
              <w:right w:val="single" w:sz="4" w:space="0" w:color="auto"/>
            </w:tcBorders>
            <w:shd w:val="clear" w:color="auto" w:fill="auto"/>
            <w:noWrap/>
            <w:vAlign w:val="center"/>
          </w:tcPr>
          <w:p w14:paraId="5733C322" w14:textId="69D6A7A7" w:rsidR="00D13C48" w:rsidRPr="00777CA5" w:rsidRDefault="005A2ABD"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100,6</w:t>
            </w:r>
          </w:p>
        </w:tc>
        <w:tc>
          <w:tcPr>
            <w:tcW w:w="992" w:type="dxa"/>
            <w:tcBorders>
              <w:top w:val="nil"/>
              <w:left w:val="nil"/>
              <w:bottom w:val="single" w:sz="4" w:space="0" w:color="auto"/>
              <w:right w:val="single" w:sz="4" w:space="0" w:color="auto"/>
            </w:tcBorders>
            <w:shd w:val="clear" w:color="auto" w:fill="auto"/>
            <w:vAlign w:val="center"/>
          </w:tcPr>
          <w:p w14:paraId="77D1D194" w14:textId="5EE4E31E" w:rsidR="00D13C48" w:rsidRPr="00777CA5" w:rsidRDefault="0071561E"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w:t>
            </w:r>
          </w:p>
        </w:tc>
      </w:tr>
      <w:tr w:rsidR="00D13C48" w:rsidRPr="00777CA5" w14:paraId="4A92ADE8" w14:textId="77777777" w:rsidTr="00D13C48">
        <w:trPr>
          <w:trHeight w:val="28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1A720541" w14:textId="6D51F9B1" w:rsidR="00D13C48" w:rsidRPr="00777CA5" w:rsidRDefault="00D13C48" w:rsidP="00D13C48">
            <w:pPr>
              <w:spacing w:after="0" w:line="240" w:lineRule="auto"/>
              <w:jc w:val="both"/>
              <w:rPr>
                <w:rFonts w:ascii="Times New Roman" w:eastAsia="Times New Roman" w:hAnsi="Times New Roman" w:cs="Times New Roman"/>
                <w:b/>
                <w:bCs/>
              </w:rPr>
            </w:pPr>
            <w:r w:rsidRPr="00777CA5">
              <w:rPr>
                <w:rFonts w:ascii="Times New Roman" w:hAnsi="Times New Roman"/>
                <w:b/>
                <w:bCs/>
              </w:rPr>
              <w:t xml:space="preserve">10. Муниципальная программа </w:t>
            </w:r>
            <w:r>
              <w:rPr>
                <w:rFonts w:ascii="Times New Roman" w:hAnsi="Times New Roman"/>
                <w:b/>
                <w:bCs/>
              </w:rPr>
              <w:t>«</w:t>
            </w:r>
            <w:r w:rsidRPr="00777CA5">
              <w:rPr>
                <w:rFonts w:ascii="Times New Roman" w:hAnsi="Times New Roman"/>
                <w:b/>
                <w:bCs/>
              </w:rPr>
              <w:t>Управление муниципальными финансами</w:t>
            </w:r>
            <w:r>
              <w:rPr>
                <w:rFonts w:ascii="Times New Roman" w:hAnsi="Times New Roman"/>
                <w:b/>
                <w:bCs/>
              </w:rPr>
              <w:t>»</w:t>
            </w:r>
          </w:p>
        </w:tc>
        <w:tc>
          <w:tcPr>
            <w:tcW w:w="1276" w:type="dxa"/>
            <w:tcBorders>
              <w:top w:val="nil"/>
              <w:left w:val="single" w:sz="4" w:space="0" w:color="auto"/>
              <w:bottom w:val="single" w:sz="4" w:space="0" w:color="auto"/>
              <w:right w:val="single" w:sz="4" w:space="0" w:color="auto"/>
            </w:tcBorders>
            <w:vAlign w:val="center"/>
          </w:tcPr>
          <w:p w14:paraId="23404803" w14:textId="76341056" w:rsidR="00D13C48" w:rsidRPr="00777CA5" w:rsidRDefault="00D13C48" w:rsidP="00D13C48">
            <w:pPr>
              <w:spacing w:after="0" w:line="240" w:lineRule="auto"/>
              <w:jc w:val="center"/>
              <w:rPr>
                <w:rFonts w:ascii="Times New Roman" w:eastAsia="Times New Roman" w:hAnsi="Times New Roman" w:cs="Times New Roman"/>
                <w:b/>
                <w:bCs/>
              </w:rPr>
            </w:pPr>
            <w:r w:rsidRPr="00777CA5">
              <w:rPr>
                <w:rFonts w:ascii="Times New Roman" w:eastAsia="Times New Roman" w:hAnsi="Times New Roman" w:cs="Times New Roman"/>
                <w:b/>
                <w:bCs/>
              </w:rPr>
              <w:t>9567,40</w:t>
            </w:r>
          </w:p>
        </w:tc>
        <w:tc>
          <w:tcPr>
            <w:tcW w:w="1276" w:type="dxa"/>
            <w:tcBorders>
              <w:top w:val="nil"/>
              <w:left w:val="single" w:sz="4" w:space="0" w:color="auto"/>
              <w:bottom w:val="single" w:sz="4" w:space="0" w:color="auto"/>
              <w:right w:val="single" w:sz="4" w:space="0" w:color="auto"/>
            </w:tcBorders>
            <w:vAlign w:val="center"/>
          </w:tcPr>
          <w:p w14:paraId="741753CF" w14:textId="244DD83A" w:rsidR="00D13C48" w:rsidRPr="00777CA5" w:rsidRDefault="0071561E"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8287,8</w:t>
            </w:r>
          </w:p>
        </w:tc>
        <w:tc>
          <w:tcPr>
            <w:tcW w:w="1276" w:type="dxa"/>
            <w:tcBorders>
              <w:top w:val="nil"/>
              <w:left w:val="single" w:sz="4" w:space="0" w:color="auto"/>
              <w:bottom w:val="single" w:sz="4" w:space="0" w:color="auto"/>
              <w:right w:val="single" w:sz="4" w:space="0" w:color="auto"/>
            </w:tcBorders>
            <w:shd w:val="clear" w:color="auto" w:fill="auto"/>
            <w:vAlign w:val="center"/>
          </w:tcPr>
          <w:p w14:paraId="3DF7194C" w14:textId="45C89524" w:rsidR="00D13C48" w:rsidRPr="00777CA5" w:rsidRDefault="0071561E"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8282,2</w:t>
            </w:r>
          </w:p>
        </w:tc>
        <w:tc>
          <w:tcPr>
            <w:tcW w:w="1004" w:type="dxa"/>
            <w:tcBorders>
              <w:top w:val="nil"/>
              <w:left w:val="nil"/>
              <w:bottom w:val="single" w:sz="4" w:space="0" w:color="auto"/>
              <w:right w:val="single" w:sz="4" w:space="0" w:color="auto"/>
            </w:tcBorders>
            <w:shd w:val="clear" w:color="auto" w:fill="auto"/>
            <w:noWrap/>
            <w:vAlign w:val="center"/>
          </w:tcPr>
          <w:p w14:paraId="4B923E11" w14:textId="5F4219EF" w:rsidR="00D13C48" w:rsidRPr="00777CA5" w:rsidRDefault="005A2ABD"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86,6</w:t>
            </w:r>
          </w:p>
        </w:tc>
        <w:tc>
          <w:tcPr>
            <w:tcW w:w="992" w:type="dxa"/>
            <w:tcBorders>
              <w:top w:val="nil"/>
              <w:left w:val="nil"/>
              <w:bottom w:val="single" w:sz="4" w:space="0" w:color="auto"/>
              <w:right w:val="single" w:sz="4" w:space="0" w:color="auto"/>
            </w:tcBorders>
            <w:shd w:val="clear" w:color="auto" w:fill="auto"/>
            <w:vAlign w:val="center"/>
          </w:tcPr>
          <w:p w14:paraId="4463FAA0" w14:textId="35E0297F" w:rsidR="00D13C48" w:rsidRPr="00777CA5" w:rsidRDefault="0071561E"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99,9</w:t>
            </w:r>
          </w:p>
        </w:tc>
      </w:tr>
      <w:tr w:rsidR="00D13C48" w:rsidRPr="00777CA5" w14:paraId="6219C516" w14:textId="77777777" w:rsidTr="00D13C48">
        <w:trPr>
          <w:trHeight w:val="435"/>
        </w:trPr>
        <w:tc>
          <w:tcPr>
            <w:tcW w:w="3828" w:type="dxa"/>
            <w:tcBorders>
              <w:top w:val="nil"/>
              <w:left w:val="single" w:sz="4" w:space="0" w:color="auto"/>
              <w:bottom w:val="single" w:sz="4" w:space="0" w:color="auto"/>
              <w:right w:val="single" w:sz="4" w:space="0" w:color="auto"/>
            </w:tcBorders>
            <w:shd w:val="clear" w:color="auto" w:fill="auto"/>
            <w:hideMark/>
          </w:tcPr>
          <w:p w14:paraId="782678B1" w14:textId="77777777" w:rsidR="00D13C48" w:rsidRPr="00777CA5" w:rsidRDefault="00D13C48" w:rsidP="00D13C48">
            <w:pPr>
              <w:spacing w:after="0" w:line="240" w:lineRule="auto"/>
              <w:rPr>
                <w:rFonts w:ascii="Times New Roman" w:eastAsia="Times New Roman" w:hAnsi="Times New Roman" w:cs="Times New Roman"/>
              </w:rPr>
            </w:pPr>
            <w:r w:rsidRPr="00777CA5">
              <w:rPr>
                <w:rFonts w:ascii="Times New Roman" w:hAnsi="Times New Roman"/>
              </w:rPr>
              <w:t>подпрограмма "Организация бюджетного процесса"</w:t>
            </w:r>
          </w:p>
        </w:tc>
        <w:tc>
          <w:tcPr>
            <w:tcW w:w="1276" w:type="dxa"/>
            <w:tcBorders>
              <w:top w:val="nil"/>
              <w:left w:val="single" w:sz="4" w:space="0" w:color="auto"/>
              <w:bottom w:val="single" w:sz="4" w:space="0" w:color="auto"/>
              <w:right w:val="single" w:sz="4" w:space="0" w:color="auto"/>
            </w:tcBorders>
            <w:vAlign w:val="center"/>
          </w:tcPr>
          <w:p w14:paraId="76F10F37" w14:textId="4663A31C" w:rsidR="00D13C48" w:rsidRPr="00777CA5" w:rsidRDefault="00D13C48" w:rsidP="00D13C48">
            <w:pPr>
              <w:spacing w:after="0" w:line="240" w:lineRule="auto"/>
              <w:jc w:val="center"/>
              <w:rPr>
                <w:rFonts w:ascii="Times New Roman" w:eastAsia="Times New Roman" w:hAnsi="Times New Roman" w:cs="Times New Roman"/>
              </w:rPr>
            </w:pPr>
            <w:r w:rsidRPr="00777CA5">
              <w:rPr>
                <w:rFonts w:ascii="Times New Roman" w:eastAsia="Times New Roman" w:hAnsi="Times New Roman" w:cs="Times New Roman"/>
              </w:rPr>
              <w:t>9564,7</w:t>
            </w:r>
          </w:p>
        </w:tc>
        <w:tc>
          <w:tcPr>
            <w:tcW w:w="1276" w:type="dxa"/>
            <w:tcBorders>
              <w:top w:val="nil"/>
              <w:left w:val="single" w:sz="4" w:space="0" w:color="auto"/>
              <w:bottom w:val="single" w:sz="4" w:space="0" w:color="auto"/>
              <w:right w:val="single" w:sz="4" w:space="0" w:color="auto"/>
            </w:tcBorders>
            <w:vAlign w:val="center"/>
          </w:tcPr>
          <w:p w14:paraId="18E1A6FF" w14:textId="57E18ECA" w:rsidR="00D13C48" w:rsidRPr="00777CA5" w:rsidRDefault="0071561E"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8287,8</w:t>
            </w:r>
          </w:p>
        </w:tc>
        <w:tc>
          <w:tcPr>
            <w:tcW w:w="1276" w:type="dxa"/>
            <w:tcBorders>
              <w:top w:val="nil"/>
              <w:left w:val="single" w:sz="4" w:space="0" w:color="auto"/>
              <w:bottom w:val="single" w:sz="4" w:space="0" w:color="auto"/>
              <w:right w:val="single" w:sz="4" w:space="0" w:color="auto"/>
            </w:tcBorders>
            <w:shd w:val="clear" w:color="auto" w:fill="auto"/>
            <w:vAlign w:val="center"/>
          </w:tcPr>
          <w:p w14:paraId="23D03B69" w14:textId="46664957" w:rsidR="00D13C48" w:rsidRPr="00777CA5" w:rsidRDefault="0071561E"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8282,2</w:t>
            </w:r>
          </w:p>
        </w:tc>
        <w:tc>
          <w:tcPr>
            <w:tcW w:w="1004" w:type="dxa"/>
            <w:tcBorders>
              <w:top w:val="nil"/>
              <w:left w:val="nil"/>
              <w:bottom w:val="single" w:sz="4" w:space="0" w:color="auto"/>
              <w:right w:val="single" w:sz="4" w:space="0" w:color="auto"/>
            </w:tcBorders>
            <w:shd w:val="clear" w:color="auto" w:fill="auto"/>
            <w:noWrap/>
            <w:vAlign w:val="center"/>
          </w:tcPr>
          <w:p w14:paraId="0683FC85" w14:textId="52D58603" w:rsidR="00D13C48" w:rsidRPr="00777CA5" w:rsidRDefault="005A2ABD"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86,6</w:t>
            </w:r>
          </w:p>
        </w:tc>
        <w:tc>
          <w:tcPr>
            <w:tcW w:w="992" w:type="dxa"/>
            <w:tcBorders>
              <w:top w:val="nil"/>
              <w:left w:val="nil"/>
              <w:bottom w:val="single" w:sz="4" w:space="0" w:color="auto"/>
              <w:right w:val="single" w:sz="4" w:space="0" w:color="auto"/>
            </w:tcBorders>
            <w:shd w:val="clear" w:color="auto" w:fill="auto"/>
            <w:vAlign w:val="center"/>
          </w:tcPr>
          <w:p w14:paraId="107B37D6" w14:textId="597A7970" w:rsidR="00D13C48" w:rsidRPr="00777CA5" w:rsidRDefault="0071561E" w:rsidP="00D13C48">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99,9</w:t>
            </w:r>
          </w:p>
        </w:tc>
      </w:tr>
      <w:tr w:rsidR="00D13C48" w:rsidRPr="00777CA5" w14:paraId="2246A259" w14:textId="77777777" w:rsidTr="00D13C48">
        <w:trPr>
          <w:trHeight w:val="285"/>
        </w:trPr>
        <w:tc>
          <w:tcPr>
            <w:tcW w:w="3828" w:type="dxa"/>
            <w:tcBorders>
              <w:top w:val="nil"/>
              <w:left w:val="single" w:sz="4" w:space="0" w:color="auto"/>
              <w:bottom w:val="single" w:sz="4" w:space="0" w:color="auto"/>
              <w:right w:val="single" w:sz="4" w:space="0" w:color="auto"/>
            </w:tcBorders>
            <w:shd w:val="clear" w:color="auto" w:fill="auto"/>
            <w:vAlign w:val="bottom"/>
            <w:hideMark/>
          </w:tcPr>
          <w:p w14:paraId="257A4081" w14:textId="12823D3C" w:rsidR="00D13C48" w:rsidRPr="00777CA5" w:rsidRDefault="00D13C48" w:rsidP="00D13C48">
            <w:pPr>
              <w:spacing w:after="0" w:line="240" w:lineRule="auto"/>
              <w:jc w:val="both"/>
              <w:rPr>
                <w:rFonts w:ascii="Times New Roman" w:eastAsia="Times New Roman" w:hAnsi="Times New Roman" w:cs="Times New Roman"/>
                <w:b/>
                <w:bCs/>
              </w:rPr>
            </w:pPr>
            <w:r w:rsidRPr="00777CA5">
              <w:rPr>
                <w:rFonts w:ascii="Times New Roman" w:hAnsi="Times New Roman"/>
                <w:b/>
                <w:bCs/>
              </w:rPr>
              <w:t>11.Муниципальная программа "Комплексные меры противодействия немедицинскому потреблению наркотических средств и их незаконному обо</w:t>
            </w:r>
            <w:r w:rsidR="00676D99">
              <w:rPr>
                <w:rFonts w:ascii="Times New Roman" w:hAnsi="Times New Roman"/>
                <w:b/>
                <w:bCs/>
              </w:rPr>
              <w:t>роту</w:t>
            </w:r>
          </w:p>
        </w:tc>
        <w:tc>
          <w:tcPr>
            <w:tcW w:w="1276" w:type="dxa"/>
            <w:tcBorders>
              <w:top w:val="nil"/>
              <w:left w:val="single" w:sz="4" w:space="0" w:color="auto"/>
              <w:bottom w:val="single" w:sz="4" w:space="0" w:color="auto"/>
              <w:right w:val="single" w:sz="4" w:space="0" w:color="auto"/>
            </w:tcBorders>
            <w:vAlign w:val="center"/>
          </w:tcPr>
          <w:p w14:paraId="5E095AEB" w14:textId="69B24F16" w:rsidR="00D13C48" w:rsidRPr="00777CA5" w:rsidRDefault="00D13C48" w:rsidP="00D13C48">
            <w:pPr>
              <w:spacing w:after="0" w:line="240" w:lineRule="auto"/>
              <w:jc w:val="center"/>
              <w:rPr>
                <w:rFonts w:ascii="Times New Roman" w:eastAsia="Times New Roman" w:hAnsi="Times New Roman" w:cs="Times New Roman"/>
                <w:b/>
                <w:bCs/>
              </w:rPr>
            </w:pPr>
            <w:r w:rsidRPr="00777CA5">
              <w:rPr>
                <w:rFonts w:ascii="Times New Roman" w:eastAsia="Times New Roman" w:hAnsi="Times New Roman" w:cs="Times New Roman"/>
                <w:b/>
                <w:bCs/>
              </w:rPr>
              <w:t>7,5</w:t>
            </w:r>
          </w:p>
        </w:tc>
        <w:tc>
          <w:tcPr>
            <w:tcW w:w="1276" w:type="dxa"/>
            <w:tcBorders>
              <w:top w:val="nil"/>
              <w:left w:val="single" w:sz="4" w:space="0" w:color="auto"/>
              <w:bottom w:val="single" w:sz="4" w:space="0" w:color="auto"/>
              <w:right w:val="single" w:sz="4" w:space="0" w:color="auto"/>
            </w:tcBorders>
            <w:vAlign w:val="center"/>
          </w:tcPr>
          <w:p w14:paraId="27F1E335" w14:textId="4FAEE664" w:rsidR="00D13C48" w:rsidRPr="00777CA5" w:rsidRDefault="00676D99"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5</w:t>
            </w:r>
          </w:p>
        </w:tc>
        <w:tc>
          <w:tcPr>
            <w:tcW w:w="1276" w:type="dxa"/>
            <w:tcBorders>
              <w:top w:val="nil"/>
              <w:left w:val="single" w:sz="4" w:space="0" w:color="auto"/>
              <w:bottom w:val="single" w:sz="4" w:space="0" w:color="auto"/>
              <w:right w:val="single" w:sz="4" w:space="0" w:color="auto"/>
            </w:tcBorders>
            <w:shd w:val="clear" w:color="auto" w:fill="auto"/>
            <w:vAlign w:val="center"/>
          </w:tcPr>
          <w:p w14:paraId="05A62912" w14:textId="03C966DE" w:rsidR="00D13C48" w:rsidRPr="00777CA5" w:rsidRDefault="00676D99"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5</w:t>
            </w:r>
          </w:p>
        </w:tc>
        <w:tc>
          <w:tcPr>
            <w:tcW w:w="1004" w:type="dxa"/>
            <w:tcBorders>
              <w:top w:val="nil"/>
              <w:left w:val="nil"/>
              <w:bottom w:val="single" w:sz="4" w:space="0" w:color="auto"/>
              <w:right w:val="single" w:sz="4" w:space="0" w:color="auto"/>
            </w:tcBorders>
            <w:shd w:val="clear" w:color="auto" w:fill="auto"/>
            <w:noWrap/>
            <w:vAlign w:val="center"/>
          </w:tcPr>
          <w:p w14:paraId="52824F96" w14:textId="13930396" w:rsidR="00D13C48" w:rsidRPr="00777CA5" w:rsidRDefault="005A2ABD"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67</w:t>
            </w:r>
          </w:p>
        </w:tc>
        <w:tc>
          <w:tcPr>
            <w:tcW w:w="992" w:type="dxa"/>
            <w:tcBorders>
              <w:top w:val="nil"/>
              <w:left w:val="nil"/>
              <w:bottom w:val="single" w:sz="4" w:space="0" w:color="auto"/>
              <w:right w:val="single" w:sz="4" w:space="0" w:color="auto"/>
            </w:tcBorders>
            <w:shd w:val="clear" w:color="auto" w:fill="auto"/>
            <w:vAlign w:val="center"/>
          </w:tcPr>
          <w:p w14:paraId="6C34023C" w14:textId="498A0FBD" w:rsidR="00D13C48" w:rsidRPr="00777CA5" w:rsidRDefault="00676D99"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100</w:t>
            </w:r>
          </w:p>
        </w:tc>
      </w:tr>
      <w:tr w:rsidR="00D13C48" w:rsidRPr="00777CA5" w14:paraId="35FC8EF0" w14:textId="77777777" w:rsidTr="00D13C48">
        <w:trPr>
          <w:trHeight w:val="80"/>
        </w:trPr>
        <w:tc>
          <w:tcPr>
            <w:tcW w:w="382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CEEF33" w14:textId="27EF9A20" w:rsidR="00D13C48" w:rsidRPr="00777CA5" w:rsidRDefault="00D13C48" w:rsidP="00D13C48">
            <w:pPr>
              <w:spacing w:after="0" w:line="240" w:lineRule="auto"/>
              <w:jc w:val="both"/>
              <w:rPr>
                <w:rFonts w:ascii="Times New Roman" w:eastAsia="Times New Roman" w:hAnsi="Times New Roman" w:cs="Times New Roman"/>
                <w:b/>
                <w:bCs/>
              </w:rPr>
            </w:pPr>
            <w:r w:rsidRPr="00777CA5">
              <w:rPr>
                <w:rFonts w:ascii="Times New Roman" w:hAnsi="Times New Roman"/>
                <w:b/>
                <w:bCs/>
              </w:rPr>
              <w:t xml:space="preserve">12. Улучшение условий и охраны труда </w:t>
            </w:r>
          </w:p>
        </w:tc>
        <w:tc>
          <w:tcPr>
            <w:tcW w:w="1276" w:type="dxa"/>
            <w:tcBorders>
              <w:top w:val="single" w:sz="4" w:space="0" w:color="auto"/>
              <w:left w:val="single" w:sz="4" w:space="0" w:color="auto"/>
              <w:bottom w:val="single" w:sz="4" w:space="0" w:color="auto"/>
              <w:right w:val="single" w:sz="4" w:space="0" w:color="auto"/>
            </w:tcBorders>
            <w:vAlign w:val="center"/>
          </w:tcPr>
          <w:p w14:paraId="3FBB3A37" w14:textId="7890EA83" w:rsidR="00D13C48" w:rsidRPr="00777CA5" w:rsidRDefault="00D13C48" w:rsidP="00D13C48">
            <w:pPr>
              <w:spacing w:after="0" w:line="240" w:lineRule="auto"/>
              <w:jc w:val="center"/>
              <w:rPr>
                <w:rFonts w:ascii="Times New Roman" w:eastAsia="Times New Roman" w:hAnsi="Times New Roman" w:cs="Times New Roman"/>
                <w:b/>
                <w:bCs/>
              </w:rPr>
            </w:pPr>
            <w:r w:rsidRPr="00777CA5">
              <w:rPr>
                <w:rFonts w:ascii="Times New Roman" w:eastAsia="Times New Roman" w:hAnsi="Times New Roman" w:cs="Times New Roman"/>
                <w:b/>
                <w:bCs/>
              </w:rPr>
              <w:t>18,8</w:t>
            </w:r>
          </w:p>
        </w:tc>
        <w:tc>
          <w:tcPr>
            <w:tcW w:w="1276" w:type="dxa"/>
            <w:tcBorders>
              <w:top w:val="single" w:sz="4" w:space="0" w:color="auto"/>
              <w:left w:val="single" w:sz="4" w:space="0" w:color="auto"/>
              <w:bottom w:val="single" w:sz="4" w:space="0" w:color="auto"/>
              <w:right w:val="single" w:sz="4" w:space="0" w:color="auto"/>
            </w:tcBorders>
            <w:vAlign w:val="center"/>
          </w:tcPr>
          <w:p w14:paraId="0CB51CC9" w14:textId="740566EE" w:rsidR="00D13C48" w:rsidRPr="00777CA5" w:rsidRDefault="00676D99"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8,5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B1E0577" w14:textId="5C074C6B" w:rsidR="00D13C48" w:rsidRPr="00777CA5" w:rsidRDefault="00676D99"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8,5</w:t>
            </w:r>
          </w:p>
        </w:tc>
        <w:tc>
          <w:tcPr>
            <w:tcW w:w="1004" w:type="dxa"/>
            <w:tcBorders>
              <w:top w:val="single" w:sz="4" w:space="0" w:color="auto"/>
              <w:left w:val="nil"/>
              <w:bottom w:val="single" w:sz="4" w:space="0" w:color="auto"/>
              <w:right w:val="single" w:sz="4" w:space="0" w:color="auto"/>
            </w:tcBorders>
            <w:shd w:val="clear" w:color="auto" w:fill="auto"/>
            <w:noWrap/>
            <w:vAlign w:val="center"/>
          </w:tcPr>
          <w:p w14:paraId="69C473C7" w14:textId="22150790" w:rsidR="00D13C48" w:rsidRPr="00777CA5" w:rsidRDefault="005A2ABD"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45,2</w:t>
            </w:r>
          </w:p>
        </w:tc>
        <w:tc>
          <w:tcPr>
            <w:tcW w:w="992" w:type="dxa"/>
            <w:tcBorders>
              <w:top w:val="single" w:sz="4" w:space="0" w:color="auto"/>
              <w:left w:val="nil"/>
              <w:bottom w:val="single" w:sz="4" w:space="0" w:color="auto"/>
              <w:right w:val="single" w:sz="4" w:space="0" w:color="auto"/>
            </w:tcBorders>
            <w:shd w:val="clear" w:color="auto" w:fill="auto"/>
            <w:vAlign w:val="center"/>
          </w:tcPr>
          <w:p w14:paraId="309A996C" w14:textId="5FD7E31D" w:rsidR="00D13C48" w:rsidRPr="00777CA5" w:rsidRDefault="00676D99"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100</w:t>
            </w:r>
          </w:p>
        </w:tc>
      </w:tr>
      <w:tr w:rsidR="00D13C48" w:rsidRPr="00777CA5" w14:paraId="0F9AC316" w14:textId="77777777" w:rsidTr="00D13C48">
        <w:trPr>
          <w:trHeight w:val="80"/>
        </w:trPr>
        <w:tc>
          <w:tcPr>
            <w:tcW w:w="3828" w:type="dxa"/>
            <w:tcBorders>
              <w:top w:val="single" w:sz="4" w:space="0" w:color="auto"/>
              <w:left w:val="single" w:sz="4" w:space="0" w:color="auto"/>
              <w:bottom w:val="single" w:sz="4" w:space="0" w:color="auto"/>
              <w:right w:val="single" w:sz="4" w:space="0" w:color="auto"/>
            </w:tcBorders>
            <w:shd w:val="clear" w:color="auto" w:fill="auto"/>
            <w:vAlign w:val="bottom"/>
          </w:tcPr>
          <w:p w14:paraId="35046AB3" w14:textId="77777777" w:rsidR="00D13C48" w:rsidRDefault="00D13C48" w:rsidP="00D13C48">
            <w:pPr>
              <w:spacing w:after="0" w:line="240" w:lineRule="auto"/>
              <w:rPr>
                <w:rFonts w:ascii="Times New Roman" w:hAnsi="Times New Roman"/>
                <w:b/>
                <w:bCs/>
              </w:rPr>
            </w:pPr>
            <w:r w:rsidRPr="00777CA5">
              <w:rPr>
                <w:rFonts w:ascii="Times New Roman" w:hAnsi="Times New Roman"/>
                <w:b/>
                <w:bCs/>
              </w:rPr>
              <w:t>ИТОГО</w:t>
            </w:r>
          </w:p>
          <w:p w14:paraId="057E22E2" w14:textId="77777777" w:rsidR="00D13C48" w:rsidRPr="00777CA5" w:rsidRDefault="00D13C48" w:rsidP="00D13C48">
            <w:pPr>
              <w:spacing w:after="0" w:line="240" w:lineRule="auto"/>
              <w:rPr>
                <w:rFonts w:ascii="Times New Roman" w:eastAsia="Times New Roman" w:hAnsi="Times New Roman" w:cs="Times New Roman"/>
                <w:b/>
                <w:bCs/>
              </w:rPr>
            </w:pPr>
          </w:p>
        </w:tc>
        <w:tc>
          <w:tcPr>
            <w:tcW w:w="1276" w:type="dxa"/>
            <w:tcBorders>
              <w:top w:val="single" w:sz="4" w:space="0" w:color="auto"/>
              <w:left w:val="single" w:sz="4" w:space="0" w:color="auto"/>
              <w:bottom w:val="single" w:sz="4" w:space="0" w:color="auto"/>
              <w:right w:val="single" w:sz="4" w:space="0" w:color="auto"/>
            </w:tcBorders>
            <w:vAlign w:val="center"/>
          </w:tcPr>
          <w:p w14:paraId="530CE103" w14:textId="6A819687" w:rsidR="00D13C48" w:rsidRPr="00777CA5" w:rsidRDefault="00D13C48" w:rsidP="00D13C48">
            <w:pPr>
              <w:spacing w:after="0" w:line="240" w:lineRule="auto"/>
              <w:jc w:val="center"/>
              <w:rPr>
                <w:rFonts w:ascii="Times New Roman" w:eastAsia="Times New Roman" w:hAnsi="Times New Roman" w:cs="Times New Roman"/>
                <w:b/>
                <w:bCs/>
              </w:rPr>
            </w:pPr>
            <w:r w:rsidRPr="00777CA5">
              <w:rPr>
                <w:rFonts w:ascii="Times New Roman" w:eastAsia="Times New Roman" w:hAnsi="Times New Roman" w:cs="Times New Roman"/>
                <w:b/>
                <w:bCs/>
              </w:rPr>
              <w:t>937302,3</w:t>
            </w:r>
          </w:p>
        </w:tc>
        <w:tc>
          <w:tcPr>
            <w:tcW w:w="1276" w:type="dxa"/>
            <w:tcBorders>
              <w:top w:val="single" w:sz="4" w:space="0" w:color="auto"/>
              <w:left w:val="single" w:sz="4" w:space="0" w:color="auto"/>
              <w:bottom w:val="single" w:sz="4" w:space="0" w:color="auto"/>
              <w:right w:val="single" w:sz="4" w:space="0" w:color="auto"/>
            </w:tcBorders>
            <w:vAlign w:val="center"/>
          </w:tcPr>
          <w:p w14:paraId="302110AC" w14:textId="6013556E" w:rsidR="00D13C48" w:rsidRPr="00777CA5" w:rsidRDefault="00676D99"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1026843,7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F89757D" w14:textId="19DB8F85" w:rsidR="00D13C48" w:rsidRPr="00777CA5" w:rsidRDefault="009C4298"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949248,2</w:t>
            </w:r>
          </w:p>
        </w:tc>
        <w:tc>
          <w:tcPr>
            <w:tcW w:w="1004" w:type="dxa"/>
            <w:tcBorders>
              <w:top w:val="single" w:sz="4" w:space="0" w:color="auto"/>
              <w:left w:val="nil"/>
              <w:bottom w:val="single" w:sz="4" w:space="0" w:color="auto"/>
              <w:right w:val="single" w:sz="4" w:space="0" w:color="auto"/>
            </w:tcBorders>
            <w:shd w:val="clear" w:color="auto" w:fill="auto"/>
            <w:noWrap/>
            <w:vAlign w:val="center"/>
          </w:tcPr>
          <w:p w14:paraId="576D48E6" w14:textId="6AD98379" w:rsidR="00D13C48" w:rsidRPr="00777CA5" w:rsidRDefault="005A2ABD"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101,3</w:t>
            </w:r>
          </w:p>
        </w:tc>
        <w:tc>
          <w:tcPr>
            <w:tcW w:w="992" w:type="dxa"/>
            <w:tcBorders>
              <w:top w:val="single" w:sz="4" w:space="0" w:color="auto"/>
              <w:left w:val="nil"/>
              <w:bottom w:val="single" w:sz="4" w:space="0" w:color="auto"/>
              <w:right w:val="single" w:sz="4" w:space="0" w:color="auto"/>
            </w:tcBorders>
            <w:shd w:val="clear" w:color="auto" w:fill="auto"/>
            <w:vAlign w:val="center"/>
          </w:tcPr>
          <w:p w14:paraId="16928F93" w14:textId="082F2FAF" w:rsidR="00D13C48" w:rsidRPr="00777CA5" w:rsidRDefault="005A2ABD" w:rsidP="00D13C48">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92,4</w:t>
            </w:r>
          </w:p>
        </w:tc>
      </w:tr>
    </w:tbl>
    <w:p w14:paraId="26926F26" w14:textId="7628A1E8" w:rsidR="00D13C48" w:rsidRDefault="00D13C48" w:rsidP="00D13C48">
      <w:pPr>
        <w:pStyle w:val="a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softHyphen/>
      </w:r>
      <w:r>
        <w:rPr>
          <w:rFonts w:ascii="Times New Roman" w:eastAsia="Times New Roman" w:hAnsi="Times New Roman" w:cs="Times New Roman"/>
          <w:sz w:val="24"/>
          <w:szCs w:val="24"/>
        </w:rPr>
        <w:softHyphen/>
      </w:r>
      <w:r>
        <w:rPr>
          <w:rFonts w:ascii="Times New Roman" w:eastAsia="Times New Roman" w:hAnsi="Times New Roman" w:cs="Times New Roman"/>
          <w:sz w:val="24"/>
          <w:szCs w:val="24"/>
        </w:rPr>
        <w:softHyphen/>
      </w:r>
    </w:p>
    <w:p w14:paraId="0FD83D4A" w14:textId="2A51B710" w:rsidR="00D13C48" w:rsidRPr="00D13C48" w:rsidRDefault="00D13C48" w:rsidP="00D13C48">
      <w:pPr>
        <w:pStyle w:val="a3"/>
        <w:jc w:val="center"/>
        <w:rPr>
          <w:rFonts w:ascii="Times New Roman" w:eastAsia="Times New Roman" w:hAnsi="Times New Roman" w:cs="Times New Roman"/>
          <w:b/>
          <w:bCs/>
          <w:sz w:val="24"/>
          <w:szCs w:val="24"/>
        </w:rPr>
      </w:pPr>
      <w:r w:rsidRPr="00D13C48">
        <w:rPr>
          <w:rFonts w:ascii="Times New Roman" w:eastAsia="Times New Roman" w:hAnsi="Times New Roman" w:cs="Times New Roman"/>
          <w:b/>
          <w:bCs/>
          <w:sz w:val="24"/>
          <w:szCs w:val="24"/>
        </w:rPr>
        <w:t>-------------------------------------------------------------------</w:t>
      </w:r>
    </w:p>
    <w:sectPr w:rsidR="00D13C48" w:rsidRPr="00D13C48" w:rsidSect="008047B1">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dale Sans UI">
    <w:altName w:val="Calibri"/>
    <w:charset w:val="CC"/>
    <w:family w:val="auto"/>
    <w:pitch w:val="variable"/>
  </w:font>
  <w:font w:name="Arial">
    <w:panose1 w:val="020B0604020202020204"/>
    <w:charset w:val="CC"/>
    <w:family w:val="swiss"/>
    <w:pitch w:val="variable"/>
    <w:sig w:usb0="E0002EFF" w:usb1="C000785B" w:usb2="00000009" w:usb3="00000000" w:csb0="000001FF" w:csb1="00000000"/>
  </w:font>
  <w:font w:name="Constantia">
    <w:panose1 w:val="02030602050306030303"/>
    <w:charset w:val="CC"/>
    <w:family w:val="roman"/>
    <w:pitch w:val="variable"/>
    <w:sig w:usb0="A00002EF" w:usb1="4000204B" w:usb2="00000000" w:usb3="00000000" w:csb0="0000019F" w:csb1="00000000"/>
  </w:font>
  <w:font w:name="Liberation Serif">
    <w:altName w:val="Times New Roman"/>
    <w:charset w:val="00"/>
    <w:family w:val="roman"/>
    <w:pitch w:val="variable"/>
  </w:font>
  <w:font w:name="Droid Sans Fallback">
    <w:altName w:val="Times New Roman"/>
    <w:charset w:val="00"/>
    <w:family w:val="auto"/>
    <w:pitch w:val="variable"/>
  </w:font>
  <w:font w:name="FreeSans">
    <w:altName w:val="Arial"/>
    <w:charset w:val="00"/>
    <w:family w:val="swiss"/>
    <w:pitch w:val="default"/>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OpenSymbol">
    <w:charset w:val="00"/>
    <w:family w:val="auto"/>
    <w:pitch w:val="variable"/>
    <w:sig w:usb0="800000AF" w:usb1="1001ECEA"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YS Tex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yandex-sans">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1"/>
    <w:lvl w:ilvl="0">
      <w:start w:val="1"/>
      <w:numFmt w:val="none"/>
      <w:suff w:val="nothing"/>
      <w:lvlText w:val=""/>
      <w:lvlJc w:val="left"/>
      <w:pPr>
        <w:tabs>
          <w:tab w:val="num" w:pos="2832"/>
        </w:tabs>
        <w:ind w:left="3264" w:hanging="432"/>
      </w:pPr>
    </w:lvl>
    <w:lvl w:ilvl="1">
      <w:start w:val="1"/>
      <w:numFmt w:val="none"/>
      <w:suff w:val="nothing"/>
      <w:lvlText w:val=""/>
      <w:lvlJc w:val="left"/>
      <w:pPr>
        <w:tabs>
          <w:tab w:val="num" w:pos="2832"/>
        </w:tabs>
        <w:ind w:left="3408" w:hanging="576"/>
      </w:pPr>
    </w:lvl>
    <w:lvl w:ilvl="2">
      <w:start w:val="1"/>
      <w:numFmt w:val="none"/>
      <w:suff w:val="nothing"/>
      <w:lvlText w:val=""/>
      <w:lvlJc w:val="left"/>
      <w:pPr>
        <w:tabs>
          <w:tab w:val="num" w:pos="2832"/>
        </w:tabs>
        <w:ind w:left="3552" w:hanging="720"/>
      </w:pPr>
    </w:lvl>
    <w:lvl w:ilvl="3">
      <w:start w:val="1"/>
      <w:numFmt w:val="none"/>
      <w:suff w:val="nothing"/>
      <w:lvlText w:val=""/>
      <w:lvlJc w:val="left"/>
      <w:pPr>
        <w:tabs>
          <w:tab w:val="num" w:pos="2832"/>
        </w:tabs>
        <w:ind w:left="3696" w:hanging="864"/>
      </w:pPr>
    </w:lvl>
    <w:lvl w:ilvl="4">
      <w:start w:val="1"/>
      <w:numFmt w:val="none"/>
      <w:suff w:val="nothing"/>
      <w:lvlText w:val=""/>
      <w:lvlJc w:val="left"/>
      <w:pPr>
        <w:tabs>
          <w:tab w:val="num" w:pos="2832"/>
        </w:tabs>
        <w:ind w:left="3840" w:hanging="1008"/>
      </w:pPr>
    </w:lvl>
    <w:lvl w:ilvl="5">
      <w:start w:val="1"/>
      <w:numFmt w:val="none"/>
      <w:suff w:val="nothing"/>
      <w:lvlText w:val=""/>
      <w:lvlJc w:val="left"/>
      <w:pPr>
        <w:tabs>
          <w:tab w:val="num" w:pos="2832"/>
        </w:tabs>
        <w:ind w:left="3984" w:hanging="1152"/>
      </w:pPr>
    </w:lvl>
    <w:lvl w:ilvl="6">
      <w:start w:val="1"/>
      <w:numFmt w:val="none"/>
      <w:suff w:val="nothing"/>
      <w:lvlText w:val=""/>
      <w:lvlJc w:val="left"/>
      <w:pPr>
        <w:tabs>
          <w:tab w:val="num" w:pos="2832"/>
        </w:tabs>
        <w:ind w:left="4128" w:hanging="1296"/>
      </w:pPr>
    </w:lvl>
    <w:lvl w:ilvl="7">
      <w:start w:val="1"/>
      <w:numFmt w:val="none"/>
      <w:suff w:val="nothing"/>
      <w:lvlText w:val=""/>
      <w:lvlJc w:val="left"/>
      <w:pPr>
        <w:tabs>
          <w:tab w:val="num" w:pos="2832"/>
        </w:tabs>
        <w:ind w:left="4272" w:hanging="1440"/>
      </w:pPr>
    </w:lvl>
    <w:lvl w:ilvl="8">
      <w:start w:val="1"/>
      <w:numFmt w:val="none"/>
      <w:suff w:val="nothing"/>
      <w:lvlText w:val=""/>
      <w:lvlJc w:val="left"/>
      <w:pPr>
        <w:tabs>
          <w:tab w:val="num" w:pos="2832"/>
        </w:tabs>
        <w:ind w:left="4416" w:hanging="1584"/>
      </w:pPr>
    </w:lvl>
  </w:abstractNum>
  <w:abstractNum w:abstractNumId="1" w15:restartNumberingAfterBreak="0">
    <w:nsid w:val="0CB35D99"/>
    <w:multiLevelType w:val="hybridMultilevel"/>
    <w:tmpl w:val="0660017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0570AF1"/>
    <w:multiLevelType w:val="hybridMultilevel"/>
    <w:tmpl w:val="9C26C89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10680A20"/>
    <w:multiLevelType w:val="hybridMultilevel"/>
    <w:tmpl w:val="85D83744"/>
    <w:lvl w:ilvl="0" w:tplc="04190001">
      <w:start w:val="1"/>
      <w:numFmt w:val="bullet"/>
      <w:lvlText w:val=""/>
      <w:lvlJc w:val="left"/>
      <w:pPr>
        <w:ind w:left="502" w:hanging="360"/>
      </w:pPr>
      <w:rPr>
        <w:rFonts w:ascii="Symbol" w:hAnsi="Symbol" w:hint="default"/>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hint="default"/>
      </w:rPr>
    </w:lvl>
  </w:abstractNum>
  <w:abstractNum w:abstractNumId="4" w15:restartNumberingAfterBreak="0">
    <w:nsid w:val="117C6689"/>
    <w:multiLevelType w:val="multilevel"/>
    <w:tmpl w:val="DA3A9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361770"/>
    <w:multiLevelType w:val="hybridMultilevel"/>
    <w:tmpl w:val="B3786EB6"/>
    <w:lvl w:ilvl="0" w:tplc="ABBA9526">
      <w:start w:val="1"/>
      <w:numFmt w:val="bullet"/>
      <w:lvlText w:val="-"/>
      <w:lvlJc w:val="left"/>
      <w:pPr>
        <w:tabs>
          <w:tab w:val="num" w:pos="720"/>
        </w:tabs>
        <w:ind w:left="72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231F205A"/>
    <w:multiLevelType w:val="hybridMultilevel"/>
    <w:tmpl w:val="7D4411FC"/>
    <w:lvl w:ilvl="0" w:tplc="2C60AE1C">
      <w:start w:val="1"/>
      <w:numFmt w:val="decimal"/>
      <w:lvlText w:val="%1)"/>
      <w:lvlJc w:val="left"/>
      <w:pPr>
        <w:ind w:left="927" w:hanging="360"/>
      </w:pPr>
      <w:rPr>
        <w:rFonts w:ascii="Times New Roman"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2A2F74E6"/>
    <w:multiLevelType w:val="multilevel"/>
    <w:tmpl w:val="CB8E9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AF24788"/>
    <w:multiLevelType w:val="multilevel"/>
    <w:tmpl w:val="BC989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B853722"/>
    <w:multiLevelType w:val="hybridMultilevel"/>
    <w:tmpl w:val="75A24E30"/>
    <w:lvl w:ilvl="0" w:tplc="F2B6B848">
      <w:start w:val="1"/>
      <w:numFmt w:val="decimal"/>
      <w:lvlText w:val="%1."/>
      <w:lvlJc w:val="left"/>
      <w:pPr>
        <w:ind w:left="720"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30D04BC0"/>
    <w:multiLevelType w:val="multilevel"/>
    <w:tmpl w:val="59CAFA1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33BF6666"/>
    <w:multiLevelType w:val="hybridMultilevel"/>
    <w:tmpl w:val="148217CE"/>
    <w:lvl w:ilvl="0" w:tplc="E51AA5B2">
      <w:numFmt w:val="bullet"/>
      <w:lvlText w:val="-"/>
      <w:lvlJc w:val="left"/>
      <w:pPr>
        <w:tabs>
          <w:tab w:val="num" w:pos="960"/>
        </w:tabs>
        <w:ind w:left="960" w:hanging="360"/>
      </w:pPr>
      <w:rPr>
        <w:rFonts w:ascii="Times New Roman" w:eastAsia="Times New Roman" w:hAnsi="Times New Roman" w:cs="Times New Roman" w:hint="default"/>
      </w:rPr>
    </w:lvl>
    <w:lvl w:ilvl="1" w:tplc="04190003" w:tentative="1">
      <w:start w:val="1"/>
      <w:numFmt w:val="bullet"/>
      <w:lvlText w:val="o"/>
      <w:lvlJc w:val="left"/>
      <w:pPr>
        <w:tabs>
          <w:tab w:val="num" w:pos="1680"/>
        </w:tabs>
        <w:ind w:left="1680" w:hanging="360"/>
      </w:pPr>
      <w:rPr>
        <w:rFonts w:ascii="Courier New" w:hAnsi="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12" w15:restartNumberingAfterBreak="0">
    <w:nsid w:val="37351D62"/>
    <w:multiLevelType w:val="hybridMultilevel"/>
    <w:tmpl w:val="1BCE235E"/>
    <w:lvl w:ilvl="0" w:tplc="0DCA703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38E57672"/>
    <w:multiLevelType w:val="hybridMultilevel"/>
    <w:tmpl w:val="9BE41A9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39CB60EB"/>
    <w:multiLevelType w:val="hybridMultilevel"/>
    <w:tmpl w:val="035ADE80"/>
    <w:lvl w:ilvl="0" w:tplc="919CB856">
      <w:start w:val="1"/>
      <w:numFmt w:val="decimal"/>
      <w:lvlText w:val="%1."/>
      <w:lvlJc w:val="left"/>
      <w:pPr>
        <w:tabs>
          <w:tab w:val="num" w:pos="720"/>
        </w:tabs>
        <w:ind w:left="720" w:hanging="360"/>
      </w:pPr>
    </w:lvl>
    <w:lvl w:ilvl="1" w:tplc="ABBA9526">
      <w:start w:val="1"/>
      <w:numFmt w:val="bullet"/>
      <w:lvlText w:val="-"/>
      <w:lvlJc w:val="left"/>
      <w:pPr>
        <w:tabs>
          <w:tab w:val="num" w:pos="720"/>
        </w:tabs>
        <w:ind w:left="720" w:hanging="360"/>
      </w:pPr>
      <w:rPr>
        <w:rFonts w:ascii="Courier New" w:hAnsi="Courier New" w:cs="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3AC84178"/>
    <w:multiLevelType w:val="hybridMultilevel"/>
    <w:tmpl w:val="E006ED76"/>
    <w:lvl w:ilvl="0" w:tplc="D3C81A8C">
      <w:start w:val="1"/>
      <w:numFmt w:val="decimal"/>
      <w:lvlText w:val="%1)"/>
      <w:lvlJc w:val="left"/>
      <w:pPr>
        <w:tabs>
          <w:tab w:val="num" w:pos="518"/>
        </w:tabs>
        <w:ind w:left="518" w:hanging="450"/>
      </w:pPr>
      <w:rPr>
        <w:rFonts w:hint="default"/>
      </w:rPr>
    </w:lvl>
    <w:lvl w:ilvl="1" w:tplc="04190019" w:tentative="1">
      <w:start w:val="1"/>
      <w:numFmt w:val="lowerLetter"/>
      <w:lvlText w:val="%2."/>
      <w:lvlJc w:val="left"/>
      <w:pPr>
        <w:tabs>
          <w:tab w:val="num" w:pos="1148"/>
        </w:tabs>
        <w:ind w:left="1148" w:hanging="360"/>
      </w:pPr>
    </w:lvl>
    <w:lvl w:ilvl="2" w:tplc="0419001B" w:tentative="1">
      <w:start w:val="1"/>
      <w:numFmt w:val="lowerRoman"/>
      <w:lvlText w:val="%3."/>
      <w:lvlJc w:val="right"/>
      <w:pPr>
        <w:tabs>
          <w:tab w:val="num" w:pos="1868"/>
        </w:tabs>
        <w:ind w:left="1868" w:hanging="180"/>
      </w:pPr>
    </w:lvl>
    <w:lvl w:ilvl="3" w:tplc="0419000F" w:tentative="1">
      <w:start w:val="1"/>
      <w:numFmt w:val="decimal"/>
      <w:lvlText w:val="%4."/>
      <w:lvlJc w:val="left"/>
      <w:pPr>
        <w:tabs>
          <w:tab w:val="num" w:pos="2588"/>
        </w:tabs>
        <w:ind w:left="2588" w:hanging="360"/>
      </w:pPr>
    </w:lvl>
    <w:lvl w:ilvl="4" w:tplc="04190019" w:tentative="1">
      <w:start w:val="1"/>
      <w:numFmt w:val="lowerLetter"/>
      <w:lvlText w:val="%5."/>
      <w:lvlJc w:val="left"/>
      <w:pPr>
        <w:tabs>
          <w:tab w:val="num" w:pos="3308"/>
        </w:tabs>
        <w:ind w:left="3308" w:hanging="360"/>
      </w:pPr>
    </w:lvl>
    <w:lvl w:ilvl="5" w:tplc="0419001B" w:tentative="1">
      <w:start w:val="1"/>
      <w:numFmt w:val="lowerRoman"/>
      <w:lvlText w:val="%6."/>
      <w:lvlJc w:val="right"/>
      <w:pPr>
        <w:tabs>
          <w:tab w:val="num" w:pos="4028"/>
        </w:tabs>
        <w:ind w:left="4028" w:hanging="180"/>
      </w:pPr>
    </w:lvl>
    <w:lvl w:ilvl="6" w:tplc="0419000F" w:tentative="1">
      <w:start w:val="1"/>
      <w:numFmt w:val="decimal"/>
      <w:lvlText w:val="%7."/>
      <w:lvlJc w:val="left"/>
      <w:pPr>
        <w:tabs>
          <w:tab w:val="num" w:pos="4748"/>
        </w:tabs>
        <w:ind w:left="4748" w:hanging="360"/>
      </w:pPr>
    </w:lvl>
    <w:lvl w:ilvl="7" w:tplc="04190019" w:tentative="1">
      <w:start w:val="1"/>
      <w:numFmt w:val="lowerLetter"/>
      <w:lvlText w:val="%8."/>
      <w:lvlJc w:val="left"/>
      <w:pPr>
        <w:tabs>
          <w:tab w:val="num" w:pos="5468"/>
        </w:tabs>
        <w:ind w:left="5468" w:hanging="360"/>
      </w:pPr>
    </w:lvl>
    <w:lvl w:ilvl="8" w:tplc="0419001B" w:tentative="1">
      <w:start w:val="1"/>
      <w:numFmt w:val="lowerRoman"/>
      <w:lvlText w:val="%9."/>
      <w:lvlJc w:val="right"/>
      <w:pPr>
        <w:tabs>
          <w:tab w:val="num" w:pos="6188"/>
        </w:tabs>
        <w:ind w:left="6188" w:hanging="180"/>
      </w:pPr>
    </w:lvl>
  </w:abstractNum>
  <w:abstractNum w:abstractNumId="16" w15:restartNumberingAfterBreak="0">
    <w:nsid w:val="3EDB141A"/>
    <w:multiLevelType w:val="hybridMultilevel"/>
    <w:tmpl w:val="3A9495C0"/>
    <w:lvl w:ilvl="0" w:tplc="04190001">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17" w15:restartNumberingAfterBreak="0">
    <w:nsid w:val="49503AC3"/>
    <w:multiLevelType w:val="hybridMultilevel"/>
    <w:tmpl w:val="34D427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D51561A"/>
    <w:multiLevelType w:val="hybridMultilevel"/>
    <w:tmpl w:val="D3F015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DAF7507"/>
    <w:multiLevelType w:val="hybridMultilevel"/>
    <w:tmpl w:val="AEC2C318"/>
    <w:lvl w:ilvl="0" w:tplc="ABBA9526">
      <w:start w:val="1"/>
      <w:numFmt w:val="bullet"/>
      <w:lvlText w:val="-"/>
      <w:lvlJc w:val="left"/>
      <w:pPr>
        <w:tabs>
          <w:tab w:val="num" w:pos="720"/>
        </w:tabs>
        <w:ind w:left="72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4EB82AB9"/>
    <w:multiLevelType w:val="hybridMultilevel"/>
    <w:tmpl w:val="89145B3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4EC942C0"/>
    <w:multiLevelType w:val="hybridMultilevel"/>
    <w:tmpl w:val="0172B91E"/>
    <w:lvl w:ilvl="0" w:tplc="EA8CC4E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15:restartNumberingAfterBreak="0">
    <w:nsid w:val="4FA81D39"/>
    <w:multiLevelType w:val="multilevel"/>
    <w:tmpl w:val="8C700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18E68F4"/>
    <w:multiLevelType w:val="multilevel"/>
    <w:tmpl w:val="63A07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45044A7"/>
    <w:multiLevelType w:val="hybridMultilevel"/>
    <w:tmpl w:val="1BFE4B30"/>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5" w15:restartNumberingAfterBreak="0">
    <w:nsid w:val="5A901E94"/>
    <w:multiLevelType w:val="hybridMultilevel"/>
    <w:tmpl w:val="014CF82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5E232F9E"/>
    <w:multiLevelType w:val="hybridMultilevel"/>
    <w:tmpl w:val="6102E4B6"/>
    <w:lvl w:ilvl="0" w:tplc="AC34D2E2">
      <w:start w:val="1"/>
      <w:numFmt w:val="decimal"/>
      <w:lvlText w:val="%1)"/>
      <w:lvlJc w:val="left"/>
      <w:pPr>
        <w:ind w:left="927" w:hanging="360"/>
      </w:pPr>
      <w:rPr>
        <w:rFonts w:ascii="Times New Roman"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617C2C2F"/>
    <w:multiLevelType w:val="multilevel"/>
    <w:tmpl w:val="EAB23C9E"/>
    <w:lvl w:ilvl="0">
      <w:start w:val="14"/>
      <w:numFmt w:val="decimal"/>
      <w:lvlText w:val="%1"/>
      <w:lvlJc w:val="left"/>
      <w:pPr>
        <w:ind w:left="420" w:hanging="420"/>
      </w:pPr>
      <w:rPr>
        <w:rFonts w:hint="default"/>
      </w:rPr>
    </w:lvl>
    <w:lvl w:ilvl="1">
      <w:start w:val="4"/>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8" w15:restartNumberingAfterBreak="0">
    <w:nsid w:val="66631EF8"/>
    <w:multiLevelType w:val="hybridMultilevel"/>
    <w:tmpl w:val="F67E0826"/>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66993941"/>
    <w:multiLevelType w:val="hybridMultilevel"/>
    <w:tmpl w:val="4FF4D474"/>
    <w:lvl w:ilvl="0" w:tplc="ABBA9526">
      <w:start w:val="1"/>
      <w:numFmt w:val="bullet"/>
      <w:lvlText w:val="-"/>
      <w:lvlJc w:val="left"/>
      <w:pPr>
        <w:tabs>
          <w:tab w:val="num" w:pos="720"/>
        </w:tabs>
        <w:ind w:left="72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71325D1E"/>
    <w:multiLevelType w:val="hybridMultilevel"/>
    <w:tmpl w:val="226A8916"/>
    <w:lvl w:ilvl="0" w:tplc="04190001">
      <w:start w:val="1"/>
      <w:numFmt w:val="bullet"/>
      <w:lvlText w:val=""/>
      <w:lvlJc w:val="left"/>
      <w:pPr>
        <w:ind w:left="1288" w:hanging="360"/>
      </w:pPr>
      <w:rPr>
        <w:rFonts w:ascii="Symbol" w:hAnsi="Symbol" w:hint="default"/>
      </w:rPr>
    </w:lvl>
    <w:lvl w:ilvl="1" w:tplc="04190003">
      <w:start w:val="1"/>
      <w:numFmt w:val="bullet"/>
      <w:lvlText w:val="o"/>
      <w:lvlJc w:val="left"/>
      <w:pPr>
        <w:ind w:left="2008" w:hanging="360"/>
      </w:pPr>
      <w:rPr>
        <w:rFonts w:ascii="Courier New" w:hAnsi="Courier New" w:cs="Courier New" w:hint="default"/>
      </w:rPr>
    </w:lvl>
    <w:lvl w:ilvl="2" w:tplc="04190005">
      <w:start w:val="1"/>
      <w:numFmt w:val="bullet"/>
      <w:lvlText w:val=""/>
      <w:lvlJc w:val="left"/>
      <w:pPr>
        <w:ind w:left="2728" w:hanging="360"/>
      </w:pPr>
      <w:rPr>
        <w:rFonts w:ascii="Wingdings" w:hAnsi="Wingdings" w:hint="default"/>
      </w:rPr>
    </w:lvl>
    <w:lvl w:ilvl="3" w:tplc="04190001">
      <w:start w:val="1"/>
      <w:numFmt w:val="bullet"/>
      <w:lvlText w:val=""/>
      <w:lvlJc w:val="left"/>
      <w:pPr>
        <w:ind w:left="3448" w:hanging="360"/>
      </w:pPr>
      <w:rPr>
        <w:rFonts w:ascii="Symbol" w:hAnsi="Symbol" w:hint="default"/>
      </w:rPr>
    </w:lvl>
    <w:lvl w:ilvl="4" w:tplc="04190003">
      <w:start w:val="1"/>
      <w:numFmt w:val="bullet"/>
      <w:lvlText w:val="o"/>
      <w:lvlJc w:val="left"/>
      <w:pPr>
        <w:ind w:left="4168" w:hanging="360"/>
      </w:pPr>
      <w:rPr>
        <w:rFonts w:ascii="Courier New" w:hAnsi="Courier New" w:cs="Courier New" w:hint="default"/>
      </w:rPr>
    </w:lvl>
    <w:lvl w:ilvl="5" w:tplc="04190005">
      <w:start w:val="1"/>
      <w:numFmt w:val="bullet"/>
      <w:lvlText w:val=""/>
      <w:lvlJc w:val="left"/>
      <w:pPr>
        <w:ind w:left="4888" w:hanging="360"/>
      </w:pPr>
      <w:rPr>
        <w:rFonts w:ascii="Wingdings" w:hAnsi="Wingdings" w:hint="default"/>
      </w:rPr>
    </w:lvl>
    <w:lvl w:ilvl="6" w:tplc="04190001">
      <w:start w:val="1"/>
      <w:numFmt w:val="bullet"/>
      <w:lvlText w:val=""/>
      <w:lvlJc w:val="left"/>
      <w:pPr>
        <w:ind w:left="5608" w:hanging="360"/>
      </w:pPr>
      <w:rPr>
        <w:rFonts w:ascii="Symbol" w:hAnsi="Symbol" w:hint="default"/>
      </w:rPr>
    </w:lvl>
    <w:lvl w:ilvl="7" w:tplc="04190003">
      <w:start w:val="1"/>
      <w:numFmt w:val="bullet"/>
      <w:lvlText w:val="o"/>
      <w:lvlJc w:val="left"/>
      <w:pPr>
        <w:ind w:left="6328" w:hanging="360"/>
      </w:pPr>
      <w:rPr>
        <w:rFonts w:ascii="Courier New" w:hAnsi="Courier New" w:cs="Courier New" w:hint="default"/>
      </w:rPr>
    </w:lvl>
    <w:lvl w:ilvl="8" w:tplc="04190005">
      <w:start w:val="1"/>
      <w:numFmt w:val="bullet"/>
      <w:lvlText w:val=""/>
      <w:lvlJc w:val="left"/>
      <w:pPr>
        <w:ind w:left="7048" w:hanging="360"/>
      </w:pPr>
      <w:rPr>
        <w:rFonts w:ascii="Wingdings" w:hAnsi="Wingdings" w:hint="default"/>
      </w:rPr>
    </w:lvl>
  </w:abstractNum>
  <w:abstractNum w:abstractNumId="31" w15:restartNumberingAfterBreak="0">
    <w:nsid w:val="72D93242"/>
    <w:multiLevelType w:val="multilevel"/>
    <w:tmpl w:val="96AA7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2E46B72"/>
    <w:multiLevelType w:val="hybridMultilevel"/>
    <w:tmpl w:val="E13086CE"/>
    <w:lvl w:ilvl="0" w:tplc="FDBCBCD8">
      <w:start w:val="1"/>
      <w:numFmt w:val="bullet"/>
      <w:lvlText w:val="-"/>
      <w:lvlJc w:val="left"/>
      <w:pPr>
        <w:ind w:left="720" w:hanging="360"/>
      </w:pPr>
      <w:rPr>
        <w:rFonts w:ascii="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4FE7BD4"/>
    <w:multiLevelType w:val="hybridMultilevel"/>
    <w:tmpl w:val="0C92B18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8FE788E"/>
    <w:multiLevelType w:val="hybridMultilevel"/>
    <w:tmpl w:val="64C8CCE6"/>
    <w:lvl w:ilvl="0" w:tplc="ABBA9526">
      <w:start w:val="1"/>
      <w:numFmt w:val="bullet"/>
      <w:lvlText w:val="-"/>
      <w:lvlJc w:val="left"/>
      <w:pPr>
        <w:tabs>
          <w:tab w:val="num" w:pos="720"/>
        </w:tabs>
        <w:ind w:left="720" w:hanging="360"/>
      </w:pPr>
      <w:rPr>
        <w:rFonts w:ascii="Courier New" w:hAnsi="Courier New"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7BA23F70"/>
    <w:multiLevelType w:val="hybridMultilevel"/>
    <w:tmpl w:val="99980A8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864365561">
    <w:abstractNumId w:val="28"/>
  </w:num>
  <w:num w:numId="2" w16cid:durableId="2147114208">
    <w:abstractNumId w:val="32"/>
  </w:num>
  <w:num w:numId="3" w16cid:durableId="1230963945">
    <w:abstractNumId w:val="17"/>
  </w:num>
  <w:num w:numId="4" w16cid:durableId="749232416">
    <w:abstractNumId w:val="2"/>
  </w:num>
  <w:num w:numId="5" w16cid:durableId="509806041">
    <w:abstractNumId w:val="3"/>
  </w:num>
  <w:num w:numId="6" w16cid:durableId="788400986">
    <w:abstractNumId w:val="30"/>
  </w:num>
  <w:num w:numId="7" w16cid:durableId="1474132352">
    <w:abstractNumId w:val="16"/>
  </w:num>
  <w:num w:numId="8" w16cid:durableId="19813781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25706884">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2555123">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1406762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1289690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4906997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35758454">
    <w:abstractNumId w:val="35"/>
  </w:num>
  <w:num w:numId="15" w16cid:durableId="1375232961">
    <w:abstractNumId w:val="15"/>
  </w:num>
  <w:num w:numId="16" w16cid:durableId="202253999">
    <w:abstractNumId w:val="5"/>
  </w:num>
  <w:num w:numId="17" w16cid:durableId="1805343238">
    <w:abstractNumId w:val="14"/>
  </w:num>
  <w:num w:numId="18" w16cid:durableId="1830749227">
    <w:abstractNumId w:val="18"/>
  </w:num>
  <w:num w:numId="19" w16cid:durableId="101610089">
    <w:abstractNumId w:val="24"/>
  </w:num>
  <w:num w:numId="20" w16cid:durableId="610667720">
    <w:abstractNumId w:val="21"/>
  </w:num>
  <w:num w:numId="21" w16cid:durableId="2062435861">
    <w:abstractNumId w:val="23"/>
  </w:num>
  <w:num w:numId="22" w16cid:durableId="20431697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94796765">
    <w:abstractNumId w:val="10"/>
  </w:num>
  <w:num w:numId="24" w16cid:durableId="1333412808">
    <w:abstractNumId w:val="8"/>
  </w:num>
  <w:num w:numId="25" w16cid:durableId="1412703404">
    <w:abstractNumId w:val="4"/>
  </w:num>
  <w:num w:numId="26" w16cid:durableId="901984891">
    <w:abstractNumId w:val="7"/>
  </w:num>
  <w:num w:numId="27" w16cid:durableId="865365161">
    <w:abstractNumId w:val="22"/>
  </w:num>
  <w:num w:numId="28" w16cid:durableId="1671954781">
    <w:abstractNumId w:val="31"/>
  </w:num>
  <w:num w:numId="29" w16cid:durableId="403182992">
    <w:abstractNumId w:val="20"/>
  </w:num>
  <w:num w:numId="30" w16cid:durableId="13677418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16158176">
    <w:abstractNumId w:val="26"/>
  </w:num>
  <w:num w:numId="32" w16cid:durableId="614941875">
    <w:abstractNumId w:val="6"/>
  </w:num>
  <w:num w:numId="33" w16cid:durableId="573470790">
    <w:abstractNumId w:val="0"/>
  </w:num>
  <w:num w:numId="34" w16cid:durableId="1531142797">
    <w:abstractNumId w:val="1"/>
  </w:num>
  <w:num w:numId="35" w16cid:durableId="1972246564">
    <w:abstractNumId w:val="27"/>
  </w:num>
  <w:num w:numId="36" w16cid:durableId="1170215991">
    <w:abstractNumId w:val="12"/>
  </w:num>
  <w:num w:numId="37" w16cid:durableId="13877534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62582980">
    <w:abstractNumId w:val="33"/>
  </w:num>
  <w:num w:numId="39" w16cid:durableId="19322013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561"/>
    <w:rsid w:val="00000903"/>
    <w:rsid w:val="00002E1F"/>
    <w:rsid w:val="00022734"/>
    <w:rsid w:val="00027CF4"/>
    <w:rsid w:val="00036489"/>
    <w:rsid w:val="00046E5F"/>
    <w:rsid w:val="00050686"/>
    <w:rsid w:val="00060D3E"/>
    <w:rsid w:val="000623B6"/>
    <w:rsid w:val="0007792C"/>
    <w:rsid w:val="000801FB"/>
    <w:rsid w:val="00080E8B"/>
    <w:rsid w:val="00081A6E"/>
    <w:rsid w:val="00086382"/>
    <w:rsid w:val="000A3D92"/>
    <w:rsid w:val="000A62C5"/>
    <w:rsid w:val="000B0AF5"/>
    <w:rsid w:val="000B1096"/>
    <w:rsid w:val="000B6507"/>
    <w:rsid w:val="000C2211"/>
    <w:rsid w:val="000C3008"/>
    <w:rsid w:val="000C7B71"/>
    <w:rsid w:val="000D142E"/>
    <w:rsid w:val="000D6F89"/>
    <w:rsid w:val="000E06EA"/>
    <w:rsid w:val="000E4A9C"/>
    <w:rsid w:val="000F6C7E"/>
    <w:rsid w:val="001137A1"/>
    <w:rsid w:val="0011735D"/>
    <w:rsid w:val="00120139"/>
    <w:rsid w:val="001203B5"/>
    <w:rsid w:val="001230A8"/>
    <w:rsid w:val="00130085"/>
    <w:rsid w:val="00140921"/>
    <w:rsid w:val="0015492D"/>
    <w:rsid w:val="001828E5"/>
    <w:rsid w:val="00183AC6"/>
    <w:rsid w:val="001971E1"/>
    <w:rsid w:val="001A3561"/>
    <w:rsid w:val="001A37D7"/>
    <w:rsid w:val="001D36B3"/>
    <w:rsid w:val="001D4440"/>
    <w:rsid w:val="001E0E4E"/>
    <w:rsid w:val="001E4CE0"/>
    <w:rsid w:val="001F1AFC"/>
    <w:rsid w:val="00205A86"/>
    <w:rsid w:val="00206BBD"/>
    <w:rsid w:val="00221AFB"/>
    <w:rsid w:val="0022241A"/>
    <w:rsid w:val="002508E7"/>
    <w:rsid w:val="00253A1D"/>
    <w:rsid w:val="0026137E"/>
    <w:rsid w:val="00267D3D"/>
    <w:rsid w:val="0029208D"/>
    <w:rsid w:val="002B1583"/>
    <w:rsid w:val="002B411B"/>
    <w:rsid w:val="002C0449"/>
    <w:rsid w:val="002C51F2"/>
    <w:rsid w:val="002C75F0"/>
    <w:rsid w:val="002D0726"/>
    <w:rsid w:val="002E0661"/>
    <w:rsid w:val="002E3598"/>
    <w:rsid w:val="002E7CD3"/>
    <w:rsid w:val="002F6419"/>
    <w:rsid w:val="00306F36"/>
    <w:rsid w:val="003204BC"/>
    <w:rsid w:val="003242B0"/>
    <w:rsid w:val="00343001"/>
    <w:rsid w:val="003463BB"/>
    <w:rsid w:val="003556E5"/>
    <w:rsid w:val="0036282D"/>
    <w:rsid w:val="00365100"/>
    <w:rsid w:val="0037131F"/>
    <w:rsid w:val="00380862"/>
    <w:rsid w:val="00381317"/>
    <w:rsid w:val="00384FAF"/>
    <w:rsid w:val="0038546F"/>
    <w:rsid w:val="00385A91"/>
    <w:rsid w:val="003868DA"/>
    <w:rsid w:val="00391642"/>
    <w:rsid w:val="00396735"/>
    <w:rsid w:val="003B178E"/>
    <w:rsid w:val="003B28CB"/>
    <w:rsid w:val="003B3304"/>
    <w:rsid w:val="003B47F3"/>
    <w:rsid w:val="003B7729"/>
    <w:rsid w:val="003C2453"/>
    <w:rsid w:val="003E0C23"/>
    <w:rsid w:val="003E12A8"/>
    <w:rsid w:val="003E68AF"/>
    <w:rsid w:val="003F254F"/>
    <w:rsid w:val="003F73B3"/>
    <w:rsid w:val="00410DFB"/>
    <w:rsid w:val="004118B0"/>
    <w:rsid w:val="004229BE"/>
    <w:rsid w:val="004241B9"/>
    <w:rsid w:val="004534E4"/>
    <w:rsid w:val="00457DCE"/>
    <w:rsid w:val="00466D66"/>
    <w:rsid w:val="00467EE6"/>
    <w:rsid w:val="00467F78"/>
    <w:rsid w:val="00476518"/>
    <w:rsid w:val="00484ADE"/>
    <w:rsid w:val="00485B69"/>
    <w:rsid w:val="004930DF"/>
    <w:rsid w:val="0049448C"/>
    <w:rsid w:val="004B2DC1"/>
    <w:rsid w:val="004B562C"/>
    <w:rsid w:val="004B686F"/>
    <w:rsid w:val="004C1994"/>
    <w:rsid w:val="004C631D"/>
    <w:rsid w:val="004D1152"/>
    <w:rsid w:val="004D273C"/>
    <w:rsid w:val="004D6F6F"/>
    <w:rsid w:val="004F2AF8"/>
    <w:rsid w:val="004F3EC2"/>
    <w:rsid w:val="004F7B3E"/>
    <w:rsid w:val="005056AE"/>
    <w:rsid w:val="00514389"/>
    <w:rsid w:val="00532894"/>
    <w:rsid w:val="00544B82"/>
    <w:rsid w:val="0054652E"/>
    <w:rsid w:val="00552C5E"/>
    <w:rsid w:val="005620E6"/>
    <w:rsid w:val="0057175D"/>
    <w:rsid w:val="00574FEB"/>
    <w:rsid w:val="00585D77"/>
    <w:rsid w:val="00586D0E"/>
    <w:rsid w:val="00592DF2"/>
    <w:rsid w:val="005942C3"/>
    <w:rsid w:val="005A0C72"/>
    <w:rsid w:val="005A2ABD"/>
    <w:rsid w:val="005B3CC3"/>
    <w:rsid w:val="005C12F9"/>
    <w:rsid w:val="005D7259"/>
    <w:rsid w:val="005E1BFB"/>
    <w:rsid w:val="005E3F1D"/>
    <w:rsid w:val="00605574"/>
    <w:rsid w:val="00611683"/>
    <w:rsid w:val="00621E32"/>
    <w:rsid w:val="00643822"/>
    <w:rsid w:val="00653F45"/>
    <w:rsid w:val="0065569D"/>
    <w:rsid w:val="006575D5"/>
    <w:rsid w:val="00670D19"/>
    <w:rsid w:val="00676D99"/>
    <w:rsid w:val="00680471"/>
    <w:rsid w:val="00684399"/>
    <w:rsid w:val="006869F4"/>
    <w:rsid w:val="00691B43"/>
    <w:rsid w:val="006A2A36"/>
    <w:rsid w:val="006B053E"/>
    <w:rsid w:val="006B09F9"/>
    <w:rsid w:val="006B59EE"/>
    <w:rsid w:val="006C52F2"/>
    <w:rsid w:val="006C686C"/>
    <w:rsid w:val="006C6E74"/>
    <w:rsid w:val="006D1E88"/>
    <w:rsid w:val="006D3ACB"/>
    <w:rsid w:val="006D619B"/>
    <w:rsid w:val="006E04CC"/>
    <w:rsid w:val="006E7F93"/>
    <w:rsid w:val="006F0F7F"/>
    <w:rsid w:val="006F3B86"/>
    <w:rsid w:val="0070475B"/>
    <w:rsid w:val="007048DC"/>
    <w:rsid w:val="0071561E"/>
    <w:rsid w:val="007215CD"/>
    <w:rsid w:val="00722E75"/>
    <w:rsid w:val="007349F7"/>
    <w:rsid w:val="007353C1"/>
    <w:rsid w:val="007423E0"/>
    <w:rsid w:val="00747B82"/>
    <w:rsid w:val="00755329"/>
    <w:rsid w:val="00763F0B"/>
    <w:rsid w:val="00772633"/>
    <w:rsid w:val="00772EC5"/>
    <w:rsid w:val="00773CDD"/>
    <w:rsid w:val="0079594C"/>
    <w:rsid w:val="007A0CC5"/>
    <w:rsid w:val="007A17E5"/>
    <w:rsid w:val="007A6000"/>
    <w:rsid w:val="007A7C9B"/>
    <w:rsid w:val="007B08B4"/>
    <w:rsid w:val="007B43FA"/>
    <w:rsid w:val="007C7C4C"/>
    <w:rsid w:val="007D40ED"/>
    <w:rsid w:val="007D6BC4"/>
    <w:rsid w:val="008047B1"/>
    <w:rsid w:val="0081009F"/>
    <w:rsid w:val="00811311"/>
    <w:rsid w:val="0081645F"/>
    <w:rsid w:val="00816F6A"/>
    <w:rsid w:val="00821144"/>
    <w:rsid w:val="0082383C"/>
    <w:rsid w:val="008242AB"/>
    <w:rsid w:val="00824C44"/>
    <w:rsid w:val="00835EFC"/>
    <w:rsid w:val="00836947"/>
    <w:rsid w:val="008564E6"/>
    <w:rsid w:val="0086201A"/>
    <w:rsid w:val="008623F5"/>
    <w:rsid w:val="008673DE"/>
    <w:rsid w:val="00872DA0"/>
    <w:rsid w:val="00876F0F"/>
    <w:rsid w:val="00893DCB"/>
    <w:rsid w:val="008A16D8"/>
    <w:rsid w:val="008B3077"/>
    <w:rsid w:val="008B483C"/>
    <w:rsid w:val="008D4AC6"/>
    <w:rsid w:val="008D6B34"/>
    <w:rsid w:val="008D6D8B"/>
    <w:rsid w:val="008E16A2"/>
    <w:rsid w:val="008E34E8"/>
    <w:rsid w:val="008E49D2"/>
    <w:rsid w:val="008E6E6A"/>
    <w:rsid w:val="008F38DB"/>
    <w:rsid w:val="008F47AA"/>
    <w:rsid w:val="009037D1"/>
    <w:rsid w:val="0092323B"/>
    <w:rsid w:val="00923969"/>
    <w:rsid w:val="00925FE1"/>
    <w:rsid w:val="0092715E"/>
    <w:rsid w:val="00933150"/>
    <w:rsid w:val="00935E2F"/>
    <w:rsid w:val="0096087A"/>
    <w:rsid w:val="0096311E"/>
    <w:rsid w:val="0096362C"/>
    <w:rsid w:val="0096401B"/>
    <w:rsid w:val="0097071D"/>
    <w:rsid w:val="00976735"/>
    <w:rsid w:val="00991B5A"/>
    <w:rsid w:val="00992A57"/>
    <w:rsid w:val="00996B76"/>
    <w:rsid w:val="009A67E6"/>
    <w:rsid w:val="009B1058"/>
    <w:rsid w:val="009B6D63"/>
    <w:rsid w:val="009B7860"/>
    <w:rsid w:val="009C4298"/>
    <w:rsid w:val="009C7CE1"/>
    <w:rsid w:val="009D0D2E"/>
    <w:rsid w:val="009E1180"/>
    <w:rsid w:val="009E1BFD"/>
    <w:rsid w:val="009E1D08"/>
    <w:rsid w:val="009E5E45"/>
    <w:rsid w:val="009F0036"/>
    <w:rsid w:val="009F47D6"/>
    <w:rsid w:val="00A105D3"/>
    <w:rsid w:val="00A10F75"/>
    <w:rsid w:val="00A20C60"/>
    <w:rsid w:val="00A24BF1"/>
    <w:rsid w:val="00A25B73"/>
    <w:rsid w:val="00A41EBB"/>
    <w:rsid w:val="00A42197"/>
    <w:rsid w:val="00A52A2A"/>
    <w:rsid w:val="00A57216"/>
    <w:rsid w:val="00A635C1"/>
    <w:rsid w:val="00A65AC7"/>
    <w:rsid w:val="00A75308"/>
    <w:rsid w:val="00A75A7C"/>
    <w:rsid w:val="00A946CB"/>
    <w:rsid w:val="00A94FD6"/>
    <w:rsid w:val="00AA02CA"/>
    <w:rsid w:val="00AA2C7A"/>
    <w:rsid w:val="00AB714B"/>
    <w:rsid w:val="00AB76E0"/>
    <w:rsid w:val="00AC136B"/>
    <w:rsid w:val="00AC4DB6"/>
    <w:rsid w:val="00AC755D"/>
    <w:rsid w:val="00AD0EB9"/>
    <w:rsid w:val="00AD2E48"/>
    <w:rsid w:val="00AD3F60"/>
    <w:rsid w:val="00AD4701"/>
    <w:rsid w:val="00AD7DC5"/>
    <w:rsid w:val="00AF247C"/>
    <w:rsid w:val="00AF2F91"/>
    <w:rsid w:val="00B04A83"/>
    <w:rsid w:val="00B11679"/>
    <w:rsid w:val="00B12E9E"/>
    <w:rsid w:val="00B15D21"/>
    <w:rsid w:val="00B178F4"/>
    <w:rsid w:val="00B22AA4"/>
    <w:rsid w:val="00B23406"/>
    <w:rsid w:val="00B23DE1"/>
    <w:rsid w:val="00B25F21"/>
    <w:rsid w:val="00B33D6E"/>
    <w:rsid w:val="00B35534"/>
    <w:rsid w:val="00B42DEB"/>
    <w:rsid w:val="00B50132"/>
    <w:rsid w:val="00B52E45"/>
    <w:rsid w:val="00B53992"/>
    <w:rsid w:val="00B6633C"/>
    <w:rsid w:val="00B8327E"/>
    <w:rsid w:val="00B9328A"/>
    <w:rsid w:val="00B96B66"/>
    <w:rsid w:val="00BA2F73"/>
    <w:rsid w:val="00BA53E8"/>
    <w:rsid w:val="00BC03D1"/>
    <w:rsid w:val="00BE2E67"/>
    <w:rsid w:val="00BE3F97"/>
    <w:rsid w:val="00BE600C"/>
    <w:rsid w:val="00BF46CD"/>
    <w:rsid w:val="00C31FFB"/>
    <w:rsid w:val="00C37778"/>
    <w:rsid w:val="00C62663"/>
    <w:rsid w:val="00C67FC6"/>
    <w:rsid w:val="00C76DA5"/>
    <w:rsid w:val="00C8109A"/>
    <w:rsid w:val="00C84303"/>
    <w:rsid w:val="00C902D8"/>
    <w:rsid w:val="00C90828"/>
    <w:rsid w:val="00C95FC7"/>
    <w:rsid w:val="00C96A75"/>
    <w:rsid w:val="00CA3FB2"/>
    <w:rsid w:val="00CB3DCA"/>
    <w:rsid w:val="00CC153C"/>
    <w:rsid w:val="00CC6351"/>
    <w:rsid w:val="00CC732C"/>
    <w:rsid w:val="00CD0FC4"/>
    <w:rsid w:val="00CE5B51"/>
    <w:rsid w:val="00CF4D96"/>
    <w:rsid w:val="00D00E49"/>
    <w:rsid w:val="00D13396"/>
    <w:rsid w:val="00D13C48"/>
    <w:rsid w:val="00D21FF2"/>
    <w:rsid w:val="00D22CE2"/>
    <w:rsid w:val="00D2337D"/>
    <w:rsid w:val="00D23D23"/>
    <w:rsid w:val="00D26B6C"/>
    <w:rsid w:val="00D325E7"/>
    <w:rsid w:val="00D33961"/>
    <w:rsid w:val="00D33BE4"/>
    <w:rsid w:val="00D40A28"/>
    <w:rsid w:val="00D41791"/>
    <w:rsid w:val="00D45DDE"/>
    <w:rsid w:val="00D46E23"/>
    <w:rsid w:val="00D519F6"/>
    <w:rsid w:val="00D51C7B"/>
    <w:rsid w:val="00D54C67"/>
    <w:rsid w:val="00D560B8"/>
    <w:rsid w:val="00D632EC"/>
    <w:rsid w:val="00D70674"/>
    <w:rsid w:val="00D75DF7"/>
    <w:rsid w:val="00D81386"/>
    <w:rsid w:val="00D86075"/>
    <w:rsid w:val="00D86B2D"/>
    <w:rsid w:val="00D87EA7"/>
    <w:rsid w:val="00D90D30"/>
    <w:rsid w:val="00D90DAC"/>
    <w:rsid w:val="00D91AE0"/>
    <w:rsid w:val="00D92C75"/>
    <w:rsid w:val="00DA5E70"/>
    <w:rsid w:val="00DA640B"/>
    <w:rsid w:val="00DB0364"/>
    <w:rsid w:val="00DB0973"/>
    <w:rsid w:val="00DB0B50"/>
    <w:rsid w:val="00DB434D"/>
    <w:rsid w:val="00DB4B19"/>
    <w:rsid w:val="00DB4CF5"/>
    <w:rsid w:val="00DB61F0"/>
    <w:rsid w:val="00DC1057"/>
    <w:rsid w:val="00DC49C6"/>
    <w:rsid w:val="00DD2160"/>
    <w:rsid w:val="00DD3CC9"/>
    <w:rsid w:val="00DE0660"/>
    <w:rsid w:val="00DE07FD"/>
    <w:rsid w:val="00DE3601"/>
    <w:rsid w:val="00DE70D4"/>
    <w:rsid w:val="00E01326"/>
    <w:rsid w:val="00E056F8"/>
    <w:rsid w:val="00E07741"/>
    <w:rsid w:val="00E138E9"/>
    <w:rsid w:val="00E16308"/>
    <w:rsid w:val="00E22304"/>
    <w:rsid w:val="00E27A16"/>
    <w:rsid w:val="00E5540E"/>
    <w:rsid w:val="00E55D2D"/>
    <w:rsid w:val="00E567A3"/>
    <w:rsid w:val="00E63BDD"/>
    <w:rsid w:val="00E64563"/>
    <w:rsid w:val="00E862CB"/>
    <w:rsid w:val="00E92A37"/>
    <w:rsid w:val="00E95E6D"/>
    <w:rsid w:val="00EA4D87"/>
    <w:rsid w:val="00EB1C15"/>
    <w:rsid w:val="00EB4BD6"/>
    <w:rsid w:val="00EC032C"/>
    <w:rsid w:val="00ED0BB3"/>
    <w:rsid w:val="00ED261A"/>
    <w:rsid w:val="00ED43C2"/>
    <w:rsid w:val="00ED6514"/>
    <w:rsid w:val="00EE2FB7"/>
    <w:rsid w:val="00EF0EE0"/>
    <w:rsid w:val="00EF1839"/>
    <w:rsid w:val="00EF1B7C"/>
    <w:rsid w:val="00EF3D66"/>
    <w:rsid w:val="00EF4F44"/>
    <w:rsid w:val="00EF5540"/>
    <w:rsid w:val="00F04B40"/>
    <w:rsid w:val="00F13820"/>
    <w:rsid w:val="00F21D43"/>
    <w:rsid w:val="00F30322"/>
    <w:rsid w:val="00F3258C"/>
    <w:rsid w:val="00F34E95"/>
    <w:rsid w:val="00F40E58"/>
    <w:rsid w:val="00F5057E"/>
    <w:rsid w:val="00F51F45"/>
    <w:rsid w:val="00F56B23"/>
    <w:rsid w:val="00F6269D"/>
    <w:rsid w:val="00F6400B"/>
    <w:rsid w:val="00F7049E"/>
    <w:rsid w:val="00F72BFC"/>
    <w:rsid w:val="00F7323F"/>
    <w:rsid w:val="00F839B7"/>
    <w:rsid w:val="00F852A9"/>
    <w:rsid w:val="00F85EAC"/>
    <w:rsid w:val="00F92E0F"/>
    <w:rsid w:val="00F95C33"/>
    <w:rsid w:val="00F96EDD"/>
    <w:rsid w:val="00FA57A9"/>
    <w:rsid w:val="00FC650E"/>
    <w:rsid w:val="00FE2C50"/>
    <w:rsid w:val="00FF00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14B8F92E"/>
  <w15:docId w15:val="{EC16DC1A-4651-44BF-A8CA-EB68CC863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0921"/>
  </w:style>
  <w:style w:type="paragraph" w:styleId="1">
    <w:name w:val="heading 1"/>
    <w:basedOn w:val="a"/>
    <w:next w:val="a"/>
    <w:link w:val="10"/>
    <w:uiPriority w:val="9"/>
    <w:qFormat/>
    <w:rsid w:val="00485B69"/>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link w:val="20"/>
    <w:qFormat/>
    <w:rsid w:val="00485B6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485B69"/>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5">
    <w:name w:val="heading 5"/>
    <w:basedOn w:val="a"/>
    <w:next w:val="a"/>
    <w:link w:val="50"/>
    <w:qFormat/>
    <w:rsid w:val="00B35534"/>
    <w:pPr>
      <w:spacing w:before="240" w:after="60" w:line="240" w:lineRule="auto"/>
      <w:outlineLvl w:val="4"/>
    </w:pPr>
    <w:rPr>
      <w:rFonts w:ascii="Times New Roman" w:eastAsia="Times New Roman" w:hAnsi="Times New Roman" w:cs="Times New Roman"/>
      <w:b/>
      <w:bCs/>
      <w:i/>
      <w:iCs/>
      <w:sz w:val="26"/>
      <w:szCs w:val="26"/>
    </w:rPr>
  </w:style>
  <w:style w:type="paragraph" w:styleId="7">
    <w:name w:val="heading 7"/>
    <w:basedOn w:val="a"/>
    <w:next w:val="a"/>
    <w:link w:val="70"/>
    <w:uiPriority w:val="9"/>
    <w:semiHidden/>
    <w:unhideWhenUsed/>
    <w:qFormat/>
    <w:rsid w:val="00485B69"/>
    <w:pPr>
      <w:keepNext/>
      <w:keepLines/>
      <w:spacing w:before="200" w:after="0"/>
      <w:outlineLvl w:val="6"/>
    </w:pPr>
    <w:rPr>
      <w:rFonts w:asciiTheme="majorHAnsi" w:eastAsiaTheme="majorEastAsia" w:hAnsiTheme="majorHAnsi" w:cstheme="majorBidi"/>
      <w:i/>
      <w:iCs/>
      <w:color w:val="404040" w:themeColor="text1" w:themeTint="B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B178F4"/>
    <w:pPr>
      <w:spacing w:after="0" w:line="240" w:lineRule="auto"/>
    </w:pPr>
  </w:style>
  <w:style w:type="table" w:styleId="a5">
    <w:name w:val="Table Grid"/>
    <w:basedOn w:val="a1"/>
    <w:rsid w:val="009E1D0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TML">
    <w:name w:val="HTML Preformatted"/>
    <w:basedOn w:val="a"/>
    <w:link w:val="HTML0"/>
    <w:uiPriority w:val="99"/>
    <w:unhideWhenUsed/>
    <w:rsid w:val="000F6C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Andale Sans UI" w:hAnsi="Courier New" w:cs="Courier New"/>
      <w:kern w:val="2"/>
      <w:sz w:val="20"/>
      <w:szCs w:val="20"/>
    </w:rPr>
  </w:style>
  <w:style w:type="character" w:customStyle="1" w:styleId="HTML0">
    <w:name w:val="Стандартный HTML Знак"/>
    <w:basedOn w:val="a0"/>
    <w:link w:val="HTML"/>
    <w:uiPriority w:val="99"/>
    <w:rsid w:val="000F6C7E"/>
    <w:rPr>
      <w:rFonts w:ascii="Courier New" w:eastAsia="Andale Sans UI" w:hAnsi="Courier New" w:cs="Courier New"/>
      <w:kern w:val="2"/>
      <w:sz w:val="20"/>
      <w:szCs w:val="20"/>
    </w:rPr>
  </w:style>
  <w:style w:type="character" w:customStyle="1" w:styleId="10">
    <w:name w:val="Заголовок 1 Знак"/>
    <w:basedOn w:val="a0"/>
    <w:link w:val="1"/>
    <w:uiPriority w:val="9"/>
    <w:rsid w:val="00485B69"/>
    <w:rPr>
      <w:rFonts w:asciiTheme="majorHAnsi" w:eastAsiaTheme="majorEastAsia" w:hAnsiTheme="majorHAnsi" w:cstheme="majorBidi"/>
      <w:b/>
      <w:bCs/>
      <w:color w:val="365F91" w:themeColor="accent1" w:themeShade="BF"/>
      <w:sz w:val="28"/>
      <w:szCs w:val="28"/>
      <w:lang w:eastAsia="en-US"/>
    </w:rPr>
  </w:style>
  <w:style w:type="character" w:customStyle="1" w:styleId="20">
    <w:name w:val="Заголовок 2 Знак"/>
    <w:basedOn w:val="a0"/>
    <w:link w:val="2"/>
    <w:rsid w:val="00485B69"/>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485B69"/>
    <w:rPr>
      <w:rFonts w:ascii="Times New Roman" w:eastAsia="Times New Roman" w:hAnsi="Times New Roman" w:cs="Times New Roman"/>
      <w:b/>
      <w:bCs/>
      <w:sz w:val="27"/>
      <w:szCs w:val="27"/>
    </w:rPr>
  </w:style>
  <w:style w:type="character" w:customStyle="1" w:styleId="70">
    <w:name w:val="Заголовок 7 Знак"/>
    <w:basedOn w:val="a0"/>
    <w:link w:val="7"/>
    <w:uiPriority w:val="9"/>
    <w:semiHidden/>
    <w:rsid w:val="00485B69"/>
    <w:rPr>
      <w:rFonts w:asciiTheme="majorHAnsi" w:eastAsiaTheme="majorEastAsia" w:hAnsiTheme="majorHAnsi" w:cstheme="majorBidi"/>
      <w:i/>
      <w:iCs/>
      <w:color w:val="404040" w:themeColor="text1" w:themeTint="BF"/>
      <w:lang w:eastAsia="en-US"/>
    </w:rPr>
  </w:style>
  <w:style w:type="paragraph" w:styleId="a6">
    <w:name w:val="Normal (Web)"/>
    <w:basedOn w:val="a"/>
    <w:uiPriority w:val="99"/>
    <w:unhideWhenUsed/>
    <w:rsid w:val="00485B6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485B69"/>
  </w:style>
  <w:style w:type="character" w:styleId="a7">
    <w:name w:val="Hyperlink"/>
    <w:basedOn w:val="a0"/>
    <w:uiPriority w:val="99"/>
    <w:unhideWhenUsed/>
    <w:rsid w:val="00485B69"/>
    <w:rPr>
      <w:color w:val="0000FF"/>
      <w:u w:val="single"/>
    </w:rPr>
  </w:style>
  <w:style w:type="paragraph" w:customStyle="1" w:styleId="toleft">
    <w:name w:val="toleft"/>
    <w:basedOn w:val="a"/>
    <w:rsid w:val="00485B6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review">
    <w:name w:val="text_review"/>
    <w:basedOn w:val="a"/>
    <w:rsid w:val="00485B69"/>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Strong"/>
    <w:basedOn w:val="a0"/>
    <w:uiPriority w:val="22"/>
    <w:qFormat/>
    <w:rsid w:val="00485B69"/>
    <w:rPr>
      <w:b/>
      <w:bCs/>
    </w:rPr>
  </w:style>
  <w:style w:type="paragraph" w:styleId="a9">
    <w:name w:val="List Paragraph"/>
    <w:basedOn w:val="a"/>
    <w:uiPriority w:val="34"/>
    <w:qFormat/>
    <w:rsid w:val="00485B69"/>
    <w:pPr>
      <w:ind w:left="720"/>
      <w:contextualSpacing/>
    </w:pPr>
    <w:rPr>
      <w:rFonts w:eastAsiaTheme="minorHAnsi"/>
      <w:lang w:eastAsia="en-US"/>
    </w:rPr>
  </w:style>
  <w:style w:type="paragraph" w:customStyle="1" w:styleId="aa">
    <w:name w:val="Нормальный (таблица)"/>
    <w:basedOn w:val="a"/>
    <w:next w:val="a"/>
    <w:uiPriority w:val="99"/>
    <w:rsid w:val="00485B69"/>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b">
    <w:name w:val="Прижатый влево"/>
    <w:basedOn w:val="a"/>
    <w:next w:val="a"/>
    <w:uiPriority w:val="99"/>
    <w:rsid w:val="00485B69"/>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ac">
    <w:name w:val="Основной текст_"/>
    <w:basedOn w:val="a0"/>
    <w:link w:val="31"/>
    <w:rsid w:val="00485B69"/>
    <w:rPr>
      <w:rFonts w:ascii="Arial" w:eastAsia="Arial" w:hAnsi="Arial" w:cs="Arial"/>
      <w:sz w:val="13"/>
      <w:szCs w:val="13"/>
      <w:shd w:val="clear" w:color="auto" w:fill="FFFFFF"/>
    </w:rPr>
  </w:style>
  <w:style w:type="character" w:customStyle="1" w:styleId="Constantia6pt">
    <w:name w:val="Основной текст + Constantia;6 pt;Малые прописные"/>
    <w:basedOn w:val="ac"/>
    <w:rsid w:val="00485B69"/>
    <w:rPr>
      <w:rFonts w:ascii="Constantia" w:eastAsia="Constantia" w:hAnsi="Constantia" w:cs="Constantia"/>
      <w:smallCaps/>
      <w:sz w:val="12"/>
      <w:szCs w:val="12"/>
      <w:shd w:val="clear" w:color="auto" w:fill="FFFFFF"/>
      <w:lang w:val="en-US"/>
    </w:rPr>
  </w:style>
  <w:style w:type="character" w:customStyle="1" w:styleId="1pt">
    <w:name w:val="Основной текст + Интервал 1 pt"/>
    <w:basedOn w:val="ac"/>
    <w:rsid w:val="00485B69"/>
    <w:rPr>
      <w:rFonts w:ascii="Arial" w:eastAsia="Arial" w:hAnsi="Arial" w:cs="Arial"/>
      <w:spacing w:val="20"/>
      <w:sz w:val="13"/>
      <w:szCs w:val="13"/>
      <w:shd w:val="clear" w:color="auto" w:fill="FFFFFF"/>
    </w:rPr>
  </w:style>
  <w:style w:type="character" w:customStyle="1" w:styleId="21">
    <w:name w:val="Основной текст2"/>
    <w:basedOn w:val="ac"/>
    <w:rsid w:val="00485B69"/>
    <w:rPr>
      <w:rFonts w:ascii="Arial" w:eastAsia="Arial" w:hAnsi="Arial" w:cs="Arial"/>
      <w:sz w:val="13"/>
      <w:szCs w:val="13"/>
      <w:shd w:val="clear" w:color="auto" w:fill="FFFFFF"/>
    </w:rPr>
  </w:style>
  <w:style w:type="paragraph" w:customStyle="1" w:styleId="31">
    <w:name w:val="Основной текст3"/>
    <w:basedOn w:val="a"/>
    <w:link w:val="ac"/>
    <w:rsid w:val="00485B69"/>
    <w:pPr>
      <w:shd w:val="clear" w:color="auto" w:fill="FFFFFF"/>
      <w:spacing w:after="0" w:line="0" w:lineRule="atLeast"/>
      <w:ind w:hanging="1420"/>
    </w:pPr>
    <w:rPr>
      <w:rFonts w:ascii="Arial" w:eastAsia="Arial" w:hAnsi="Arial" w:cs="Arial"/>
      <w:sz w:val="13"/>
      <w:szCs w:val="13"/>
    </w:rPr>
  </w:style>
  <w:style w:type="paragraph" w:customStyle="1" w:styleId="11">
    <w:name w:val="Основной текст1"/>
    <w:basedOn w:val="a"/>
    <w:rsid w:val="00485B69"/>
    <w:pPr>
      <w:shd w:val="clear" w:color="auto" w:fill="FFFFFF"/>
      <w:spacing w:after="120" w:line="374" w:lineRule="exact"/>
      <w:jc w:val="both"/>
    </w:pPr>
    <w:rPr>
      <w:rFonts w:ascii="Times New Roman" w:eastAsia="Times New Roman" w:hAnsi="Times New Roman" w:cs="Times New Roman"/>
      <w:sz w:val="26"/>
      <w:szCs w:val="26"/>
      <w:lang w:eastAsia="en-US"/>
    </w:rPr>
  </w:style>
  <w:style w:type="paragraph" w:customStyle="1" w:styleId="Standard">
    <w:name w:val="Standard"/>
    <w:rsid w:val="00485B69"/>
    <w:pPr>
      <w:widowControl w:val="0"/>
      <w:suppressAutoHyphens/>
      <w:autoSpaceDN w:val="0"/>
      <w:spacing w:after="0" w:line="240" w:lineRule="auto"/>
    </w:pPr>
    <w:rPr>
      <w:rFonts w:ascii="Liberation Serif" w:eastAsia="Droid Sans Fallback" w:hAnsi="Liberation Serif" w:cs="FreeSans"/>
      <w:kern w:val="3"/>
      <w:sz w:val="24"/>
      <w:szCs w:val="24"/>
      <w:lang w:eastAsia="zh-CN" w:bidi="hi-IN"/>
    </w:rPr>
  </w:style>
  <w:style w:type="paragraph" w:customStyle="1" w:styleId="Style9">
    <w:name w:val="Style9"/>
    <w:basedOn w:val="a"/>
    <w:uiPriority w:val="99"/>
    <w:rsid w:val="00485B69"/>
    <w:pPr>
      <w:widowControl w:val="0"/>
      <w:autoSpaceDE w:val="0"/>
      <w:autoSpaceDN w:val="0"/>
      <w:adjustRightInd w:val="0"/>
      <w:spacing w:after="0" w:line="326" w:lineRule="exact"/>
      <w:ind w:firstLine="701"/>
      <w:jc w:val="both"/>
    </w:pPr>
    <w:rPr>
      <w:rFonts w:ascii="Times New Roman" w:hAnsi="Times New Roman" w:cs="Times New Roman"/>
      <w:sz w:val="24"/>
      <w:szCs w:val="24"/>
    </w:rPr>
  </w:style>
  <w:style w:type="character" w:customStyle="1" w:styleId="FontStyle16">
    <w:name w:val="Font Style16"/>
    <w:basedOn w:val="a0"/>
    <w:uiPriority w:val="99"/>
    <w:rsid w:val="00485B69"/>
    <w:rPr>
      <w:rFonts w:ascii="Times New Roman" w:hAnsi="Times New Roman" w:cs="Times New Roman" w:hint="default"/>
      <w:sz w:val="26"/>
      <w:szCs w:val="26"/>
    </w:rPr>
  </w:style>
  <w:style w:type="character" w:customStyle="1" w:styleId="a4">
    <w:name w:val="Без интервала Знак"/>
    <w:link w:val="a3"/>
    <w:uiPriority w:val="1"/>
    <w:rsid w:val="00485B69"/>
  </w:style>
  <w:style w:type="paragraph" w:customStyle="1" w:styleId="ad">
    <w:name w:val="Содержимое таблицы"/>
    <w:basedOn w:val="a"/>
    <w:rsid w:val="00D92C75"/>
    <w:pPr>
      <w:widowControl w:val="0"/>
      <w:suppressLineNumbers/>
      <w:suppressAutoHyphens/>
      <w:spacing w:after="0" w:line="240" w:lineRule="auto"/>
    </w:pPr>
    <w:rPr>
      <w:rFonts w:ascii="Arial" w:eastAsia="Lucida Sans Unicode" w:hAnsi="Arial" w:cs="Times New Roman"/>
      <w:kern w:val="2"/>
      <w:sz w:val="20"/>
      <w:szCs w:val="24"/>
      <w:lang w:eastAsia="ar-SA"/>
    </w:rPr>
  </w:style>
  <w:style w:type="character" w:customStyle="1" w:styleId="50">
    <w:name w:val="Заголовок 5 Знак"/>
    <w:basedOn w:val="a0"/>
    <w:link w:val="5"/>
    <w:rsid w:val="00B35534"/>
    <w:rPr>
      <w:rFonts w:ascii="Times New Roman" w:eastAsia="Times New Roman" w:hAnsi="Times New Roman" w:cs="Times New Roman"/>
      <w:b/>
      <w:bCs/>
      <w:i/>
      <w:iCs/>
      <w:sz w:val="26"/>
      <w:szCs w:val="26"/>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35534"/>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e">
    <w:name w:val="Body Text Indent"/>
    <w:aliases w:val="Основной текст 1"/>
    <w:basedOn w:val="a"/>
    <w:link w:val="af"/>
    <w:rsid w:val="00B35534"/>
    <w:pPr>
      <w:spacing w:after="120" w:line="240" w:lineRule="auto"/>
      <w:ind w:left="283"/>
    </w:pPr>
    <w:rPr>
      <w:rFonts w:ascii="Times New Roman" w:eastAsia="Times New Roman" w:hAnsi="Times New Roman" w:cs="Times New Roman"/>
      <w:sz w:val="24"/>
      <w:szCs w:val="24"/>
    </w:rPr>
  </w:style>
  <w:style w:type="character" w:customStyle="1" w:styleId="af">
    <w:name w:val="Основной текст с отступом Знак"/>
    <w:aliases w:val="Основной текст 1 Знак"/>
    <w:basedOn w:val="a0"/>
    <w:link w:val="ae"/>
    <w:rsid w:val="00B35534"/>
    <w:rPr>
      <w:rFonts w:ascii="Times New Roman" w:eastAsia="Times New Roman" w:hAnsi="Times New Roman" w:cs="Times New Roman"/>
      <w:sz w:val="24"/>
      <w:szCs w:val="24"/>
    </w:rPr>
  </w:style>
  <w:style w:type="paragraph" w:customStyle="1" w:styleId="xl44">
    <w:name w:val="xl44"/>
    <w:basedOn w:val="a"/>
    <w:rsid w:val="00B3553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rPr>
  </w:style>
  <w:style w:type="paragraph" w:styleId="32">
    <w:name w:val="Body Text Indent 3"/>
    <w:basedOn w:val="a"/>
    <w:link w:val="33"/>
    <w:rsid w:val="00B35534"/>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B35534"/>
    <w:rPr>
      <w:rFonts w:ascii="Times New Roman" w:eastAsia="Times New Roman" w:hAnsi="Times New Roman" w:cs="Times New Roman"/>
      <w:sz w:val="16"/>
      <w:szCs w:val="16"/>
    </w:rPr>
  </w:style>
  <w:style w:type="paragraph" w:customStyle="1" w:styleId="af0">
    <w:name w:val="Знак Знак"/>
    <w:basedOn w:val="a"/>
    <w:autoRedefine/>
    <w:rsid w:val="00B35534"/>
    <w:pPr>
      <w:spacing w:after="160" w:line="240" w:lineRule="exact"/>
      <w:jc w:val="center"/>
    </w:pPr>
    <w:rPr>
      <w:rFonts w:ascii="Times New Roman" w:eastAsia="Times New Roman" w:hAnsi="Times New Roman" w:cs="Times New Roman"/>
      <w:b/>
      <w:sz w:val="28"/>
      <w:szCs w:val="20"/>
      <w:lang w:val="en-US" w:eastAsia="en-US"/>
    </w:rPr>
  </w:style>
  <w:style w:type="paragraph" w:customStyle="1" w:styleId="ConsPlusCell">
    <w:name w:val="ConsPlusCell"/>
    <w:rsid w:val="00B35534"/>
    <w:pPr>
      <w:autoSpaceDE w:val="0"/>
      <w:autoSpaceDN w:val="0"/>
      <w:adjustRightInd w:val="0"/>
      <w:spacing w:after="0" w:line="240" w:lineRule="auto"/>
    </w:pPr>
    <w:rPr>
      <w:rFonts w:ascii="Arial" w:eastAsia="Times New Roman" w:hAnsi="Arial" w:cs="Arial"/>
      <w:sz w:val="20"/>
      <w:szCs w:val="20"/>
    </w:rPr>
  </w:style>
  <w:style w:type="paragraph" w:customStyle="1" w:styleId="34">
    <w:name w:val="Знак3"/>
    <w:basedOn w:val="a"/>
    <w:rsid w:val="00B35534"/>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styleId="af1">
    <w:name w:val="Body Text"/>
    <w:basedOn w:val="a"/>
    <w:link w:val="af2"/>
    <w:rsid w:val="00B35534"/>
    <w:pPr>
      <w:spacing w:after="120" w:line="240" w:lineRule="auto"/>
    </w:pPr>
    <w:rPr>
      <w:rFonts w:ascii="Times New Roman" w:eastAsia="Times New Roman" w:hAnsi="Times New Roman" w:cs="Times New Roman"/>
      <w:sz w:val="24"/>
      <w:szCs w:val="24"/>
    </w:rPr>
  </w:style>
  <w:style w:type="character" w:customStyle="1" w:styleId="af2">
    <w:name w:val="Основной текст Знак"/>
    <w:basedOn w:val="a0"/>
    <w:link w:val="af1"/>
    <w:rsid w:val="00B35534"/>
    <w:rPr>
      <w:rFonts w:ascii="Times New Roman" w:eastAsia="Times New Roman" w:hAnsi="Times New Roman" w:cs="Times New Roman"/>
      <w:sz w:val="24"/>
      <w:szCs w:val="24"/>
    </w:rPr>
  </w:style>
  <w:style w:type="paragraph" w:customStyle="1" w:styleId="af3">
    <w:name w:val="Знак"/>
    <w:basedOn w:val="a"/>
    <w:rsid w:val="00B35534"/>
    <w:pPr>
      <w:spacing w:after="160" w:line="240" w:lineRule="exact"/>
    </w:pPr>
    <w:rPr>
      <w:rFonts w:ascii="Verdana" w:eastAsia="Times New Roman" w:hAnsi="Verdana" w:cs="Times New Roman"/>
      <w:sz w:val="20"/>
      <w:szCs w:val="20"/>
      <w:lang w:val="en-US" w:eastAsia="en-US"/>
    </w:rPr>
  </w:style>
  <w:style w:type="paragraph" w:styleId="35">
    <w:name w:val="Body Text 3"/>
    <w:basedOn w:val="a"/>
    <w:link w:val="36"/>
    <w:rsid w:val="00B35534"/>
    <w:pPr>
      <w:spacing w:after="120" w:line="240" w:lineRule="auto"/>
    </w:pPr>
    <w:rPr>
      <w:rFonts w:ascii="Times New Roman" w:eastAsia="Calibri" w:hAnsi="Times New Roman" w:cs="Times New Roman"/>
      <w:sz w:val="16"/>
      <w:szCs w:val="16"/>
    </w:rPr>
  </w:style>
  <w:style w:type="character" w:customStyle="1" w:styleId="36">
    <w:name w:val="Основной текст 3 Знак"/>
    <w:basedOn w:val="a0"/>
    <w:link w:val="35"/>
    <w:rsid w:val="00B35534"/>
    <w:rPr>
      <w:rFonts w:ascii="Times New Roman" w:eastAsia="Calibri" w:hAnsi="Times New Roman" w:cs="Times New Roman"/>
      <w:sz w:val="16"/>
      <w:szCs w:val="16"/>
    </w:rPr>
  </w:style>
  <w:style w:type="paragraph" w:customStyle="1" w:styleId="ConsPlusNormal">
    <w:name w:val="ConsPlusNormal"/>
    <w:link w:val="ConsPlusNormal0"/>
    <w:rsid w:val="00B35534"/>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rsid w:val="00B35534"/>
    <w:rPr>
      <w:rFonts w:ascii="Arial" w:eastAsia="Times New Roman" w:hAnsi="Arial" w:cs="Arial"/>
      <w:sz w:val="20"/>
      <w:szCs w:val="20"/>
    </w:rPr>
  </w:style>
  <w:style w:type="paragraph" w:customStyle="1" w:styleId="af4">
    <w:name w:val="Знак Знак Знак"/>
    <w:basedOn w:val="a"/>
    <w:rsid w:val="00B35534"/>
    <w:pPr>
      <w:spacing w:after="160" w:line="240" w:lineRule="exact"/>
    </w:pPr>
    <w:rPr>
      <w:rFonts w:ascii="Verdana" w:eastAsia="Times New Roman" w:hAnsi="Verdana" w:cs="Verdana"/>
      <w:sz w:val="20"/>
      <w:szCs w:val="20"/>
      <w:lang w:val="en-US" w:eastAsia="en-US"/>
    </w:rPr>
  </w:style>
  <w:style w:type="paragraph" w:customStyle="1" w:styleId="af5">
    <w:name w:val="Знак Знак Знак Знак Знак Знак Знак Знак Знак Знак"/>
    <w:basedOn w:val="a"/>
    <w:rsid w:val="00B35534"/>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12">
    <w:name w:val="Знак1"/>
    <w:basedOn w:val="a"/>
    <w:rsid w:val="00B35534"/>
    <w:pPr>
      <w:spacing w:after="160" w:line="240" w:lineRule="exact"/>
    </w:pPr>
    <w:rPr>
      <w:rFonts w:ascii="Verdana" w:eastAsia="Times New Roman" w:hAnsi="Verdana" w:cs="Verdana"/>
      <w:sz w:val="20"/>
      <w:szCs w:val="20"/>
      <w:lang w:val="en-US" w:eastAsia="en-US"/>
    </w:rPr>
  </w:style>
  <w:style w:type="paragraph" w:customStyle="1" w:styleId="22">
    <w:name w:val="Знак Знак2 Знак Знак"/>
    <w:basedOn w:val="a"/>
    <w:rsid w:val="00B35534"/>
    <w:pPr>
      <w:spacing w:after="160" w:line="240" w:lineRule="exact"/>
    </w:pPr>
    <w:rPr>
      <w:rFonts w:ascii="Verdana" w:eastAsia="Times New Roman" w:hAnsi="Verdana" w:cs="Times New Roman"/>
      <w:sz w:val="20"/>
      <w:szCs w:val="20"/>
      <w:lang w:val="en-US" w:eastAsia="en-US"/>
    </w:rPr>
  </w:style>
  <w:style w:type="paragraph" w:customStyle="1" w:styleId="23">
    <w:name w:val="Знак2"/>
    <w:basedOn w:val="a"/>
    <w:rsid w:val="00B35534"/>
    <w:pPr>
      <w:spacing w:after="160" w:line="240" w:lineRule="exact"/>
    </w:pPr>
    <w:rPr>
      <w:rFonts w:ascii="Verdana" w:eastAsia="Times New Roman" w:hAnsi="Verdana" w:cs="Times New Roman"/>
      <w:sz w:val="20"/>
      <w:szCs w:val="20"/>
      <w:lang w:val="en-US" w:eastAsia="en-US"/>
    </w:rPr>
  </w:style>
  <w:style w:type="paragraph" w:styleId="af6">
    <w:name w:val="Balloon Text"/>
    <w:basedOn w:val="a"/>
    <w:link w:val="af7"/>
    <w:uiPriority w:val="99"/>
    <w:semiHidden/>
    <w:rsid w:val="00B35534"/>
    <w:pPr>
      <w:spacing w:after="0" w:line="240" w:lineRule="auto"/>
    </w:pPr>
    <w:rPr>
      <w:rFonts w:ascii="Tahoma" w:eastAsia="Times New Roman" w:hAnsi="Tahoma" w:cs="Tahoma"/>
      <w:sz w:val="16"/>
      <w:szCs w:val="16"/>
    </w:rPr>
  </w:style>
  <w:style w:type="character" w:customStyle="1" w:styleId="af7">
    <w:name w:val="Текст выноски Знак"/>
    <w:basedOn w:val="a0"/>
    <w:link w:val="af6"/>
    <w:uiPriority w:val="99"/>
    <w:semiHidden/>
    <w:rsid w:val="00B35534"/>
    <w:rPr>
      <w:rFonts w:ascii="Tahoma" w:eastAsia="Times New Roman" w:hAnsi="Tahoma" w:cs="Tahoma"/>
      <w:sz w:val="16"/>
      <w:szCs w:val="16"/>
    </w:rPr>
  </w:style>
  <w:style w:type="paragraph" w:customStyle="1" w:styleId="24">
    <w:name w:val="Знак Знак2"/>
    <w:basedOn w:val="a"/>
    <w:rsid w:val="00B35534"/>
    <w:pPr>
      <w:spacing w:after="160" w:line="240" w:lineRule="exact"/>
    </w:pPr>
    <w:rPr>
      <w:rFonts w:ascii="Verdana" w:eastAsia="Times New Roman" w:hAnsi="Verdana" w:cs="Times New Roman"/>
      <w:sz w:val="20"/>
      <w:szCs w:val="20"/>
      <w:lang w:val="en-US" w:eastAsia="en-US"/>
    </w:rPr>
  </w:style>
  <w:style w:type="paragraph" w:styleId="af8">
    <w:name w:val="header"/>
    <w:basedOn w:val="a"/>
    <w:link w:val="af9"/>
    <w:uiPriority w:val="99"/>
    <w:rsid w:val="00B3553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9">
    <w:name w:val="Верхний колонтитул Знак"/>
    <w:basedOn w:val="a0"/>
    <w:link w:val="af8"/>
    <w:uiPriority w:val="99"/>
    <w:rsid w:val="00B35534"/>
    <w:rPr>
      <w:rFonts w:ascii="Times New Roman" w:eastAsia="Times New Roman" w:hAnsi="Times New Roman" w:cs="Times New Roman"/>
      <w:sz w:val="24"/>
      <w:szCs w:val="24"/>
    </w:rPr>
  </w:style>
  <w:style w:type="paragraph" w:styleId="afa">
    <w:name w:val="footer"/>
    <w:basedOn w:val="a"/>
    <w:link w:val="afb"/>
    <w:uiPriority w:val="99"/>
    <w:rsid w:val="00B3553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b">
    <w:name w:val="Нижний колонтитул Знак"/>
    <w:basedOn w:val="a0"/>
    <w:link w:val="afa"/>
    <w:uiPriority w:val="99"/>
    <w:rsid w:val="00B35534"/>
    <w:rPr>
      <w:rFonts w:ascii="Times New Roman" w:eastAsia="Times New Roman" w:hAnsi="Times New Roman" w:cs="Times New Roman"/>
      <w:sz w:val="24"/>
      <w:szCs w:val="24"/>
    </w:rPr>
  </w:style>
  <w:style w:type="paragraph" w:customStyle="1" w:styleId="Default">
    <w:name w:val="Default"/>
    <w:rsid w:val="00B35534"/>
    <w:pPr>
      <w:autoSpaceDE w:val="0"/>
      <w:autoSpaceDN w:val="0"/>
      <w:adjustRightInd w:val="0"/>
      <w:spacing w:after="0" w:line="240" w:lineRule="auto"/>
    </w:pPr>
    <w:rPr>
      <w:rFonts w:ascii="Calibri" w:eastAsia="Calibri" w:hAnsi="Calibri" w:cs="Calibri"/>
      <w:color w:val="000000"/>
      <w:sz w:val="24"/>
      <w:szCs w:val="24"/>
      <w:lang w:eastAsia="en-US"/>
    </w:rPr>
  </w:style>
  <w:style w:type="paragraph" w:customStyle="1" w:styleId="13">
    <w:name w:val="Абзац списка1"/>
    <w:basedOn w:val="a"/>
    <w:uiPriority w:val="99"/>
    <w:rsid w:val="00B35534"/>
    <w:pPr>
      <w:widowControl w:val="0"/>
      <w:spacing w:after="0" w:line="240" w:lineRule="auto"/>
      <w:ind w:left="720"/>
    </w:pPr>
    <w:rPr>
      <w:rFonts w:ascii="Arial Unicode MS" w:eastAsia="Times New Roman" w:hAnsi="Arial Unicode MS" w:cs="Arial Unicode MS"/>
      <w:color w:val="000000"/>
      <w:sz w:val="24"/>
      <w:szCs w:val="24"/>
    </w:rPr>
  </w:style>
  <w:style w:type="paragraph" w:customStyle="1" w:styleId="210">
    <w:name w:val="Основной текст 21"/>
    <w:basedOn w:val="a"/>
    <w:uiPriority w:val="99"/>
    <w:rsid w:val="00B35534"/>
    <w:pPr>
      <w:suppressAutoHyphens/>
      <w:spacing w:after="0" w:line="240" w:lineRule="auto"/>
      <w:jc w:val="both"/>
    </w:pPr>
    <w:rPr>
      <w:rFonts w:ascii="Tahoma" w:eastAsia="Times New Roman" w:hAnsi="Tahoma" w:cs="Tahoma"/>
      <w:sz w:val="26"/>
      <w:szCs w:val="24"/>
      <w:lang w:eastAsia="ar-SA"/>
    </w:rPr>
  </w:style>
  <w:style w:type="paragraph" w:customStyle="1" w:styleId="228bf8a64b8551e1msonormal">
    <w:name w:val="228bf8a64b8551e1msonormal"/>
    <w:basedOn w:val="a"/>
    <w:rsid w:val="00B35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c">
    <w:name w:val="Нормальный"/>
    <w:rsid w:val="0092715E"/>
    <w:pPr>
      <w:suppressAutoHyphens/>
      <w:overflowPunct w:val="0"/>
      <w:autoSpaceDE w:val="0"/>
      <w:spacing w:after="0" w:line="240" w:lineRule="auto"/>
    </w:pPr>
    <w:rPr>
      <w:rFonts w:ascii="Times New Roman" w:eastAsia="Arial" w:hAnsi="Times New Roman" w:cs="Times New Roman"/>
      <w:sz w:val="24"/>
      <w:szCs w:val="20"/>
      <w:lang w:eastAsia="ar-SA"/>
    </w:rPr>
  </w:style>
  <w:style w:type="paragraph" w:customStyle="1" w:styleId="afd">
    <w:name w:val="ДатаНомер"/>
    <w:basedOn w:val="a"/>
    <w:link w:val="afe"/>
    <w:qFormat/>
    <w:rsid w:val="0057175D"/>
    <w:pPr>
      <w:framePr w:hSpace="180" w:wrap="around" w:vAnchor="text" w:hAnchor="margin" w:y="96"/>
      <w:spacing w:after="0" w:line="240" w:lineRule="auto"/>
      <w:jc w:val="center"/>
    </w:pPr>
    <w:rPr>
      <w:rFonts w:ascii="Times New Roman" w:eastAsia="Times New Roman" w:hAnsi="Times New Roman" w:cs="Times New Roman"/>
      <w:sz w:val="26"/>
      <w:szCs w:val="24"/>
    </w:rPr>
  </w:style>
  <w:style w:type="character" w:customStyle="1" w:styleId="afe">
    <w:name w:val="ДатаНомер Знак"/>
    <w:link w:val="afd"/>
    <w:rsid w:val="0057175D"/>
    <w:rPr>
      <w:rFonts w:ascii="Times New Roman" w:eastAsia="Times New Roman" w:hAnsi="Times New Roman" w:cs="Times New Roman"/>
      <w:sz w:val="26"/>
      <w:szCs w:val="24"/>
    </w:rPr>
  </w:style>
  <w:style w:type="character" w:customStyle="1" w:styleId="Absatz-Standardschriftart">
    <w:name w:val="Absatz-Standardschriftart"/>
    <w:rsid w:val="0057175D"/>
  </w:style>
  <w:style w:type="character" w:customStyle="1" w:styleId="WW-Absatz-Standardschriftart">
    <w:name w:val="WW-Absatz-Standardschriftart"/>
    <w:rsid w:val="0057175D"/>
  </w:style>
  <w:style w:type="character" w:customStyle="1" w:styleId="WW-Absatz-Standardschriftart1">
    <w:name w:val="WW-Absatz-Standardschriftart1"/>
    <w:rsid w:val="0057175D"/>
  </w:style>
  <w:style w:type="character" w:customStyle="1" w:styleId="WW-Absatz-Standardschriftart11">
    <w:name w:val="WW-Absatz-Standardschriftart11"/>
    <w:rsid w:val="0057175D"/>
  </w:style>
  <w:style w:type="character" w:customStyle="1" w:styleId="WW-Absatz-Standardschriftart111">
    <w:name w:val="WW-Absatz-Standardschriftart111"/>
    <w:rsid w:val="0057175D"/>
  </w:style>
  <w:style w:type="character" w:customStyle="1" w:styleId="WW-Absatz-Standardschriftart1111">
    <w:name w:val="WW-Absatz-Standardschriftart1111"/>
    <w:rsid w:val="0057175D"/>
  </w:style>
  <w:style w:type="character" w:customStyle="1" w:styleId="WW-Absatz-Standardschriftart11111">
    <w:name w:val="WW-Absatz-Standardschriftart11111"/>
    <w:rsid w:val="0057175D"/>
  </w:style>
  <w:style w:type="character" w:customStyle="1" w:styleId="WW-Absatz-Standardschriftart111111">
    <w:name w:val="WW-Absatz-Standardschriftart111111"/>
    <w:rsid w:val="0057175D"/>
  </w:style>
  <w:style w:type="character" w:customStyle="1" w:styleId="WW-Absatz-Standardschriftart1111111">
    <w:name w:val="WW-Absatz-Standardschriftart1111111"/>
    <w:rsid w:val="0057175D"/>
  </w:style>
  <w:style w:type="character" w:customStyle="1" w:styleId="WW-Absatz-Standardschriftart11111111">
    <w:name w:val="WW-Absatz-Standardschriftart11111111"/>
    <w:rsid w:val="0057175D"/>
  </w:style>
  <w:style w:type="character" w:customStyle="1" w:styleId="WW-Absatz-Standardschriftart111111111">
    <w:name w:val="WW-Absatz-Standardschriftart111111111"/>
    <w:rsid w:val="0057175D"/>
  </w:style>
  <w:style w:type="character" w:customStyle="1" w:styleId="WW-Absatz-Standardschriftart1111111111">
    <w:name w:val="WW-Absatz-Standardschriftart1111111111"/>
    <w:rsid w:val="0057175D"/>
  </w:style>
  <w:style w:type="character" w:customStyle="1" w:styleId="WW-Absatz-Standardschriftart11111111111">
    <w:name w:val="WW-Absatz-Standardschriftart11111111111"/>
    <w:rsid w:val="0057175D"/>
  </w:style>
  <w:style w:type="character" w:customStyle="1" w:styleId="WW-Absatz-Standardschriftart111111111111">
    <w:name w:val="WW-Absatz-Standardschriftart111111111111"/>
    <w:rsid w:val="0057175D"/>
  </w:style>
  <w:style w:type="character" w:customStyle="1" w:styleId="WW-Absatz-Standardschriftart1111111111111">
    <w:name w:val="WW-Absatz-Standardschriftart1111111111111"/>
    <w:rsid w:val="0057175D"/>
  </w:style>
  <w:style w:type="character" w:customStyle="1" w:styleId="WW-Absatz-Standardschriftart11111111111111">
    <w:name w:val="WW-Absatz-Standardschriftart11111111111111"/>
    <w:rsid w:val="0057175D"/>
  </w:style>
  <w:style w:type="character" w:customStyle="1" w:styleId="WW-Absatz-Standardschriftart111111111111111">
    <w:name w:val="WW-Absatz-Standardschriftart111111111111111"/>
    <w:rsid w:val="0057175D"/>
  </w:style>
  <w:style w:type="character" w:customStyle="1" w:styleId="WW-Absatz-Standardschriftart1111111111111111">
    <w:name w:val="WW-Absatz-Standardschriftart1111111111111111"/>
    <w:rsid w:val="0057175D"/>
  </w:style>
  <w:style w:type="character" w:customStyle="1" w:styleId="WW-Absatz-Standardschriftart11111111111111111">
    <w:name w:val="WW-Absatz-Standardschriftart11111111111111111"/>
    <w:rsid w:val="0057175D"/>
  </w:style>
  <w:style w:type="character" w:customStyle="1" w:styleId="WW-Absatz-Standardschriftart111111111111111111">
    <w:name w:val="WW-Absatz-Standardschriftart111111111111111111"/>
    <w:rsid w:val="0057175D"/>
  </w:style>
  <w:style w:type="character" w:customStyle="1" w:styleId="WW-Absatz-Standardschriftart1111111111111111111">
    <w:name w:val="WW-Absatz-Standardschriftart1111111111111111111"/>
    <w:rsid w:val="0057175D"/>
  </w:style>
  <w:style w:type="character" w:customStyle="1" w:styleId="WW-Absatz-Standardschriftart11111111111111111111">
    <w:name w:val="WW-Absatz-Standardschriftart11111111111111111111"/>
    <w:rsid w:val="0057175D"/>
  </w:style>
  <w:style w:type="character" w:customStyle="1" w:styleId="WW-Absatz-Standardschriftart111111111111111111111">
    <w:name w:val="WW-Absatz-Standardschriftart111111111111111111111"/>
    <w:rsid w:val="0057175D"/>
  </w:style>
  <w:style w:type="character" w:customStyle="1" w:styleId="WW-Absatz-Standardschriftart1111111111111111111111">
    <w:name w:val="WW-Absatz-Standardschriftart1111111111111111111111"/>
    <w:rsid w:val="0057175D"/>
  </w:style>
  <w:style w:type="character" w:customStyle="1" w:styleId="WW-Absatz-Standardschriftart11111111111111111111111">
    <w:name w:val="WW-Absatz-Standardschriftart11111111111111111111111"/>
    <w:rsid w:val="0057175D"/>
  </w:style>
  <w:style w:type="character" w:customStyle="1" w:styleId="WW-Absatz-Standardschriftart111111111111111111111111">
    <w:name w:val="WW-Absatz-Standardschriftart111111111111111111111111"/>
    <w:rsid w:val="0057175D"/>
  </w:style>
  <w:style w:type="character" w:customStyle="1" w:styleId="WW-Absatz-Standardschriftart1111111111111111111111111">
    <w:name w:val="WW-Absatz-Standardschriftart1111111111111111111111111"/>
    <w:rsid w:val="0057175D"/>
  </w:style>
  <w:style w:type="character" w:customStyle="1" w:styleId="WW-Absatz-Standardschriftart11111111111111111111111111">
    <w:name w:val="WW-Absatz-Standardschriftart11111111111111111111111111"/>
    <w:rsid w:val="0057175D"/>
  </w:style>
  <w:style w:type="character" w:customStyle="1" w:styleId="WW-Absatz-Standardschriftart111111111111111111111111111">
    <w:name w:val="WW-Absatz-Standardschriftart111111111111111111111111111"/>
    <w:rsid w:val="0057175D"/>
  </w:style>
  <w:style w:type="character" w:customStyle="1" w:styleId="WW-Absatz-Standardschriftart1111111111111111111111111111">
    <w:name w:val="WW-Absatz-Standardschriftart1111111111111111111111111111"/>
    <w:rsid w:val="0057175D"/>
  </w:style>
  <w:style w:type="character" w:customStyle="1" w:styleId="WW-Absatz-Standardschriftart11111111111111111111111111111">
    <w:name w:val="WW-Absatz-Standardschriftart11111111111111111111111111111"/>
    <w:rsid w:val="0057175D"/>
  </w:style>
  <w:style w:type="character" w:customStyle="1" w:styleId="WW-Absatz-Standardschriftart111111111111111111111111111111">
    <w:name w:val="WW-Absatz-Standardschriftart111111111111111111111111111111"/>
    <w:rsid w:val="0057175D"/>
  </w:style>
  <w:style w:type="character" w:customStyle="1" w:styleId="WW-Absatz-Standardschriftart1111111111111111111111111111111">
    <w:name w:val="WW-Absatz-Standardschriftart1111111111111111111111111111111"/>
    <w:rsid w:val="0057175D"/>
  </w:style>
  <w:style w:type="character" w:customStyle="1" w:styleId="WW-Absatz-Standardschriftart11111111111111111111111111111111">
    <w:name w:val="WW-Absatz-Standardschriftart11111111111111111111111111111111"/>
    <w:rsid w:val="0057175D"/>
  </w:style>
  <w:style w:type="character" w:customStyle="1" w:styleId="WW-Absatz-Standardschriftart111111111111111111111111111111111">
    <w:name w:val="WW-Absatz-Standardschriftart111111111111111111111111111111111"/>
    <w:rsid w:val="0057175D"/>
  </w:style>
  <w:style w:type="character" w:customStyle="1" w:styleId="WW8Num1z0">
    <w:name w:val="WW8Num1z0"/>
    <w:rsid w:val="0057175D"/>
    <w:rPr>
      <w:rFonts w:ascii="Symbol" w:hAnsi="Symbol" w:cs="OpenSymbol"/>
    </w:rPr>
  </w:style>
  <w:style w:type="character" w:customStyle="1" w:styleId="WW-Absatz-Standardschriftart1111111111111111111111111111111111">
    <w:name w:val="WW-Absatz-Standardschriftart1111111111111111111111111111111111"/>
    <w:rsid w:val="0057175D"/>
  </w:style>
  <w:style w:type="character" w:customStyle="1" w:styleId="WW-Absatz-Standardschriftart11111111111111111111111111111111111">
    <w:name w:val="WW-Absatz-Standardschriftart11111111111111111111111111111111111"/>
    <w:rsid w:val="0057175D"/>
  </w:style>
  <w:style w:type="character" w:customStyle="1" w:styleId="WW-Absatz-Standardschriftart111111111111111111111111111111111111">
    <w:name w:val="WW-Absatz-Standardschriftart111111111111111111111111111111111111"/>
    <w:rsid w:val="0057175D"/>
  </w:style>
  <w:style w:type="character" w:customStyle="1" w:styleId="WW-Absatz-Standardschriftart1111111111111111111111111111111111111">
    <w:name w:val="WW-Absatz-Standardschriftart1111111111111111111111111111111111111"/>
    <w:rsid w:val="0057175D"/>
  </w:style>
  <w:style w:type="character" w:customStyle="1" w:styleId="25">
    <w:name w:val="Основной шрифт абзаца2"/>
    <w:rsid w:val="0057175D"/>
  </w:style>
  <w:style w:type="character" w:customStyle="1" w:styleId="14">
    <w:name w:val="Основной шрифт абзаца1"/>
    <w:rsid w:val="0057175D"/>
  </w:style>
  <w:style w:type="character" w:customStyle="1" w:styleId="WW8Num3z0">
    <w:name w:val="WW8Num3z0"/>
    <w:rsid w:val="0057175D"/>
    <w:rPr>
      <w:rFonts w:ascii="Symbol" w:hAnsi="Symbol" w:cs="OpenSymbol"/>
    </w:rPr>
  </w:style>
  <w:style w:type="character" w:customStyle="1" w:styleId="aff">
    <w:name w:val="Символ нумерации"/>
    <w:rsid w:val="0057175D"/>
  </w:style>
  <w:style w:type="paragraph" w:customStyle="1" w:styleId="15">
    <w:name w:val="Заголовок1"/>
    <w:basedOn w:val="a"/>
    <w:next w:val="af1"/>
    <w:rsid w:val="0057175D"/>
    <w:pPr>
      <w:keepNext/>
      <w:suppressAutoHyphens/>
      <w:spacing w:before="240" w:after="120" w:line="240" w:lineRule="auto"/>
    </w:pPr>
    <w:rPr>
      <w:rFonts w:ascii="Arial" w:eastAsia="MS Mincho" w:hAnsi="Arial" w:cs="Tahoma"/>
      <w:sz w:val="28"/>
      <w:szCs w:val="28"/>
      <w:lang w:eastAsia="ar-SA"/>
    </w:rPr>
  </w:style>
  <w:style w:type="paragraph" w:styleId="aff0">
    <w:name w:val="List"/>
    <w:basedOn w:val="af1"/>
    <w:rsid w:val="0057175D"/>
    <w:pPr>
      <w:suppressAutoHyphens/>
    </w:pPr>
    <w:rPr>
      <w:rFonts w:cs="Tahoma"/>
      <w:lang w:eastAsia="ar-SA"/>
    </w:rPr>
  </w:style>
  <w:style w:type="paragraph" w:customStyle="1" w:styleId="26">
    <w:name w:val="Название2"/>
    <w:basedOn w:val="a"/>
    <w:rsid w:val="0057175D"/>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27">
    <w:name w:val="Указатель2"/>
    <w:basedOn w:val="a"/>
    <w:rsid w:val="0057175D"/>
    <w:pPr>
      <w:suppressLineNumbers/>
      <w:suppressAutoHyphens/>
      <w:spacing w:after="0" w:line="240" w:lineRule="auto"/>
    </w:pPr>
    <w:rPr>
      <w:rFonts w:ascii="Arial" w:eastAsia="Times New Roman" w:hAnsi="Arial" w:cs="Tahoma"/>
      <w:sz w:val="24"/>
      <w:szCs w:val="24"/>
      <w:lang w:eastAsia="ar-SA"/>
    </w:rPr>
  </w:style>
  <w:style w:type="paragraph" w:customStyle="1" w:styleId="16">
    <w:name w:val="Название1"/>
    <w:basedOn w:val="a"/>
    <w:rsid w:val="0057175D"/>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7">
    <w:name w:val="Указатель1"/>
    <w:basedOn w:val="a"/>
    <w:rsid w:val="0057175D"/>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ConsPlusNonformat">
    <w:name w:val="ConsPlusNonformat"/>
    <w:basedOn w:val="a"/>
    <w:next w:val="ConsPlusNormal"/>
    <w:uiPriority w:val="99"/>
    <w:rsid w:val="0057175D"/>
    <w:pPr>
      <w:widowControl w:val="0"/>
      <w:suppressAutoHyphens/>
      <w:autoSpaceDE w:val="0"/>
      <w:spacing w:after="0" w:line="240" w:lineRule="auto"/>
    </w:pPr>
    <w:rPr>
      <w:rFonts w:ascii="Courier New" w:eastAsia="Courier New" w:hAnsi="Courier New" w:cs="Courier New"/>
      <w:sz w:val="20"/>
      <w:szCs w:val="20"/>
      <w:lang w:eastAsia="ar-SA"/>
    </w:rPr>
  </w:style>
  <w:style w:type="paragraph" w:customStyle="1" w:styleId="aff1">
    <w:name w:val="Заголовок таблицы"/>
    <w:basedOn w:val="ad"/>
    <w:rsid w:val="0057175D"/>
    <w:pPr>
      <w:widowControl/>
      <w:jc w:val="center"/>
    </w:pPr>
    <w:rPr>
      <w:rFonts w:ascii="Times New Roman" w:eastAsia="Times New Roman" w:hAnsi="Times New Roman"/>
      <w:b/>
      <w:bCs/>
      <w:kern w:val="0"/>
      <w:sz w:val="24"/>
    </w:rPr>
  </w:style>
  <w:style w:type="character" w:styleId="aff2">
    <w:name w:val="page number"/>
    <w:basedOn w:val="a0"/>
    <w:semiHidden/>
    <w:unhideWhenUsed/>
    <w:rsid w:val="00AD2E48"/>
  </w:style>
  <w:style w:type="paragraph" w:customStyle="1" w:styleId="Style16">
    <w:name w:val="Style16"/>
    <w:basedOn w:val="a"/>
    <w:rsid w:val="00E95E6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28">
    <w:name w:val="Body Text 2"/>
    <w:basedOn w:val="a"/>
    <w:link w:val="29"/>
    <w:rsid w:val="00611683"/>
    <w:pPr>
      <w:spacing w:after="120" w:line="480" w:lineRule="auto"/>
    </w:pPr>
    <w:rPr>
      <w:rFonts w:ascii="Times New Roman" w:eastAsia="Times New Roman" w:hAnsi="Times New Roman" w:cs="Times New Roman"/>
      <w:sz w:val="24"/>
      <w:szCs w:val="24"/>
    </w:rPr>
  </w:style>
  <w:style w:type="character" w:customStyle="1" w:styleId="29">
    <w:name w:val="Основной текст 2 Знак"/>
    <w:basedOn w:val="a0"/>
    <w:link w:val="28"/>
    <w:rsid w:val="00611683"/>
    <w:rPr>
      <w:rFonts w:ascii="Times New Roman" w:eastAsia="Times New Roman" w:hAnsi="Times New Roman" w:cs="Times New Roman"/>
      <w:sz w:val="24"/>
      <w:szCs w:val="24"/>
    </w:rPr>
  </w:style>
  <w:style w:type="table" w:customStyle="1" w:styleId="2a">
    <w:name w:val="Сетка таблицы2"/>
    <w:basedOn w:val="a1"/>
    <w:uiPriority w:val="59"/>
    <w:rsid w:val="008047B1"/>
    <w:pPr>
      <w:spacing w:after="0" w:line="240" w:lineRule="auto"/>
    </w:pPr>
    <w:rPr>
      <w:rFonts w:eastAsia="Times New Roman"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
    <w:basedOn w:val="a1"/>
    <w:next w:val="a5"/>
    <w:uiPriority w:val="59"/>
    <w:rsid w:val="0097071D"/>
    <w:pPr>
      <w:widowControl w:val="0"/>
      <w:autoSpaceDE w:val="0"/>
      <w:autoSpaceDN w:val="0"/>
      <w:adjustRightInd w:val="0"/>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3">
    <w:basedOn w:val="a"/>
    <w:next w:val="a6"/>
    <w:rsid w:val="005A0C72"/>
    <w:pPr>
      <w:spacing w:before="100" w:after="100" w:line="240" w:lineRule="auto"/>
    </w:pPr>
    <w:rPr>
      <w:rFonts w:ascii="Times New Roman" w:eastAsia="Times New Roman" w:hAnsi="Times New Roman" w:cs="Times New Roman"/>
      <w:sz w:val="24"/>
      <w:szCs w:val="20"/>
    </w:rPr>
  </w:style>
  <w:style w:type="paragraph" w:customStyle="1" w:styleId="310">
    <w:name w:val="Основной текст с отступом 31"/>
    <w:basedOn w:val="a"/>
    <w:rsid w:val="00B15D21"/>
    <w:pPr>
      <w:suppressAutoHyphens/>
      <w:spacing w:after="0" w:line="240" w:lineRule="auto"/>
      <w:ind w:firstLine="720"/>
      <w:jc w:val="both"/>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23947">
      <w:bodyDiv w:val="1"/>
      <w:marLeft w:val="0"/>
      <w:marRight w:val="0"/>
      <w:marTop w:val="0"/>
      <w:marBottom w:val="0"/>
      <w:divBdr>
        <w:top w:val="none" w:sz="0" w:space="0" w:color="auto"/>
        <w:left w:val="none" w:sz="0" w:space="0" w:color="auto"/>
        <w:bottom w:val="none" w:sz="0" w:space="0" w:color="auto"/>
        <w:right w:val="none" w:sz="0" w:space="0" w:color="auto"/>
      </w:divBdr>
    </w:div>
    <w:div w:id="61217787">
      <w:bodyDiv w:val="1"/>
      <w:marLeft w:val="0"/>
      <w:marRight w:val="0"/>
      <w:marTop w:val="0"/>
      <w:marBottom w:val="0"/>
      <w:divBdr>
        <w:top w:val="none" w:sz="0" w:space="0" w:color="auto"/>
        <w:left w:val="none" w:sz="0" w:space="0" w:color="auto"/>
        <w:bottom w:val="none" w:sz="0" w:space="0" w:color="auto"/>
        <w:right w:val="none" w:sz="0" w:space="0" w:color="auto"/>
      </w:divBdr>
    </w:div>
    <w:div w:id="90978038">
      <w:bodyDiv w:val="1"/>
      <w:marLeft w:val="0"/>
      <w:marRight w:val="0"/>
      <w:marTop w:val="0"/>
      <w:marBottom w:val="0"/>
      <w:divBdr>
        <w:top w:val="none" w:sz="0" w:space="0" w:color="auto"/>
        <w:left w:val="none" w:sz="0" w:space="0" w:color="auto"/>
        <w:bottom w:val="none" w:sz="0" w:space="0" w:color="auto"/>
        <w:right w:val="none" w:sz="0" w:space="0" w:color="auto"/>
      </w:divBdr>
    </w:div>
    <w:div w:id="260114461">
      <w:bodyDiv w:val="1"/>
      <w:marLeft w:val="0"/>
      <w:marRight w:val="0"/>
      <w:marTop w:val="0"/>
      <w:marBottom w:val="0"/>
      <w:divBdr>
        <w:top w:val="none" w:sz="0" w:space="0" w:color="auto"/>
        <w:left w:val="none" w:sz="0" w:space="0" w:color="auto"/>
        <w:bottom w:val="none" w:sz="0" w:space="0" w:color="auto"/>
        <w:right w:val="none" w:sz="0" w:space="0" w:color="auto"/>
      </w:divBdr>
    </w:div>
    <w:div w:id="267085379">
      <w:bodyDiv w:val="1"/>
      <w:marLeft w:val="0"/>
      <w:marRight w:val="0"/>
      <w:marTop w:val="0"/>
      <w:marBottom w:val="0"/>
      <w:divBdr>
        <w:top w:val="none" w:sz="0" w:space="0" w:color="auto"/>
        <w:left w:val="none" w:sz="0" w:space="0" w:color="auto"/>
        <w:bottom w:val="none" w:sz="0" w:space="0" w:color="auto"/>
        <w:right w:val="none" w:sz="0" w:space="0" w:color="auto"/>
      </w:divBdr>
    </w:div>
    <w:div w:id="413279700">
      <w:bodyDiv w:val="1"/>
      <w:marLeft w:val="0"/>
      <w:marRight w:val="0"/>
      <w:marTop w:val="0"/>
      <w:marBottom w:val="0"/>
      <w:divBdr>
        <w:top w:val="none" w:sz="0" w:space="0" w:color="auto"/>
        <w:left w:val="none" w:sz="0" w:space="0" w:color="auto"/>
        <w:bottom w:val="none" w:sz="0" w:space="0" w:color="auto"/>
        <w:right w:val="none" w:sz="0" w:space="0" w:color="auto"/>
      </w:divBdr>
    </w:div>
    <w:div w:id="415053391">
      <w:bodyDiv w:val="1"/>
      <w:marLeft w:val="0"/>
      <w:marRight w:val="0"/>
      <w:marTop w:val="0"/>
      <w:marBottom w:val="0"/>
      <w:divBdr>
        <w:top w:val="none" w:sz="0" w:space="0" w:color="auto"/>
        <w:left w:val="none" w:sz="0" w:space="0" w:color="auto"/>
        <w:bottom w:val="none" w:sz="0" w:space="0" w:color="auto"/>
        <w:right w:val="none" w:sz="0" w:space="0" w:color="auto"/>
      </w:divBdr>
    </w:div>
    <w:div w:id="597714487">
      <w:bodyDiv w:val="1"/>
      <w:marLeft w:val="0"/>
      <w:marRight w:val="0"/>
      <w:marTop w:val="0"/>
      <w:marBottom w:val="0"/>
      <w:divBdr>
        <w:top w:val="none" w:sz="0" w:space="0" w:color="auto"/>
        <w:left w:val="none" w:sz="0" w:space="0" w:color="auto"/>
        <w:bottom w:val="none" w:sz="0" w:space="0" w:color="auto"/>
        <w:right w:val="none" w:sz="0" w:space="0" w:color="auto"/>
      </w:divBdr>
    </w:div>
    <w:div w:id="623002759">
      <w:bodyDiv w:val="1"/>
      <w:marLeft w:val="0"/>
      <w:marRight w:val="0"/>
      <w:marTop w:val="0"/>
      <w:marBottom w:val="0"/>
      <w:divBdr>
        <w:top w:val="none" w:sz="0" w:space="0" w:color="auto"/>
        <w:left w:val="none" w:sz="0" w:space="0" w:color="auto"/>
        <w:bottom w:val="none" w:sz="0" w:space="0" w:color="auto"/>
        <w:right w:val="none" w:sz="0" w:space="0" w:color="auto"/>
      </w:divBdr>
    </w:div>
    <w:div w:id="703486218">
      <w:bodyDiv w:val="1"/>
      <w:marLeft w:val="0"/>
      <w:marRight w:val="0"/>
      <w:marTop w:val="0"/>
      <w:marBottom w:val="0"/>
      <w:divBdr>
        <w:top w:val="none" w:sz="0" w:space="0" w:color="auto"/>
        <w:left w:val="none" w:sz="0" w:space="0" w:color="auto"/>
        <w:bottom w:val="none" w:sz="0" w:space="0" w:color="auto"/>
        <w:right w:val="none" w:sz="0" w:space="0" w:color="auto"/>
      </w:divBdr>
    </w:div>
    <w:div w:id="730809459">
      <w:bodyDiv w:val="1"/>
      <w:marLeft w:val="0"/>
      <w:marRight w:val="0"/>
      <w:marTop w:val="0"/>
      <w:marBottom w:val="0"/>
      <w:divBdr>
        <w:top w:val="none" w:sz="0" w:space="0" w:color="auto"/>
        <w:left w:val="none" w:sz="0" w:space="0" w:color="auto"/>
        <w:bottom w:val="none" w:sz="0" w:space="0" w:color="auto"/>
        <w:right w:val="none" w:sz="0" w:space="0" w:color="auto"/>
      </w:divBdr>
    </w:div>
    <w:div w:id="877666353">
      <w:bodyDiv w:val="1"/>
      <w:marLeft w:val="0"/>
      <w:marRight w:val="0"/>
      <w:marTop w:val="0"/>
      <w:marBottom w:val="0"/>
      <w:divBdr>
        <w:top w:val="none" w:sz="0" w:space="0" w:color="auto"/>
        <w:left w:val="none" w:sz="0" w:space="0" w:color="auto"/>
        <w:bottom w:val="none" w:sz="0" w:space="0" w:color="auto"/>
        <w:right w:val="none" w:sz="0" w:space="0" w:color="auto"/>
      </w:divBdr>
    </w:div>
    <w:div w:id="903221518">
      <w:bodyDiv w:val="1"/>
      <w:marLeft w:val="0"/>
      <w:marRight w:val="0"/>
      <w:marTop w:val="0"/>
      <w:marBottom w:val="0"/>
      <w:divBdr>
        <w:top w:val="none" w:sz="0" w:space="0" w:color="auto"/>
        <w:left w:val="none" w:sz="0" w:space="0" w:color="auto"/>
        <w:bottom w:val="none" w:sz="0" w:space="0" w:color="auto"/>
        <w:right w:val="none" w:sz="0" w:space="0" w:color="auto"/>
      </w:divBdr>
    </w:div>
    <w:div w:id="921066886">
      <w:bodyDiv w:val="1"/>
      <w:marLeft w:val="0"/>
      <w:marRight w:val="0"/>
      <w:marTop w:val="0"/>
      <w:marBottom w:val="0"/>
      <w:divBdr>
        <w:top w:val="none" w:sz="0" w:space="0" w:color="auto"/>
        <w:left w:val="none" w:sz="0" w:space="0" w:color="auto"/>
        <w:bottom w:val="none" w:sz="0" w:space="0" w:color="auto"/>
        <w:right w:val="none" w:sz="0" w:space="0" w:color="auto"/>
      </w:divBdr>
    </w:div>
    <w:div w:id="938222758">
      <w:bodyDiv w:val="1"/>
      <w:marLeft w:val="0"/>
      <w:marRight w:val="0"/>
      <w:marTop w:val="0"/>
      <w:marBottom w:val="0"/>
      <w:divBdr>
        <w:top w:val="none" w:sz="0" w:space="0" w:color="auto"/>
        <w:left w:val="none" w:sz="0" w:space="0" w:color="auto"/>
        <w:bottom w:val="none" w:sz="0" w:space="0" w:color="auto"/>
        <w:right w:val="none" w:sz="0" w:space="0" w:color="auto"/>
      </w:divBdr>
    </w:div>
    <w:div w:id="987787812">
      <w:bodyDiv w:val="1"/>
      <w:marLeft w:val="0"/>
      <w:marRight w:val="0"/>
      <w:marTop w:val="0"/>
      <w:marBottom w:val="0"/>
      <w:divBdr>
        <w:top w:val="none" w:sz="0" w:space="0" w:color="auto"/>
        <w:left w:val="none" w:sz="0" w:space="0" w:color="auto"/>
        <w:bottom w:val="none" w:sz="0" w:space="0" w:color="auto"/>
        <w:right w:val="none" w:sz="0" w:space="0" w:color="auto"/>
      </w:divBdr>
    </w:div>
    <w:div w:id="1012032903">
      <w:bodyDiv w:val="1"/>
      <w:marLeft w:val="0"/>
      <w:marRight w:val="0"/>
      <w:marTop w:val="0"/>
      <w:marBottom w:val="0"/>
      <w:divBdr>
        <w:top w:val="none" w:sz="0" w:space="0" w:color="auto"/>
        <w:left w:val="none" w:sz="0" w:space="0" w:color="auto"/>
        <w:bottom w:val="none" w:sz="0" w:space="0" w:color="auto"/>
        <w:right w:val="none" w:sz="0" w:space="0" w:color="auto"/>
      </w:divBdr>
    </w:div>
    <w:div w:id="1063988726">
      <w:bodyDiv w:val="1"/>
      <w:marLeft w:val="0"/>
      <w:marRight w:val="0"/>
      <w:marTop w:val="0"/>
      <w:marBottom w:val="0"/>
      <w:divBdr>
        <w:top w:val="none" w:sz="0" w:space="0" w:color="auto"/>
        <w:left w:val="none" w:sz="0" w:space="0" w:color="auto"/>
        <w:bottom w:val="none" w:sz="0" w:space="0" w:color="auto"/>
        <w:right w:val="none" w:sz="0" w:space="0" w:color="auto"/>
      </w:divBdr>
    </w:div>
    <w:div w:id="1150710807">
      <w:bodyDiv w:val="1"/>
      <w:marLeft w:val="0"/>
      <w:marRight w:val="0"/>
      <w:marTop w:val="0"/>
      <w:marBottom w:val="0"/>
      <w:divBdr>
        <w:top w:val="none" w:sz="0" w:space="0" w:color="auto"/>
        <w:left w:val="none" w:sz="0" w:space="0" w:color="auto"/>
        <w:bottom w:val="none" w:sz="0" w:space="0" w:color="auto"/>
        <w:right w:val="none" w:sz="0" w:space="0" w:color="auto"/>
      </w:divBdr>
    </w:div>
    <w:div w:id="1198814688">
      <w:bodyDiv w:val="1"/>
      <w:marLeft w:val="0"/>
      <w:marRight w:val="0"/>
      <w:marTop w:val="0"/>
      <w:marBottom w:val="0"/>
      <w:divBdr>
        <w:top w:val="none" w:sz="0" w:space="0" w:color="auto"/>
        <w:left w:val="none" w:sz="0" w:space="0" w:color="auto"/>
        <w:bottom w:val="none" w:sz="0" w:space="0" w:color="auto"/>
        <w:right w:val="none" w:sz="0" w:space="0" w:color="auto"/>
      </w:divBdr>
    </w:div>
    <w:div w:id="1262227860">
      <w:bodyDiv w:val="1"/>
      <w:marLeft w:val="0"/>
      <w:marRight w:val="0"/>
      <w:marTop w:val="0"/>
      <w:marBottom w:val="0"/>
      <w:divBdr>
        <w:top w:val="none" w:sz="0" w:space="0" w:color="auto"/>
        <w:left w:val="none" w:sz="0" w:space="0" w:color="auto"/>
        <w:bottom w:val="none" w:sz="0" w:space="0" w:color="auto"/>
        <w:right w:val="none" w:sz="0" w:space="0" w:color="auto"/>
      </w:divBdr>
    </w:div>
    <w:div w:id="1280140191">
      <w:bodyDiv w:val="1"/>
      <w:marLeft w:val="0"/>
      <w:marRight w:val="0"/>
      <w:marTop w:val="0"/>
      <w:marBottom w:val="0"/>
      <w:divBdr>
        <w:top w:val="none" w:sz="0" w:space="0" w:color="auto"/>
        <w:left w:val="none" w:sz="0" w:space="0" w:color="auto"/>
        <w:bottom w:val="none" w:sz="0" w:space="0" w:color="auto"/>
        <w:right w:val="none" w:sz="0" w:space="0" w:color="auto"/>
      </w:divBdr>
    </w:div>
    <w:div w:id="1310555985">
      <w:bodyDiv w:val="1"/>
      <w:marLeft w:val="0"/>
      <w:marRight w:val="0"/>
      <w:marTop w:val="0"/>
      <w:marBottom w:val="0"/>
      <w:divBdr>
        <w:top w:val="none" w:sz="0" w:space="0" w:color="auto"/>
        <w:left w:val="none" w:sz="0" w:space="0" w:color="auto"/>
        <w:bottom w:val="none" w:sz="0" w:space="0" w:color="auto"/>
        <w:right w:val="none" w:sz="0" w:space="0" w:color="auto"/>
      </w:divBdr>
    </w:div>
    <w:div w:id="1357194905">
      <w:bodyDiv w:val="1"/>
      <w:marLeft w:val="0"/>
      <w:marRight w:val="0"/>
      <w:marTop w:val="0"/>
      <w:marBottom w:val="0"/>
      <w:divBdr>
        <w:top w:val="none" w:sz="0" w:space="0" w:color="auto"/>
        <w:left w:val="none" w:sz="0" w:space="0" w:color="auto"/>
        <w:bottom w:val="none" w:sz="0" w:space="0" w:color="auto"/>
        <w:right w:val="none" w:sz="0" w:space="0" w:color="auto"/>
      </w:divBdr>
    </w:div>
    <w:div w:id="1386876038">
      <w:bodyDiv w:val="1"/>
      <w:marLeft w:val="0"/>
      <w:marRight w:val="0"/>
      <w:marTop w:val="0"/>
      <w:marBottom w:val="0"/>
      <w:divBdr>
        <w:top w:val="none" w:sz="0" w:space="0" w:color="auto"/>
        <w:left w:val="none" w:sz="0" w:space="0" w:color="auto"/>
        <w:bottom w:val="none" w:sz="0" w:space="0" w:color="auto"/>
        <w:right w:val="none" w:sz="0" w:space="0" w:color="auto"/>
      </w:divBdr>
    </w:div>
    <w:div w:id="1402630142">
      <w:bodyDiv w:val="1"/>
      <w:marLeft w:val="0"/>
      <w:marRight w:val="0"/>
      <w:marTop w:val="0"/>
      <w:marBottom w:val="0"/>
      <w:divBdr>
        <w:top w:val="none" w:sz="0" w:space="0" w:color="auto"/>
        <w:left w:val="none" w:sz="0" w:space="0" w:color="auto"/>
        <w:bottom w:val="none" w:sz="0" w:space="0" w:color="auto"/>
        <w:right w:val="none" w:sz="0" w:space="0" w:color="auto"/>
      </w:divBdr>
    </w:div>
    <w:div w:id="1615819356">
      <w:bodyDiv w:val="1"/>
      <w:marLeft w:val="0"/>
      <w:marRight w:val="0"/>
      <w:marTop w:val="0"/>
      <w:marBottom w:val="0"/>
      <w:divBdr>
        <w:top w:val="none" w:sz="0" w:space="0" w:color="auto"/>
        <w:left w:val="none" w:sz="0" w:space="0" w:color="auto"/>
        <w:bottom w:val="none" w:sz="0" w:space="0" w:color="auto"/>
        <w:right w:val="none" w:sz="0" w:space="0" w:color="auto"/>
      </w:divBdr>
    </w:div>
    <w:div w:id="1615986879">
      <w:bodyDiv w:val="1"/>
      <w:marLeft w:val="0"/>
      <w:marRight w:val="0"/>
      <w:marTop w:val="0"/>
      <w:marBottom w:val="0"/>
      <w:divBdr>
        <w:top w:val="none" w:sz="0" w:space="0" w:color="auto"/>
        <w:left w:val="none" w:sz="0" w:space="0" w:color="auto"/>
        <w:bottom w:val="none" w:sz="0" w:space="0" w:color="auto"/>
        <w:right w:val="none" w:sz="0" w:space="0" w:color="auto"/>
      </w:divBdr>
    </w:div>
    <w:div w:id="1677072614">
      <w:bodyDiv w:val="1"/>
      <w:marLeft w:val="0"/>
      <w:marRight w:val="0"/>
      <w:marTop w:val="0"/>
      <w:marBottom w:val="0"/>
      <w:divBdr>
        <w:top w:val="none" w:sz="0" w:space="0" w:color="auto"/>
        <w:left w:val="none" w:sz="0" w:space="0" w:color="auto"/>
        <w:bottom w:val="none" w:sz="0" w:space="0" w:color="auto"/>
        <w:right w:val="none" w:sz="0" w:space="0" w:color="auto"/>
      </w:divBdr>
    </w:div>
    <w:div w:id="1729262347">
      <w:bodyDiv w:val="1"/>
      <w:marLeft w:val="0"/>
      <w:marRight w:val="0"/>
      <w:marTop w:val="0"/>
      <w:marBottom w:val="0"/>
      <w:divBdr>
        <w:top w:val="none" w:sz="0" w:space="0" w:color="auto"/>
        <w:left w:val="none" w:sz="0" w:space="0" w:color="auto"/>
        <w:bottom w:val="none" w:sz="0" w:space="0" w:color="auto"/>
        <w:right w:val="none" w:sz="0" w:space="0" w:color="auto"/>
      </w:divBdr>
    </w:div>
    <w:div w:id="1808163686">
      <w:bodyDiv w:val="1"/>
      <w:marLeft w:val="0"/>
      <w:marRight w:val="0"/>
      <w:marTop w:val="0"/>
      <w:marBottom w:val="0"/>
      <w:divBdr>
        <w:top w:val="none" w:sz="0" w:space="0" w:color="auto"/>
        <w:left w:val="none" w:sz="0" w:space="0" w:color="auto"/>
        <w:bottom w:val="none" w:sz="0" w:space="0" w:color="auto"/>
        <w:right w:val="none" w:sz="0" w:space="0" w:color="auto"/>
      </w:divBdr>
    </w:div>
    <w:div w:id="1816070327">
      <w:bodyDiv w:val="1"/>
      <w:marLeft w:val="0"/>
      <w:marRight w:val="0"/>
      <w:marTop w:val="0"/>
      <w:marBottom w:val="0"/>
      <w:divBdr>
        <w:top w:val="none" w:sz="0" w:space="0" w:color="auto"/>
        <w:left w:val="none" w:sz="0" w:space="0" w:color="auto"/>
        <w:bottom w:val="none" w:sz="0" w:space="0" w:color="auto"/>
        <w:right w:val="none" w:sz="0" w:space="0" w:color="auto"/>
      </w:divBdr>
    </w:div>
    <w:div w:id="1898399505">
      <w:bodyDiv w:val="1"/>
      <w:marLeft w:val="0"/>
      <w:marRight w:val="0"/>
      <w:marTop w:val="0"/>
      <w:marBottom w:val="0"/>
      <w:divBdr>
        <w:top w:val="none" w:sz="0" w:space="0" w:color="auto"/>
        <w:left w:val="none" w:sz="0" w:space="0" w:color="auto"/>
        <w:bottom w:val="none" w:sz="0" w:space="0" w:color="auto"/>
        <w:right w:val="none" w:sz="0" w:space="0" w:color="auto"/>
      </w:divBdr>
    </w:div>
    <w:div w:id="1921253809">
      <w:bodyDiv w:val="1"/>
      <w:marLeft w:val="0"/>
      <w:marRight w:val="0"/>
      <w:marTop w:val="0"/>
      <w:marBottom w:val="0"/>
      <w:divBdr>
        <w:top w:val="none" w:sz="0" w:space="0" w:color="auto"/>
        <w:left w:val="none" w:sz="0" w:space="0" w:color="auto"/>
        <w:bottom w:val="none" w:sz="0" w:space="0" w:color="auto"/>
        <w:right w:val="none" w:sz="0" w:space="0" w:color="auto"/>
      </w:divBdr>
    </w:div>
    <w:div w:id="1984961358">
      <w:bodyDiv w:val="1"/>
      <w:marLeft w:val="0"/>
      <w:marRight w:val="0"/>
      <w:marTop w:val="0"/>
      <w:marBottom w:val="0"/>
      <w:divBdr>
        <w:top w:val="none" w:sz="0" w:space="0" w:color="auto"/>
        <w:left w:val="none" w:sz="0" w:space="0" w:color="auto"/>
        <w:bottom w:val="none" w:sz="0" w:space="0" w:color="auto"/>
        <w:right w:val="none" w:sz="0" w:space="0" w:color="auto"/>
      </w:divBdr>
    </w:div>
    <w:div w:id="2012826694">
      <w:bodyDiv w:val="1"/>
      <w:marLeft w:val="0"/>
      <w:marRight w:val="0"/>
      <w:marTop w:val="0"/>
      <w:marBottom w:val="0"/>
      <w:divBdr>
        <w:top w:val="none" w:sz="0" w:space="0" w:color="auto"/>
        <w:left w:val="none" w:sz="0" w:space="0" w:color="auto"/>
        <w:bottom w:val="none" w:sz="0" w:space="0" w:color="auto"/>
        <w:right w:val="none" w:sz="0" w:space="0" w:color="auto"/>
      </w:divBdr>
    </w:div>
    <w:div w:id="2039969795">
      <w:bodyDiv w:val="1"/>
      <w:marLeft w:val="0"/>
      <w:marRight w:val="0"/>
      <w:marTop w:val="0"/>
      <w:marBottom w:val="0"/>
      <w:divBdr>
        <w:top w:val="none" w:sz="0" w:space="0" w:color="auto"/>
        <w:left w:val="none" w:sz="0" w:space="0" w:color="auto"/>
        <w:bottom w:val="none" w:sz="0" w:space="0" w:color="auto"/>
        <w:right w:val="none" w:sz="0" w:space="0" w:color="auto"/>
      </w:divBdr>
    </w:div>
    <w:div w:id="2048067121">
      <w:bodyDiv w:val="1"/>
      <w:marLeft w:val="0"/>
      <w:marRight w:val="0"/>
      <w:marTop w:val="0"/>
      <w:marBottom w:val="0"/>
      <w:divBdr>
        <w:top w:val="none" w:sz="0" w:space="0" w:color="auto"/>
        <w:left w:val="none" w:sz="0" w:space="0" w:color="auto"/>
        <w:bottom w:val="none" w:sz="0" w:space="0" w:color="auto"/>
        <w:right w:val="none" w:sz="0" w:space="0" w:color="auto"/>
      </w:divBdr>
    </w:div>
    <w:div w:id="2080007886">
      <w:bodyDiv w:val="1"/>
      <w:marLeft w:val="0"/>
      <w:marRight w:val="0"/>
      <w:marTop w:val="0"/>
      <w:marBottom w:val="0"/>
      <w:divBdr>
        <w:top w:val="none" w:sz="0" w:space="0" w:color="auto"/>
        <w:left w:val="none" w:sz="0" w:space="0" w:color="auto"/>
        <w:bottom w:val="none" w:sz="0" w:space="0" w:color="auto"/>
        <w:right w:val="none" w:sz="0" w:space="0" w:color="auto"/>
      </w:divBdr>
    </w:div>
    <w:div w:id="2124962002">
      <w:bodyDiv w:val="1"/>
      <w:marLeft w:val="0"/>
      <w:marRight w:val="0"/>
      <w:marTop w:val="0"/>
      <w:marBottom w:val="0"/>
      <w:divBdr>
        <w:top w:val="none" w:sz="0" w:space="0" w:color="auto"/>
        <w:left w:val="none" w:sz="0" w:space="0" w:color="auto"/>
        <w:bottom w:val="none" w:sz="0" w:space="0" w:color="auto"/>
        <w:right w:val="none" w:sz="0" w:space="0" w:color="auto"/>
      </w:divBdr>
    </w:div>
    <w:div w:id="21310469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vk.com/chudesakeza" TargetMode="External"/><Relationship Id="rId13" Type="http://schemas.openxmlformats.org/officeDocument/2006/relationships/chart" Target="charts/chart1.xml"/><Relationship Id="rId18" Type="http://schemas.openxmlformats.org/officeDocument/2006/relationships/hyperlink" Target="https://torgi.gov.ru/new/private/notice/view/634f8f37eb351b3497412a2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vk.com/kezrdk" TargetMode="External"/><Relationship Id="rId12" Type="http://schemas.openxmlformats.org/officeDocument/2006/relationships/hyperlink" Target="https://yandex.ru/products/product/1753520293/sku/101757482999?text=%D0%BF%D0%BE%D1%82%D0%BE%D0%BB%D0%BA%D0%B8+%D0%B0%D1%80%D0%BC%D1%81%D1%82%D1%80%D0%BE%D0%BD%D0%B3&amp;rs=eJxNkDtvgmAYhU26mU4dTKemYxeS7_Z-lxGsiJIGhAiFxUhVVERtDUX66_rTKiqN4xmek-cc8ns3JO3OIMo-K6MggWY5riVDlOLsq3xoYwEUsKAEyD1GpySYOGWomXWsa4bm7uckqt7cYFzaPeWlNSMowoQLfmYkpZxzCqpm5GJG3MXW2216yFwWyzmkNmoYqUDghpGUMU5qhnn6bjI6BFriWJOQ69qErYP06kYQUfTfTRKl1PCp3RllpWZC5h9EhBOVT3dl6Bv6Y-u59dKqO_1C7DPrIx6JVff7WFpeRcJiVHcyDhRTcd2LgWFQFw9IYsfpll_u2j7m_R2bv_qqf_5IECSUQOziTpSUgOl5b4_nxtQe9Kusz9kxTaKxu1017owxShp3zjFQVjOzCA3ixDBjeP_R8w3kQjO75c2v8vZXjv8A-lZvEg%2C%2C&amp;lr=101328" TargetMode="External"/><Relationship Id="rId17" Type="http://schemas.openxmlformats.org/officeDocument/2006/relationships/hyperlink" Target="https://torgi.gov.ru/new/private/notice/view/62678472d09565551a0aabc9" TargetMode="External"/><Relationship Id="rId2" Type="http://schemas.openxmlformats.org/officeDocument/2006/relationships/numbering" Target="numbering.xml"/><Relationship Id="rId16" Type="http://schemas.openxmlformats.org/officeDocument/2006/relationships/hyperlink" Target="https://torgi.gov.ru/new/private/notice/view/62678472d09565551a0aabc9" TargetMode="External"/><Relationship Id="rId20" Type="http://schemas.openxmlformats.org/officeDocument/2006/relationships/hyperlink" Target="https://torgi.gov.ru/new/private/notice/view/6357ad9df134900e52f1fa56" TargetMode="External"/><Relationship Id="rId1" Type="http://schemas.openxmlformats.org/officeDocument/2006/relationships/customXml" Target="../customXml/item1.xml"/><Relationship Id="rId6" Type="http://schemas.openxmlformats.org/officeDocument/2006/relationships/hyperlink" Target="https://vk.com/im?q=%23%D0%9C%D0%AB%D0%92%D0%9C%D0%95%D0%A1%D0%A2%D0%95" TargetMode="External"/><Relationship Id="rId11" Type="http://schemas.openxmlformats.org/officeDocument/2006/relationships/hyperlink" Target="http://bibkez.udm.muzkult.ru" TargetMode="External"/><Relationship Id="rId5" Type="http://schemas.openxmlformats.org/officeDocument/2006/relationships/webSettings" Target="webSettings.xml"/><Relationship Id="rId15" Type="http://schemas.openxmlformats.org/officeDocument/2006/relationships/hyperlink" Target="https://torgi.gov.ru/new/private/notice/view/62678472d09565551a0aabc9" TargetMode="External"/><Relationship Id="rId10" Type="http://schemas.openxmlformats.org/officeDocument/2006/relationships/hyperlink" Target="https://vk.com/zhivitca_kez" TargetMode="External"/><Relationship Id="rId19" Type="http://schemas.openxmlformats.org/officeDocument/2006/relationships/hyperlink" Target="https://torgi.gov.ru/new/private/notice/view/6357ad9df134900e52f1fa56" TargetMode="External"/><Relationship Id="rId4" Type="http://schemas.openxmlformats.org/officeDocument/2006/relationships/settings" Target="settings.xml"/><Relationship Id="rId9" Type="http://schemas.openxmlformats.org/officeDocument/2006/relationships/hyperlink" Target="mailto:myzistokkyl@mail.ru" TargetMode="External"/><Relationship Id="rId14" Type="http://schemas.openxmlformats.org/officeDocument/2006/relationships/hyperlink" Target="https://torgi.gov.ru/new/private/notice/view/62678472d09565551a0aabc9" TargetMode="Externa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720848056537273"/>
          <c:y val="9.2936802973978244E-2"/>
          <c:w val="0.85689045936396124"/>
          <c:h val="0.53531598513011147"/>
        </c:manualLayout>
      </c:layout>
      <c:lineChart>
        <c:grouping val="standard"/>
        <c:varyColors val="0"/>
        <c:ser>
          <c:idx val="0"/>
          <c:order val="0"/>
          <c:tx>
            <c:strRef>
              <c:f>Sheet1!$A$2</c:f>
              <c:strCache>
                <c:ptCount val="1"/>
                <c:pt idx="0">
                  <c:v>ввод жилых домов всего, кв.м.</c:v>
                </c:pt>
              </c:strCache>
            </c:strRef>
          </c:tx>
          <c:spPr>
            <a:ln w="12725">
              <a:solidFill>
                <a:srgbClr val="000080"/>
              </a:solidFill>
              <a:prstDash val="solid"/>
            </a:ln>
          </c:spPr>
          <c:marker>
            <c:symbol val="diamond"/>
            <c:size val="5"/>
            <c:spPr>
              <a:solidFill>
                <a:srgbClr val="000080"/>
              </a:solidFill>
              <a:ln>
                <a:solidFill>
                  <a:srgbClr val="000080"/>
                </a:solidFill>
                <a:prstDash val="solid"/>
              </a:ln>
            </c:spPr>
          </c:marker>
          <c:dLbls>
            <c:dLbl>
              <c:idx val="0"/>
              <c:layout>
                <c:manualLayout>
                  <c:x val="-5.0825089112170825E-2"/>
                  <c:y val="-8.737151753278048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B21E-4881-B160-029E2A6421F1}"/>
                </c:ext>
              </c:extLst>
            </c:dLbl>
            <c:dLbl>
              <c:idx val="1"/>
              <c:layout>
                <c:manualLayout>
                  <c:x val="-4.8514857788890316E-2"/>
                  <c:y val="-5.653451134474043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21E-4881-B160-029E2A6421F1}"/>
                </c:ext>
              </c:extLst>
            </c:dLbl>
            <c:dLbl>
              <c:idx val="2"/>
              <c:layout>
                <c:manualLayout>
                  <c:x val="-4.6204626465609841E-2"/>
                  <c:y val="-8.737151753278048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B21E-4881-B160-029E2A6421F1}"/>
                </c:ext>
              </c:extLst>
            </c:dLbl>
            <c:dLbl>
              <c:idx val="3"/>
              <c:tx>
                <c:rich>
                  <a:bodyPr/>
                  <a:lstStyle/>
                  <a:p>
                    <a:pPr>
                      <a:defRPr sz="1177" b="1" i="0" u="none" strike="noStrike" baseline="0">
                        <a:solidFill>
                          <a:srgbClr val="000000"/>
                        </a:solidFill>
                        <a:latin typeface="Arial Cyr"/>
                        <a:ea typeface="Arial Cyr"/>
                        <a:cs typeface="Arial Cyr"/>
                      </a:defRPr>
                    </a:pPr>
                    <a:r>
                      <a:rPr lang="ru-RU"/>
                      <a:t>9400</a:t>
                    </a:r>
                  </a:p>
                </c:rich>
              </c:tx>
              <c:spPr>
                <a:noFill/>
                <a:ln w="25450">
                  <a:noFill/>
                </a:ln>
              </c:spP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B21E-4881-B160-029E2A6421F1}"/>
                </c:ext>
              </c:extLst>
            </c:dLbl>
            <c:numFmt formatCode="General" sourceLinked="0"/>
            <c:spPr>
              <a:noFill/>
              <a:ln w="25450">
                <a:noFill/>
              </a:ln>
            </c:spPr>
            <c:txPr>
              <a:bodyPr/>
              <a:lstStyle/>
              <a:p>
                <a:pPr>
                  <a:defRPr sz="1177"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 2021 год</c:v>
                </c:pt>
                <c:pt idx="1">
                  <c:v>План 2022 год</c:v>
                </c:pt>
                <c:pt idx="2">
                  <c:v>  2022 год</c:v>
                </c:pt>
              </c:strCache>
            </c:strRef>
          </c:cat>
          <c:val>
            <c:numRef>
              <c:f>Sheet1!$B$2:$D$2</c:f>
              <c:numCache>
                <c:formatCode>General</c:formatCode>
                <c:ptCount val="3"/>
                <c:pt idx="0">
                  <c:v>6622.5</c:v>
                </c:pt>
                <c:pt idx="1">
                  <c:v>5800</c:v>
                </c:pt>
                <c:pt idx="2">
                  <c:v>9012</c:v>
                </c:pt>
              </c:numCache>
            </c:numRef>
          </c:val>
          <c:smooth val="0"/>
          <c:extLst>
            <c:ext xmlns:c16="http://schemas.microsoft.com/office/drawing/2014/chart" uri="{C3380CC4-5D6E-409C-BE32-E72D297353CC}">
              <c16:uniqueId val="{00000004-B21E-4881-B160-029E2A6421F1}"/>
            </c:ext>
          </c:extLst>
        </c:ser>
        <c:dLbls>
          <c:showLegendKey val="0"/>
          <c:showVal val="0"/>
          <c:showCatName val="0"/>
          <c:showSerName val="0"/>
          <c:showPercent val="0"/>
          <c:showBubbleSize val="0"/>
        </c:dLbls>
        <c:marker val="1"/>
        <c:smooth val="0"/>
        <c:axId val="201104768"/>
        <c:axId val="301257856"/>
      </c:lineChart>
      <c:catAx>
        <c:axId val="201104768"/>
        <c:scaling>
          <c:orientation val="minMax"/>
        </c:scaling>
        <c:delete val="0"/>
        <c:axPos val="b"/>
        <c:numFmt formatCode="General" sourceLinked="1"/>
        <c:majorTickMark val="out"/>
        <c:minorTickMark val="none"/>
        <c:tickLblPos val="nextTo"/>
        <c:spPr>
          <a:ln w="3181">
            <a:solidFill>
              <a:srgbClr val="000000"/>
            </a:solidFill>
            <a:prstDash val="solid"/>
          </a:ln>
        </c:spPr>
        <c:txPr>
          <a:bodyPr rot="0" vert="horz"/>
          <a:lstStyle/>
          <a:p>
            <a:pPr>
              <a:defRPr sz="1177" b="1" i="0" u="none" strike="noStrike" baseline="0">
                <a:solidFill>
                  <a:srgbClr val="000000"/>
                </a:solidFill>
                <a:latin typeface="Arial Cyr"/>
                <a:ea typeface="Arial Cyr"/>
                <a:cs typeface="Arial Cyr"/>
              </a:defRPr>
            </a:pPr>
            <a:endParaRPr lang="ru-RU"/>
          </a:p>
        </c:txPr>
        <c:crossAx val="301257856"/>
        <c:crosses val="autoZero"/>
        <c:auto val="1"/>
        <c:lblAlgn val="ctr"/>
        <c:lblOffset val="100"/>
        <c:tickLblSkip val="1"/>
        <c:tickMarkSkip val="1"/>
        <c:noMultiLvlLbl val="0"/>
      </c:catAx>
      <c:valAx>
        <c:axId val="301257856"/>
        <c:scaling>
          <c:orientation val="minMax"/>
        </c:scaling>
        <c:delete val="0"/>
        <c:axPos val="l"/>
        <c:majorGridlines>
          <c:spPr>
            <a:ln w="3181">
              <a:solidFill>
                <a:srgbClr val="000000"/>
              </a:solidFill>
              <a:prstDash val="sysDash"/>
            </a:ln>
          </c:spPr>
        </c:majorGridlines>
        <c:numFmt formatCode="General" sourceLinked="1"/>
        <c:majorTickMark val="out"/>
        <c:minorTickMark val="none"/>
        <c:tickLblPos val="nextTo"/>
        <c:spPr>
          <a:ln w="3181">
            <a:solidFill>
              <a:srgbClr val="000000"/>
            </a:solidFill>
            <a:prstDash val="solid"/>
          </a:ln>
        </c:spPr>
        <c:txPr>
          <a:bodyPr rot="0" vert="horz"/>
          <a:lstStyle/>
          <a:p>
            <a:pPr>
              <a:defRPr sz="1177" b="1" i="0" u="none" strike="noStrike" baseline="0">
                <a:solidFill>
                  <a:srgbClr val="000000"/>
                </a:solidFill>
                <a:latin typeface="Arial Cyr"/>
                <a:ea typeface="Arial Cyr"/>
                <a:cs typeface="Arial Cyr"/>
              </a:defRPr>
            </a:pPr>
            <a:endParaRPr lang="ru-RU"/>
          </a:p>
        </c:txPr>
        <c:crossAx val="201104768"/>
        <c:crosses val="autoZero"/>
        <c:crossBetween val="between"/>
      </c:valAx>
      <c:spPr>
        <a:noFill/>
        <a:ln w="12725">
          <a:solidFill>
            <a:srgbClr val="808080"/>
          </a:solidFill>
          <a:prstDash val="solid"/>
        </a:ln>
      </c:spPr>
    </c:plotArea>
    <c:legend>
      <c:legendPos val="b"/>
      <c:layout>
        <c:manualLayout>
          <c:xMode val="edge"/>
          <c:yMode val="edge"/>
          <c:x val="0.137954720543841"/>
          <c:y val="0.81228533933258362"/>
          <c:w val="0.81107201036164811"/>
          <c:h val="8.1323959505061855E-2"/>
        </c:manualLayout>
      </c:layout>
      <c:overlay val="0"/>
      <c:spPr>
        <a:noFill/>
        <a:ln w="3181">
          <a:solidFill>
            <a:srgbClr val="000000"/>
          </a:solidFill>
          <a:prstDash val="solid"/>
        </a:ln>
      </c:spPr>
      <c:txPr>
        <a:bodyPr/>
        <a:lstStyle/>
        <a:p>
          <a:pPr>
            <a:defRPr sz="1082"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177" b="1" i="0" u="none" strike="noStrike" baseline="0">
          <a:solidFill>
            <a:srgbClr val="000000"/>
          </a:solidFill>
          <a:latin typeface="Arial Cyr"/>
          <a:ea typeface="Arial Cyr"/>
          <a:cs typeface="Arial Cyr"/>
        </a:defRPr>
      </a:pPr>
      <a:endParaRPr lang="ru-RU"/>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0.5</cdr:x>
      <cdr:y>0.49825</cdr:y>
    </cdr:from>
    <cdr:to>
      <cdr:x>0.5105</cdr:x>
      <cdr:y>0.569</cdr:y>
    </cdr:to>
    <cdr:sp macro="" textlink="">
      <cdr:nvSpPr>
        <cdr:cNvPr id="1025" name="Text Box 1"/>
        <cdr:cNvSpPr txBox="1">
          <a:spLocks xmlns:a="http://schemas.openxmlformats.org/drawingml/2006/main" noChangeArrowheads="1"/>
        </cdr:cNvSpPr>
      </cdr:nvSpPr>
      <cdr:spPr bwMode="auto">
        <a:xfrm xmlns:a="http://schemas.openxmlformats.org/drawingml/2006/main">
          <a:off x="2695575" y="1276629"/>
          <a:ext cx="56607" cy="181277"/>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536610-C186-4803-94C3-882F905C6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5576</TotalTime>
  <Pages>63</Pages>
  <Words>30503</Words>
  <Characters>173868</Characters>
  <Application>Microsoft Office Word</Application>
  <DocSecurity>0</DocSecurity>
  <Lines>1448</Lines>
  <Paragraphs>407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22</cp:revision>
  <cp:lastPrinted>2023-03-06T08:42:00Z</cp:lastPrinted>
  <dcterms:created xsi:type="dcterms:W3CDTF">2021-02-15T10:02:00Z</dcterms:created>
  <dcterms:modified xsi:type="dcterms:W3CDTF">2023-03-13T13:07:00Z</dcterms:modified>
</cp:coreProperties>
</file>