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DF" w:rsidRDefault="00660CDF" w:rsidP="002B5AAC">
      <w:pPr>
        <w:ind w:left="5580"/>
        <w:rPr>
          <w:rFonts w:ascii="Times New Roman" w:hAnsi="Times New Roman" w:cs="Times New Roman"/>
          <w:color w:val="000000"/>
          <w:sz w:val="24"/>
          <w:szCs w:val="24"/>
        </w:rPr>
      </w:pPr>
    </w:p>
    <w:p w:rsidR="00660CDF" w:rsidRPr="00235448" w:rsidRDefault="00660CDF" w:rsidP="002B5AAC">
      <w:pPr>
        <w:ind w:left="5580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660CDF" w:rsidRPr="00235448" w:rsidRDefault="00660CDF" w:rsidP="002B5AAC">
      <w:pPr>
        <w:ind w:left="5580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«Кезского района» </w:t>
      </w:r>
    </w:p>
    <w:p w:rsidR="00660CDF" w:rsidRPr="00235448" w:rsidRDefault="00660CDF" w:rsidP="002B5AAC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от 28.01. 2015  № 219</w:t>
      </w:r>
    </w:p>
    <w:p w:rsidR="00660CDF" w:rsidRPr="00235448" w:rsidRDefault="00660CDF" w:rsidP="005347A2">
      <w:pPr>
        <w:jc w:val="center"/>
        <w:rPr>
          <w:rFonts w:cs="Times New Roman"/>
          <w:b/>
          <w:bCs/>
          <w:sz w:val="44"/>
          <w:szCs w:val="44"/>
        </w:rPr>
      </w:pPr>
    </w:p>
    <w:p w:rsidR="00660CDF" w:rsidRPr="00235448" w:rsidRDefault="00660CDF" w:rsidP="005347A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235448">
        <w:rPr>
          <w:rFonts w:ascii="Times New Roman" w:hAnsi="Times New Roman"/>
          <w:b/>
          <w:bCs/>
          <w:i/>
          <w:iCs/>
          <w:sz w:val="52"/>
          <w:szCs w:val="52"/>
        </w:rPr>
        <w:t xml:space="preserve">СТРАТЕГИЯ СОЦИАЛЬНО-ЭКОНОМИЧЕСКОГО РАЗВИТИЯ </w:t>
      </w:r>
    </w:p>
    <w:p w:rsidR="00660CDF" w:rsidRPr="00235448" w:rsidRDefault="00660CDF" w:rsidP="005347A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235448">
        <w:rPr>
          <w:rFonts w:ascii="Times New Roman" w:hAnsi="Times New Roman"/>
          <w:b/>
          <w:bCs/>
          <w:i/>
          <w:iCs/>
          <w:sz w:val="52"/>
          <w:szCs w:val="52"/>
        </w:rPr>
        <w:t>МУНИЦИПАЛЬНОГО ОБРАЗОВАНИЯ «КЕЗСКИЙ РАЙОН»</w:t>
      </w:r>
    </w:p>
    <w:p w:rsidR="00660CDF" w:rsidRPr="00235448" w:rsidRDefault="00660CDF" w:rsidP="005347A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235448">
        <w:rPr>
          <w:rFonts w:ascii="Times New Roman" w:hAnsi="Times New Roman"/>
          <w:b/>
          <w:bCs/>
          <w:i/>
          <w:iCs/>
          <w:sz w:val="52"/>
          <w:szCs w:val="52"/>
        </w:rPr>
        <w:t xml:space="preserve">НА 2015-2020 ГОДЫ </w:t>
      </w:r>
    </w:p>
    <w:p w:rsidR="00660CDF" w:rsidRPr="00235448" w:rsidRDefault="00660CDF" w:rsidP="005347A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235448">
        <w:rPr>
          <w:rFonts w:ascii="Times New Roman" w:hAnsi="Times New Roman"/>
          <w:b/>
          <w:bCs/>
          <w:i/>
          <w:iCs/>
          <w:sz w:val="52"/>
          <w:szCs w:val="52"/>
        </w:rPr>
        <w:t>И НА ПЕРИОД ДО 2025 ГОДА</w:t>
      </w:r>
    </w:p>
    <w:p w:rsidR="00660CDF" w:rsidRPr="00235448" w:rsidRDefault="00660CDF" w:rsidP="005347A2">
      <w:pPr>
        <w:rPr>
          <w:rFonts w:cs="Times New Roman"/>
          <w:b/>
          <w:bCs/>
          <w:i/>
          <w:iCs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5347A2">
      <w:pPr>
        <w:rPr>
          <w:rFonts w:cs="Times New Roman"/>
        </w:rPr>
      </w:pPr>
    </w:p>
    <w:p w:rsidR="00660CDF" w:rsidRPr="00235448" w:rsidRDefault="00660CDF" w:rsidP="004805C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544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ПАСПОРТ</w:t>
      </w:r>
    </w:p>
    <w:p w:rsidR="00660CDF" w:rsidRPr="00235448" w:rsidRDefault="00660CDF" w:rsidP="004805C6">
      <w:pPr>
        <w:pStyle w:val="210"/>
        <w:jc w:val="center"/>
        <w:rPr>
          <w:b/>
          <w:bCs/>
        </w:rPr>
      </w:pPr>
      <w:r w:rsidRPr="00235448">
        <w:rPr>
          <w:b/>
          <w:bCs/>
        </w:rPr>
        <w:t>Стратегии социально-экономического развития</w:t>
      </w:r>
    </w:p>
    <w:p w:rsidR="00660CDF" w:rsidRPr="00235448" w:rsidRDefault="00660CDF" w:rsidP="004805C6">
      <w:pPr>
        <w:pStyle w:val="210"/>
        <w:jc w:val="center"/>
        <w:rPr>
          <w:b/>
          <w:bCs/>
        </w:rPr>
      </w:pPr>
      <w:r w:rsidRPr="00235448">
        <w:rPr>
          <w:b/>
          <w:bCs/>
        </w:rPr>
        <w:t>муниципального образования «Кезский район»</w:t>
      </w:r>
    </w:p>
    <w:p w:rsidR="00660CDF" w:rsidRPr="00235448" w:rsidRDefault="00660CDF" w:rsidP="004805C6">
      <w:pPr>
        <w:pStyle w:val="210"/>
        <w:jc w:val="center"/>
        <w:rPr>
          <w:b/>
          <w:bCs/>
        </w:rPr>
      </w:pPr>
      <w:r w:rsidRPr="00235448">
        <w:rPr>
          <w:b/>
          <w:bCs/>
        </w:rPr>
        <w:t>на 2015-2020 годы и на период до 2025 года</w:t>
      </w:r>
    </w:p>
    <w:p w:rsidR="00660CDF" w:rsidRPr="00235448" w:rsidRDefault="00660CDF" w:rsidP="004805C6">
      <w:pPr>
        <w:pStyle w:val="21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390"/>
      </w:tblGrid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Наименование Документа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 xml:space="preserve">Стратегии социально-экономического развития 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 xml:space="preserve">муниципального образования «Кезский район» </w:t>
            </w:r>
          </w:p>
          <w:p w:rsidR="00660CDF" w:rsidRPr="00235448" w:rsidRDefault="00660CDF" w:rsidP="00F271F7">
            <w:pPr>
              <w:pStyle w:val="210"/>
              <w:ind w:firstLine="522"/>
              <w:rPr>
                <w:b/>
                <w:bCs/>
              </w:rPr>
            </w:pPr>
            <w:r w:rsidRPr="00235448">
              <w:t>на 2015-2020 годы и на период до 2025 года (далее Стратегия)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 xml:space="preserve">Основание для разработки 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 Федеральный закон от 28.06.2014 N 172-ФЗ "О стратегическом планировании в Российской Федерации»;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 xml:space="preserve">- </w:t>
            </w:r>
            <w:hyperlink r:id="rId7" w:history="1">
              <w:r w:rsidRPr="00235448">
                <w:t>Концепция</w:t>
              </w:r>
            </w:hyperlink>
            <w:r w:rsidRPr="00235448">
      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РФ от 17.11. 2008 № 1662-р;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 Стратегия социально-экономического развития Удмуртской Республики на период до 2025 года, утвержденная Законом УР от 09.10.2009 N 40-РЗ.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Заказчик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Администрация муниципального образования «Кезский район»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Основные разработчики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Структурные подразделения Администрации муниципального образования «Кезский район»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Исполнители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  <w:rPr>
                <w:lang w:eastAsia="en-US"/>
              </w:rPr>
            </w:pPr>
            <w:r w:rsidRPr="00235448">
              <w:rPr>
                <w:lang w:eastAsia="en-US"/>
              </w:rPr>
              <w:t>- Администрация муниципального образования «Кезский район»;</w:t>
            </w:r>
          </w:p>
          <w:p w:rsidR="00660CDF" w:rsidRPr="00235448" w:rsidRDefault="00660CDF" w:rsidP="00F271F7">
            <w:pPr>
              <w:pStyle w:val="210"/>
              <w:ind w:firstLine="522"/>
              <w:rPr>
                <w:lang w:eastAsia="en-US"/>
              </w:rPr>
            </w:pPr>
            <w:r w:rsidRPr="00235448">
              <w:rPr>
                <w:lang w:eastAsia="en-US"/>
              </w:rPr>
              <w:t>- органы местного самоуправления муниципальных образований (поселений) Кезского района в соответствии с законодательством;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rPr>
                <w:lang w:eastAsia="en-US"/>
              </w:rPr>
              <w:t>- организации и иные участники процесса стратегического планирования, привлекаемые к процессу стратегического планирования в соответствии с действующим законодательством.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Основная цель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rPr>
                <w:lang w:eastAsia="en-US"/>
              </w:rPr>
              <w:t>Повышение эффективности и устойчивости экономики</w:t>
            </w:r>
            <w:r w:rsidRPr="00235448">
              <w:t xml:space="preserve">, на основе пространственного развития, эффективного использования природного и производственного потенциала, </w:t>
            </w:r>
            <w:r w:rsidRPr="00235448">
              <w:rPr>
                <w:lang w:eastAsia="en-US"/>
              </w:rPr>
              <w:t>совершенствование системы муниципального управления,</w:t>
            </w:r>
            <w:r w:rsidRPr="00235448">
              <w:t xml:space="preserve"> с целью сохранения высокого качества человеческого потенциала района.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Основные задачи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 организация предоставления, повышение качества и доступности дошкольного, начального общего, основного, среднего общего, дополнительного образования детей и создание условий для успешной социализации и самореализации детей и молодежи;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 сохранение и укрепление здорового образа жизни населения;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 xml:space="preserve">- создание условий, обеспечивающих равный доступ населения к культурным ценностям и услугам, формирование благоприятной среды для творческой самореализации граждан в рамках решения вопросов местного значения; 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 рост благосостояния граждан, повышение доступности социального обслуживания населения</w:t>
            </w:r>
            <w:r w:rsidR="007E2DF6" w:rsidRPr="00235448">
              <w:t>;</w:t>
            </w:r>
          </w:p>
          <w:p w:rsidR="007E2DF6" w:rsidRPr="00235448" w:rsidRDefault="007E2DF6" w:rsidP="00F271F7">
            <w:pPr>
              <w:pStyle w:val="210"/>
              <w:ind w:firstLine="522"/>
            </w:pPr>
            <w:r w:rsidRPr="00235448">
              <w:t xml:space="preserve">- 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lastRenderedPageBreak/>
              <w:t>Сроки реализации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2015-2020 годы, долгосрочный период до 2025 года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Источники и объем финансирования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Финансирование осуществляется за счет средств консолидированного бюджета муниципального образования «Кезский район», а также средств, привлеченных в качестве софинансирования из федерального бюджета, бюджета Удмуртской Республики  и внебюджетных источников.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Общий объём финансирования программных мероприятий на 2015-2020 годы составит 3 780 млн. руб. (в ценах текущих лет).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Источниками реализации Стратегии являются: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бюджет Удмуртской Республики – 1910,3 млн. руб. (50,4%);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собственные средства бюджета муниципального образования «Кезский район» –1311,4 млн. руб. (34,7%);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другие источники финансирования дефицита бюджета – 504,3  млн. руб. (13,3%);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внебюджетные средства</w:t>
            </w:r>
            <w:r w:rsidRPr="00235448">
              <w:rPr>
                <w:b/>
                <w:bCs/>
              </w:rPr>
              <w:t xml:space="preserve"> </w:t>
            </w:r>
            <w:r w:rsidRPr="00235448">
              <w:t>– 53,9</w:t>
            </w:r>
            <w:r w:rsidRPr="00235448">
              <w:rPr>
                <w:b/>
                <w:bCs/>
              </w:rPr>
              <w:t xml:space="preserve"> </w:t>
            </w:r>
            <w:r w:rsidRPr="00235448">
              <w:t xml:space="preserve"> млн. руб. (1,4%).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Средства, предусмотренные на осуществление программных мероприятий, подлежат ежегодной корректировке, исходя из возможностей бюджетов и с учётом изменений в законодательстве.</w:t>
            </w:r>
          </w:p>
        </w:tc>
      </w:tr>
      <w:tr w:rsidR="00660CDF" w:rsidRPr="00235448">
        <w:trPr>
          <w:trHeight w:val="2374"/>
        </w:trPr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t>Целевые направления  реализации Стратегии:</w:t>
            </w:r>
          </w:p>
          <w:p w:rsidR="00660CDF" w:rsidRPr="00235448" w:rsidRDefault="00660CDF" w:rsidP="00F271F7">
            <w:pPr>
              <w:pStyle w:val="210"/>
              <w:ind w:firstLine="0"/>
              <w:rPr>
                <w:highlight w:val="yellow"/>
              </w:rPr>
            </w:pP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1) сохранение высокого качества человеческого потенциала Кезского района: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 организация предоставления, повышение качества и доступности дошкольного, начального общего, основного, среднего общего, дополнительного образования детей и создание условий для успешной социализации и самореализации детей и молодежи;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-сохранение и укрепление здорового образа жизни населения Кезского района;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-создание условий, обеспечивающих равный доступ населения к культурным ценностям и услугам, формирование благоприятной среды для творческой самореализации граждан в рамках решения вопросов местного значения;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-рост благосостояния граждан, повышение доступности социального обслуживания населения.</w:t>
            </w:r>
          </w:p>
          <w:p w:rsidR="0055074E" w:rsidRPr="00235448" w:rsidRDefault="0055074E" w:rsidP="0055074E">
            <w:pPr>
              <w:spacing w:after="0" w:line="240" w:lineRule="auto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-предоставление социальных выплат и льгот отдельным категориям граждан,</w:t>
            </w:r>
            <w:r w:rsidR="00E02128"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правовыми актами Удмуртской Республики и Администрации </w:t>
            </w:r>
            <w:r w:rsidR="00D57990" w:rsidRPr="00235448">
              <w:rPr>
                <w:rFonts w:ascii="Times New Roman" w:hAnsi="Times New Roman" w:cs="Times New Roman"/>
                <w:sz w:val="24"/>
                <w:szCs w:val="24"/>
              </w:rPr>
              <w:t>Кезского района.</w:t>
            </w:r>
          </w:p>
          <w:p w:rsidR="00E02128" w:rsidRPr="00235448" w:rsidRDefault="00E02128" w:rsidP="00E02128">
            <w:pPr>
              <w:spacing w:after="0" w:line="240" w:lineRule="auto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-уменьшение расходов плательщиков, финансовое обеспечение которых осуществляется за счет средств бюджета Кезского района</w:t>
            </w:r>
            <w:bookmarkStart w:id="0" w:name="_GoBack"/>
            <w:bookmarkEnd w:id="0"/>
          </w:p>
          <w:p w:rsidR="0055074E" w:rsidRPr="00235448" w:rsidRDefault="0055074E" w:rsidP="0055074E">
            <w:pPr>
              <w:spacing w:after="0" w:line="240" w:lineRule="auto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повышение эффективности и устойчивости экономики Кезского района:</w:t>
            </w:r>
          </w:p>
          <w:p w:rsidR="0055074E" w:rsidRPr="00235448" w:rsidRDefault="0055074E" w:rsidP="0055074E">
            <w:pPr>
              <w:spacing w:after="0" w:line="240" w:lineRule="auto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-обеспечение устойчивого экономического развития района, повышение доходов и обеспечение занятости населения.</w:t>
            </w:r>
          </w:p>
          <w:p w:rsidR="00CA43CD" w:rsidRPr="00235448" w:rsidRDefault="00CA43CD" w:rsidP="0055074E">
            <w:pPr>
              <w:spacing w:after="0" w:line="240" w:lineRule="auto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экономической активности субъектов предпринимательской деятельности и 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последующее увеличение доходов местного бюджета</w:t>
            </w:r>
          </w:p>
          <w:p w:rsidR="0055074E" w:rsidRPr="00235448" w:rsidRDefault="0055074E" w:rsidP="00F271F7">
            <w:pPr>
              <w:pStyle w:val="210"/>
              <w:ind w:firstLine="522"/>
            </w:pP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3) пространственное развитие, эффективное использование природного и производственного потенциала Кезского района: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-предупреждение и ликвидация последствий чрезвычайных ситуаций, реализация мер пожарной безопасности на территории муниципального образования «Кезский  район»;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-развитие муниципального хозяйства и территории в целях обеспечения комфортных условий проживания населения в настоящем и будущем;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-повышение энергетической эффективности экономики и бюджетной сферы</w:t>
            </w:r>
            <w:r w:rsidRPr="00235448">
              <w:rPr>
                <w:rFonts w:ascii="Times New Roman CYR" w:hAnsi="Times New Roman CYR" w:cs="Times New Roman CYR"/>
              </w:rPr>
              <w:t xml:space="preserve"> за счет рационального использования энергетических ресурсов при их производстве, передаче и потреблении, обеспечение условий повышения энергетической эффективности.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rPr>
                <w:lang w:eastAsia="en-US"/>
              </w:rPr>
              <w:t xml:space="preserve">4) совершенствованию системы муниципального управления </w:t>
            </w:r>
            <w:r w:rsidRPr="00235448">
              <w:t>Кезского района: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rPr>
                <w:i/>
                <w:iCs/>
              </w:rPr>
              <w:t>-</w:t>
            </w:r>
            <w:r w:rsidRPr="00235448">
              <w:t>совершенствование муниципального управления, повышение качества и доступности государственных и муниципальных услуг.</w:t>
            </w:r>
          </w:p>
        </w:tc>
      </w:tr>
      <w:tr w:rsidR="00660CDF" w:rsidRPr="00235448">
        <w:tc>
          <w:tcPr>
            <w:tcW w:w="3510" w:type="dxa"/>
          </w:tcPr>
          <w:p w:rsidR="00660CDF" w:rsidRPr="00235448" w:rsidRDefault="00660CDF" w:rsidP="00F271F7">
            <w:pPr>
              <w:pStyle w:val="210"/>
              <w:ind w:firstLine="0"/>
            </w:pPr>
            <w:r w:rsidRPr="00235448">
              <w:lastRenderedPageBreak/>
              <w:t>Мониторинг реализации Стратегии</w:t>
            </w:r>
          </w:p>
        </w:tc>
        <w:tc>
          <w:tcPr>
            <w:tcW w:w="6390" w:type="dxa"/>
          </w:tcPr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Документами, в которых отражаются результаты мониторинга  реализации  Стратегии  являются: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 xml:space="preserve">1) ежегодные отчеты Главы муниципального образования и Главы Администрации муниципального образования «Кезский район» перед Районным Советом депутатов; 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2) доклад о достигнутых значениях показателей для оценки эффективности деятельности органов местного самоуправления  за отчетный год и их планируемых значениях на 3-летний период;</w:t>
            </w:r>
          </w:p>
          <w:p w:rsidR="00660CDF" w:rsidRPr="00235448" w:rsidRDefault="00660CDF" w:rsidP="00F271F7">
            <w:pPr>
              <w:pStyle w:val="210"/>
              <w:ind w:firstLine="522"/>
            </w:pPr>
            <w:r w:rsidRPr="00235448">
              <w:t>3) сводный годовой доклад о ходе реализации и об оценке эффективности реализации муниципальных программ.</w:t>
            </w:r>
          </w:p>
        </w:tc>
      </w:tr>
    </w:tbl>
    <w:p w:rsidR="00660CDF" w:rsidRPr="00235448" w:rsidRDefault="00660CDF" w:rsidP="004805C6">
      <w:pPr>
        <w:pStyle w:val="210"/>
      </w:pPr>
    </w:p>
    <w:p w:rsidR="00660CDF" w:rsidRPr="00235448" w:rsidRDefault="00660CDF" w:rsidP="004805C6">
      <w:pPr>
        <w:pStyle w:val="210"/>
      </w:pPr>
    </w:p>
    <w:p w:rsidR="00660CDF" w:rsidRPr="00235448" w:rsidRDefault="00660CDF" w:rsidP="004805C6">
      <w:pPr>
        <w:pStyle w:val="210"/>
      </w:pPr>
    </w:p>
    <w:p w:rsidR="00660CDF" w:rsidRPr="00235448" w:rsidRDefault="00660CDF" w:rsidP="004805C6">
      <w:pPr>
        <w:pStyle w:val="210"/>
      </w:pPr>
    </w:p>
    <w:p w:rsidR="00660CDF" w:rsidRPr="00235448" w:rsidRDefault="00660CDF" w:rsidP="004805C6">
      <w:pPr>
        <w:pStyle w:val="210"/>
      </w:pPr>
    </w:p>
    <w:p w:rsidR="00660CDF" w:rsidRPr="00235448" w:rsidRDefault="00660CDF" w:rsidP="004805C6">
      <w:pPr>
        <w:pStyle w:val="210"/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53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2B397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44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Актуальность решения вопросов стратегического управления развитием территории обусловлена преобразованиями экономического уклада жизни страны, произошедшими в последнее десятилетие </w:t>
      </w:r>
      <w:r w:rsidRPr="0023544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35448">
        <w:rPr>
          <w:rFonts w:ascii="Times New Roman" w:hAnsi="Times New Roman" w:cs="Times New Roman"/>
          <w:sz w:val="24"/>
          <w:szCs w:val="24"/>
        </w:rPr>
        <w:t xml:space="preserve"> века. Основными из них были и остаются экономическая децентрализация, расширение прав регионов и муниципальных образований, их экономических возможностей, и, в значительной степени, отсутствие эффективной методики управления социально-экономическими процессами на местном уровне.</w:t>
      </w: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Сегодня каждое муниципальное образование во многом самостоятельно несет ответственность за свое комплексное социально-экономическое состояние и перспективы развития. </w:t>
      </w: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Изменение содержания местного самоуправления в связи с принятием 6 октября 2003 года Федерального закона № 131-ФЗ «Об общих принципах организации местного самоуправления в Российской Федерации», стало основанием деятельности по стратегическому планированию социально-экономического развития муниципальных образований. </w:t>
      </w: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Принятие этого закона дало возможность привлекать наиболее активные слои населения к решению местных проблем, что порождает у людей заинтересованность к судьбе своей малой родины, к развитию местного хозяйства, использованию природных, интеллектуальных, управленческих и других ресурсов. Это позволяет через организацию и развитие местного самоуправления населению самому подключиться к поиску средств, в том числе их зарабатыванию для решения социальных вопросов, создания современной инфраструктуры муниципального образования, улучшения окружающей среды. Долгосрочным ориентиром в этой работе должны стать стратегические планы социально-экономического развития муниципальных образований.</w:t>
      </w: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Федеральный закон от 28.06.2014  №172-ФЗ «О стратегическом планировании в Российской Федерации» установил в качестве основного документа долгосрочного планирования развития местных территорий - стратегию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образования.</w:t>
      </w:r>
    </w:p>
    <w:p w:rsidR="00660CDF" w:rsidRPr="00235448" w:rsidRDefault="00660CDF" w:rsidP="002B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Настоящая Стратегия, разработана с учетом:</w:t>
      </w:r>
    </w:p>
    <w:p w:rsidR="00660CDF" w:rsidRPr="00235448" w:rsidRDefault="00660CDF" w:rsidP="0080588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-Концепции долгосрочного социально-экономического развития Российской Федерации на период до 2020 года, утвержденная распоряжением Правительства РФ от 17.11. 2008 № 1662-р;</w:t>
      </w:r>
    </w:p>
    <w:p w:rsidR="00660CDF" w:rsidRPr="00235448" w:rsidRDefault="00660CDF" w:rsidP="008058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-Стратегии социально-экономического развития Удмуртской Республики на период до 2025 года, утвержденная Законом УР от 09.10.2009 N 40-РЗ.</w:t>
      </w: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4805C6">
      <w:pPr>
        <w:pStyle w:val="210"/>
        <w:rPr>
          <w:b/>
          <w:bCs/>
        </w:rPr>
      </w:pPr>
      <w:r w:rsidRPr="00235448">
        <w:lastRenderedPageBreak/>
        <w:t xml:space="preserve"> </w:t>
      </w:r>
      <w:r w:rsidRPr="00235448">
        <w:rPr>
          <w:b/>
          <w:bCs/>
        </w:rPr>
        <w:t>1. КОМПЛЕКСНЫЙ   АНАЛИЗ   СОЦИАЛЬНО-ЭКОНОМИЧЕСКОГО ПОЛОЖЕНИЯ И  ПОТЕНЦИАЛА  КЕЗСКОГО РАЙОНА</w:t>
      </w:r>
    </w:p>
    <w:p w:rsidR="00660CDF" w:rsidRPr="00235448" w:rsidRDefault="00660CDF" w:rsidP="004805C6">
      <w:pPr>
        <w:pStyle w:val="210"/>
        <w:rPr>
          <w:sz w:val="28"/>
          <w:szCs w:val="28"/>
        </w:rPr>
      </w:pPr>
    </w:p>
    <w:p w:rsidR="00660CDF" w:rsidRPr="00235448" w:rsidRDefault="00660CDF" w:rsidP="004805C6">
      <w:pPr>
        <w:pStyle w:val="210"/>
        <w:rPr>
          <w:b/>
          <w:bCs/>
          <w:i/>
          <w:iCs/>
        </w:rPr>
      </w:pPr>
      <w:r w:rsidRPr="00235448">
        <w:rPr>
          <w:b/>
          <w:bCs/>
          <w:i/>
          <w:iCs/>
        </w:rPr>
        <w:t>Географическое положение</w:t>
      </w:r>
    </w:p>
    <w:p w:rsidR="00660CDF" w:rsidRPr="00235448" w:rsidRDefault="00660CDF" w:rsidP="004805C6">
      <w:pPr>
        <w:pStyle w:val="210"/>
      </w:pPr>
      <w:r w:rsidRPr="00235448">
        <w:t xml:space="preserve">Кезский район расположен  в Западном Предуралье, на Верхне-Камской возвышенности,   здесь находится абсолютная высота Удмуртии с отметкой 331 м над уровнем моря.   Кезский район занимает площадь  2 321 кв. км и пересечен густой сетью рек и ручейков.    В деревне Карпушата         берет  свое начало  река   Кама, питающая  своими водами великую Волгу. </w:t>
      </w:r>
    </w:p>
    <w:p w:rsidR="00660CDF" w:rsidRPr="00235448" w:rsidRDefault="00660CDF" w:rsidP="004805C6">
      <w:pPr>
        <w:pStyle w:val="210"/>
      </w:pPr>
      <w:r w:rsidRPr="00235448">
        <w:t xml:space="preserve">Самый крупный приток Вятки – река Чепца  тоже протекает через  Кезский район, делясь с ее жителями речной прохладой и богатым  рыбным уловом. </w:t>
      </w:r>
    </w:p>
    <w:p w:rsidR="00660CDF" w:rsidRPr="00235448" w:rsidRDefault="00660CDF" w:rsidP="004805C6">
      <w:pPr>
        <w:pStyle w:val="210"/>
      </w:pPr>
      <w:r w:rsidRPr="00235448">
        <w:t>Район образован в 1929 году. В настоящее время в его состав входят 15 сельских муниципальных поселений. Центр Кезского района – п. Кез - расположен на реке Лып, в 172 км к северу от столицы Удмуртской Республики г. Ижевска, с которым связан автомобильной дорогой Кез-Дебесы-Игра-Ижевск. Он находится на главной железнодорожной магистрали Москва - Дальний Восток  (расстояние до Москвы 1207 км).</w:t>
      </w:r>
    </w:p>
    <w:p w:rsidR="00660CDF" w:rsidRPr="00235448" w:rsidRDefault="00660CDF" w:rsidP="004805C6">
      <w:pPr>
        <w:pStyle w:val="210"/>
        <w:rPr>
          <w:b/>
          <w:bCs/>
          <w:i/>
          <w:iCs/>
        </w:rPr>
      </w:pPr>
    </w:p>
    <w:p w:rsidR="00660CDF" w:rsidRPr="00235448" w:rsidRDefault="00660CDF" w:rsidP="004805C6">
      <w:pPr>
        <w:pStyle w:val="210"/>
        <w:rPr>
          <w:b/>
          <w:bCs/>
          <w:i/>
          <w:iCs/>
        </w:rPr>
      </w:pPr>
      <w:r w:rsidRPr="00235448">
        <w:rPr>
          <w:b/>
          <w:bCs/>
          <w:i/>
          <w:iCs/>
        </w:rPr>
        <w:t>Природно-климатические условия</w:t>
      </w:r>
    </w:p>
    <w:p w:rsidR="00660CDF" w:rsidRPr="00235448" w:rsidRDefault="00660CDF" w:rsidP="004805C6">
      <w:pPr>
        <w:pStyle w:val="210"/>
      </w:pPr>
      <w:r w:rsidRPr="00235448">
        <w:t>Поверхность Верхне - Камской возвышенности холмистая, сильно пересечена глубокими речными долинами и логами с крутыми склонами, покрыта темно-зелеными хвойными лесами. Кезский район входит в состав северной агроклиматической  части Удмуртии. Зима здесь продолжительная, холодная и многоснежная. Лето сравнительно теплое. Хорошо выражены переходные времена года - весна и осень.</w:t>
      </w:r>
    </w:p>
    <w:p w:rsidR="00660CDF" w:rsidRPr="00235448" w:rsidRDefault="00660CDF" w:rsidP="004805C6">
      <w:pPr>
        <w:pStyle w:val="210"/>
      </w:pPr>
      <w:r w:rsidRPr="00235448">
        <w:t xml:space="preserve">Почвы к Кезском районе дерново- средне- и сильноподзолистые, в нижних местах –болотные, торфяно-глеевые. Леса (главным образом темнохвойные) занимают около 60% территории района – 132,5 тыс. га. </w:t>
      </w:r>
    </w:p>
    <w:p w:rsidR="00660CDF" w:rsidRPr="00235448" w:rsidRDefault="00660CDF" w:rsidP="00AD450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0CDF" w:rsidRPr="00235448" w:rsidRDefault="00660CDF" w:rsidP="00AD450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Полезные ископаемые</w:t>
      </w:r>
    </w:p>
    <w:p w:rsidR="00660CDF" w:rsidRPr="00235448" w:rsidRDefault="00660CDF" w:rsidP="00AD4503">
      <w:pPr>
        <w:pStyle w:val="210"/>
      </w:pPr>
      <w:r w:rsidRPr="00235448">
        <w:t>Полезные ископаемые – важная составляющая часть экономической базы района.  Район богат полезными ископаемыми: известняком, торфом, глиной, суглинком, гравием, бутовым камнем.  С 80-х годов открыты месторождения нефти, добыча которой осуществляется  на  двух месторождениях на территории района.</w:t>
      </w:r>
    </w:p>
    <w:p w:rsidR="00660CDF" w:rsidRPr="00235448" w:rsidRDefault="00660CDF" w:rsidP="004805C6">
      <w:pPr>
        <w:pStyle w:val="210"/>
        <w:rPr>
          <w:b/>
          <w:bCs/>
          <w:i/>
          <w:iCs/>
        </w:rPr>
      </w:pPr>
    </w:p>
    <w:p w:rsidR="00660CDF" w:rsidRPr="00235448" w:rsidRDefault="00660CDF" w:rsidP="00AD450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Административное деление</w:t>
      </w:r>
    </w:p>
    <w:p w:rsidR="00660CDF" w:rsidRPr="00235448" w:rsidRDefault="00660CDF" w:rsidP="00AD450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Район делится на  территории  15 муниципальных образований сельских поселений - это: Большеолыпское, Гыинское, Кабалудское, Кезское, Ключевское, Кузьминское, Кулигинское, Мысовское, Новоунтемское, Поломское, Сосновоборское, Степаненское, Сюрзинское, Чепецкое, Юскинское.</w:t>
      </w:r>
    </w:p>
    <w:p w:rsidR="00660CDF" w:rsidRPr="00235448" w:rsidRDefault="00660CDF" w:rsidP="004805C6">
      <w:pPr>
        <w:pStyle w:val="210"/>
        <w:rPr>
          <w:b/>
          <w:bCs/>
          <w:i/>
          <w:iCs/>
        </w:rPr>
      </w:pPr>
    </w:p>
    <w:p w:rsidR="00660CDF" w:rsidRPr="00235448" w:rsidRDefault="00660CDF" w:rsidP="00AD450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Население</w:t>
      </w:r>
    </w:p>
    <w:p w:rsidR="00660CDF" w:rsidRPr="00235448" w:rsidRDefault="00660CDF" w:rsidP="00DF665A">
      <w:pPr>
        <w:pStyle w:val="210"/>
        <w:ind w:firstLine="570"/>
      </w:pPr>
      <w:r w:rsidRPr="00235448">
        <w:t xml:space="preserve">Численность постоянного населения  Кезского района на 1 января 2014 года составила  21383 человека, что составляет 1,4 % от численности Удмуртской Республики, из них 47,5 % мужского населения и  52,5 % -женского. </w:t>
      </w:r>
    </w:p>
    <w:p w:rsidR="00660CDF" w:rsidRPr="00235448" w:rsidRDefault="00660CDF" w:rsidP="00DF665A">
      <w:pPr>
        <w:pStyle w:val="210"/>
        <w:ind w:firstLine="570"/>
      </w:pPr>
      <w:r w:rsidRPr="00235448">
        <w:t xml:space="preserve"> В районном центре –  п. Кез проживает 10,673 тыс.чел. Плотность населения Кезского района на 1 января 2014 года составила 9,2 человека на 1 км</w:t>
      </w:r>
      <w:r w:rsidRPr="00235448">
        <w:rPr>
          <w:vertAlign w:val="superscript"/>
        </w:rPr>
        <w:t>2</w:t>
      </w:r>
      <w:r w:rsidRPr="00235448">
        <w:t xml:space="preserve">.  Национальный состав: удмуртов – 62,3%, русских –  33,2%, татар – 0,7% , других национальностей – 3,5%.  Население в трудоспособном возрасте  составляет 11 796 человек или 55,2 % от общей его численности. </w:t>
      </w:r>
    </w:p>
    <w:p w:rsidR="00660CDF" w:rsidRPr="00235448" w:rsidRDefault="00660CDF" w:rsidP="004805C6">
      <w:pPr>
        <w:pStyle w:val="210"/>
      </w:pPr>
    </w:p>
    <w:p w:rsidR="00660CDF" w:rsidRPr="00235448" w:rsidRDefault="00660CDF" w:rsidP="00F32364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Коммуникации</w:t>
      </w:r>
    </w:p>
    <w:p w:rsidR="00660CDF" w:rsidRPr="00235448" w:rsidRDefault="00660CDF" w:rsidP="009B65E7">
      <w:pPr>
        <w:pStyle w:val="210"/>
      </w:pPr>
      <w:r w:rsidRPr="00235448">
        <w:t xml:space="preserve">Протяженность автомобильных дорог общего пользования местного значения составила 399,1 км. Потенциал транспортной системы  и ее магистральной сети  позволяет   предприятиям района  выходить  со своей продукцией  на  территорию Удмуртской Республики и далеко за ее пределы. </w:t>
      </w:r>
    </w:p>
    <w:p w:rsidR="00660CDF" w:rsidRPr="00235448" w:rsidRDefault="00660CDF" w:rsidP="00F32364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Кезкого района проводится реконструкция ветки газопровода высокого давления «Оханск – Киров».  Газопровод так же питает газораспределительную станцию п. Кез и обеспечивает газом весь  район. </w:t>
      </w:r>
    </w:p>
    <w:p w:rsidR="00660CDF" w:rsidRPr="00235448" w:rsidRDefault="00660CDF" w:rsidP="00F32364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Водопроводы имеются в большинстве населенных пунктов, забор производится  с 34 скважин и 3 каптажей.</w:t>
      </w:r>
    </w:p>
    <w:p w:rsidR="00660CDF" w:rsidRPr="00235448" w:rsidRDefault="00660CDF" w:rsidP="007A0604">
      <w:pPr>
        <w:pStyle w:val="210"/>
        <w:ind w:firstLine="513"/>
        <w:rPr>
          <w:snapToGrid w:val="0"/>
        </w:rPr>
      </w:pPr>
      <w:r w:rsidRPr="00235448">
        <w:t xml:space="preserve">В районе действует 16 АТС, во всех населенных пунктах района налажена телефонная связь и установлены уличные таксофоны. Абоненты, подключенные к АТС, имеют возможность подключения к высокоскоростному Интернету по технологии </w:t>
      </w:r>
      <w:r w:rsidRPr="00235448">
        <w:rPr>
          <w:lang w:val="en-US"/>
        </w:rPr>
        <w:t>ADSL</w:t>
      </w:r>
      <w:r w:rsidRPr="00235448">
        <w:t xml:space="preserve">. </w:t>
      </w:r>
      <w:r w:rsidRPr="00235448">
        <w:rPr>
          <w:snapToGrid w:val="0"/>
        </w:rPr>
        <w:t>На территории района единственный поставщик проводной телефонной связи ОАО «Ростелеком», успешно работают провайдеры Интернет и сотовой связи: «МТС», «Мегафон», «Те</w:t>
      </w:r>
      <w:r w:rsidRPr="00235448">
        <w:rPr>
          <w:snapToGrid w:val="0"/>
          <w:lang w:val="en-US"/>
        </w:rPr>
        <w:t>l</w:t>
      </w:r>
      <w:r w:rsidRPr="00235448">
        <w:rPr>
          <w:snapToGrid w:val="0"/>
        </w:rPr>
        <w:t>е 2», «Билайн», «Скайлинк»</w:t>
      </w:r>
      <w:r w:rsidRPr="00235448">
        <w:t>, крупнейшие операторы мобильной связи предоставляют услугу «беспроводного Интернета».</w:t>
      </w:r>
    </w:p>
    <w:p w:rsidR="00660CDF" w:rsidRPr="00235448" w:rsidRDefault="00660CDF" w:rsidP="00741738">
      <w:pPr>
        <w:pStyle w:val="210"/>
      </w:pPr>
      <w:r w:rsidRPr="00235448">
        <w:t>Услуги почтовой связи в районе оказываются  Кезским почтамтом Управления Федеральной почтовой связи УР – филиалом ФГУ «Почта России». На сегодняшний день действует  20 отделений почтовой связи, в том числе в п. Кез - 3, на селе - 17.</w:t>
      </w:r>
    </w:p>
    <w:p w:rsidR="00660CDF" w:rsidRPr="00235448" w:rsidRDefault="00660CDF" w:rsidP="004805C6">
      <w:pPr>
        <w:pStyle w:val="210"/>
      </w:pPr>
    </w:p>
    <w:p w:rsidR="00660CDF" w:rsidRPr="00235448" w:rsidRDefault="00660CDF" w:rsidP="008D158D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Экономика</w:t>
      </w:r>
    </w:p>
    <w:p w:rsidR="00660CDF" w:rsidRPr="00235448" w:rsidRDefault="00660CDF" w:rsidP="003D4B5F">
      <w:pPr>
        <w:pStyle w:val="210"/>
      </w:pPr>
      <w:r w:rsidRPr="00235448">
        <w:t xml:space="preserve">Деятельность промышленных предприятий на территории района направлена на переработку сельскохозяйственной продукции. </w:t>
      </w:r>
    </w:p>
    <w:p w:rsidR="00660CDF" w:rsidRPr="00235448" w:rsidRDefault="00660CDF" w:rsidP="003D4B5F">
      <w:pPr>
        <w:pStyle w:val="210"/>
      </w:pPr>
      <w:r w:rsidRPr="00235448">
        <w:t>Основное промышленное и бюджетообразующее  предприятие  района - ОАО «Милком» производственная площадка «Кезский сырзавод». За долгие годы работы у него сложились крепкие  партнерские отношения  более чем со 100 хозяйствами  десяти  районов  республики – Кезского, Глазовского, Дебесского, Балезинского, Красногорского, Юкаменского, Селтинского, Игринского, Як-Бодьинского, Шарканского, а так же Пермского края.  Удачное месторасположение  этих сельскохозяйственных предприятий – вдали от промышленных объектов – обеспечивает  экологическую чистоту  исходного сырья, высокое качество и отличные  вкусовые характеристики  всей выпускаемой заводом продукции.  Продукция  под маркой «Кезский сырзавод» удовлетворяет вкусы самых требовательных покупателей. Ежегодно увеличивается ассортимент и качество выпускаемой продукции из молока (цельномолочная продукция, творог, сыры жирные (в т. ч. твердые), молоко сгущенное, кисломолочная продукция.</w:t>
      </w:r>
    </w:p>
    <w:p w:rsidR="00660CDF" w:rsidRPr="00235448" w:rsidRDefault="00660CDF" w:rsidP="003D4B5F">
      <w:pPr>
        <w:pStyle w:val="210"/>
      </w:pPr>
      <w:r w:rsidRPr="00235448">
        <w:t xml:space="preserve">Основное  направление деятельности 10 сельскохозяйственных предприятий, 5 обществ с ограниченной ответственностью,  23 крестьянских фермерских хозяйства  на территории района - молочно-мясное животноводство, растениеводство, обеспечивающее потребности отрасли животноводства и производство нашего «северного шелка» – льна-долгунца. </w:t>
      </w:r>
    </w:p>
    <w:p w:rsidR="00660CDF" w:rsidRPr="00235448" w:rsidRDefault="00660CDF" w:rsidP="004751DD">
      <w:pPr>
        <w:pStyle w:val="210"/>
      </w:pPr>
      <w:r w:rsidRPr="00235448">
        <w:t xml:space="preserve">Переработку мяса и производство полуфабрикатов осуществляет на территории района Кезское районное потребительское общество. Из-за отсутствия на территории района мясоперерабатывающих предприятий, свой скот сельскохозяйственные предприятия вывозят в соседние Игринский и Глазовский районы.   </w:t>
      </w:r>
    </w:p>
    <w:p w:rsidR="00660CDF" w:rsidRPr="00235448" w:rsidRDefault="00660CDF" w:rsidP="004751DD">
      <w:pPr>
        <w:pStyle w:val="210"/>
      </w:pPr>
      <w:r w:rsidRPr="00235448">
        <w:t xml:space="preserve">Лесозаготовку и частичную переработку древесины (пиломатериал, рамы, двери, облицовочная доска, срубы, брус, мебель – стулья, столы) осуществляют предприятия ООО «Лес», ООО «Сфера», ООО «Леском», ООО «Фабрика мебели», индивидуальные предприниматели. Дальнейшее развитие данной отрасли должно быть направлено на глубокую переработку с производством  готовой продукции и отходом от практики вывоза сырья за пределы района. </w:t>
      </w:r>
    </w:p>
    <w:p w:rsidR="00660CDF" w:rsidRPr="00235448" w:rsidRDefault="00660CDF" w:rsidP="008D15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 На территории района малое и среднее предпринимательство, охватывает почти все отрасли экономики, при этом лидирующее место занимает отрасль торговли и сферы услуг. Сегодня более 40% от трудоспособного населения   Кезского района сосредоточены в сфере малого и среднего  предпринимательства.  </w:t>
      </w:r>
    </w:p>
    <w:p w:rsidR="00660CDF" w:rsidRPr="00235448" w:rsidRDefault="00660CDF" w:rsidP="008D15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Стабильна ситуация на рынке труда Кезского района, по состоянию на 1 января 2015 года в службе занятости Кезского района зарегистрировано 189 безработных, уровень безработицы составил 1,56% (в среднем по УР 0,95%). </w:t>
      </w:r>
    </w:p>
    <w:p w:rsidR="00660CDF" w:rsidRPr="00235448" w:rsidRDefault="00660CDF" w:rsidP="008D15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lastRenderedPageBreak/>
        <w:t xml:space="preserve">Среднемесячная заработная плата работников  крупных и средних предприятий  Кезского района на 1 декабря 2014 года составила </w:t>
      </w:r>
      <w:r w:rsidRPr="00235448">
        <w:rPr>
          <w:rFonts w:ascii="Times New Roman" w:hAnsi="Times New Roman" w:cs="Times New Roman"/>
        </w:rPr>
        <w:t xml:space="preserve">16 507,5 рублей (прирост относительно прошлого года – 112,3%). </w:t>
      </w:r>
      <w:r w:rsidRPr="00235448">
        <w:rPr>
          <w:rFonts w:ascii="Times New Roman" w:hAnsi="Times New Roman" w:cs="Times New Roman"/>
          <w:sz w:val="24"/>
          <w:szCs w:val="24"/>
        </w:rPr>
        <w:t xml:space="preserve"> По Удмуртской Республике 25 тыс. руб.   Среди 25 районов Удмуртской Республики по данному показателю Кезский район занимает 21 место. </w:t>
      </w:r>
    </w:p>
    <w:p w:rsidR="00660CDF" w:rsidRPr="00235448" w:rsidRDefault="00660CDF" w:rsidP="008D158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Подробный анализ социально-экономического развития муниципального образования «Кезский район» в разрезе отраслей экономики и социальной сферы представлен в муниципальных программах и подпрограммах  муниципального образования «Кезский район» (раздел 1 «Характеристика сферы деятельности» муниципальных программ).</w:t>
      </w:r>
    </w:p>
    <w:p w:rsidR="00660CDF" w:rsidRPr="00235448" w:rsidRDefault="00660CDF" w:rsidP="008D158D">
      <w:pPr>
        <w:pStyle w:val="a3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Анализ выполнения показателей социально-экономического развития района за  2010-2014 года приведен в таблице.</w:t>
      </w:r>
    </w:p>
    <w:p w:rsidR="00660CDF" w:rsidRPr="00235448" w:rsidRDefault="00660CDF" w:rsidP="008D158D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660CDF" w:rsidRPr="00235448" w:rsidRDefault="00660CDF" w:rsidP="008D158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социально-экономического развития Кезского района </w:t>
      </w:r>
    </w:p>
    <w:p w:rsidR="00660CDF" w:rsidRPr="00235448" w:rsidRDefault="00660CDF" w:rsidP="008D158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в 2010-2014 годах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30"/>
        <w:gridCol w:w="1010"/>
        <w:gridCol w:w="1171"/>
        <w:gridCol w:w="1025"/>
        <w:gridCol w:w="1062"/>
        <w:gridCol w:w="1267"/>
        <w:gridCol w:w="1254"/>
      </w:tblGrid>
      <w:tr w:rsidR="00660CDF" w:rsidRPr="00235448">
        <w:trPr>
          <w:cantSplit/>
          <w:trHeight w:val="442"/>
          <w:tblHeader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60CDF" w:rsidRPr="00235448">
        <w:trPr>
          <w:trHeight w:val="326"/>
          <w:tblHeader/>
          <w:jc w:val="center"/>
        </w:trPr>
        <w:tc>
          <w:tcPr>
            <w:tcW w:w="40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5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5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5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5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 w:rsidRPr="00235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660CDF" w:rsidRPr="00235448">
        <w:trPr>
          <w:trHeight w:val="1228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работ, услуг собственными силами по полному кругу организаций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174B3F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4266,8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4869,6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4923,8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5115,9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5282,4</w:t>
            </w:r>
          </w:p>
        </w:tc>
      </w:tr>
      <w:tr w:rsidR="00660CDF" w:rsidRPr="00235448">
        <w:trPr>
          <w:trHeight w:val="233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темп роста в фактических ценах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660CDF" w:rsidRPr="00235448">
        <w:trPr>
          <w:trHeight w:val="363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 в действующих ценах,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1359,9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1533,9</w:t>
            </w:r>
          </w:p>
        </w:tc>
      </w:tr>
      <w:tr w:rsidR="00660CDF" w:rsidRPr="00235448">
        <w:trPr>
          <w:trHeight w:val="363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темп роста в фактических ценах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660CDF" w:rsidRPr="00235448">
        <w:trPr>
          <w:trHeight w:val="570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Розничный товарооборот (во всех каналах реализации)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1274,2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1604,4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1785,3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2143,5</w:t>
            </w:r>
          </w:p>
        </w:tc>
      </w:tr>
      <w:tr w:rsidR="00660CDF" w:rsidRPr="00235448">
        <w:trPr>
          <w:trHeight w:val="570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темп роста в фактических ценах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660CDF" w:rsidRPr="00235448">
        <w:trPr>
          <w:trHeight w:val="345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660CDF" w:rsidRPr="00235448">
        <w:trPr>
          <w:trHeight w:val="345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темп роста в фактических ценах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660CDF" w:rsidRPr="00235448">
        <w:trPr>
          <w:trHeight w:val="345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в том числе, инвестиции в основной капитал по крупным и средним организациям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660CDF" w:rsidRPr="00235448">
        <w:trPr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Прибыль сальдированная (прибыль за минусом убытков)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660CDF" w:rsidRPr="00235448">
        <w:trPr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Прибыль  прибыльных  организаций  для целей бухгалтерского  учета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660CDF" w:rsidRPr="00235448">
        <w:trPr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660CDF" w:rsidRPr="00235448">
        <w:trPr>
          <w:trHeight w:val="688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Фонд оплаты труда,</w:t>
            </w:r>
          </w:p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темп роста в фактических ценах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723,9</w:t>
            </w:r>
          </w:p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755,2</w:t>
            </w:r>
          </w:p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834,1</w:t>
            </w:r>
          </w:p>
          <w:p w:rsidR="00660CDF" w:rsidRPr="00235448" w:rsidRDefault="00660CDF" w:rsidP="0027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27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945,4</w:t>
            </w:r>
          </w:p>
          <w:p w:rsidR="00660CDF" w:rsidRPr="00235448" w:rsidRDefault="00660CDF" w:rsidP="0027092E">
            <w:pPr>
              <w:pStyle w:val="210"/>
              <w:ind w:firstLine="0"/>
              <w:jc w:val="center"/>
            </w:pPr>
          </w:p>
          <w:p w:rsidR="00660CDF" w:rsidRPr="00235448" w:rsidRDefault="00660CDF" w:rsidP="0027092E">
            <w:pPr>
              <w:pStyle w:val="210"/>
              <w:ind w:firstLine="0"/>
              <w:jc w:val="center"/>
            </w:pPr>
            <w:r w:rsidRPr="00235448">
              <w:t>113,3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CDF" w:rsidRPr="00235448" w:rsidRDefault="00660CDF" w:rsidP="0027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1050,1</w:t>
            </w:r>
          </w:p>
          <w:p w:rsidR="00660CDF" w:rsidRPr="00235448" w:rsidRDefault="00660CDF" w:rsidP="0027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27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660CDF" w:rsidRPr="00235448">
        <w:trPr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начисленная средняя 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 одного работника (в среднем за период)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10 372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11 264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12 888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15 118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7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16 793</w:t>
            </w:r>
          </w:p>
        </w:tc>
      </w:tr>
      <w:tr w:rsidR="00660CDF" w:rsidRPr="00235448">
        <w:trPr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Среднегодовая   численность     населения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8C1046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8C1046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8C1046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8C1046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660CDF" w:rsidRPr="00235448" w:rsidRDefault="00660CDF" w:rsidP="008C1046">
            <w:pPr>
              <w:pStyle w:val="210"/>
              <w:ind w:hanging="17"/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CDF" w:rsidRPr="00235448" w:rsidRDefault="00660CDF" w:rsidP="008C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60CDF" w:rsidRPr="00235448">
        <w:trPr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64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зарегистрированных безработных   на конец года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среди экономически активного населения на конец периода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2,59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1,82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1,86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Объем добычи нефти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236,1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188,1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176,2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151,2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128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предприятий, в том числе микропредприятий, 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127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10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 (включая микропредприятия), 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1965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1488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1975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1975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1975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1699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1919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1427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1427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1427</w:t>
            </w:r>
          </w:p>
        </w:tc>
      </w:tr>
      <w:tr w:rsidR="00660CDF" w:rsidRPr="00235448">
        <w:trPr>
          <w:trHeight w:val="519"/>
          <w:jc w:val="center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Оборот средних предприятий, 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645CE">
            <w:pPr>
              <w:spacing w:after="0" w:line="240" w:lineRule="auto"/>
              <w:ind w:left="-57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320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326,4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336,4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662,1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DF" w:rsidRPr="00235448" w:rsidRDefault="00660CDF" w:rsidP="00643AEB">
            <w:pPr>
              <w:pStyle w:val="210"/>
              <w:ind w:firstLine="0"/>
              <w:jc w:val="center"/>
            </w:pPr>
            <w:r w:rsidRPr="00235448">
              <w:t>702</w:t>
            </w:r>
          </w:p>
        </w:tc>
      </w:tr>
    </w:tbl>
    <w:p w:rsidR="00660CDF" w:rsidRPr="00235448" w:rsidRDefault="00660CDF" w:rsidP="008D158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:rsidR="00660CDF" w:rsidRPr="00235448" w:rsidRDefault="00660CDF" w:rsidP="00643AEB">
      <w:pPr>
        <w:pStyle w:val="210"/>
        <w:ind w:firstLine="0"/>
        <w:jc w:val="left"/>
        <w:rPr>
          <w:b/>
          <w:bCs/>
          <w:i/>
          <w:iCs/>
        </w:rPr>
      </w:pPr>
      <w:r w:rsidRPr="00235448">
        <w:rPr>
          <w:b/>
          <w:bCs/>
          <w:i/>
          <w:iCs/>
        </w:rPr>
        <w:t xml:space="preserve">   Примечание -  </w:t>
      </w:r>
      <w:r w:rsidRPr="00235448">
        <w:rPr>
          <w:b/>
          <w:bCs/>
          <w:i/>
          <w:iCs/>
          <w:vertAlign w:val="superscript"/>
        </w:rPr>
        <w:t>1)</w:t>
      </w:r>
      <w:r w:rsidRPr="00235448">
        <w:rPr>
          <w:b/>
          <w:bCs/>
          <w:i/>
          <w:iCs/>
        </w:rPr>
        <w:t xml:space="preserve">  оценочное значение  </w:t>
      </w:r>
    </w:p>
    <w:p w:rsidR="00660CDF" w:rsidRPr="00235448" w:rsidRDefault="00660CDF" w:rsidP="00C54ED3">
      <w:pPr>
        <w:pStyle w:val="210"/>
        <w:jc w:val="center"/>
        <w:rPr>
          <w:b/>
          <w:bCs/>
        </w:rPr>
      </w:pPr>
    </w:p>
    <w:p w:rsidR="00660CDF" w:rsidRPr="00235448" w:rsidRDefault="00660CDF" w:rsidP="0038517A">
      <w:pPr>
        <w:pStyle w:val="210"/>
        <w:numPr>
          <w:ilvl w:val="1"/>
          <w:numId w:val="42"/>
        </w:numPr>
        <w:rPr>
          <w:b/>
          <w:bCs/>
        </w:rPr>
      </w:pPr>
      <w:r w:rsidRPr="00235448">
        <w:rPr>
          <w:b/>
          <w:bCs/>
        </w:rPr>
        <w:t>SWOT-анализ социально-экономического развития муниципального образования  «Кезский район»</w:t>
      </w:r>
    </w:p>
    <w:p w:rsidR="00660CDF" w:rsidRPr="00235448" w:rsidRDefault="00660CDF" w:rsidP="001D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1D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Для более четкого и системного представления о процессе развития муниципального образования следует выделить основные факторы, оказывающие влияние на его развитие. Целесообразно разделить эти факторы на внутренние и внешние.</w:t>
      </w:r>
    </w:p>
    <w:p w:rsidR="00660CDF" w:rsidRPr="00235448" w:rsidRDefault="00660CDF" w:rsidP="00C54ED3">
      <w:pPr>
        <w:pStyle w:val="210"/>
        <w:jc w:val="center"/>
        <w:rPr>
          <w:b/>
          <w:bCs/>
        </w:rPr>
      </w:pPr>
    </w:p>
    <w:p w:rsidR="00660CDF" w:rsidRPr="00235448" w:rsidRDefault="00660CDF" w:rsidP="00A8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Возможности и угрозы, оказывающие влияние </w:t>
      </w:r>
    </w:p>
    <w:p w:rsidR="00660CDF" w:rsidRPr="00235448" w:rsidRDefault="00660CDF" w:rsidP="00A8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на социально-экономическое развитие Кезского района</w:t>
      </w:r>
    </w:p>
    <w:p w:rsidR="00660CDF" w:rsidRPr="00235448" w:rsidRDefault="00660CDF" w:rsidP="001D28B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5421"/>
      </w:tblGrid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факторы</w:t>
            </w:r>
          </w:p>
        </w:tc>
        <w:tc>
          <w:tcPr>
            <w:tcW w:w="2674" w:type="pct"/>
          </w:tcPr>
          <w:p w:rsidR="00660CDF" w:rsidRPr="00235448" w:rsidRDefault="00660CDF" w:rsidP="004A7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Внешние факторы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 Политика органов местного самоуправления муниципального образования</w:t>
            </w:r>
          </w:p>
        </w:tc>
        <w:tc>
          <w:tcPr>
            <w:tcW w:w="2674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 Федеральное и региональное законодательство влияющие на жизнедеятельность и перспективы развития муниципального образования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 Функционирование общественных организаций муниципального образования</w:t>
            </w:r>
          </w:p>
        </w:tc>
        <w:tc>
          <w:tcPr>
            <w:tcW w:w="2674" w:type="pct"/>
          </w:tcPr>
          <w:p w:rsidR="00660CDF" w:rsidRPr="00235448" w:rsidRDefault="00660CDF" w:rsidP="006C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 Элементы федеральной и региональной политики, финансовая система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Деловая активность в муниципальном образовании</w:t>
            </w:r>
          </w:p>
        </w:tc>
        <w:tc>
          <w:tcPr>
            <w:tcW w:w="2674" w:type="pct"/>
          </w:tcPr>
          <w:p w:rsidR="00660CDF" w:rsidRPr="00235448" w:rsidRDefault="00660CDF" w:rsidP="0068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 Инфляционные процессы, процентные ставки по кредитным ресурсам, ценовая и тарифная политика естественных монополий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4. Значительный экономический потенциал муниципального образования</w:t>
            </w:r>
          </w:p>
        </w:tc>
        <w:tc>
          <w:tcPr>
            <w:tcW w:w="2674" w:type="pct"/>
          </w:tcPr>
          <w:p w:rsidR="00660CDF" w:rsidRPr="00235448" w:rsidRDefault="00660CDF" w:rsidP="006C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4. Диспаритет цен на сельскохозяйственную продукцию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5. Наличие сырьевой базы в муниципальном образовании</w:t>
            </w:r>
          </w:p>
        </w:tc>
        <w:tc>
          <w:tcPr>
            <w:tcW w:w="2674" w:type="pct"/>
          </w:tcPr>
          <w:p w:rsidR="00660CDF" w:rsidRPr="00235448" w:rsidRDefault="00660CDF" w:rsidP="006C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5. Государственная поддержка развития отдельных секторов экономики,  социальной сферы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6. Функционирование различных видов экономической деятельности в муниципальном образовании</w:t>
            </w:r>
          </w:p>
        </w:tc>
        <w:tc>
          <w:tcPr>
            <w:tcW w:w="2674" w:type="pct"/>
          </w:tcPr>
          <w:p w:rsidR="00660CDF" w:rsidRPr="00235448" w:rsidRDefault="00660CDF" w:rsidP="0068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6. Изменение конъюнктуры сырьевых и товарных рынков, востребованность ресурсов за пределами муниципального образования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7. Состояние и уровень развития социальной инфраструктуры муниципального образования</w:t>
            </w:r>
          </w:p>
        </w:tc>
        <w:tc>
          <w:tcPr>
            <w:tcW w:w="2674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7. Потенциальная заинтересованность инвесторов </w:t>
            </w:r>
          </w:p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8. Уровень духовного, интеллектуального и культурного развития населения муниципального образования</w:t>
            </w:r>
          </w:p>
        </w:tc>
        <w:tc>
          <w:tcPr>
            <w:tcW w:w="2674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8. Межбюджетные отношения</w:t>
            </w:r>
          </w:p>
        </w:tc>
      </w:tr>
      <w:tr w:rsidR="00660CDF" w:rsidRPr="00235448">
        <w:tc>
          <w:tcPr>
            <w:tcW w:w="2326" w:type="pct"/>
          </w:tcPr>
          <w:p w:rsidR="00660CDF" w:rsidRPr="00235448" w:rsidRDefault="00660CDF" w:rsidP="004A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9. Стратегическая и территориальная значимость муниципального образования</w:t>
            </w:r>
          </w:p>
        </w:tc>
        <w:tc>
          <w:tcPr>
            <w:tcW w:w="2674" w:type="pct"/>
          </w:tcPr>
          <w:p w:rsidR="00660CDF" w:rsidRPr="00235448" w:rsidRDefault="00660CDF" w:rsidP="0068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9. Система высшего профессионального, средне специального образования, здравоохранение и социальная защита населения</w:t>
            </w:r>
          </w:p>
        </w:tc>
      </w:tr>
    </w:tbl>
    <w:p w:rsidR="00660CDF" w:rsidRPr="00235448" w:rsidRDefault="00660CDF" w:rsidP="002B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CDF" w:rsidRPr="00235448" w:rsidRDefault="00660CDF" w:rsidP="002B3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На основе оценки исходной социально-экономической ситуации муниципального образования для обеспечения всестороннего учета местной специфики, анализа внутренних и внешних факторов, определяющих развитие муниципального образования, определения конкурентных преимуществ и проблем, тормозящих прогрессивное движение, негативных моментов и тенденций, проведен </w:t>
      </w:r>
      <w:r w:rsidRPr="00235448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35448">
        <w:rPr>
          <w:rFonts w:ascii="Times New Roman" w:hAnsi="Times New Roman" w:cs="Times New Roman"/>
          <w:sz w:val="24"/>
          <w:szCs w:val="24"/>
        </w:rPr>
        <w:t>-анализ социально-экономического развития муниципального образования «Кезский район» (таблица 3).</w:t>
      </w:r>
    </w:p>
    <w:p w:rsidR="00660CDF" w:rsidRPr="00235448" w:rsidRDefault="00660CDF" w:rsidP="00012D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660CDF" w:rsidRPr="00235448" w:rsidSect="007A0604">
          <w:footerReference w:type="default" r:id="rId8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0CDF" w:rsidRPr="00235448" w:rsidRDefault="00660CDF" w:rsidP="00012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lastRenderedPageBreak/>
        <w:t>Таблица №3</w:t>
      </w:r>
    </w:p>
    <w:p w:rsidR="00660CDF" w:rsidRPr="00235448" w:rsidRDefault="00660CDF" w:rsidP="00012DCA">
      <w:pPr>
        <w:pStyle w:val="210"/>
        <w:jc w:val="center"/>
        <w:rPr>
          <w:b/>
          <w:bCs/>
        </w:rPr>
      </w:pPr>
      <w:r w:rsidRPr="00235448">
        <w:rPr>
          <w:b/>
          <w:bCs/>
        </w:rPr>
        <w:t>Сильные, слабые стороны, определяющие направления развития МО «Кезский район»</w:t>
      </w:r>
    </w:p>
    <w:p w:rsidR="00660CDF" w:rsidRPr="00235448" w:rsidRDefault="00660CDF" w:rsidP="00012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292"/>
        <w:gridCol w:w="6840"/>
      </w:tblGrid>
      <w:tr w:rsidR="00660CDF" w:rsidRPr="00235448">
        <w:tc>
          <w:tcPr>
            <w:tcW w:w="2808" w:type="dxa"/>
          </w:tcPr>
          <w:p w:rsidR="00660CDF" w:rsidRPr="00235448" w:rsidRDefault="00660CDF" w:rsidP="003948C2">
            <w:pPr>
              <w:pStyle w:val="210"/>
            </w:pPr>
            <w:r w:rsidRPr="00235448">
              <w:t>Факторы</w:t>
            </w:r>
          </w:p>
        </w:tc>
        <w:tc>
          <w:tcPr>
            <w:tcW w:w="5292" w:type="dxa"/>
          </w:tcPr>
          <w:p w:rsidR="00660CDF" w:rsidRPr="00235448" w:rsidRDefault="00660CDF" w:rsidP="001725E9">
            <w:pPr>
              <w:pStyle w:val="210"/>
              <w:jc w:val="center"/>
            </w:pPr>
            <w:r w:rsidRPr="00235448">
              <w:t>Сильные стороны (</w:t>
            </w:r>
            <w:r w:rsidRPr="00235448">
              <w:rPr>
                <w:lang w:val="en-US"/>
              </w:rPr>
              <w:t>S</w:t>
            </w:r>
            <w:r w:rsidRPr="00235448">
              <w:t>)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jc w:val="center"/>
              <w:rPr>
                <w:lang w:val="en-US"/>
              </w:rPr>
            </w:pPr>
            <w:r w:rsidRPr="00235448">
              <w:t>Слабые стороны</w:t>
            </w:r>
            <w:r w:rsidRPr="00235448">
              <w:rPr>
                <w:lang w:val="en-US"/>
              </w:rPr>
              <w:t xml:space="preserve"> (W)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Географическое положение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Расположение района  в экологически чистой зоне.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Отдаленность от промышленных центров, удаленность автомобильного сообщения до города Ижевск – 190 км, до города – Глазов – 90 км, до столицы Пермского края города Пермь - 210 км. 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Природные ресурсы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  1.  На территории района ведется добыча нефти, открыты залежи глины, песчано-гравийной смеси, торфа.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    2. Преобладающими почвами, используемыми на территории района в качестве пашни, являются дерново-подзолистые.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     3. Проходит газопровод «Оханск – Киров».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     4. Более 50 % территории района занимают леса. По району площадь покрытая лесами составляет 132, 5 тыс. га, в том числе хвойных пород 79,2 тыс. га,  запас леса – 18,1 млн.м³, в том числе  по хвойному хозяйству – 11,5 млн.м³.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   5. В лесах водятся лоси, медведи, кабаны,  лисы, белки, зайцы,  норки, куницы, рысь, бобры. Разнообразен птичий и рыбный мир.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Отсутствие инфраструктуры для организации оказания платных услуг.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Население,  трудовые ресурсы и доходы населения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Превышение рождаемости над смертностью (третий год подряд  в районе наблюдается естественный прирост, по итогам 2011 года 32 чел., 2012 г.- 45 чел., 2013 г. – 4  чел.).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Моложе трудоспособного возраста-22%, трудоспособного возраста-55%, старше трудоспособного возраста-23 %.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Ежегодный рост заработной платы не менее чем на 11 %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Миграционный отток населения.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Значительная дифференциация в уровне оплаты труда между  отраслями экономики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Отсутствие достаточного количества рабочих мест, особенно  в  малых поселениях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Большая доля населения трудоспособного населения вынуждена заниматься личным подсобным хозяйством и работать за пределами района.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Финансирование социальной сферы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Ежегодный  рост бюджетных расходов социальной направленности  - на образование, медицину, физкультуру и спорт, </w:t>
            </w:r>
            <w:r w:rsidRPr="00235448">
              <w:lastRenderedPageBreak/>
              <w:t>благоустройство населенных пунктов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1. Недостаточный  для развития уровень  бюджетного финансирования  образования, здравоохранения, культуры и спорта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2. Финансирование по нормативному принципу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lastRenderedPageBreak/>
              <w:t>Здравоохранение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1.Наличие и реализация районных и республиканских  программ и национального проекта «Здоровье», направленных  на снижение и предупреждение заболеваемости.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2.Уровень аттестованных средних медработников один из самых высоких в республике, из 196 аттестованных средних медицинских работника высшую квалификационную категорию имеют 7 человек, 1 категорию - 159 , 2 категорию - 31 человек. Ежегодно уменьшается число медицинских работников не прошедших обучение 5 лет и более. Средний возраст врачей составляет 45 лет, работающих пенсионеров 8- человек.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3.Разветвленная сеть медицинских учреждений (29 ФАПов, 2 врачебных амбулатории, 1 участковая больница, а также 25 домовых хозяйств, в которых оказывается первая  помощь).</w:t>
            </w:r>
          </w:p>
          <w:p w:rsidR="00660CDF" w:rsidRPr="00235448" w:rsidRDefault="00660CDF" w:rsidP="00F92C27">
            <w:pPr>
              <w:pStyle w:val="210"/>
              <w:ind w:firstLine="0"/>
            </w:pP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По состоянию на 01.01.2014 укомплектованность врачебных должностей физическими лицами составила 74,4%. Дефицит медицинских кадров, в настоящее время необходимы  врач-хирург, врачи-терапевты, врачи-стоматологи,   2-й анестезиолог - реаниматолог. Сложная обстановка сложилась и со  средними медработниками. На сегодня потребность в средних медицинских работниках  составляет - 20 специальностей,  в том числе фельдшеров  ФАП - 10 человек.</w:t>
            </w:r>
            <w:r w:rsidRPr="00235448">
              <w:tab/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2.Уровень детской смертности в последние годы выше среднереспубликанского.      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3. Переуплотненность имеется во всех отделениях стационара и поликлиники. В поликлинике не хватает кабинетов приема, нет возможности развернуть малую операционную в хирургическом блоке, в женской консультации на 4 врача акушер-гинеколога 1 кабинет приема.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  4.Недостаточное материально-техническое обеспечение   лечебных учреждений современным  оборудованием и техникой (медицинским оборудованием больница оснащена сегодня только на 64% от необходимого).    Плохое состояние зданий ряда ФАП - 10 ФАП размещены в деревянных ветхих зданиях с печным отоплением и 3 ФАП - в аварийных деревянных зданиях (Вортчинский, Камыжевский, Ключевской), отсутствие средств на противопожарную защиту ФАП.     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Физическая культура и спорт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1.Рост числа проводимых мероприятий (внеурочные спортивные мероприятия  в школах района, соревнованиями среди детей дошкольного возраста, соревнования ветеранского движения среди населения пожилого возраста).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2.Внедряются здоровьесберегающие технологии, отслеживается индекс здоровья детей, проводятся профилактические и коррегирующие мероприятия с учетом отнесения детей к </w:t>
            </w:r>
            <w:r w:rsidRPr="00235448">
              <w:lastRenderedPageBreak/>
              <w:t>определенной группе здоровья.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3. Регулярно проводится мониторинг физического развития и физической подготовленности воспитанников,  по результатам которого составляются планы оздоровительной работы.   Задачи валеологического  воспитания включаются во все виды деятельности детей.        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4. Наличие сети спортивных учреждений, сооружений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1. Отсутствие инструкторов-методистов по физической культуре и спорту в трудовых коллективах района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2.Нехватка   денежных  средств на физическую культуру и сорт, особенно для развития массового детского спорта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3.Недостаточно специалистов в сфере физического воспитания имеющих высшее образование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lastRenderedPageBreak/>
              <w:t>Образование</w:t>
            </w:r>
          </w:p>
          <w:p w:rsidR="00660CDF" w:rsidRPr="00235448" w:rsidRDefault="00660CDF" w:rsidP="001725E9">
            <w:pPr>
              <w:pStyle w:val="210"/>
              <w:ind w:firstLine="0"/>
              <w:jc w:val="left"/>
            </w:pPr>
          </w:p>
          <w:p w:rsidR="00660CDF" w:rsidRPr="00235448" w:rsidRDefault="00660CDF" w:rsidP="001725E9">
            <w:pPr>
              <w:pStyle w:val="210"/>
              <w:ind w:firstLine="0"/>
              <w:jc w:val="left"/>
            </w:pPr>
          </w:p>
          <w:p w:rsidR="00660CDF" w:rsidRPr="00235448" w:rsidRDefault="00660CDF" w:rsidP="001725E9">
            <w:pPr>
              <w:pStyle w:val="210"/>
              <w:ind w:firstLine="0"/>
              <w:jc w:val="left"/>
            </w:pP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1. Увеличивается охват детей дошкольного возраста детскими образовательными учреждениями, что обусловлено увеличением количества детских садов и использованием вариативных форм организации дошкольного образования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2. Реализация муниципальных программ и реализация мероприятий  республиканских программ.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3. Введение в образовательный процесс обучения на основе индивидуальных учебных планов профессионального обучения, индивидуального обучения на дому (для нуждающихся по медицинским показаниям).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4. Наличие пилотных площадок по раннему введению ФГОС  основного общего образования.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5. Использование информационных технологий в  образовательном процессе.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6. Наличие  инновационных площадок республиканского и муниципального уровня.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1.Дефицит мест в детских дошкольных образовательных учреждениях и сохраняется  очередность. По состоянию на 01.10.2014 года в очереди на получение  мест в ДОУ стоит 525 человек, в том числе 470 детей в п. Кез, с 1,5 лет до 3 лет – 298 человек.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2.Недостаточно развиты сетевые и дистанционные формы образования, относительно низкая скорость работы Интернета, высокая стоимость Интернет - трафика для образовательных учреждений.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3.Наличие неэффективных расходов, связанных с низкой наполняемостью классов 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4.Недостаточное ресурсное  обеспечение сферы образования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5.Старение педагогических кадров, незначительный приток молодых квалифицированных кадров в систему образования, наличие вакансий педагогов по физике, математике, английскому языку, физической культуре, химии, биологии.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6. Необходим капитальный ремонт дошкольных образовательных учреждений и  общеобразовательных школ.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Социальное обслуживание и защита населения</w:t>
            </w:r>
          </w:p>
          <w:p w:rsidR="00660CDF" w:rsidRPr="00235448" w:rsidRDefault="00660CDF" w:rsidP="001725E9">
            <w:pPr>
              <w:pStyle w:val="210"/>
              <w:ind w:firstLine="0"/>
              <w:jc w:val="left"/>
            </w:pP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Возможность помещения в социальный дом, граждан, требующих постоянного постороннего ухода.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 Своевременная и в полном объеме выплата </w:t>
            </w:r>
            <w:r w:rsidRPr="00235448">
              <w:lastRenderedPageBreak/>
              <w:t>пособий и компенсаций.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Реализация мер социальной поддержки по проезду для отдельных категорий граждан.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Отдых и оздоровление детей, находящихся в трудной жизненной ситуации.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1. Недостаточное развитие материально-технической базы.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Отсутствие финансирования на возмещение расходов по газификации жилых домов неработающим пенсионерам.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3. Большое количество одиноко проживающих пожилых людей, </w:t>
            </w:r>
            <w:r w:rsidRPr="00235448">
              <w:lastRenderedPageBreak/>
              <w:t>нуждающихся в устройстве в стационарные учреждения социального обслуживания.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lastRenderedPageBreak/>
              <w:t>Культура и искусство</w:t>
            </w:r>
          </w:p>
          <w:p w:rsidR="00660CDF" w:rsidRPr="00235448" w:rsidRDefault="00660CDF" w:rsidP="001725E9">
            <w:pPr>
              <w:pStyle w:val="210"/>
              <w:ind w:firstLine="0"/>
              <w:jc w:val="left"/>
            </w:pPr>
          </w:p>
        </w:tc>
        <w:tc>
          <w:tcPr>
            <w:tcW w:w="5292" w:type="dxa"/>
            <w:vAlign w:val="center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Концентрация базовых ресурсов в центральных (межпоселенческих) учреждениях культуры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Сохранение в районе сети учреждений культуры, а в населенных пунктах района – сельских домов культуры, сельских клубов  и филиалов библиотечной системы.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Наличие уникальных библиотечно-информационных, музейных и творческих ресурсов в учреждениях культуры района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Приобщение всех социальных и возрастных категорий населения района посредством культурно-досуговой и  библиотечной деятельности  к  культурным ценностям.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5. Высокая квалификация кадрового потенциала – более 50% специалистов имеют специальное образование.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6. Наличие базы и системы подготовки и переподготовки специалистов отрасли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7. Наличие в каждом учреждении культуры клубных формирований (народные коллективы, клубы по интересам, кружки).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8. Улучшение качества проводимых мероприятий.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9. Создан сайт МБУК «Кезская МБС», работа с Единым порталом библиотек Удмуртии.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10. Сотрудничество со средствами массовой информации, общественными организациями.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11. Результаты реализации инвестиционных проектов в отрасли.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12. Развитие туристической деятельности.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lastRenderedPageBreak/>
              <w:t>1. Морально и физически устаревшая материально-техническая база учреждений культуры: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>- несоответствие технического состояния учреждений культуры санитарно-техническим требованиям;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>- низкая информатизация (недостаток компьютерной техники и соответственно – отсутствие выхода в Интернет, по библиотечной системе - отсутствие электронного каталога).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>2. Недостаточное финансирование существующей материально-технической базы учреждений культуры.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 xml:space="preserve">Недостаточное финансирование библиотечных фондов (отсутствие новых поступлений литературы из федерального и республиканского бюджета) 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>3. «Старение» кадров отрасли, отсутствие притока молодых специалистов.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>4. Неразвитая информационно -коммуникационная инфраструктура в муниципальных учреждениях культуры</w:t>
            </w:r>
          </w:p>
          <w:p w:rsidR="00660CDF" w:rsidRPr="00235448" w:rsidRDefault="00660CDF" w:rsidP="00F92C27">
            <w:pPr>
              <w:pStyle w:val="210"/>
              <w:ind w:firstLine="0"/>
              <w:jc w:val="left"/>
            </w:pPr>
            <w:r w:rsidRPr="00235448">
              <w:t>5. Невысокий уровень жизни населения, особенно в сельской местности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lastRenderedPageBreak/>
              <w:t>Инвестиции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1. Рост объемов инвестиций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2.Увеличение инвестиций в производственную и непроизводственную сферу.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3.Наличие участков, пригодных для инвестиций, промышленной, деловой и жилой застройки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1.Низкая доля инвестиций из внебюджетных источников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2.Отсутствие  привлечения внешних инвесторов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Ограниченность финансовых средств в бюджете Кезского района и бюджетов поселений для формирования участков, пригодных для инвестиций, промышленной, деловой и жилой застройки</w:t>
            </w:r>
          </w:p>
        </w:tc>
      </w:tr>
      <w:tr w:rsidR="00660CDF" w:rsidRPr="00235448">
        <w:trPr>
          <w:trHeight w:val="3707"/>
        </w:trPr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Предпринимательство и малый бизнес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 Высокий уровень обеспеченности населения предприятиями торговли и общественного питания в «шаговой доступности»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Доля  занятых в сфере малого и среднего предпринимательства составляет 42,6%.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Наличие  в районе Совета по поддержке малого предпринимательства при главе Администрации МО «Кезский район».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Наличие общественного представителя в муниципальном образовании  «Кезский район» для оказания содействия Уполномоченному по правам предпринимателей в Удмуртской Республике.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Недостаток стартового капитала и профессиональной подготовки для успешного начала предпринимательской деятельности;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2.Отсутствие финансирования в бюджете района  на поддержку  малого бизнеса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Снижение  предпринимательской  активности, уход «в тень» субъектов  малого и среднего предпринимательства (сокращение количества  субъектов, сокращение  оборота продукции), что в значительной степени обусловлено повышением обязательных отчислений в пенсионный фонд.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Недостаточно развита предпринимательская деятельность в сфере производства.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Промышленность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Увеличение объемов производства в отраслях перерабатывающей промышленности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 Наличие базы для расширения промышленности по переработке сельскохозяйственной продукции.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Наличие минеральных ресурсов, пригодных для производства  строительных материалов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1. Слабая организация маркетинга на предприятиях.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 Технологическая отсталость производственных фондов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3. Отсутствие инновационной активности предприятий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Низкая конкурентоспособность предприятий в целом, особенно в условиях интеграции России в ВТО.</w:t>
            </w:r>
          </w:p>
          <w:p w:rsidR="00660CDF" w:rsidRPr="00235448" w:rsidRDefault="00660CDF" w:rsidP="00F92C27">
            <w:pPr>
              <w:pStyle w:val="210"/>
              <w:ind w:firstLine="0"/>
            </w:pP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Агропромышленный комплекс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Сложившаяся система поддержки  отрасли, реализуемая  по республиканским и федеральным  целевым программам.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 Применение  современных технологий. Внедрение энергосберегающих технологий.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3.Наличие действующих сельскохозяйственных производственных кооперативов.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4.Сохранение  площадей сельскохозяйственных </w:t>
            </w:r>
            <w:r w:rsidRPr="00235448">
              <w:lastRenderedPageBreak/>
              <w:t>угодий.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5. Наращивание   поголовья  крупного рогатого скота, увеличение  валового производства  молока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1.Низкий уровень доходности сельскохозяйственных товаропроизводителей;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2.Высокий уровень изношенности сельскохозяйственной техники, низкие темпы обновления материально-технических ресурсов;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Недостаточно эффективное использование земельных ресурсов, обусловленное отсутствием собственников и невысоким плодородием почв;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4.Низкий уровень инвестиционной активности в сельском хозяйстве;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5. Низкий уровень заработной платы в отрасли, острый дефицит квалифицированных руководителей, специалистов и механизаторских кадров.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lastRenderedPageBreak/>
              <w:t>Потребительский рынок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На территории района оказываются все базовые услуги, на которые имеется спрос.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kern w:val="1"/>
                <w:lang w:eastAsia="ar-SA"/>
              </w:rPr>
            </w:pPr>
            <w:r w:rsidRPr="00235448">
              <w:t>2.</w:t>
            </w:r>
            <w:r w:rsidRPr="00235448">
              <w:rPr>
                <w:kern w:val="1"/>
                <w:lang w:eastAsia="ar-SA"/>
              </w:rPr>
              <w:t xml:space="preserve"> Уровень обеспеченности населения торговыми площадями в расчете на тысячу жителей в районе достиг 570,3 кв.м. при минимальном нормативе - 384 кв.м.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Наличие посадочных мест на 1000 проживающих в районе (75 мест)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4.Объем бытовых услуг 1522,81 руб. в год на 1 проживающего в районе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1.Отсутствие  торговых точек в малонаселенных деревнях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2.Концентрация пунктов общественного питания в п. Кез, отсутствие  общественного питания в населенных пунктах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Недостаток высококвалифицированных кадров, отсутствие бытового обслуживания в деревнях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Транспорт  и связь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 xml:space="preserve">1.Наличие в районе асфальтобетонного завода  циклического производства производительностью  90  тонн в час. 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>2. Охват регулярным автобусным сообщением населения района – 79%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>3.Увеличение зоны охвата района  сотовой связью.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Доля  протяженности автомобильных дорог общего пользования местного значения, не отвечающих нормативным  требованиям, в общей  протяженности  автомобильных дорог составляет – 96,59%.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2.Наличие аварийного  моста на автодороге «с. Полом-с. Поломское» через р. Чепца.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3.Недостаточно развитая сеть связи, телекоммуникаций и информационных технологий в  малых поселениях.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Жилищно-коммунальное хозяйство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 xml:space="preserve">1. Отсутствует перекрестное субсидирование 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>2. Осуществляется адресная помощь для социально незащищенных групп населения (предоставление субсидии на оплату ЖКУ)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 xml:space="preserve">3. Собираемость платы за коммунальные услуги сохраняется высокой на уровне 98%. 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 xml:space="preserve">4. Муниципальная собственность в сфере тепло- водо- электро- снабжения и водоотведения  передана по договорам аренды и концессии. 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>5. Большая часть отопительных котельных имеют небольшой срок эксплуатации.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shd w:val="clear" w:color="auto" w:fill="FFFFFF"/>
              </w:rPr>
            </w:pPr>
            <w:r w:rsidRPr="00235448">
              <w:rPr>
                <w:shd w:val="clear" w:color="auto" w:fill="FFFFFF"/>
              </w:rPr>
              <w:t xml:space="preserve"> 6.Реконструирована большая часть воздушных </w:t>
            </w:r>
            <w:r w:rsidRPr="00235448">
              <w:rPr>
                <w:shd w:val="clear" w:color="auto" w:fill="FFFFFF"/>
              </w:rPr>
              <w:lastRenderedPageBreak/>
              <w:t>линий электропередач 0,4 и 10 кВ.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 xml:space="preserve">1.Низкий уровень газификации района. Уровень газификации по району составил 24,3%. На сегодняшний день природный газ  проложен к 9 муниципальным образованиям (поселениям). Наибольший уровень газификации  наблюдается в МО «Кезское» - 42%, МО «Юскинское» - 30%, МО «Мысовское» - 27%, МО «Новоунтемское» и МО «Кулигиское» - 19% и 18% соответственно.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2.Малые объемы строительства жилья.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3. Высокий процент износа водопроводных сетей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4. Неблагоприятная ситуация по обеспечению населения питьевой водой. Существующие артезианские скважины не могут обеспечить достаточным количеством воды потребителей </w:t>
            </w:r>
            <w:r w:rsidRPr="00235448">
              <w:lastRenderedPageBreak/>
              <w:t>из-за малого дебита воды.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5. Отсутствие очистных сооружений в райцентре удорожает строительство новых объектов школ, детских садов, из-за необходимости строительства локальных очистных.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6. Низкая, экономически не обоснованная плата, за найм муниципального жилья. Приводит к отсутствию финансовых средств на проведение текущих и капитальных ремонтов муниципального жилья. 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7. Постоянно меняющиеся правила в тарифном госрегулировании приводят к нежеланию инвесторов вкладывать средства в развитие коммунальной инфраструктуры.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lastRenderedPageBreak/>
              <w:t>Земельно – имущественный комплекс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lang w:eastAsia="en-US"/>
              </w:rPr>
              <w:t>1.Рост поступлений от арендной платы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2.Все сельскохозяйственные предприятия обеспечены земельными ресурсами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1.Необходимость расходов на: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- изготовление техдокументации;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- государственную регистрацию недвижимости;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- межевание земельных участков, находящихся под объектами  учреждений культуры, коммунальное хозяйство (теплотрассы, котельные, водопроводы).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2. Не осуществляется инвентаризация земельных участков.  </w:t>
            </w:r>
          </w:p>
          <w:p w:rsidR="00660CDF" w:rsidRPr="00235448" w:rsidRDefault="00660CDF" w:rsidP="00F92C27">
            <w:pPr>
              <w:pStyle w:val="210"/>
              <w:ind w:firstLine="0"/>
              <w:rPr>
                <w:b/>
                <w:bCs/>
              </w:rPr>
            </w:pPr>
            <w:r w:rsidRPr="00235448">
              <w:t>3. Отсутствие средств на изготовление технических  паспортов на бесхозные газовые сети общей протяженностью 64 км для передачи  в аренду (необходимо    500 тыс.руб.), на паспортизацию  дорог (около 200 км улично-дорожной сети в поселениях  не зарегистрированы), на изготовление  11 схем тепловодоснабжения (необходимо более 38 млн.руб.).</w:t>
            </w:r>
            <w:r w:rsidRPr="00235448">
              <w:rPr>
                <w:b/>
                <w:bCs/>
                <w:vanish/>
              </w:rPr>
              <w:t xml:space="preserve"> бжение ул. Октябрьская и ул. нение утечеек. потребления воды в течении суток.____________________________________________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Часть земель используется  сельскохозяйственными  предприятиями без оформления прав, без выдела на местности, земельные участки не имеют границ и точно установленных размеров.</w:t>
            </w:r>
          </w:p>
        </w:tc>
      </w:tr>
      <w:tr w:rsidR="00660CDF" w:rsidRPr="00235448">
        <w:tc>
          <w:tcPr>
            <w:tcW w:w="2808" w:type="dxa"/>
          </w:tcPr>
          <w:p w:rsidR="00660CDF" w:rsidRPr="00235448" w:rsidRDefault="00660CDF" w:rsidP="001725E9">
            <w:pPr>
              <w:pStyle w:val="210"/>
              <w:ind w:firstLine="0"/>
              <w:jc w:val="left"/>
            </w:pPr>
            <w:r w:rsidRPr="00235448">
              <w:t>Бюджет</w:t>
            </w:r>
          </w:p>
        </w:tc>
        <w:tc>
          <w:tcPr>
            <w:tcW w:w="5292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t>1. Отработанная  система работы Администрации района по максимальному получению бюджетных доходов.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Резервы по увеличению  налоговых поступлений за счет: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- создания новых рабочих мест;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- увеличения количества рентабельных  сельскохозяйственных предприятий в результате  модернизации  сельскохозяйственного  производства и внедрения малозатратных  технологий;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- развития малого и среднего бизнеса.</w:t>
            </w:r>
          </w:p>
        </w:tc>
        <w:tc>
          <w:tcPr>
            <w:tcW w:w="6840" w:type="dxa"/>
          </w:tcPr>
          <w:p w:rsidR="00660CDF" w:rsidRPr="00235448" w:rsidRDefault="00660CDF" w:rsidP="00F92C27">
            <w:pPr>
              <w:pStyle w:val="210"/>
              <w:ind w:firstLine="0"/>
            </w:pPr>
            <w:r w:rsidRPr="00235448">
              <w:lastRenderedPageBreak/>
              <w:t>1.Значительная дифференциация поселений по уровню социально-экономического развития и получению  собственных бюджетных доходов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2. Низкая доля налоговых поступлений в структуре наполнения бюджета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 xml:space="preserve">3. Низкая доходность, убыточность муниципальных </w:t>
            </w:r>
            <w:r w:rsidRPr="00235448">
              <w:lastRenderedPageBreak/>
              <w:t>предприятий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4. Отсутствие  полномочий органов местного самоуправления по взысканию недоимки по  местным налогам.</w:t>
            </w:r>
          </w:p>
          <w:p w:rsidR="00660CDF" w:rsidRPr="00235448" w:rsidRDefault="00660CDF" w:rsidP="00F92C27">
            <w:pPr>
              <w:pStyle w:val="210"/>
              <w:ind w:firstLine="0"/>
            </w:pPr>
            <w:r w:rsidRPr="00235448">
              <w:t>5. Отсутствие  информации по налоговой базе  по предприятиям, учреждениям, организациям и  индивидуальным предпринимателям, осуществляющим деятельность на территории района</w:t>
            </w:r>
          </w:p>
        </w:tc>
      </w:tr>
    </w:tbl>
    <w:p w:rsidR="00660CDF" w:rsidRPr="00235448" w:rsidRDefault="00660CDF" w:rsidP="00012DCA">
      <w:pPr>
        <w:jc w:val="both"/>
        <w:rPr>
          <w:rFonts w:cs="Times New Roman"/>
        </w:rPr>
        <w:sectPr w:rsidR="00660CDF" w:rsidRPr="00235448" w:rsidSect="007A060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660CDF" w:rsidRPr="00235448" w:rsidRDefault="00660CDF" w:rsidP="002B39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lastRenderedPageBreak/>
        <w:t xml:space="preserve">На следующем этапе </w:t>
      </w:r>
      <w:r w:rsidRPr="00235448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35448">
        <w:rPr>
          <w:rFonts w:ascii="Times New Roman" w:hAnsi="Times New Roman" w:cs="Times New Roman"/>
          <w:sz w:val="24"/>
          <w:szCs w:val="24"/>
        </w:rPr>
        <w:t>- анализа определены возможности социально-экономического развития муниципального образования «Кезский район», а также угрозы, которые могут препятствовать дальнейшему развитию.</w:t>
      </w:r>
    </w:p>
    <w:p w:rsidR="00660CDF" w:rsidRPr="00235448" w:rsidRDefault="00660CDF" w:rsidP="006A07E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Таблица 4</w:t>
      </w:r>
    </w:p>
    <w:p w:rsidR="00660CDF" w:rsidRPr="00235448" w:rsidRDefault="00660CDF" w:rsidP="006A07E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Возможности и угрозы социально-экономического развития Кезского района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3"/>
        <w:gridCol w:w="4936"/>
      </w:tblGrid>
      <w:tr w:rsidR="00660CDF" w:rsidRPr="00235448">
        <w:trPr>
          <w:tblHeader/>
        </w:trPr>
        <w:tc>
          <w:tcPr>
            <w:tcW w:w="4837" w:type="dxa"/>
          </w:tcPr>
          <w:p w:rsidR="00660CDF" w:rsidRPr="00235448" w:rsidRDefault="00660CDF" w:rsidP="004A7A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5171" w:type="dxa"/>
          </w:tcPr>
          <w:p w:rsidR="00660CDF" w:rsidRPr="00235448" w:rsidRDefault="00660CDF" w:rsidP="004A7A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660CDF" w:rsidRPr="00235448">
        <w:tc>
          <w:tcPr>
            <w:tcW w:w="10008" w:type="dxa"/>
            <w:gridSpan w:val="2"/>
          </w:tcPr>
          <w:p w:rsidR="00660CDF" w:rsidRPr="00235448" w:rsidRDefault="00660CDF" w:rsidP="004A7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Экономические</w:t>
            </w:r>
          </w:p>
        </w:tc>
      </w:tr>
      <w:tr w:rsidR="00660CDF" w:rsidRPr="00235448">
        <w:tc>
          <w:tcPr>
            <w:tcW w:w="4837" w:type="dxa"/>
          </w:tcPr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повышение роли муниципального образования в социально-экономическом развитии Удмуртской Республики;</w:t>
            </w:r>
          </w:p>
          <w:p w:rsidR="00660CDF" w:rsidRPr="00235448" w:rsidRDefault="00660CDF" w:rsidP="0087291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расширение информационного присутствия Кезского района в сети Интернет, периодических изданиях и средствах массовой информации, проведение политики позиционирования района как инвестиционно - привлекательной территории;</w:t>
            </w:r>
          </w:p>
          <w:p w:rsidR="00660CDF" w:rsidRPr="00235448" w:rsidRDefault="00660CDF" w:rsidP="0087291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 - привлечение инвестиций в создание новых производств, новых рабочих мест;</w:t>
            </w:r>
          </w:p>
          <w:p w:rsidR="00660CDF" w:rsidRPr="00235448" w:rsidRDefault="00660CDF" w:rsidP="00872918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расширение рынков сбыта при повышении качества производимой продукции;</w:t>
            </w:r>
          </w:p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бюджетирование и проведение мероприятий по улучшению финансового состояния сельскохозяйственных организаций, внедрение эффективных систем оплаты труда, политика привлечения в хозяйства грамотных специалистов;</w:t>
            </w:r>
          </w:p>
          <w:p w:rsidR="00660CDF" w:rsidRPr="00235448" w:rsidRDefault="00660CDF" w:rsidP="00BE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неиспользуемых площадей сельскохозяйственного назначения, расширение объемов сельскохозяйственного производства; </w:t>
            </w:r>
          </w:p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бизнеса в не занятых сферах (производство продукции, инновационный потенциал, развитие информатизации и связи с использованием современных информационных технологий);</w:t>
            </w:r>
          </w:p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повышению открытости малого и среднего бизнеса, увеличение информирования о мерах поддержки,  создание атмосферы недопущения использования противозаконных схем финансирования и оплаты труда;</w:t>
            </w:r>
          </w:p>
          <w:p w:rsidR="00660CDF" w:rsidRPr="00235448" w:rsidRDefault="00660CDF" w:rsidP="005520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использование всех имеющихся в районе внутренних резервов по повышению собственных доходов бюджета;</w:t>
            </w:r>
          </w:p>
          <w:p w:rsidR="00660CDF" w:rsidRPr="00235448" w:rsidRDefault="00660CDF" w:rsidP="005520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баланса между спросом и предложением на рынке труда, 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использование трудовых ресурсов;</w:t>
            </w:r>
          </w:p>
        </w:tc>
        <w:tc>
          <w:tcPr>
            <w:tcW w:w="5171" w:type="dxa"/>
          </w:tcPr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нестабильность федерального и регионального законодательства;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высокие процентные ставки используемых кредитных ресурсов;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высокие тарифы на энергоресурсы естественных монополий, их дальнейшее удорожание,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инфляционные риски;</w:t>
            </w:r>
          </w:p>
          <w:p w:rsidR="00660CDF" w:rsidRPr="00235448" w:rsidRDefault="00660CDF" w:rsidP="00033D8A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ужесточение конкуренции и монополизация на Российском и международном рынках;</w:t>
            </w:r>
          </w:p>
          <w:p w:rsidR="00660CDF" w:rsidRPr="00235448" w:rsidRDefault="00660CDF" w:rsidP="00033D8A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высокие барьеры и 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вывода продукции на новые рынки;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отсутствие притока инвестиций в экономику;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снижение темпов развития промышленности;</w:t>
            </w:r>
          </w:p>
          <w:p w:rsidR="00660CDF" w:rsidRPr="00235448" w:rsidRDefault="00660CDF" w:rsidP="00CE7A8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дефицит финансовых ресурсов для решения проблем;</w:t>
            </w:r>
          </w:p>
          <w:p w:rsidR="00660CDF" w:rsidRPr="00235448" w:rsidRDefault="00660CDF" w:rsidP="00033D8A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-недополученные доходы бюджета, вследствие несвоевременности налоговых платежей, теневого финансового оборота, </w:t>
            </w:r>
          </w:p>
          <w:p w:rsidR="00660CDF" w:rsidRPr="00235448" w:rsidRDefault="00660CDF" w:rsidP="00033D8A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дефицита;</w:t>
            </w:r>
          </w:p>
          <w:p w:rsidR="00660CDF" w:rsidRPr="00235448" w:rsidRDefault="00660CDF" w:rsidP="00CE7A8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низкая эффективность сельскохозяйственного производства;</w:t>
            </w:r>
          </w:p>
          <w:p w:rsidR="00660CDF" w:rsidRPr="00235448" w:rsidRDefault="00660CDF" w:rsidP="00CE7A8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сильная зависимость урожайности посевных площадей от климатических и погодных условий;</w:t>
            </w:r>
          </w:p>
          <w:p w:rsidR="00660CDF" w:rsidRPr="00235448" w:rsidRDefault="00660CDF" w:rsidP="00CE7A8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зарастание неиспользуемых земель сельскохозяйственного назначения;</w:t>
            </w:r>
          </w:p>
          <w:p w:rsidR="00660CDF" w:rsidRPr="00235448" w:rsidRDefault="00660CDF" w:rsidP="000C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недостаточная поддержка сельскохозяйственных товаропроизводителей со стороны государства;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нехватка квалифицированных кадров, в особенности,  в сельской местности.</w:t>
            </w:r>
          </w:p>
          <w:p w:rsidR="00660CDF" w:rsidRPr="00235448" w:rsidRDefault="00660CDF" w:rsidP="009A113E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CDF" w:rsidRPr="00235448">
        <w:tc>
          <w:tcPr>
            <w:tcW w:w="10008" w:type="dxa"/>
            <w:gridSpan w:val="2"/>
          </w:tcPr>
          <w:p w:rsidR="00660CDF" w:rsidRPr="00235448" w:rsidRDefault="00660CDF" w:rsidP="004A7A19">
            <w:pPr>
              <w:spacing w:after="0" w:line="240" w:lineRule="auto"/>
              <w:ind w:firstLine="2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Социальные</w:t>
            </w:r>
          </w:p>
        </w:tc>
      </w:tr>
      <w:tr w:rsidR="00660CDF" w:rsidRPr="00235448">
        <w:tc>
          <w:tcPr>
            <w:tcW w:w="4837" w:type="dxa"/>
          </w:tcPr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стабилизация и улучшение демографической ситуации (увеличение численности населения, рост рождаемости, снижение смертности, в том числе детской, миграционный прирост населения за счет притока экономически активного населения, рост продолжительности жизни);</w:t>
            </w:r>
          </w:p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рост заработной платы и доходов граждан, выравнивание заработной платы путем доведения зарплаты в социальных сферах, сельском хозяйстве и ЖКХ, до средней по экономике Удмуртской Республики;</w:t>
            </w:r>
          </w:p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рост покупательной способности населения;</w:t>
            </w:r>
          </w:p>
          <w:p w:rsidR="00660CDF" w:rsidRPr="00235448" w:rsidRDefault="00660CDF" w:rsidP="004A7A19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своевременности предоставления услуг в сфере образования, здравоохранения, социальной защиты, культуры, физической культуры и спорта и др. социальных сферах путем реализации соответствующих муниципальных программ, достижение программных целевых показателей;</w:t>
            </w:r>
          </w:p>
          <w:p w:rsidR="00660CDF" w:rsidRPr="00235448" w:rsidRDefault="00660CDF" w:rsidP="00A97EC1">
            <w:pPr>
              <w:tabs>
                <w:tab w:val="left" w:pos="567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формирование современной эффективной системы здравоохранения, развитие спорта, укрепление здоровья населения, снижение заболеваемости населения;</w:t>
            </w:r>
          </w:p>
          <w:p w:rsidR="00660CDF" w:rsidRPr="00235448" w:rsidRDefault="00660CDF" w:rsidP="00A97EC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обеспечение детей местами в детских садах, проведение реконструкции, капитального и текущего ремонтов, лицензионных мероприятий учреждений образования, улучшение показателей результативности подготовки выпускников школ;</w:t>
            </w:r>
          </w:p>
          <w:p w:rsidR="00660CDF" w:rsidRPr="00235448" w:rsidRDefault="00660CDF" w:rsidP="00A97EC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культуры населения, развитие дополнительного образования детей, развитие народного творчества, проведение реконструкции, капитального и текущего ремонтов, лицензионных мероприятий учреждений культуры, организации досуга населения; </w:t>
            </w:r>
          </w:p>
          <w:p w:rsidR="00660CDF" w:rsidRPr="00235448" w:rsidRDefault="00660CDF" w:rsidP="00A97EC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получение бесплатного образования, востребованной квалификации, повышение культуры и обеспечение занятости молодежи.</w:t>
            </w:r>
          </w:p>
          <w:p w:rsidR="00660CDF" w:rsidRPr="00235448" w:rsidRDefault="00660CDF" w:rsidP="00A97EC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укрепление правопорядка, повышение безопасности дорожного движения;</w:t>
            </w:r>
          </w:p>
          <w:p w:rsidR="00660CDF" w:rsidRPr="00235448" w:rsidRDefault="00660CDF" w:rsidP="00A97EC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развитие транспортной инфраструктуры, модернизация ЖКХ, проведение мероприятий по повышению энерго-эффективности, повышение качества жилищно-коммунальных услуг и благоустройства при справедливых и обоснованных тарифах;</w:t>
            </w:r>
          </w:p>
          <w:p w:rsidR="00660CDF" w:rsidRPr="00235448" w:rsidRDefault="00660CDF" w:rsidP="00A97EC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 формирование системы переработки и утилизации твёрдых бытовых отходов в Кезском районе, ликвидация несанкционированных свалок.</w:t>
            </w:r>
          </w:p>
          <w:p w:rsidR="00660CDF" w:rsidRPr="00235448" w:rsidRDefault="00660CDF" w:rsidP="006475A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обстановки, создание и развитие рекреационных зон;</w:t>
            </w:r>
          </w:p>
        </w:tc>
        <w:tc>
          <w:tcPr>
            <w:tcW w:w="5171" w:type="dxa"/>
          </w:tcPr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ухудшение демографической ситуации (снижение уровня рождаемости, повышение уровня смертности, «старение» населения, значительный отток активной части населения);</w:t>
            </w:r>
          </w:p>
          <w:p w:rsidR="00660CDF" w:rsidRPr="00235448" w:rsidRDefault="00660CDF" w:rsidP="004457EA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снижение уровня реальных доходов населения, отставание роста заработной платы  от уровня инфляции;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снижение качества и своевременности предоставления услуг в сфере образования, здравоохранения, социальной защиты, культуры физкультуры и спорта и др., недостижение целевых показателей муниципальных программ;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сохранение  очерёдности устройства детей в детские сады, увеличение изношенности социальных объектов, неисполнение лицензионных требований;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увеличение износа инженерных коммуникаций, увеличение тарифов, снижение собираемости платежей за жилищно-коммунальные услуги, невыполнение мероприятий по энергосбережению и повышению энергетической эффективности;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неразвитость торгового и бытового обслуживания на селе;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ухудшение экологической обстановки вследствие увеличения загрязнения атмосферы, сброса неочищенных стоков, увеличения количества мусора на несанкционированных свалках;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- низкий уровень политической активности населения, утрата органами местного самоуправления доверия населения.</w:t>
            </w: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DF" w:rsidRPr="00235448" w:rsidRDefault="00660CDF" w:rsidP="004A7A19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CDF" w:rsidRPr="00235448" w:rsidRDefault="00660CDF" w:rsidP="002B3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94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1.3 Разработка сценариев развития муниципального образования «Кезский район»</w:t>
      </w:r>
    </w:p>
    <w:p w:rsidR="00660CDF" w:rsidRPr="00235448" w:rsidRDefault="00660CDF" w:rsidP="002B3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6C7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Вышеприведенные возможности и угрозы формируют условия для реализации двух сценариев социально-экономического развития Кезского района: «инерционный» и «целевой».</w:t>
      </w:r>
    </w:p>
    <w:p w:rsidR="00660CDF" w:rsidRPr="00235448" w:rsidRDefault="00660CDF" w:rsidP="006C7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Если не предпринимать специальных действий, социально-экономическое развитие Кезского района пойдет по инерционному сценарию, для которого будет характерно сохранение высокой зависимости экономики от конъюнктуры на Российском и мировом товарных рынках.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Вариант 1 (инерционный)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 предполагает инерционность развития, консервативную инвестиционную политику организаций Кезского района, существенное ограничение расходов на развитие инфраструктурного сектора. Учитывая тенденции мировой экономики, можно прогнозировать некоторый рост экономического развития и даже спад промышленного производства. При реализации данного варианта экономика района будет подвержена циклическим спадам и зависимости от внешней конъюнктуры цен на соответствующих рынках.</w:t>
      </w:r>
    </w:p>
    <w:p w:rsidR="00660CDF" w:rsidRPr="00235448" w:rsidRDefault="00660CDF" w:rsidP="00C36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Вариант не предполагает реализации значительного числа новых масштабных стратегических проектов. Улучшение инвестиционного климата в районе будет носить постепенный, эволюционный характер, предусматривающий осуществление действующими организациями Кезского района реализуемых в настоящее время инвестиционных программ по модернизации и реконструкции действующих производств и обновлению основных фондов.</w:t>
      </w:r>
    </w:p>
    <w:p w:rsidR="00660CDF" w:rsidRPr="00235448" w:rsidRDefault="00660CDF" w:rsidP="00C36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Согласно данному варианту основные объемы капитальных вложений будут осуществляться в промышленном секторе экономики, который в настоящее время оказывает определяющее воздействие на развитие района.</w:t>
      </w:r>
    </w:p>
    <w:p w:rsidR="00660CDF" w:rsidRPr="00235448" w:rsidRDefault="00660CDF" w:rsidP="00C36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 промышленного производства будет иметь преимущественно инерционный характер, основные усилия будут связаны с загрузкой имеющихся производственных мощностей при снижении спроса на производимую продукцию. </w:t>
      </w:r>
    </w:p>
    <w:p w:rsidR="00660CDF" w:rsidRPr="00235448" w:rsidRDefault="00660CDF" w:rsidP="00E739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Инерционный вариант развития сельского хозяйства предполагает, что влияние сдерживающих развитие факторов не будет преодолено, темпы модернизации и перехода к новым условиям хозяйствования будут недостаточными для качественного роста и выполнения целевых установок настоящей Стратегии.</w:t>
      </w:r>
    </w:p>
    <w:p w:rsidR="00660CDF" w:rsidRPr="00235448" w:rsidRDefault="00660CDF" w:rsidP="008E1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Усилится негативная  тенденция нарастания ресурсного дефицита в экономике. Продолжающиеся миграционные процессы обострят ситуацию на рынке труда. Согласно инерционному сценарию численность населения Кезского района к 2025 году сократится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до 20,4  тыс. человек.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Основной причиной снижения численности населения станет миграционный отток трудоспособного населения из сельской местности в города, в том числе по причине обгоняющего роста заработной платы в городах и соседних с Удмуртской Республикой регионах. 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Кадровый дефицит будет нарастать во всех отраслях экономики. Значительное снижение занятости будет наблюдаться в сельскохозяйственном производстве. </w:t>
      </w:r>
    </w:p>
    <w:p w:rsidR="00660CDF" w:rsidRPr="00235448" w:rsidRDefault="00660CDF" w:rsidP="00E739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Прогнозируется рост стоимости электроэнергии, горюче-смазочных материалов, транспортных услуг и низкая динамика технологического обновления производств, что может оказать негативное влияние на развитие производств (в первую очередь пострадают неэффективные производства).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Удельный вес других секторов экономики (транспорт, жилищно-коммунальный комплекс, оборот общественного питания и платные услуги) будет оставаться на прежнем уровне или незначительно вырастет.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Нарастание дефицита ресурсов ведет к снижению возможностей реализации этих отраслей в условиях базового инерционного сценария. Для удержания высокого уровня конкурентоспособности основные усилия будут направляться на реализацию программ повышения эффективности производства в части снижения их ресурсоемкости.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инерционного сценария структура доходов бюджета района в целом будет сохранена. Однако объем налоговых поступлений при реализации инерционного сценария будет снижаться, в основном по причине снижения поступлений НДФЛ. Перечень крупнейших налогоплательщиков сохранится, лидерами из которых останутся: ОАО «Милком» производственная площадка «Кезский сырзавод», Кезское РАЙПО, ООО «Мостресткондитер», МБОУ «Кезская СОШ №1»,   </w:t>
      </w:r>
      <w:r w:rsidRPr="00235448">
        <w:rPr>
          <w:rFonts w:ascii="Times New Roman" w:hAnsi="Times New Roman" w:cs="Times New Roman"/>
          <w:sz w:val="24"/>
          <w:szCs w:val="24"/>
        </w:rPr>
        <w:t>БУЗ УР</w:t>
      </w:r>
      <w:r w:rsidRPr="00235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 «Кезская районная больница МЗ УР» </w:t>
      </w:r>
    </w:p>
    <w:p w:rsidR="00660CDF" w:rsidRPr="00235448" w:rsidRDefault="00660CDF" w:rsidP="006A0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Реализация инерционного сценария будет сопровождаться дальнейшим усилением концентрации экономической и социальной активности в городах Удмуртской Республики. Это может привести к появлению в районе депрессивных территорий, характеризующихся высокими показателями бедности и безработицы, низким уровнем экономического потенциала.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Угрозы реализации инерционного сценария исследованы при проведении </w:t>
      </w:r>
      <w:r w:rsidRPr="00235448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35448">
        <w:rPr>
          <w:rFonts w:ascii="Times New Roman" w:hAnsi="Times New Roman" w:cs="Times New Roman"/>
          <w:sz w:val="24"/>
          <w:szCs w:val="24"/>
        </w:rPr>
        <w:t>- анализа (Таблица 4 настоящей Стратегии).</w:t>
      </w:r>
    </w:p>
    <w:p w:rsidR="00660CDF" w:rsidRPr="00235448" w:rsidRDefault="00660CDF" w:rsidP="0011607F">
      <w:pPr>
        <w:pStyle w:val="210"/>
        <w:rPr>
          <w:lang w:eastAsia="en-US"/>
        </w:rPr>
      </w:pPr>
      <w:r w:rsidRPr="00235448">
        <w:rPr>
          <w:b/>
          <w:bCs/>
          <w:lang w:eastAsia="en-US"/>
        </w:rPr>
        <w:t xml:space="preserve"> Вариант 2 целевой (диверсификация экономики)</w:t>
      </w:r>
      <w:r w:rsidRPr="00235448">
        <w:rPr>
          <w:lang w:eastAsia="en-US"/>
        </w:rPr>
        <w:t xml:space="preserve"> </w:t>
      </w:r>
      <w:r w:rsidRPr="00235448">
        <w:t>предполагает повышение эффективности использования всех видов ресурсов.</w:t>
      </w:r>
      <w:r w:rsidRPr="00235448">
        <w:rPr>
          <w:lang w:eastAsia="en-US"/>
        </w:rPr>
        <w:t xml:space="preserve"> </w:t>
      </w:r>
      <w:r w:rsidRPr="00235448">
        <w:t xml:space="preserve">Приоритетное внимание будет уделяться улучшению делового климата, привлечению в район инвестиций, созданию благоприятных условий для осуществления хозяйственной деятельности, поддержке традиционных и перспективных видов экономической деятельности. </w:t>
      </w:r>
      <w:r w:rsidRPr="00235448">
        <w:rPr>
          <w:shd w:val="clear" w:color="auto" w:fill="FFFFFF"/>
        </w:rPr>
        <w:t>Все это обеспечит устойчивый рост производительности труда во всех отраслях экономики, развитие конкурентоспособных производств и, как следствие, достижение новых стандартов жизни населения.</w:t>
      </w:r>
    </w:p>
    <w:p w:rsidR="00660CDF" w:rsidRPr="00235448" w:rsidRDefault="00660CDF" w:rsidP="0011607F">
      <w:pPr>
        <w:pStyle w:val="210"/>
      </w:pPr>
      <w:r w:rsidRPr="00235448">
        <w:t>Для реализации целевого сценария  развития будет обеспечено  исполнение плана мероприятий по реализации данной Стратегии и муниципальных программ муниципального образования «Кезский район», направленных на достижение целевых программных показателей (Приложение 1 к муниципальным программам). Особое внимание предстоит уделить привлечению  инвесторов.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Целевой сценарий характеризует развитие экономики района в условиях повышения доверия организаций и органов местного самоуправления, применения дополнительных мер стимулирующего характера, связанных с расходами бюджета по финансированию и реализации новых инфраструктурных проектов. </w:t>
      </w:r>
    </w:p>
    <w:p w:rsidR="00660CDF" w:rsidRPr="00235448" w:rsidRDefault="00660CDF" w:rsidP="002D59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В настоящей Стратегии к приоритетным направлениям экономики отнесены пищевая промышленность и сельское  хозяйство. </w:t>
      </w:r>
    </w:p>
    <w:p w:rsidR="00660CDF" w:rsidRPr="00235448" w:rsidRDefault="00660CDF" w:rsidP="009C1E65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35448">
        <w:rPr>
          <w:rFonts w:ascii="Times New Roman" w:hAnsi="Times New Roman" w:cs="Times New Roman"/>
          <w:sz w:val="24"/>
          <w:szCs w:val="24"/>
        </w:rPr>
        <w:t>Развитие традиционных секторов экономики Кезского района  в рамках целевого сценария предусматривает дальнейшие увеличение объемов производства и выполнения работ.</w:t>
      </w:r>
    </w:p>
    <w:p w:rsidR="00660CDF" w:rsidRPr="00235448" w:rsidRDefault="00660CDF" w:rsidP="00235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Рост агропромышленного комплекса будет происходить преимущественно за счет развития молочно-мясного животноводства. Целевой вариант развития предусматривает освоение неиспользуемых площадей сельскохозяйственного назначения и  расширение объемов сельскохозяйственного производства. Будут проведены мероприятия по улучшению финансового состояния сельскохозяйственных организаций, внедрение эффективных систем оплаты труда. Политика привлечения в хозяйства грамотных специалистов будет продолжена.</w:t>
      </w:r>
    </w:p>
    <w:p w:rsidR="00660CDF" w:rsidRPr="00235448" w:rsidRDefault="00660CDF" w:rsidP="00212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Развитие собственных производственных мощностей и рост спроса на внешнем рынке постепенно будут способствовать увеличению экспорта в другие регионы молочных продуктов и мяса.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По целевому сценарию настоящей Стратегии численность населения Кезского района в 2025 году составит 20,7 тыс. человек.  Темп снижения численности населения будет ниже, чем при базовом сценарии за счет естественного прироста населения.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В рамках целевого сценария прогнозируется расширение транспортного сообщения между муниципальными образованиями района за счет укрепления рынка пассажирских перевозок, улучшения качества дорог, за счет проводимых реконструкций и ремонтов. </w:t>
      </w:r>
    </w:p>
    <w:p w:rsidR="00660CDF" w:rsidRPr="00235448" w:rsidRDefault="00660CDF" w:rsidP="006517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В рамках целевого сценария к 2025 году произойдет изменение структуры налоговых поступлений. Зависимость наполняемости бюджета Кезского района от деятельности крупных производственных предприятий снизится, ввиду развития малого и среднего предпринимательства, увеличения открытости деятельности субъектов, отказа от использования теневых схем оплаты труда, своевременной и полной регистрации рабочих мест.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По структуре расходов бюджет Кезского район сохранит социальную направленность.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Направлениями бюджетной политики и налогового администрирования до 2025 года станут: </w:t>
      </w:r>
    </w:p>
    <w:p w:rsidR="00660CDF" w:rsidRPr="00235448" w:rsidRDefault="00660CDF" w:rsidP="0011607F">
      <w:pPr>
        <w:widowControl w:val="0"/>
        <w:numPr>
          <w:ilvl w:val="0"/>
          <w:numId w:val="39"/>
        </w:numPr>
        <w:tabs>
          <w:tab w:val="clear" w:pos="1259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расходов; </w:t>
      </w:r>
    </w:p>
    <w:p w:rsidR="00660CDF" w:rsidRPr="00235448" w:rsidRDefault="00660CDF" w:rsidP="0011607F">
      <w:pPr>
        <w:widowControl w:val="0"/>
        <w:numPr>
          <w:ilvl w:val="0"/>
          <w:numId w:val="39"/>
        </w:numPr>
        <w:tabs>
          <w:tab w:val="clear" w:pos="1259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совершенствование механизма оплаты труда в бюджетном секторе;</w:t>
      </w:r>
    </w:p>
    <w:p w:rsidR="00660CDF" w:rsidRPr="00235448" w:rsidRDefault="00660CDF" w:rsidP="0011607F">
      <w:pPr>
        <w:widowControl w:val="0"/>
        <w:numPr>
          <w:ilvl w:val="0"/>
          <w:numId w:val="39"/>
        </w:numPr>
        <w:tabs>
          <w:tab w:val="clear" w:pos="1259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 повышение эффективности бюджетных инвестиций; </w:t>
      </w:r>
    </w:p>
    <w:p w:rsidR="00660CDF" w:rsidRPr="00235448" w:rsidRDefault="00660CDF" w:rsidP="0011607F">
      <w:pPr>
        <w:widowControl w:val="0"/>
        <w:numPr>
          <w:ilvl w:val="0"/>
          <w:numId w:val="39"/>
        </w:numPr>
        <w:tabs>
          <w:tab w:val="clear" w:pos="1259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увеличение энергоэффективности бюджетных организаций, совершенствование качества управления бюджетным процессом и другие.</w:t>
      </w:r>
    </w:p>
    <w:p w:rsidR="00660CDF" w:rsidRPr="00235448" w:rsidRDefault="00660CDF" w:rsidP="008E0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Возможности и риски реализации целевого сценария исследованы при проведении </w:t>
      </w:r>
      <w:r w:rsidRPr="00235448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35448">
        <w:rPr>
          <w:rFonts w:ascii="Times New Roman" w:hAnsi="Times New Roman" w:cs="Times New Roman"/>
          <w:sz w:val="24"/>
          <w:szCs w:val="24"/>
        </w:rPr>
        <w:t>- анализа (Таблица 4 настоящей Стратегии).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 Риски реализации второго варианта развития соответствуют угрозам выполнения инерционного сценария.</w:t>
      </w: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8E47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9021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СТРАТЕГИЧЕСКИЕ ЦЕЛИ И ЗАДАЧИ РАЗВИТИЯ МУНИЦИПАЛЬНОГО ОБРАЗОВАНИЯ «КЕЗСКИЙ РАЙОН» В ДОЛГОСРОЧНОЙ ПЕРСПЕКТИВЕ</w:t>
      </w:r>
    </w:p>
    <w:p w:rsidR="00660CDF" w:rsidRPr="00235448" w:rsidRDefault="00660CDF" w:rsidP="007D10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7D10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муниципального образования «Кезский район», на основе проведенного анализа социально-экономического развития, направлена, прежде всего,  на реализацию «целевого» сценария развития, с учетом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муниципального образования «Кезский район»:</w:t>
      </w:r>
    </w:p>
    <w:p w:rsidR="00660CDF" w:rsidRPr="00235448" w:rsidRDefault="00660CDF" w:rsidP="007D1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Стратегической целью социально-экономического развития Кезского района на долгосрочную перспективу является </w:t>
      </w: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повышение эффективности и устойчивости экономики</w:t>
      </w:r>
      <w:r w:rsidRPr="00235448">
        <w:rPr>
          <w:rFonts w:ascii="Times New Roman" w:hAnsi="Times New Roman" w:cs="Times New Roman"/>
          <w:b/>
          <w:bCs/>
          <w:sz w:val="24"/>
          <w:szCs w:val="24"/>
        </w:rPr>
        <w:t xml:space="preserve">, на основе пространственного развития, эффективного использования природного и производственного потенциала, </w:t>
      </w: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совершенствование системы муниципального управления,</w:t>
      </w:r>
      <w:r w:rsidRPr="00235448">
        <w:rPr>
          <w:rFonts w:ascii="Times New Roman" w:hAnsi="Times New Roman" w:cs="Times New Roman"/>
          <w:b/>
          <w:bCs/>
          <w:sz w:val="24"/>
          <w:szCs w:val="24"/>
        </w:rPr>
        <w:t xml:space="preserve"> с целью сохранения высокого качества человеческого потенциала района.</w:t>
      </w:r>
    </w:p>
    <w:p w:rsidR="00660CDF" w:rsidRPr="00235448" w:rsidRDefault="00660CDF" w:rsidP="007D1036">
      <w:pPr>
        <w:widowControl w:val="0"/>
        <w:tabs>
          <w:tab w:val="num" w:pos="-4080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Достижение основной цели по сохранению высокого качества человеческого потенциала района предполагает решение следующих основных задач:</w:t>
      </w:r>
    </w:p>
    <w:p w:rsidR="00660CDF" w:rsidRPr="00235448" w:rsidRDefault="00660CDF" w:rsidP="007D1036">
      <w:pPr>
        <w:pStyle w:val="a3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- Организация предоставления, повышение качества и доступности дошкольного, общего, дополнительного образования детей на территории  МО «Кезский район», создание условий для успешной социализации и самореализации детей и молодежи;</w:t>
      </w:r>
    </w:p>
    <w:p w:rsidR="00660CDF" w:rsidRPr="00235448" w:rsidRDefault="00660CDF" w:rsidP="007D1036">
      <w:pPr>
        <w:tabs>
          <w:tab w:val="left" w:pos="0"/>
          <w:tab w:val="left" w:pos="567"/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Кезского района  физической культуры и массового спорта;</w:t>
      </w:r>
    </w:p>
    <w:p w:rsidR="00660CDF" w:rsidRPr="00235448" w:rsidRDefault="00660CDF" w:rsidP="007D1036">
      <w:pPr>
        <w:pStyle w:val="a3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-Создание условий для оказания медицинской помощи населению, формирование у населения района мотивации к ведению здорового образа жизни;</w:t>
      </w:r>
    </w:p>
    <w:p w:rsidR="00660CDF" w:rsidRPr="00235448" w:rsidRDefault="00660CDF" w:rsidP="007D1036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-Создание условий для организации библиотечного обслуживания населения, организации досуга, предоставления услуг организаций культуры и доступа к музейным фондам, сохранения, использования и популяризации объектов культурного наследия, развития местного народного творчества; </w:t>
      </w:r>
    </w:p>
    <w:p w:rsidR="00660CDF" w:rsidRPr="00235448" w:rsidRDefault="00660CDF" w:rsidP="007D1036">
      <w:pPr>
        <w:pStyle w:val="a3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- Обеспечение устойчивого экономического развития района, повышение доходов и обеспечение занятости населения</w:t>
      </w:r>
    </w:p>
    <w:p w:rsidR="00660CDF" w:rsidRPr="00235448" w:rsidRDefault="00660CDF" w:rsidP="007D1036">
      <w:pPr>
        <w:pStyle w:val="a3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- Создание условий для повышения уровня и качества жизни</w:t>
      </w:r>
      <w:r w:rsidR="00EA7CB3" w:rsidRPr="00235448">
        <w:rPr>
          <w:rFonts w:ascii="Times New Roman" w:hAnsi="Times New Roman"/>
          <w:sz w:val="24"/>
          <w:szCs w:val="24"/>
        </w:rPr>
        <w:t>,</w:t>
      </w:r>
      <w:r w:rsidR="00E02128" w:rsidRPr="00235448">
        <w:rPr>
          <w:rFonts w:ascii="Times New Roman" w:hAnsi="Times New Roman"/>
          <w:sz w:val="24"/>
          <w:szCs w:val="24"/>
        </w:rPr>
        <w:t xml:space="preserve"> </w:t>
      </w:r>
      <w:r w:rsidR="00EA7CB3" w:rsidRPr="00235448">
        <w:rPr>
          <w:rFonts w:ascii="Times New Roman" w:hAnsi="Times New Roman"/>
          <w:sz w:val="24"/>
          <w:szCs w:val="24"/>
        </w:rPr>
        <w:t xml:space="preserve">а также предоставление социальных выплат и льгот </w:t>
      </w:r>
      <w:r w:rsidRPr="00235448">
        <w:rPr>
          <w:rFonts w:ascii="Times New Roman" w:hAnsi="Times New Roman"/>
          <w:sz w:val="24"/>
          <w:szCs w:val="24"/>
        </w:rPr>
        <w:t xml:space="preserve"> социально-незащищенных слоев населения муниципального образования «Кезский район»</w:t>
      </w:r>
      <w:r w:rsidR="00E02128" w:rsidRPr="00235448">
        <w:rPr>
          <w:rFonts w:ascii="Times New Roman" w:hAnsi="Times New Roman"/>
          <w:sz w:val="24"/>
          <w:szCs w:val="24"/>
        </w:rPr>
        <w:t xml:space="preserve">, </w:t>
      </w:r>
      <w:r w:rsidRPr="00235448">
        <w:rPr>
          <w:rFonts w:ascii="Times New Roman" w:hAnsi="Times New Roman"/>
          <w:sz w:val="24"/>
          <w:szCs w:val="24"/>
        </w:rPr>
        <w:t xml:space="preserve"> повышение доступности соци</w:t>
      </w:r>
      <w:r w:rsidR="00664450" w:rsidRPr="00235448">
        <w:rPr>
          <w:rFonts w:ascii="Times New Roman" w:hAnsi="Times New Roman"/>
          <w:sz w:val="24"/>
          <w:szCs w:val="24"/>
        </w:rPr>
        <w:t>ального обслуживания населения</w:t>
      </w:r>
    </w:p>
    <w:p w:rsidR="00660CDF" w:rsidRPr="00235448" w:rsidRDefault="00660CDF" w:rsidP="007D1036">
      <w:pPr>
        <w:widowControl w:val="0"/>
        <w:tabs>
          <w:tab w:val="num" w:pos="-4080"/>
          <w:tab w:val="left" w:pos="449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Достижение основной цели по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>повышению эффективности и устойчивости экономики</w:t>
      </w:r>
      <w:r w:rsidRPr="00235448">
        <w:rPr>
          <w:rFonts w:ascii="Times New Roman" w:hAnsi="Times New Roman" w:cs="Times New Roman"/>
          <w:sz w:val="24"/>
          <w:szCs w:val="24"/>
        </w:rPr>
        <w:t xml:space="preserve"> предполагает решение следующих основных задач:</w:t>
      </w:r>
    </w:p>
    <w:p w:rsidR="00660CDF" w:rsidRPr="00235448" w:rsidRDefault="00660CDF" w:rsidP="007D1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обеспечение устойчивого экономического развития района, повышение доходов и обеспечение занятости населения;</w:t>
      </w:r>
    </w:p>
    <w:p w:rsidR="00660CDF" w:rsidRPr="00235448" w:rsidRDefault="00660CDF" w:rsidP="007D1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формирование благоприятного инвестиционного климата, позволяющего увеличивать приток инвестиций на территорию Кезского района в интересах его устойчивого со</w:t>
      </w:r>
      <w:r w:rsidR="00EA7CB3" w:rsidRPr="00235448">
        <w:rPr>
          <w:rFonts w:ascii="Times New Roman" w:hAnsi="Times New Roman" w:cs="Times New Roman"/>
          <w:sz w:val="24"/>
          <w:szCs w:val="24"/>
        </w:rPr>
        <w:t>циально-экономического развития;</w:t>
      </w:r>
    </w:p>
    <w:p w:rsidR="00EA7CB3" w:rsidRPr="00235448" w:rsidRDefault="00EA7CB3" w:rsidP="007D1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</w:t>
      </w:r>
      <w:r w:rsidR="00E02128" w:rsidRPr="00235448">
        <w:rPr>
          <w:rFonts w:ascii="Times New Roman" w:hAnsi="Times New Roman" w:cs="Times New Roman"/>
          <w:sz w:val="24"/>
          <w:szCs w:val="24"/>
        </w:rPr>
        <w:t>с</w:t>
      </w:r>
      <w:r w:rsidRPr="00235448">
        <w:rPr>
          <w:rFonts w:ascii="Times New Roman" w:hAnsi="Times New Roman" w:cs="Times New Roman"/>
          <w:sz w:val="24"/>
          <w:szCs w:val="24"/>
        </w:rPr>
        <w:t>тимулирование экономической активности субъектов предпринимательской деятельности и последующее увеличение доходов местного бюджета</w:t>
      </w:r>
      <w:r w:rsidR="00E02128" w:rsidRPr="00235448">
        <w:rPr>
          <w:rFonts w:ascii="Times New Roman" w:hAnsi="Times New Roman" w:cs="Times New Roman"/>
          <w:sz w:val="24"/>
          <w:szCs w:val="24"/>
        </w:rPr>
        <w:t>.</w:t>
      </w:r>
    </w:p>
    <w:p w:rsidR="00660CDF" w:rsidRPr="00235448" w:rsidRDefault="00660CDF" w:rsidP="007D1036">
      <w:pPr>
        <w:widowControl w:val="0"/>
        <w:spacing w:after="0" w:line="240" w:lineRule="auto"/>
        <w:ind w:left="-7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Достижение основной цели по пространственному развитию, эффективному использованию природного и производственного потенциала Кезского района, предполагает решение следующих основных задач:</w:t>
      </w:r>
    </w:p>
    <w:p w:rsidR="00660CDF" w:rsidRPr="00235448" w:rsidRDefault="00660CDF" w:rsidP="007D1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предупреждение и ликвидация последствий чрезвычайных ситуаций, реализация мер пожарной безопасности на территории муниципального образования «Кезский район»;</w:t>
      </w:r>
    </w:p>
    <w:p w:rsidR="00660CDF" w:rsidRPr="00235448" w:rsidRDefault="00660CDF" w:rsidP="007D1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профилактика правонарушений в муниципальном образовании «Кезский район» Удмуртской Республики на 2015-2020 годы;</w:t>
      </w:r>
    </w:p>
    <w:p w:rsidR="00660CDF" w:rsidRPr="00235448" w:rsidRDefault="00660CDF" w:rsidP="007D1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lastRenderedPageBreak/>
        <w:t>- гармонизация межэтнических отношений, профилактика экстремизма и терроризма;</w:t>
      </w:r>
    </w:p>
    <w:p w:rsidR="00660CDF" w:rsidRPr="00235448" w:rsidRDefault="00660CDF" w:rsidP="007D1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-развитие муниципального хозяйства и территории в целях обеспечения комфортных условий проживания населения в настоящем и будущем;</w:t>
      </w:r>
    </w:p>
    <w:p w:rsidR="00660CDF" w:rsidRPr="00235448" w:rsidRDefault="00660CDF" w:rsidP="007D103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повышение энергетической эффективности экономики и бюджетной сферы</w:t>
      </w:r>
      <w:r w:rsidRPr="00235448">
        <w:rPr>
          <w:rFonts w:ascii="Times New Roman CYR" w:hAnsi="Times New Roman CYR" w:cs="Times New Roman CYR"/>
          <w:sz w:val="24"/>
          <w:szCs w:val="24"/>
        </w:rPr>
        <w:t xml:space="preserve"> за счет рационального использования энергетических ресурсов при их производстве, передаче и потреблении, обеспечение условий повышения энергетической эффективности.</w:t>
      </w:r>
    </w:p>
    <w:p w:rsidR="00660CDF" w:rsidRPr="00235448" w:rsidRDefault="00660CDF" w:rsidP="007D1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Достижение основной цели по совершенствованию системы муниципального управления предполагает решение следующих основных задач:</w:t>
      </w:r>
    </w:p>
    <w:p w:rsidR="00660CDF" w:rsidRPr="00235448" w:rsidRDefault="00660CDF" w:rsidP="007D1036">
      <w:pPr>
        <w:spacing w:after="0" w:line="240" w:lineRule="auto"/>
        <w:ind w:firstLine="477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235448">
        <w:rPr>
          <w:rFonts w:ascii="Times New Roman" w:hAnsi="Times New Roman" w:cs="Times New Roman"/>
          <w:sz w:val="24"/>
          <w:szCs w:val="24"/>
        </w:rPr>
        <w:t>обеспечение выполнения планов и программ комплексного социально-экономического развития муниципального образования;</w:t>
      </w:r>
    </w:p>
    <w:p w:rsidR="00660CDF" w:rsidRPr="00235448" w:rsidRDefault="00660CDF" w:rsidP="007D1036">
      <w:pPr>
        <w:spacing w:after="0" w:line="240" w:lineRule="auto"/>
        <w:ind w:firstLine="477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- создание условий для обеспечения выполнения органами местного самоуправления своих полномочий;  </w:t>
      </w:r>
    </w:p>
    <w:p w:rsidR="00660CDF" w:rsidRPr="00235448" w:rsidRDefault="00660CDF" w:rsidP="007D1036">
      <w:pPr>
        <w:spacing w:after="0" w:line="240" w:lineRule="auto"/>
        <w:ind w:firstLine="477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обеспечение осуществления  управленческих функций органов местного самоуправления;</w:t>
      </w:r>
    </w:p>
    <w:p w:rsidR="00660CDF" w:rsidRPr="00235448" w:rsidRDefault="00660CDF" w:rsidP="007D1036">
      <w:pPr>
        <w:spacing w:after="0" w:line="240" w:lineRule="auto"/>
        <w:ind w:firstLine="477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- обеспечение открытости, оперативности   и удобства получения организациями и гражданами муниципальных услуг в электронном виде за счет внедрения информационно-коммуникационных технологий, развития межведомственного взаимодействия; </w:t>
      </w:r>
    </w:p>
    <w:p w:rsidR="00660CDF" w:rsidRPr="00235448" w:rsidRDefault="00660CDF" w:rsidP="007D1036">
      <w:pPr>
        <w:spacing w:after="0" w:line="240" w:lineRule="auto"/>
        <w:ind w:firstLine="477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обеспечение полной инвентаризация объектов муниципальной собственности,</w:t>
      </w:r>
      <w:r w:rsidRPr="00235448">
        <w:rPr>
          <w:rFonts w:ascii="Times New Roman" w:hAnsi="Times New Roman" w:cs="Times New Roman"/>
        </w:rPr>
        <w:t xml:space="preserve"> м</w:t>
      </w:r>
      <w:r w:rsidRPr="00235448">
        <w:rPr>
          <w:rFonts w:ascii="Times New Roman" w:hAnsi="Times New Roman" w:cs="Times New Roman"/>
          <w:sz w:val="24"/>
          <w:szCs w:val="24"/>
        </w:rPr>
        <w:t>аксимальное вовлечение объектов муниципальной собственности (зданий, строений, сооружений, движимого имущества, земельных участков) в хозяйственный оборот, в том числе предоставление в аренду, безвозмездное пользование;</w:t>
      </w:r>
    </w:p>
    <w:p w:rsidR="00660CDF" w:rsidRPr="00235448" w:rsidRDefault="00660CDF" w:rsidP="007D1036">
      <w:pPr>
        <w:spacing w:after="0" w:line="240" w:lineRule="auto"/>
        <w:ind w:firstLine="477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- обеспечение государственной регистрации актов гражданского состояния на территории муниципального образования «Кезский район»;</w:t>
      </w:r>
    </w:p>
    <w:p w:rsidR="00660CDF" w:rsidRPr="00235448" w:rsidRDefault="00660CDF" w:rsidP="007D1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</w:rPr>
        <w:t>-</w:t>
      </w:r>
      <w:r w:rsidRPr="00235448">
        <w:rPr>
          <w:rFonts w:ascii="Times New Roman" w:hAnsi="Times New Roman" w:cs="Times New Roman"/>
          <w:sz w:val="24"/>
          <w:szCs w:val="24"/>
        </w:rPr>
        <w:tab/>
        <w:t>обеспечение сохранности, комплектования и использования документов Архивного фонда Удмуртской  Республики и других архивных документов, хранящихся в архивном отделе Администрации МО «Кезский район».</w:t>
      </w:r>
    </w:p>
    <w:p w:rsidR="00660CDF" w:rsidRPr="00235448" w:rsidRDefault="00660CDF" w:rsidP="007D7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CDF" w:rsidRPr="00235448" w:rsidRDefault="00660CDF" w:rsidP="007D7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CDF" w:rsidRPr="00235448" w:rsidRDefault="00660CDF" w:rsidP="00575C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3.  ПРИОРИТЕТНЫЕ НАПРАВЛЕНИЯ РАЗВИТИЯ МУНИЦИПАЛЬНОГО ОБРАЗОВАНИЯ «КЕЗСКИЙ РАЙОН»</w:t>
      </w:r>
    </w:p>
    <w:p w:rsidR="00660CDF" w:rsidRPr="00235448" w:rsidRDefault="00660CDF" w:rsidP="00CB317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E12576">
      <w:pPr>
        <w:pStyle w:val="210"/>
        <w:rPr>
          <w:lang w:eastAsia="ar-SA"/>
        </w:rPr>
      </w:pPr>
      <w:r w:rsidRPr="00235448">
        <w:rPr>
          <w:lang w:eastAsia="ar-SA"/>
        </w:rPr>
        <w:t xml:space="preserve">В рамках реализации Стратегии необходимо создать комфортные условия  для жизни и развития  населения. </w:t>
      </w:r>
    </w:p>
    <w:p w:rsidR="00660CDF" w:rsidRPr="00235448" w:rsidRDefault="00660CDF" w:rsidP="00E12576">
      <w:pPr>
        <w:pStyle w:val="210"/>
        <w:rPr>
          <w:lang w:eastAsia="ar-SA"/>
        </w:rPr>
      </w:pPr>
      <w:r w:rsidRPr="00235448">
        <w:rPr>
          <w:lang w:eastAsia="ar-SA"/>
        </w:rPr>
        <w:t>Достижение этой цели включает в себя ряд взаимосвязанных задач, таких как: проведение активной демографической и миграционной политики, повышение конкурентоспособности социальной сферы и социальной инфраструктуры, повышение качества социальных услуг (в здравоохранении, образовании, культуре, физической культуре и спорте, социальной защите), создание условий для формирования нового качества жизни населения.</w:t>
      </w:r>
    </w:p>
    <w:p w:rsidR="00660CDF" w:rsidRPr="00235448" w:rsidRDefault="00660CDF" w:rsidP="00E12576">
      <w:pPr>
        <w:pStyle w:val="210"/>
        <w:rPr>
          <w:lang w:eastAsia="ar-SA"/>
        </w:rPr>
      </w:pPr>
      <w:r w:rsidRPr="00235448">
        <w:rPr>
          <w:lang w:eastAsia="ar-SA"/>
        </w:rPr>
        <w:t>В рамках реализации Стратегии будет обеспечен в полном объеме и в установленные сроки рост заработной платы работников бюджетной сферы, определенный Указами Президента Российской Федерации от 7 мая 2012 года.</w:t>
      </w:r>
    </w:p>
    <w:p w:rsidR="00660CDF" w:rsidRPr="00235448" w:rsidRDefault="00660CDF" w:rsidP="008C61D9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Основой устойчивого социального развития района и безусловного выполнения социальных обязательств  является динамичное развитие реального сектора экономики.</w:t>
      </w:r>
    </w:p>
    <w:p w:rsidR="00660CDF" w:rsidRPr="00235448" w:rsidRDefault="00660CDF" w:rsidP="008C61D9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235448">
        <w:rPr>
          <w:rFonts w:ascii="Times New Roman" w:hAnsi="Times New Roman"/>
          <w:sz w:val="24"/>
          <w:szCs w:val="24"/>
        </w:rPr>
        <w:t>За время реализации Стратегии, по-прежнему развитие сельскохозяйственного производства,  обрабатывающей промышленности (деревообработка,  металлообработка, производство продуктов питания), производства и распределения электроэнергии, газа и воды будут обеспечивать наиболее значимый вклад в экономику района.</w:t>
      </w:r>
    </w:p>
    <w:p w:rsidR="00660CDF" w:rsidRPr="00235448" w:rsidRDefault="00660CDF" w:rsidP="00575CA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lastRenderedPageBreak/>
        <w:t xml:space="preserve">Система стратегических направлений, приоритетов и задач социально-экономического развития  Кезского района представлена в таблице 5. </w:t>
      </w:r>
    </w:p>
    <w:p w:rsidR="00660CDF" w:rsidRPr="00235448" w:rsidRDefault="00660CDF" w:rsidP="00575CA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E14EED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p w:rsidR="00660CDF" w:rsidRPr="00235448" w:rsidRDefault="00660CDF" w:rsidP="00D972F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Система стратегических направлений, приоритетов и задач социально-экономического развития Кезского района</w:t>
      </w:r>
    </w:p>
    <w:p w:rsidR="00660CDF" w:rsidRPr="00235448" w:rsidRDefault="00660CDF" w:rsidP="00D972F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78" w:type="pct"/>
        <w:tblInd w:w="2" w:type="dxa"/>
        <w:tblLayout w:type="fixed"/>
        <w:tblLook w:val="0000"/>
      </w:tblPr>
      <w:tblGrid>
        <w:gridCol w:w="3983"/>
        <w:gridCol w:w="5354"/>
      </w:tblGrid>
      <w:tr w:rsidR="00660CDF" w:rsidRPr="00235448">
        <w:trPr>
          <w:trHeight w:val="912"/>
          <w:tblHeader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E12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комплекса программ и проектов для реализации приоритетов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CB31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программы, проекта</w:t>
            </w:r>
          </w:p>
        </w:tc>
      </w:tr>
      <w:tr w:rsidR="00660CDF" w:rsidRPr="0023544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 стратегическое направление – сохранение высокого качества человеческого потенциала Кезского района</w:t>
            </w:r>
          </w:p>
        </w:tc>
      </w:tr>
      <w:tr w:rsidR="00660CDF" w:rsidRPr="00235448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016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  Организация предоставления, повышение качества и доступности дошкольного, начального общего, основного, среднего общего, дополнительного образования детей и создание условий для успешной социализации и самореализации детей и молодежи</w:t>
            </w:r>
          </w:p>
        </w:tc>
      </w:tr>
      <w:tr w:rsidR="00660CDF" w:rsidRPr="00235448">
        <w:trPr>
          <w:trHeight w:val="272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17D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и воспитание, в т.ч.:</w:t>
            </w:r>
          </w:p>
          <w:p w:rsidR="00660CDF" w:rsidRPr="00235448" w:rsidRDefault="00660CDF" w:rsidP="00D93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     1.1.1  развитие дошкольного образования;</w:t>
            </w:r>
          </w:p>
          <w:p w:rsidR="00660CDF" w:rsidRPr="00235448" w:rsidRDefault="00660CDF" w:rsidP="00D93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     1.1.2 развитие общего образования;</w:t>
            </w:r>
          </w:p>
          <w:p w:rsidR="00660CDF" w:rsidRPr="00235448" w:rsidRDefault="00660CDF" w:rsidP="00D930F6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    1.1.3 дополнительное образование и воспитание детей;</w:t>
            </w:r>
          </w:p>
          <w:p w:rsidR="00660CDF" w:rsidRPr="00235448" w:rsidRDefault="00660CDF" w:rsidP="00D93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    1.1.4 реализация молодежной политики;</w:t>
            </w:r>
          </w:p>
          <w:p w:rsidR="00660CDF" w:rsidRPr="00235448" w:rsidRDefault="00660CDF" w:rsidP="00D93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     1.1.5 </w:t>
            </w: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отдыха, оздоровления и занятости детей, подростков и молодежи;</w:t>
            </w:r>
          </w:p>
          <w:p w:rsidR="00660CDF" w:rsidRPr="00235448" w:rsidRDefault="00660CDF" w:rsidP="00D93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1.1.6 создание условий для реализации муниципальной программы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1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Style w:val="afc"/>
                <w:rFonts w:ascii="Times New Roman" w:hAnsi="Times New Roman" w:cs="Times New Roman"/>
              </w:rPr>
              <w:t>Организация предоставления общедоступного и бесплатного дошкольного образования</w:t>
            </w:r>
          </w:p>
        </w:tc>
      </w:tr>
      <w:tr w:rsidR="00660CDF" w:rsidRPr="00235448">
        <w:trPr>
          <w:trHeight w:val="403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1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Style w:val="afc"/>
                <w:rFonts w:ascii="Times New Roman" w:hAnsi="Times New Roman" w:cs="Times New Roman"/>
              </w:rPr>
              <w:t>Организация предоставления и повышение качества общего образования по основным общеобразовательным программам, обеспечение равного доступа к качественному образованию для всех категорий детей</w:t>
            </w:r>
          </w:p>
        </w:tc>
      </w:tr>
      <w:tr w:rsidR="00660CDF" w:rsidRPr="00235448">
        <w:trPr>
          <w:trHeight w:val="342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CB3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1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Style w:val="afc"/>
                <w:rFonts w:ascii="Times New Roman" w:hAnsi="Times New Roman" w:cs="Times New Roman"/>
              </w:rPr>
              <w:t xml:space="preserve">Организация предоставления, повышение качества и доступности дополнительного образования детей, </w:t>
            </w:r>
          </w:p>
        </w:tc>
      </w:tr>
      <w:tr w:rsidR="00660CDF" w:rsidRPr="00235448">
        <w:trPr>
          <w:trHeight w:val="342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CB3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1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Style w:val="afc"/>
                <w:rFonts w:ascii="Times New Roman" w:hAnsi="Times New Roman" w:cs="Times New Roman"/>
              </w:rPr>
              <w:t>Создание условий и возможностей для успешной социализации и эффективной самореализации детей и молодежи, развитие их потенциала в интересах общества</w:t>
            </w:r>
          </w:p>
        </w:tc>
      </w:tr>
      <w:tr w:rsidR="00660CDF" w:rsidRPr="00235448">
        <w:trPr>
          <w:trHeight w:val="633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CB3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71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Style w:val="afc"/>
                <w:rFonts w:ascii="Times New Roman" w:hAnsi="Times New Roman" w:cs="Times New Roman"/>
              </w:rPr>
              <w:t>Сохранение и укрепление здоровья детей, подростков и молодежи, улучшение качества организации отдыха, оздоровления и занятости детей, подростков и молодежи, создание экономических, правовых, организационных условий, обеспечивающих эффективное функционирование системы детского и молодежного оздоровления и отдыха, выработка правовых мер, механизмов ее регулирования и государственной поддержки</w:t>
            </w:r>
          </w:p>
        </w:tc>
      </w:tr>
      <w:tr w:rsidR="00660CDF" w:rsidRPr="00235448">
        <w:trPr>
          <w:trHeight w:val="633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CB3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71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Style w:val="afc"/>
                <w:rFonts w:ascii="Times New Roman" w:hAnsi="Times New Roman" w:cs="Times New Roman"/>
              </w:rPr>
              <w:t>Повышение эффективности и результативности системы образования</w:t>
            </w:r>
          </w:p>
        </w:tc>
      </w:tr>
      <w:tr w:rsidR="00660CDF" w:rsidRPr="002354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 Сохранение и укрепление здорового образа жизни населения Кезского района</w:t>
            </w:r>
          </w:p>
        </w:tc>
      </w:tr>
      <w:tr w:rsidR="00660CDF" w:rsidRPr="00235448">
        <w:trPr>
          <w:trHeight w:val="659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CDF" w:rsidRPr="00235448" w:rsidRDefault="00660CDF" w:rsidP="00A11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здоровья и формирование здорового  образа жизни населения, в т.ч.:</w:t>
            </w:r>
          </w:p>
          <w:p w:rsidR="00660CDF" w:rsidRPr="00235448" w:rsidRDefault="00660CDF" w:rsidP="00A1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1.2.1 создание условий для развития физической культуры и спорта</w:t>
            </w:r>
          </w:p>
          <w:p w:rsidR="00660CDF" w:rsidRPr="00235448" w:rsidRDefault="00660CDF" w:rsidP="00A11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1.2.2 создание условий для оказания медицинской помощи  населению, профилактика заболеваний и </w:t>
            </w:r>
            <w:r w:rsidRPr="0023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здорового образа жизни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561AC">
            <w:pPr>
              <w:pStyle w:val="210"/>
              <w:ind w:firstLine="0"/>
            </w:pPr>
            <w:r w:rsidRPr="00235448">
              <w:rPr>
                <w:rStyle w:val="afc"/>
              </w:rPr>
              <w:lastRenderedPageBreak/>
              <w:t xml:space="preserve">    Обеспечение условий для развития физической культуры и массового спорта</w:t>
            </w:r>
          </w:p>
        </w:tc>
      </w:tr>
      <w:tr w:rsidR="00660CDF" w:rsidRPr="00235448">
        <w:trPr>
          <w:trHeight w:val="534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561AC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 Создание условий для оказания медицинской помощи населению, формирование у населения района мотивации к ведению здорового образа жизни</w:t>
            </w:r>
          </w:p>
        </w:tc>
      </w:tr>
      <w:tr w:rsidR="00660CDF" w:rsidRPr="00235448">
        <w:trPr>
          <w:trHeight w:val="5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81BBC">
            <w:pPr>
              <w:pStyle w:val="210"/>
              <w:rPr>
                <w:b/>
                <w:bCs/>
                <w:i/>
                <w:iCs/>
              </w:rPr>
            </w:pPr>
            <w:r w:rsidRPr="00235448">
              <w:rPr>
                <w:b/>
                <w:bCs/>
                <w:i/>
                <w:iCs/>
              </w:rPr>
              <w:lastRenderedPageBreak/>
              <w:t>1.3. Создание условий, обеспечивающих равный доступ населения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</w:tc>
      </w:tr>
      <w:tr w:rsidR="00660CDF" w:rsidRPr="00235448">
        <w:trPr>
          <w:trHeight w:val="63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181BBC">
            <w:pPr>
              <w:pStyle w:val="210"/>
            </w:pPr>
            <w:r w:rsidRPr="00235448">
              <w:rPr>
                <w:b/>
                <w:bCs/>
              </w:rPr>
              <w:t>Развитие культуры,</w:t>
            </w:r>
            <w:r w:rsidRPr="00235448">
              <w:t xml:space="preserve"> в. т.ч.:</w:t>
            </w:r>
          </w:p>
          <w:p w:rsidR="00660CDF" w:rsidRPr="00235448" w:rsidRDefault="00660CDF" w:rsidP="00C43FAB">
            <w:pPr>
              <w:pStyle w:val="210"/>
              <w:ind w:firstLine="432"/>
            </w:pPr>
            <w:r w:rsidRPr="00235448">
              <w:t>1.3.1 организация библиотечного обслуживания населения;</w:t>
            </w:r>
          </w:p>
          <w:p w:rsidR="00660CDF" w:rsidRPr="00235448" w:rsidRDefault="00660CDF" w:rsidP="00C43FAB">
            <w:pPr>
              <w:pStyle w:val="210"/>
              <w:ind w:firstLine="432"/>
            </w:pPr>
            <w:r w:rsidRPr="00235448">
              <w:t>1.3.2 организация досуга, предоставление услуг организаций культуры и доступа к музейным фондам;</w:t>
            </w:r>
          </w:p>
          <w:p w:rsidR="00660CDF" w:rsidRPr="00235448" w:rsidRDefault="00660CDF" w:rsidP="00C43FAB">
            <w:pPr>
              <w:pStyle w:val="210"/>
              <w:ind w:firstLine="432"/>
            </w:pPr>
            <w:r w:rsidRPr="00235448">
              <w:t>1.3.3 сохранение, использование и популяризация объектов культурного наследия;</w:t>
            </w:r>
          </w:p>
          <w:p w:rsidR="00660CDF" w:rsidRPr="00235448" w:rsidRDefault="00660CDF" w:rsidP="00C43FAB">
            <w:pPr>
              <w:pStyle w:val="210"/>
              <w:ind w:firstLine="432"/>
            </w:pPr>
            <w:r w:rsidRPr="00235448">
              <w:t>1.3.4 развитие местного народного творчества;</w:t>
            </w:r>
          </w:p>
          <w:p w:rsidR="00660CDF" w:rsidRPr="00235448" w:rsidRDefault="00660CDF" w:rsidP="00C43FAB">
            <w:pPr>
              <w:pStyle w:val="210"/>
              <w:ind w:firstLine="432"/>
            </w:pPr>
            <w:r w:rsidRPr="00235448">
              <w:t>1.3.5 создание условий для реализации муниципальной  программы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43FAB">
            <w:pPr>
              <w:pStyle w:val="210"/>
              <w:ind w:firstLine="173"/>
            </w:pPr>
            <w:r w:rsidRPr="00235448">
              <w:rPr>
                <w:rStyle w:val="afc"/>
              </w:rPr>
              <w:t>Создание современной модели библиотечно-информационного обслуживания населения района</w:t>
            </w:r>
            <w:r w:rsidRPr="00235448">
              <w:t>.</w:t>
            </w:r>
          </w:p>
        </w:tc>
      </w:tr>
      <w:tr w:rsidR="00660CDF" w:rsidRPr="00235448">
        <w:trPr>
          <w:trHeight w:val="1152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181BBC">
            <w:pPr>
              <w:pStyle w:val="210"/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43FAB">
            <w:pPr>
              <w:pStyle w:val="210"/>
              <w:ind w:firstLine="173"/>
            </w:pPr>
            <w:r w:rsidRPr="00235448">
              <w:rPr>
                <w:rStyle w:val="afc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</w:t>
            </w:r>
            <w:r w:rsidRPr="00235448">
              <w:t>;</w:t>
            </w:r>
          </w:p>
          <w:p w:rsidR="00660CDF" w:rsidRPr="00235448" w:rsidRDefault="00660CDF" w:rsidP="00C43FAB">
            <w:pPr>
              <w:pStyle w:val="210"/>
              <w:ind w:firstLine="173"/>
              <w:rPr>
                <w:rStyle w:val="afc"/>
              </w:rPr>
            </w:pPr>
            <w:r w:rsidRPr="00235448">
              <w:t>- с</w:t>
            </w:r>
            <w:r w:rsidRPr="00235448">
              <w:rPr>
                <w:rStyle w:val="afc"/>
              </w:rPr>
              <w:t>охранение и пополнение музейного фонда, повышение доступности и качества музейных услуг;</w:t>
            </w:r>
          </w:p>
          <w:p w:rsidR="00660CDF" w:rsidRPr="00235448" w:rsidRDefault="00660CDF" w:rsidP="00C43FAB">
            <w:pPr>
              <w:pStyle w:val="210"/>
              <w:ind w:firstLine="173"/>
            </w:pPr>
            <w:r w:rsidRPr="00235448">
              <w:rPr>
                <w:rStyle w:val="afc"/>
              </w:rPr>
              <w:t>- развитие внутреннего и въездного туризма</w:t>
            </w:r>
            <w:r w:rsidRPr="00235448">
              <w:t>.</w:t>
            </w:r>
          </w:p>
        </w:tc>
      </w:tr>
      <w:tr w:rsidR="00660CDF" w:rsidRPr="00235448">
        <w:trPr>
          <w:trHeight w:val="848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181BBC">
            <w:pPr>
              <w:pStyle w:val="210"/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43FAB">
            <w:pPr>
              <w:pStyle w:val="210"/>
              <w:ind w:firstLine="173"/>
            </w:pPr>
            <w:r w:rsidRPr="00235448">
              <w:t xml:space="preserve"> С</w:t>
            </w:r>
            <w:r w:rsidRPr="00235448">
              <w:rPr>
                <w:rStyle w:val="afc"/>
              </w:rPr>
              <w:t>оздание условий для  сохранения, эффективного использования и популяризации объектов культурного наследия</w:t>
            </w:r>
            <w:r w:rsidRPr="00235448">
              <w:t>.</w:t>
            </w:r>
          </w:p>
        </w:tc>
      </w:tr>
      <w:tr w:rsidR="00660CDF" w:rsidRPr="00235448">
        <w:trPr>
          <w:trHeight w:val="516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181BBC">
            <w:pPr>
              <w:pStyle w:val="210"/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43FAB">
            <w:pPr>
              <w:pStyle w:val="210"/>
              <w:ind w:firstLine="173"/>
            </w:pPr>
            <w:r w:rsidRPr="00235448">
              <w:t xml:space="preserve"> С</w:t>
            </w:r>
            <w:r w:rsidRPr="00235448">
              <w:rPr>
                <w:rStyle w:val="afc"/>
              </w:rPr>
              <w:t>охранение и создание условий для развития национального культурного наследия Удмуртии, создание условий для раскрытия творческого потенциала личности, популяризация традиционной народной культуры в области народного декоративно-прикладного искусства, художественных промыслов</w:t>
            </w:r>
            <w:r w:rsidRPr="00235448">
              <w:t>.</w:t>
            </w:r>
          </w:p>
        </w:tc>
      </w:tr>
      <w:tr w:rsidR="00660CDF" w:rsidRPr="00235448">
        <w:trPr>
          <w:trHeight w:val="516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81BBC">
            <w:pPr>
              <w:pStyle w:val="210"/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43FAB">
            <w:pPr>
              <w:pStyle w:val="210"/>
              <w:ind w:firstLine="173"/>
            </w:pPr>
            <w:r w:rsidRPr="00235448">
              <w:rPr>
                <w:rStyle w:val="afc"/>
              </w:rPr>
              <w:t>Повышение эффективности и результативности отрасли культуры</w:t>
            </w:r>
          </w:p>
        </w:tc>
      </w:tr>
      <w:tr w:rsidR="00660CDF" w:rsidRPr="00235448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9E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1.4. Рост благосостояния граждан, повышение доступности социального обслуживания населения</w:t>
            </w:r>
          </w:p>
        </w:tc>
      </w:tr>
      <w:tr w:rsidR="00660CDF" w:rsidRPr="00235448">
        <w:trPr>
          <w:trHeight w:val="32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575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поддержка населения, в т.ч.:</w:t>
            </w:r>
          </w:p>
          <w:p w:rsidR="00660CDF" w:rsidRPr="00235448" w:rsidRDefault="00660CDF" w:rsidP="00575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1.4.1 социальна поддержка семьи и детей;</w:t>
            </w:r>
          </w:p>
          <w:p w:rsidR="00660CDF" w:rsidRPr="00235448" w:rsidRDefault="00660CDF" w:rsidP="00575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1.4.2 социальная поддержка старшего поколения;</w:t>
            </w:r>
          </w:p>
          <w:p w:rsidR="00660CDF" w:rsidRPr="00235448" w:rsidRDefault="00660CDF" w:rsidP="0057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1.4.3  обеспечение жильем отдельных категорий граждан, стимулирование улучшения жилищных условий;</w:t>
            </w:r>
          </w:p>
          <w:p w:rsidR="00660CDF" w:rsidRPr="00235448" w:rsidRDefault="00660CDF" w:rsidP="0057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1.4.4 предоставление субсидий и льгот по оплате жилищно-коммунальных услуг</w:t>
            </w:r>
          </w:p>
          <w:p w:rsidR="00660CDF" w:rsidRPr="00235448" w:rsidRDefault="00660CDF" w:rsidP="00575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1.4.5 содействие занятости населения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57514B">
            <w:pPr>
              <w:pStyle w:val="210"/>
              <w:ind w:firstLine="173"/>
            </w:pPr>
            <w:r w:rsidRPr="00235448">
              <w:t>Укрепление и развитие института семьи.</w:t>
            </w:r>
          </w:p>
        </w:tc>
      </w:tr>
      <w:tr w:rsidR="00660CDF" w:rsidRPr="00235448">
        <w:trPr>
          <w:trHeight w:val="212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57514B">
            <w:pPr>
              <w:pStyle w:val="210"/>
              <w:ind w:firstLine="173"/>
            </w:pPr>
            <w:r w:rsidRPr="00235448">
              <w:rPr>
                <w:rStyle w:val="afc"/>
              </w:rPr>
              <w:t>Оказание адресной помощи незащищенным слоям старшего поколения</w:t>
            </w:r>
            <w:r w:rsidRPr="00235448">
              <w:t>.</w:t>
            </w:r>
          </w:p>
        </w:tc>
      </w:tr>
      <w:tr w:rsidR="00660CDF" w:rsidRPr="00235448">
        <w:trPr>
          <w:trHeight w:val="157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57514B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 Повышение доступности жилья для населения и обеспечение безопасных и комфортных условий проживания</w:t>
            </w:r>
            <w:r w:rsidRPr="00235448">
              <w:t>.</w:t>
            </w:r>
          </w:p>
        </w:tc>
      </w:tr>
      <w:tr w:rsidR="00660CDF" w:rsidRPr="00235448">
        <w:trPr>
          <w:trHeight w:val="707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57514B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  Социальная поддержка граждан при оплате жилого помещения и коммунальных услуг;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57514B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 Улучшение жилищных условий, увеличение доступности жилья для населения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57514B">
            <w:pPr>
              <w:pStyle w:val="210"/>
              <w:ind w:firstLine="0"/>
              <w:rPr>
                <w:lang w:eastAsia="en-US"/>
              </w:rPr>
            </w:pPr>
            <w:r w:rsidRPr="00235448">
              <w:rPr>
                <w:rStyle w:val="afc"/>
              </w:rPr>
              <w:t xml:space="preserve">    Предотвращение роста напряженности на рынке труда</w:t>
            </w:r>
          </w:p>
        </w:tc>
      </w:tr>
      <w:tr w:rsidR="00660CDF" w:rsidRPr="00235448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D7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Второе стратегическое направление - </w:t>
            </w: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повышение эффективности и устойчивости экономики Кезского района</w:t>
            </w:r>
          </w:p>
        </w:tc>
      </w:tr>
      <w:tr w:rsidR="00660CDF" w:rsidRPr="00235448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44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2.1. Обеспечение устойчивого экономического развития района, повышение доходов и обеспечение занятости населения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1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устойчивого экономического развития, в т.ч.: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2.1.1 развитие сельского хозяйства и расширение рынка сельскохозяйственной продукции;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2.1.2 создание условий для развития  малого и среднего предпринимательства;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2.1.3 развитие потребительского рынка;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2.1.4 создание благоприятных условий для привлечения инвестиций;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2.1.5 поддержка социально ориентированных некоммерческих организаций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2F75C1">
            <w:pPr>
              <w:pStyle w:val="210"/>
              <w:ind w:firstLine="173"/>
              <w:rPr>
                <w:b/>
                <w:bCs/>
                <w:i/>
                <w:iCs/>
              </w:rPr>
            </w:pPr>
            <w:r w:rsidRPr="00235448">
              <w:rPr>
                <w:rStyle w:val="afc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2F75C1">
            <w:pPr>
              <w:pStyle w:val="210"/>
              <w:ind w:firstLine="173"/>
            </w:pPr>
            <w:r w:rsidRPr="00235448">
              <w:rPr>
                <w:rStyle w:val="afc"/>
              </w:rPr>
              <w:t>Создание условий для развития малого и среднего предпринимательства, в том числе в производственной сфере;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2F75C1">
            <w:pPr>
              <w:pStyle w:val="210"/>
              <w:ind w:firstLine="173"/>
            </w:pPr>
            <w:r w:rsidRPr="00235448">
              <w:rPr>
                <w:rStyle w:val="afc"/>
              </w:rPr>
              <w:t>Развитие потребительского рынка на территории района, повышение качества и доступности услуг общественного питания, торговли и бытового обслуживания;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2F75C1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>Формирование благоприятного инвестиционного климата, позволяющего увеличить приток инвестиций на территорию Кезского района в интересах его устойчивого социально-экономического развития;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2F75C1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>Создание благоприятных условий для развития социально ориентированных некоммерческих организаций</w:t>
            </w:r>
          </w:p>
        </w:tc>
      </w:tr>
      <w:tr w:rsidR="00660CDF" w:rsidRPr="00235448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A1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 стратегическое направление - пространственное развитие, эффективное использование природного и производственного потенциала Кезского района</w:t>
            </w:r>
          </w:p>
        </w:tc>
      </w:tr>
      <w:tr w:rsidR="00660CDF" w:rsidRPr="00235448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44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 Предупреждение и ликвидация последствий чрезвычайных ситуаций, реализация мер пожарной безопасности на территории муниципального образования «Кезский  район»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D80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Безопасность, в т.ч.:</w:t>
            </w:r>
          </w:p>
          <w:p w:rsidR="00660CDF" w:rsidRPr="00235448" w:rsidRDefault="00660CDF" w:rsidP="00D8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3.1.1 предупреждение и ликвидация последствий  чрезвычайных ситуаций, реализация мер пожарной  безопасности;</w:t>
            </w:r>
          </w:p>
          <w:p w:rsidR="00660CDF" w:rsidRPr="00235448" w:rsidRDefault="00660CDF" w:rsidP="00D8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3.1.2 профилактика правонарушений;</w:t>
            </w:r>
          </w:p>
          <w:p w:rsidR="00660CDF" w:rsidRPr="00235448" w:rsidRDefault="00660CDF" w:rsidP="00D8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3.1.3 гармонизация межэтнических отношений и участие в профилактике экстремизма</w:t>
            </w:r>
          </w:p>
          <w:p w:rsidR="00660CDF" w:rsidRPr="00235448" w:rsidRDefault="00660CDF" w:rsidP="00D80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173"/>
            </w:pPr>
            <w:r w:rsidRPr="00235448">
              <w:rPr>
                <w:rStyle w:val="afc"/>
              </w:rPr>
              <w:t>Обеспечение подготовки к защите и защита населения района от опасностей, возникающей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Реализация мер пожарной безопасности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Формирование системы профилактики правонарушений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Укрепление общественного порядка и общественной безопасности, вовлечение в эту деятельность органов местного  самоуправления, общественных формирований и населения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 Повышение роли и ответственности органов местного самоуправления в укреплении правопорядка и профилактике правонарушений;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173"/>
            </w:pPr>
            <w:r w:rsidRPr="00235448">
              <w:rPr>
                <w:rStyle w:val="afc"/>
              </w:rPr>
              <w:t xml:space="preserve">   Участие в противодействии терроризму и экстремизму и защита жизни граждан, проживающих в районе от возможных террористических и экстремистских актов;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Уменьшение проявлений экстремизма от негативного отношения к лицам других </w:t>
            </w:r>
            <w:r w:rsidRPr="00235448">
              <w:rPr>
                <w:rStyle w:val="afc"/>
              </w:rPr>
              <w:lastRenderedPageBreak/>
              <w:t>национальностей и религиозных конфессий;</w:t>
            </w:r>
          </w:p>
        </w:tc>
      </w:tr>
      <w:tr w:rsidR="00660CDF" w:rsidRPr="00235448">
        <w:trPr>
          <w:trHeight w:val="451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CDF" w:rsidRPr="00235448" w:rsidRDefault="00660CDF" w:rsidP="00D804E4">
            <w:pPr>
              <w:pStyle w:val="210"/>
              <w:ind w:firstLine="0"/>
            </w:pPr>
            <w:r w:rsidRPr="00235448">
              <w:rPr>
                <w:rStyle w:val="afc"/>
              </w:rPr>
              <w:t xml:space="preserve"> 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660CDF" w:rsidRPr="00235448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 Развитие муниципального хозяйства и территории в целях обеспечения комфортных условий проживания населения в настоящем и будущем</w:t>
            </w:r>
          </w:p>
        </w:tc>
      </w:tr>
      <w:tr w:rsidR="00660CDF" w:rsidRPr="00235448">
        <w:trPr>
          <w:trHeight w:val="517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71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развитие муниципального хозяйства, в т.ч.: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3.2.1 территориальное развитие (градостроительство и землеустройство);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3.2.2 содержание и развитие жилищного хозяйства;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3.2.3 содержание и развитие коммунальной инфраструктуры;</w:t>
            </w:r>
          </w:p>
          <w:p w:rsidR="00660CDF" w:rsidRPr="00235448" w:rsidRDefault="00660CDF" w:rsidP="00717D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3.2.4 благоустройство и охрана окружающей среды;</w:t>
            </w:r>
          </w:p>
          <w:p w:rsidR="00660CDF" w:rsidRPr="00235448" w:rsidRDefault="00660CDF" w:rsidP="0071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3.2.5 развитие транспортной системы (организация транспортного обслуживания населения, развитие дорожного хозяйства).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0"/>
            </w:pPr>
            <w:r w:rsidRPr="00235448">
              <w:t xml:space="preserve">    Реализация градостроительной деятельности в соответствии со Схемой территориального планирования  МО «Кезский район», Генеральными планами и правилами землепользования и застройки муниципальных образований Кезского района. Актуализация документов территориального планирования, правил землепользования и застройки;</w:t>
            </w:r>
          </w:p>
        </w:tc>
      </w:tr>
      <w:tr w:rsidR="00660CDF" w:rsidRPr="00235448">
        <w:trPr>
          <w:trHeight w:val="746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0"/>
            </w:pPr>
            <w:r w:rsidRPr="00235448">
              <w:t xml:space="preserve">   Формирование эффективных механизмов управления жилищным фондом, развитие  инициативы собственников жилых помещений по вопросам, связанным с управлением и содержанием жилья, повышение их ответственности в указанной сфере. Организация и осуществление муниципального жилищного контроля;</w:t>
            </w:r>
          </w:p>
        </w:tc>
      </w:tr>
      <w:tr w:rsidR="00660CDF" w:rsidRPr="00235448">
        <w:trPr>
          <w:trHeight w:val="302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0"/>
            </w:pPr>
            <w:r w:rsidRPr="00235448">
              <w:t xml:space="preserve">   Обеспечение бесперебойного и безаварийной работы коммунального комплекса. Повышение качества предоставляемых потребителям коммунальных услуг.</w:t>
            </w:r>
          </w:p>
        </w:tc>
      </w:tr>
      <w:tr w:rsidR="00660CDF" w:rsidRPr="00235448">
        <w:trPr>
          <w:trHeight w:val="639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0"/>
            </w:pPr>
            <w:r w:rsidRPr="00235448">
              <w:t xml:space="preserve">   Повышение уровня благоустройства территории района;</w:t>
            </w:r>
          </w:p>
        </w:tc>
      </w:tr>
      <w:tr w:rsidR="00660CDF" w:rsidRPr="00235448">
        <w:trPr>
          <w:trHeight w:val="324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0"/>
            </w:pPr>
            <w:r w:rsidRPr="00235448">
              <w:t xml:space="preserve">   Приведение улично-дорожной сети в состояние, удовлетворяющее нормативным требованиям, установленным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СНиП 3.06.03-85 «Автомобильные дороги». Развитие транспортной инфраструктуры в части автомобильных дорог общего пользования местного значения.</w:t>
            </w:r>
          </w:p>
        </w:tc>
      </w:tr>
      <w:tr w:rsidR="00660CDF" w:rsidRPr="0023544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A87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3.3.Повышение энергетической эффективности экономики и бюджетной сферы</w:t>
            </w:r>
            <w:r w:rsidRPr="0023544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за счет рационального использования энергетических ресурсов при их производстве, передаче и потреблении, обеспечение условий повышения энергетической эффективности</w:t>
            </w:r>
          </w:p>
        </w:tc>
      </w:tr>
      <w:tr w:rsidR="00660CDF" w:rsidRPr="00235448">
        <w:trPr>
          <w:trHeight w:val="810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D9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0"/>
            </w:pPr>
            <w:r w:rsidRPr="00235448">
              <w:t xml:space="preserve"> 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      </w:r>
          </w:p>
        </w:tc>
      </w:tr>
      <w:tr w:rsidR="00660CDF" w:rsidRPr="00235448">
        <w:trPr>
          <w:trHeight w:val="810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D9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173"/>
            </w:pPr>
            <w:r w:rsidRPr="00235448">
              <w:t>Повышение эффективности бюджетных расходов путем снижения доли затрат на оплату коммунальных услуг в общих затратах на муниципальное управление;</w:t>
            </w:r>
          </w:p>
        </w:tc>
      </w:tr>
      <w:tr w:rsidR="00660CDF" w:rsidRPr="00235448">
        <w:trPr>
          <w:trHeight w:val="810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D9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173"/>
            </w:pPr>
            <w:r w:rsidRPr="00235448">
              <w:t>Снижение удельного потребления энергетических ресурсов при осуществлении регулируемых видов деятельности в муниципальном образовании;</w:t>
            </w:r>
          </w:p>
        </w:tc>
      </w:tr>
      <w:tr w:rsidR="00660CDF" w:rsidRPr="00235448">
        <w:trPr>
          <w:trHeight w:val="489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D9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173"/>
            </w:pPr>
            <w:r w:rsidRPr="00235448">
              <w:t>Снижение удельного потребления энергетических ресурсов в жилищном фонде муниципального образования;</w:t>
            </w:r>
          </w:p>
        </w:tc>
      </w:tr>
      <w:tr w:rsidR="00660CDF" w:rsidRPr="00235448">
        <w:trPr>
          <w:trHeight w:val="810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D9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7D54D2">
            <w:pPr>
              <w:pStyle w:val="210"/>
              <w:ind w:firstLine="173"/>
            </w:pPr>
            <w:r w:rsidRPr="00235448">
              <w:t>Развитие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660CDF" w:rsidRPr="00235448">
        <w:trPr>
          <w:trHeight w:val="3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Четвертое стратегическое направление - </w:t>
            </w: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совершенствование системы муниципального управления </w:t>
            </w: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Кезского района</w:t>
            </w:r>
          </w:p>
        </w:tc>
      </w:tr>
      <w:tr w:rsidR="00660CDF" w:rsidRPr="00235448">
        <w:trPr>
          <w:trHeight w:val="3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F7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4.1.Совершенствование муниципального управления, повышение его эффективности, повышение  уровня и качества жизни населения</w:t>
            </w:r>
          </w:p>
        </w:tc>
      </w:tr>
      <w:tr w:rsidR="00660CDF" w:rsidRPr="00235448">
        <w:trPr>
          <w:trHeight w:val="480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CB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управление, в т.ч.:</w:t>
            </w:r>
          </w:p>
          <w:p w:rsidR="00660CDF" w:rsidRPr="00235448" w:rsidRDefault="00660CDF" w:rsidP="00C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4.1.1 организация муниципального управления;</w:t>
            </w:r>
          </w:p>
          <w:p w:rsidR="00660CDF" w:rsidRPr="00235448" w:rsidRDefault="00660CDF" w:rsidP="00C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4.1.2 управление муниципальным имуществом и земельными ресурсами;</w:t>
            </w:r>
          </w:p>
          <w:p w:rsidR="00660CDF" w:rsidRPr="00235448" w:rsidRDefault="00660CDF" w:rsidP="00C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4.1.3 архивное дело;</w:t>
            </w:r>
          </w:p>
          <w:p w:rsidR="00660CDF" w:rsidRPr="00235448" w:rsidRDefault="00660CDF" w:rsidP="00C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4.1.4 создание условий для государственной регистрации актов гражданского состояния.</w:t>
            </w:r>
          </w:p>
          <w:p w:rsidR="00660CDF" w:rsidRPr="00235448" w:rsidRDefault="00660CDF" w:rsidP="00CB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</w:pPr>
            <w:r w:rsidRPr="00235448">
              <w:rPr>
                <w:rStyle w:val="afc"/>
              </w:rPr>
              <w:t>Обеспечение выполнения планов и программ комплексного социально-экономического развития муниципального образования</w:t>
            </w:r>
          </w:p>
        </w:tc>
      </w:tr>
      <w:tr w:rsidR="00660CDF" w:rsidRPr="00235448">
        <w:trPr>
          <w:trHeight w:val="510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</w:pPr>
            <w:r w:rsidRPr="00235448">
              <w:rPr>
                <w:rStyle w:val="afc"/>
              </w:rPr>
              <w:t>Создание условий для обеспечения выполнения органами местного самоуправления своих полномочий;</w:t>
            </w:r>
          </w:p>
        </w:tc>
      </w:tr>
      <w:tr w:rsidR="00660CDF" w:rsidRPr="00235448">
        <w:trPr>
          <w:trHeight w:val="487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</w:pPr>
            <w:r w:rsidRPr="00235448">
              <w:rPr>
                <w:rStyle w:val="afc"/>
              </w:rPr>
              <w:t>Обеспечение осуществления управленческих функций органов местного самоуправления района;</w:t>
            </w:r>
          </w:p>
        </w:tc>
      </w:tr>
      <w:tr w:rsidR="00660CDF" w:rsidRPr="00235448">
        <w:trPr>
          <w:trHeight w:val="585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</w:pPr>
            <w:r w:rsidRPr="00235448">
              <w:rPr>
                <w:rStyle w:val="afc"/>
              </w:rPr>
              <w:t>Обеспечение открытости, оперативности и удобства получения организациями и гражданами муниципальных услуг в электронном виде за счет внедрения информационно-коммуникационных технологий, развития межведомственного взаимодействия;</w:t>
            </w:r>
          </w:p>
        </w:tc>
      </w:tr>
      <w:tr w:rsidR="00660CDF" w:rsidRPr="00235448">
        <w:trPr>
          <w:trHeight w:val="4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</w:pPr>
            <w:r w:rsidRPr="00235448">
              <w:rPr>
                <w:rStyle w:val="afc"/>
              </w:rPr>
              <w:t>Обеспечение полной инвентаризации объектов муниципальной собственности, максимальной вовлечение объектов муниципальной собственности в хозяйственный оборот, в том числе предоставление в аренду, безвозмездное пользование;</w:t>
            </w:r>
          </w:p>
        </w:tc>
      </w:tr>
      <w:tr w:rsidR="00660CDF" w:rsidRPr="00235448">
        <w:trPr>
          <w:trHeight w:val="683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</w:pPr>
            <w:r w:rsidRPr="00235448">
              <w:rPr>
                <w:rStyle w:val="afc"/>
              </w:rPr>
              <w:t>Обеспечение государственной регистрации актов гражданского состояния на территории муниципального образования «Кезский район»;</w:t>
            </w:r>
          </w:p>
        </w:tc>
      </w:tr>
      <w:tr w:rsidR="00660CDF" w:rsidRPr="00235448">
        <w:trPr>
          <w:trHeight w:val="1281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>Обеспечение сохранности, комплектования и использования документов Архивного фонда Удмуртской Республики и других архивных документов, хранящихся в архивном отделе Администрации муниципального образования «Кезский район».</w:t>
            </w:r>
          </w:p>
        </w:tc>
      </w:tr>
      <w:tr w:rsidR="00660CDF" w:rsidRPr="00235448">
        <w:trPr>
          <w:trHeight w:val="5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D79B1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  <w:b/>
                <w:bCs/>
              </w:rPr>
              <w:t xml:space="preserve">Пятое стратегическое направление – </w:t>
            </w:r>
            <w:r w:rsidRPr="00235448">
              <w:rPr>
                <w:b/>
                <w:bCs/>
              </w:rPr>
              <w:t>повышение эффективности   управления муниципальными финансами</w:t>
            </w:r>
          </w:p>
        </w:tc>
      </w:tr>
      <w:tr w:rsidR="00660CDF" w:rsidRPr="00235448">
        <w:trPr>
          <w:trHeight w:val="6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834D3">
            <w:pPr>
              <w:pStyle w:val="210"/>
              <w:rPr>
                <w:rStyle w:val="afc"/>
                <w:b/>
                <w:bCs/>
                <w:i/>
                <w:iCs/>
              </w:rPr>
            </w:pPr>
            <w:r w:rsidRPr="00235448">
              <w:rPr>
                <w:rStyle w:val="afc"/>
                <w:b/>
                <w:bCs/>
                <w:i/>
                <w:iCs/>
              </w:rPr>
              <w:t>5.1 Обеспечение исполнения расходных обязательств при сохранении долгосрочной сбалансированности и устойчивости бюджета, повышение эффективности бюджетных расходов и качества финансового менеджмента  в общественном секторе.</w:t>
            </w:r>
          </w:p>
          <w:p w:rsidR="00660CDF" w:rsidRPr="00235448" w:rsidRDefault="00660CDF" w:rsidP="001834D3">
            <w:pPr>
              <w:pStyle w:val="210"/>
              <w:rPr>
                <w:rStyle w:val="afc"/>
                <w:b/>
                <w:bCs/>
                <w:i/>
                <w:iCs/>
              </w:rPr>
            </w:pPr>
          </w:p>
        </w:tc>
      </w:tr>
      <w:tr w:rsidR="00660CDF" w:rsidRPr="00235448">
        <w:trPr>
          <w:trHeight w:val="1855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18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муниципальными финансами, в т.ч.: </w:t>
            </w:r>
          </w:p>
          <w:p w:rsidR="00660CDF" w:rsidRPr="00235448" w:rsidRDefault="00660CDF" w:rsidP="0018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5.1.1 Организация  бюджетного процесса</w:t>
            </w:r>
          </w:p>
          <w:p w:rsidR="00660CDF" w:rsidRPr="00235448" w:rsidRDefault="00660CDF" w:rsidP="0018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5.1.2 повышение эффективности  бюджетных расходов и управления муниципальными финансами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1834D3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>Организация бюджетного процесса в муниципальном образовании «Кезский район», совершенствование методов и осуществление финансового контроля, эффективное управление муниципальным долгом;</w:t>
            </w:r>
          </w:p>
        </w:tc>
      </w:tr>
      <w:tr w:rsidR="00660CDF" w:rsidRPr="00235448">
        <w:trPr>
          <w:trHeight w:val="529"/>
        </w:trPr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834D3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>Обеспечение  долгосрочной сбалансированности и устойчивости бюджета муниципального образования «Кезский район»;</w:t>
            </w:r>
          </w:p>
          <w:p w:rsidR="00660CDF" w:rsidRPr="00235448" w:rsidRDefault="00660CDF" w:rsidP="001834D3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 xml:space="preserve"> </w:t>
            </w:r>
          </w:p>
        </w:tc>
      </w:tr>
      <w:tr w:rsidR="00660CDF" w:rsidRPr="00235448">
        <w:trPr>
          <w:trHeight w:val="523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CB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1834D3">
            <w:pPr>
              <w:pStyle w:val="210"/>
              <w:ind w:firstLine="173"/>
              <w:rPr>
                <w:rStyle w:val="afc"/>
              </w:rPr>
            </w:pPr>
            <w:r w:rsidRPr="00235448">
              <w:rPr>
                <w:rStyle w:val="afc"/>
              </w:rPr>
              <w:t>Развитие информационной  системы управления муниципальными финансами в муниципальном образовании «Кезский район».</w:t>
            </w:r>
          </w:p>
        </w:tc>
      </w:tr>
    </w:tbl>
    <w:p w:rsidR="00660CDF" w:rsidRPr="00235448" w:rsidRDefault="00660CDF" w:rsidP="009333C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9333C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ПРОСТРАНСТВЕННОЕ РАЗВИТИЕ МУНИЦИПАЛЬНОГО ОБРАЗОВАНИЯ «КЕЗСКИЙ РАЙОН»</w:t>
      </w:r>
    </w:p>
    <w:p w:rsidR="00660CDF" w:rsidRPr="00235448" w:rsidRDefault="00660CDF" w:rsidP="00961535">
      <w:pPr>
        <w:pStyle w:val="210"/>
      </w:pPr>
      <w:r w:rsidRPr="00235448">
        <w:t>В соответствии с Федеральным законом от 06.10.2003г № 131-ФЗ «Об общих принципах организации местного самоуправления в Российской Федерации»  Решением Совета депутатов муниципального образования «Кезский район»  от 29.11.2012 года № 78 утверждена Схема территориального планирования  муниципального образования «Кезский   район» (далее - Схема).</w:t>
      </w:r>
    </w:p>
    <w:p w:rsidR="00660CDF" w:rsidRPr="00235448" w:rsidRDefault="00660CDF" w:rsidP="00961535">
      <w:pPr>
        <w:pStyle w:val="210"/>
      </w:pPr>
      <w:r w:rsidRPr="00235448">
        <w:t>В соответствии с муниципальным контрактом № 34-01-/1211 от 16.12.2011г. заключенным с ООО «Кен», г. Казань разработаны генеральные планы  и правила землепользования МО «Кулигинское», МО «Гыинское», МО «Большеолыпское», МО «Степаненское», МО «Кузьминское».</w:t>
      </w:r>
    </w:p>
    <w:p w:rsidR="00660CDF" w:rsidRPr="00235448" w:rsidRDefault="00660CDF" w:rsidP="00961535">
      <w:pPr>
        <w:pStyle w:val="210"/>
      </w:pPr>
      <w:r w:rsidRPr="00235448">
        <w:t>В соответствии с муниципальными контрактами с ООО НПИ «ЭНКО» г. Санкт –Петербург разработаны правила землепользования и застройки МО «Кабалудское», МО «Ключевское», МО «Мысовское», МО «Новоунтемское», МО «Поломское», МО «Сосновоборское», МО «Сюрзинское».</w:t>
      </w:r>
    </w:p>
    <w:p w:rsidR="00660CDF" w:rsidRPr="00235448" w:rsidRDefault="00660CDF" w:rsidP="005E02B4">
      <w:pPr>
        <w:pStyle w:val="210"/>
      </w:pPr>
      <w:r w:rsidRPr="00235448">
        <w:rPr>
          <w:lang w:eastAsia="en-US"/>
        </w:rPr>
        <w:t xml:space="preserve">Кезский район  является периферийным районом  Удмуртской Республики. Граничит с Балезинским, Игринским, Дебесским районами Удмуртии и Пермским краем.  </w:t>
      </w:r>
      <w:r w:rsidRPr="00235448">
        <w:t xml:space="preserve">Протяженность территории с севера на юг 93 км, с запада на восток 60 км. Столь </w:t>
      </w:r>
      <w:r w:rsidRPr="00235448">
        <w:lastRenderedPageBreak/>
        <w:t xml:space="preserve">значительные расстояния отразились на формировании современной  системы  расселения района. </w:t>
      </w:r>
    </w:p>
    <w:p w:rsidR="00660CDF" w:rsidRPr="00235448" w:rsidRDefault="00660CDF" w:rsidP="005E02B4">
      <w:pPr>
        <w:pStyle w:val="210"/>
      </w:pPr>
      <w:r w:rsidRPr="00235448">
        <w:t xml:space="preserve">Исторические условия развития во взаимодействии с физико-географическими факторами обусловили сформировавшуюся в районе планировочную ситуацию. Расселенческий каркас территории района включает функционально увязанную систему сельских поселений постоянного типа проживания. Каркас сельского расселения формируют крупные населенные пункты с численностью населения более 250 человек, а так же административные центры сельских поселений. Планировочным и экономическим центром Кезского района является  п. Кез. </w:t>
      </w:r>
    </w:p>
    <w:p w:rsidR="00660CDF" w:rsidRPr="00235448" w:rsidRDefault="00660CDF" w:rsidP="005E02B4">
      <w:pPr>
        <w:pStyle w:val="210"/>
      </w:pPr>
      <w:r w:rsidRPr="00235448">
        <w:t xml:space="preserve">Современная  организация территории  Кезского района  обусловлена несколькими факторами: экономико-географическим положением района, природными условиями и ресурсами, экологическими условиями и историческим процессом  освоения территории. </w:t>
      </w:r>
    </w:p>
    <w:p w:rsidR="00660CDF" w:rsidRPr="00235448" w:rsidRDefault="00660CDF" w:rsidP="005E02B4">
      <w:pPr>
        <w:pStyle w:val="210"/>
      </w:pPr>
      <w:r w:rsidRPr="00235448">
        <w:t>Наиболее значимыми элементами, влияющими на использование территории, являются:</w:t>
      </w:r>
    </w:p>
    <w:p w:rsidR="00660CDF" w:rsidRPr="00235448" w:rsidRDefault="00660CDF" w:rsidP="005E02B4">
      <w:pPr>
        <w:pStyle w:val="210"/>
      </w:pPr>
      <w:r w:rsidRPr="00235448">
        <w:t>- значительные расстояния периферийных  поселений  до районного центра;</w:t>
      </w:r>
    </w:p>
    <w:p w:rsidR="00660CDF" w:rsidRPr="00235448" w:rsidRDefault="00660CDF" w:rsidP="005E02B4">
      <w:pPr>
        <w:pStyle w:val="210"/>
      </w:pPr>
      <w:r w:rsidRPr="00235448">
        <w:t>- наличие на территории района федеральной железной дороги;</w:t>
      </w:r>
    </w:p>
    <w:p w:rsidR="00660CDF" w:rsidRPr="00235448" w:rsidRDefault="00660CDF" w:rsidP="005E02B4">
      <w:pPr>
        <w:pStyle w:val="210"/>
      </w:pPr>
      <w:r w:rsidRPr="00235448">
        <w:t>- природные особенности (60% территории района занято лесами).</w:t>
      </w:r>
    </w:p>
    <w:p w:rsidR="00660CDF" w:rsidRPr="00235448" w:rsidRDefault="00660CDF" w:rsidP="002E2159">
      <w:pPr>
        <w:pStyle w:val="210"/>
        <w:jc w:val="right"/>
      </w:pPr>
      <w:r w:rsidRPr="00235448">
        <w:t>Таблица 6</w:t>
      </w:r>
    </w:p>
    <w:p w:rsidR="00660CDF" w:rsidRPr="00235448" w:rsidRDefault="00660CDF" w:rsidP="00CE6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Классификация  населенных пунктов в зависимости от численности населения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2028"/>
        <w:gridCol w:w="1932"/>
        <w:gridCol w:w="2386"/>
      </w:tblGrid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населенного пункта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 ед.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Население, чел.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от общего населения, %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 населения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1097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50 до 100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1187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100 до 250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3429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250 до 500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2693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12,6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500 до 1000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1000 человек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12031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56,3</w:t>
            </w:r>
          </w:p>
        </w:tc>
      </w:tr>
      <w:tr w:rsidR="00660CDF" w:rsidRPr="00235448">
        <w:tc>
          <w:tcPr>
            <w:tcW w:w="29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28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932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21383</w:t>
            </w:r>
          </w:p>
        </w:tc>
        <w:tc>
          <w:tcPr>
            <w:tcW w:w="2386" w:type="dxa"/>
          </w:tcPr>
          <w:p w:rsidR="00660CDF" w:rsidRPr="00235448" w:rsidRDefault="00660CDF" w:rsidP="0053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Анализируя  полученные данные  видно, что в 44  населенных пунктах проживает 0,7% от общего населения района, в том числе в 15 населенных пунктах население отсутствует.</w:t>
      </w:r>
    </w:p>
    <w:p w:rsidR="00660CDF" w:rsidRPr="00235448" w:rsidRDefault="00660CDF" w:rsidP="002E2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Таблица 7</w:t>
      </w:r>
    </w:p>
    <w:p w:rsidR="00660CDF" w:rsidRPr="00235448" w:rsidRDefault="00660CDF" w:rsidP="00151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Распределение населения по сельским поселениям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965"/>
        <w:gridCol w:w="2355"/>
        <w:gridCol w:w="2160"/>
      </w:tblGrid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чел.</w:t>
            </w:r>
          </w:p>
        </w:tc>
        <w:tc>
          <w:tcPr>
            <w:tcW w:w="235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от общего населения, %</w:t>
            </w:r>
          </w:p>
        </w:tc>
        <w:tc>
          <w:tcPr>
            <w:tcW w:w="2160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Плотность населения, чел/км²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«Большеолыпское»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4,4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6,5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«Гыинское»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2,3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3,7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«Кабалудское»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2,3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46,9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«Кезское»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10673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49,9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565,3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«Ключевское»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962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4,5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5,9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«Кузьминское»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4,1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4,1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«Кулигинское»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1029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4,8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6,6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«Мысовское»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1,4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3,1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«Новоунтемское»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2,2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4,2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«Поломское»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3,0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4,8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«Сосновоборское»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4,1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3,1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 «Степаненское»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3,3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1,9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«Сюрзинское»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1,5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1,8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«Чепецкое»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2355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9,5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10,4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«Юскинское»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235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2,7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</w:pPr>
            <w:r w:rsidRPr="00235448">
              <w:t>4,6</w:t>
            </w:r>
          </w:p>
        </w:tc>
      </w:tr>
      <w:tr w:rsidR="00660CDF" w:rsidRPr="00235448">
        <w:tc>
          <w:tcPr>
            <w:tcW w:w="3168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6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21383</w:t>
            </w:r>
          </w:p>
        </w:tc>
        <w:tc>
          <w:tcPr>
            <w:tcW w:w="2355" w:type="dxa"/>
          </w:tcPr>
          <w:p w:rsidR="00660CDF" w:rsidRPr="00235448" w:rsidRDefault="00660CDF" w:rsidP="0060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100</w:t>
            </w:r>
          </w:p>
        </w:tc>
        <w:tc>
          <w:tcPr>
            <w:tcW w:w="2160" w:type="dxa"/>
            <w:vAlign w:val="bottom"/>
          </w:tcPr>
          <w:p w:rsidR="00660CDF" w:rsidRPr="00235448" w:rsidRDefault="00660CDF" w:rsidP="0060721D">
            <w:pPr>
              <w:pStyle w:val="210"/>
              <w:jc w:val="left"/>
              <w:rPr>
                <w:b/>
                <w:bCs/>
              </w:rPr>
            </w:pPr>
            <w:r w:rsidRPr="00235448">
              <w:rPr>
                <w:b/>
                <w:bCs/>
              </w:rPr>
              <w:t>9,2</w:t>
            </w:r>
          </w:p>
        </w:tc>
      </w:tr>
    </w:tbl>
    <w:p w:rsidR="00660CDF" w:rsidRPr="00235448" w:rsidRDefault="00660CDF" w:rsidP="00151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Наибольшая плотность населения наблюдается  в МО «Кезское» - 565,3 чел/км², МО «Кабалудское» - 46,9 чел/км²,  МО «Чепецкое» - 10,4 чел/км², МО «Кулигинское», МО Большеолыпское» - 6,6 чел/км² и 5,9 чел/км² соответственно, в остальных муниципальных образованиях средняя плотность не превышает 5 чел/км², а в МО «Сюрзинское» приходится  1,8 чел/км². </w:t>
      </w:r>
    </w:p>
    <w:p w:rsidR="00660CDF" w:rsidRPr="00235448" w:rsidRDefault="00660CDF" w:rsidP="0009212F">
      <w:pPr>
        <w:pStyle w:val="210"/>
      </w:pPr>
      <w:r w:rsidRPr="00235448">
        <w:t>Транспортный каркас был сформирован железнодорожной магистралью  Москва-Дальний Восток, а также разветвленной автодорожной сетью местного и  межмуниципального значения  «п. Кез-с.Кулига-с.Степаненки», «п. Кез-Дебесы»,  «п. Кез-с. Полом- с. Поломское - с. Чепца», «п. Кез-с. Кузьма- с. Кабалуд», «п. Кез – с. Чепца», «п. Кез-д.Удмурт-Зязьгор», «п. Кез-Ст.Гыя- Кулига», посредством которых осуществляются транспортные связи всех населенных пунктов  с административным центром района и  с транспортным каркасом Удмуртской Республики.</w:t>
      </w:r>
    </w:p>
    <w:p w:rsidR="00660CDF" w:rsidRPr="00235448" w:rsidRDefault="00660CDF" w:rsidP="001A0877">
      <w:pPr>
        <w:pStyle w:val="210"/>
        <w:rPr>
          <w:lang w:eastAsia="en-US"/>
        </w:rPr>
      </w:pPr>
      <w:r w:rsidRPr="00235448">
        <w:t xml:space="preserve">Кезский район имеет  выраженную сельскохозяйственную специализацию. В 11 из 15 муниципальных образований имеются сельскохозяйственные предприятия. Зона развития промышленности сосредоточена в п. Кез, с. Чепца.  В качестве  опорного центра районной системы расселения  выделяется п. Кез.  </w:t>
      </w:r>
      <w:r w:rsidRPr="00235448">
        <w:rPr>
          <w:lang w:eastAsia="en-US"/>
        </w:rPr>
        <w:t>Основные задачи развития п. Кез заключаются:</w:t>
      </w:r>
    </w:p>
    <w:p w:rsidR="00660CDF" w:rsidRPr="00235448" w:rsidRDefault="00660CDF" w:rsidP="001A0877">
      <w:pPr>
        <w:pStyle w:val="210"/>
        <w:rPr>
          <w:lang w:eastAsia="en-US"/>
        </w:rPr>
      </w:pPr>
      <w:r w:rsidRPr="00235448">
        <w:rPr>
          <w:lang w:eastAsia="en-US"/>
        </w:rPr>
        <w:t xml:space="preserve">- в удержании позиции промышленного центра района; </w:t>
      </w:r>
    </w:p>
    <w:p w:rsidR="00660CDF" w:rsidRPr="00235448" w:rsidRDefault="00660CDF" w:rsidP="001A0877">
      <w:pPr>
        <w:pStyle w:val="210"/>
        <w:rPr>
          <w:lang w:eastAsia="en-US"/>
        </w:rPr>
      </w:pPr>
      <w:r w:rsidRPr="00235448">
        <w:rPr>
          <w:lang w:eastAsia="en-US"/>
        </w:rPr>
        <w:t xml:space="preserve">- в развитии его как административно-делового центра; </w:t>
      </w:r>
    </w:p>
    <w:p w:rsidR="00660CDF" w:rsidRPr="00235448" w:rsidRDefault="00660CDF" w:rsidP="001A0877">
      <w:pPr>
        <w:pStyle w:val="210"/>
        <w:rPr>
          <w:lang w:eastAsia="en-US"/>
        </w:rPr>
      </w:pPr>
      <w:r w:rsidRPr="00235448">
        <w:rPr>
          <w:lang w:eastAsia="en-US"/>
        </w:rPr>
        <w:t>- в приближении уровня жизни к городской среде, соответствующей современным требованиям.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Для их реализации необходимо формирование современной инфраструктуры.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Переход на целевой сценарий развития будет обеспечиваться инвестиционными проектами, значительная часть которых будет реализована на территории пос. Кез и близлежащих населенных пунктов. Инвестиционный процесс будет задавать высокие требования к инфраструктуре территории в средне- и долгосрочной перспективе. Инвестиционный процесс должен сопровождаться модернизацией инженерной инфраструктуры, развитием транспорта и логистики. 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Стимулирование жилищного строительства и активизация работы по благоустройству п. Кез будут включать: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-освоение территорий для индивидуального жилищного строительства, предоставление максимальной поддержки проектам комплексного освоения территорий. 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-дальнейшее обеспечение участия в программе «Переселение граждан из ветхого и аварийного жилья», в т.ч.  с использованием новых технологий быстровозводимого и социального жилья;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В рамках содействия развитию сферы услуг необходимо: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 предусмотреть создание общественно-деловых зон, необходимых для формирования комфортной и отвечающей современным требованиям поселковой среды;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-современные объекты общественной и общественно-торговой инфраструктуры должны быть многофункциональны и иметь единую архитектурно-градостроительную концепцию;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 предусмотреть размещение общедоступных объектов культуры и спорта в соответствии с существующим спросом в п. Кез и в других сельских поселениях Кезского района, модернизировать существующие объекты  до современного уровня.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Предстоит модернизировать транспортную инфраструктуру, а также способствовать развитию логистики.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целях улучшения качества жилой среды, снижения инфраструктурных ограничений и уменьшения негативного экологического воздействия на окружающие территории целесообразно обеспечение соблюдение требований схемы территориального планирования.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В долгосрочной перспективе сельская система расселения будет подвержена существенной трансформации, прежде всего, в силу технологизации и модернизации сельского хозяйства, а также лесопромышленного комплекса. Кроме того, для увеличения привлекательности сельской местности необходимо обеспечивать максимальное участие Кезского  района в масштабных мероприятиях республиканского и федерального уровней (программа «Земский доктор», «Устойчивое развитие сельских территорий» и т.д.). 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развития сельской системы расселения следует создать условия для развития жилищного строительства, усилить транспортную связанность административных центров поселений с другими населенными пунктами, для которых они выступают центром оказания социальных, потребительских и прочих услуг, содействовать развитию сферы услуг. Развитие территорий с сельскохозяйственной специализацией будет зависеть от формирования современной производственной инфраструктуры для первичной переработки сельскохозяйственной продукции, модернизации существующих сельскохозяйственных предприятий, развития торгово-сбытовой и логистической сетей (пунктов приема сельскохозяйственной продукции, центров забоя и т.д.). </w:t>
      </w:r>
    </w:p>
    <w:p w:rsidR="00660CDF" w:rsidRPr="00235448" w:rsidRDefault="00660CDF" w:rsidP="001B026D">
      <w:pPr>
        <w:pStyle w:val="210"/>
        <w:rPr>
          <w:lang w:eastAsia="en-US"/>
        </w:rPr>
      </w:pPr>
      <w:r w:rsidRPr="00235448">
        <w:rPr>
          <w:lang w:eastAsia="en-US"/>
        </w:rPr>
        <w:t>Развитие территорий, основной специализацией которых является лесопромышленный комплекс, будет зависеть от реализации инвестиционных проектов в сфере деревопереработки, в частности, проекта «</w:t>
      </w:r>
      <w:r w:rsidRPr="00235448">
        <w:t>Модернизация линии  по производству  шпона</w:t>
      </w:r>
      <w:r w:rsidRPr="00235448">
        <w:rPr>
          <w:lang w:eastAsia="en-US"/>
        </w:rPr>
        <w:t xml:space="preserve">» ООО «Фабрика мебели»,  развитие системы лесовосстановления. </w:t>
      </w:r>
    </w:p>
    <w:p w:rsidR="00660CDF" w:rsidRPr="00235448" w:rsidRDefault="00660CDF" w:rsidP="004A5A0D">
      <w:pPr>
        <w:pStyle w:val="210"/>
      </w:pPr>
      <w:r w:rsidRPr="00235448">
        <w:rPr>
          <w:lang w:eastAsia="en-US"/>
        </w:rPr>
        <w:t xml:space="preserve">Следует оказать поддержку местным инициативам в части развития туризма. При этом наиболее благоприятными территориями для реализации проектов с  целью </w:t>
      </w:r>
      <w:r w:rsidRPr="00235448">
        <w:t>развития внутреннего и въездного туризма на территории Кезского района являются:</w:t>
      </w:r>
    </w:p>
    <w:p w:rsidR="00660CDF" w:rsidRPr="00235448" w:rsidRDefault="00660CDF" w:rsidP="004A5A0D">
      <w:pPr>
        <w:pStyle w:val="210"/>
      </w:pPr>
      <w:r w:rsidRPr="00235448">
        <w:t>-  проект «ИСТОКИ КАкиеМЫ – строительство часовни-купели»  на истоке р. Кама в с. Кулига;</w:t>
      </w:r>
    </w:p>
    <w:p w:rsidR="00660CDF" w:rsidRPr="00235448" w:rsidRDefault="00660CDF" w:rsidP="004A5A0D">
      <w:pPr>
        <w:pStyle w:val="210"/>
      </w:pPr>
      <w:r w:rsidRPr="00235448">
        <w:t>- проект «Родники любви: Аксак+Тынгыли»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Для обеспечения экологической устойчивости территории необходимо: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</w:rPr>
        <w:t>-строительство очистных сооружений канализации и напорного коллектора Кезской ЦРБ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  с целью уменьшения сбросов неочищенных стоков в водоемы;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-недопущение случаев сброса стоков в р. Лып;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-обеспечение нормативного качества воды водоемов - источников хозяйственно-питьевого назначения;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-ликвидация несанкционированных свалок и создание системы обращения с отходами производства и потребления в Кезском районе;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-проведение мероприятий по снижению уровня выбросов загрязняющих веществ в атмосферный воздух;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-проведение природоохранных мероприятий в местах добычи нефти;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Улучшение транспортного сообщения внутри Кезского района связано с выполнением следующих проектов: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- реконструкция автомобильной дороги «Большой Олып - Новый Пажман»;</w:t>
      </w:r>
    </w:p>
    <w:p w:rsidR="00660CDF" w:rsidRPr="00235448" w:rsidRDefault="00660CDF" w:rsidP="00B814B2">
      <w:pPr>
        <w:pStyle w:val="210"/>
        <w:ind w:firstLine="0"/>
        <w:rPr>
          <w:lang w:eastAsia="en-US"/>
        </w:rPr>
      </w:pPr>
      <w:r w:rsidRPr="00235448">
        <w:t xml:space="preserve">         -строительство стационарного моста на автодороге «с. Полом-с. Поломское» через р. Чепца</w:t>
      </w:r>
      <w:r w:rsidRPr="00235448">
        <w:rPr>
          <w:lang w:eastAsia="en-US"/>
        </w:rPr>
        <w:t>;</w:t>
      </w:r>
    </w:p>
    <w:p w:rsidR="00660CDF" w:rsidRPr="00235448" w:rsidRDefault="00660CDF" w:rsidP="00121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121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Таблица 8</w:t>
      </w:r>
    </w:p>
    <w:p w:rsidR="00660CDF" w:rsidRPr="00235448" w:rsidRDefault="00660CDF" w:rsidP="007D1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Перечень приоритетных  объектов, направленных на развитие социальной инфраструктуры, создаваемых в рамках реализации настоящей Стратегии  </w:t>
      </w:r>
    </w:p>
    <w:p w:rsidR="00660CDF" w:rsidRPr="00235448" w:rsidRDefault="00660CDF" w:rsidP="00933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735" w:type="dxa"/>
        <w:tblInd w:w="2" w:type="dxa"/>
        <w:tblLook w:val="00A0"/>
      </w:tblPr>
      <w:tblGrid>
        <w:gridCol w:w="960"/>
        <w:gridCol w:w="8775"/>
      </w:tblGrid>
      <w:tr w:rsidR="00660CDF" w:rsidRPr="00235448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месторасположение объекта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строительство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очистных сооружений канализации и напорного коллектора Кезской ЦРБ 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Водоснабжение с.Чепца Кезского района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Водоснабжение с.Кулига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Газификация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 сети д. Верх-Сыга, д. Ключевское,  д. Адямигурт Кезского района (5,0 км)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 сети с. Кез Кезского района (8,6 км)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 сети с. Чепца, д. Озон Кезского района (20,0 км)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Газопровод межпоселковый п. Кез - д. Старая Гыя Кезского района (31,0 км)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«Кезская средняя общеобразовательная школа № 1» в п. Кез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400 мест в п. Кез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МБОУ «Чепецкая СОШ» (замена вн. инж. сетей, окон, дверей, ремонт стен) в с. Чепца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детского сада на 140 мест в п. Кез 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МБОУ «Кулигинская средняя общеобразовательная школа» в д. Кулига 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Кезской межпоселенческой библиотечной ситемы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ФАПа в д. Пужмезь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пристроя к поликлинике  БУЗ УР «Кезская РБ МЗ УР» (детское отделение и женская консультация)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Вортча с переводом в другое здание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ФАПа в с. Юски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ФАПа в д. Мысы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Унтем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Липовка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Кабалуд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ФАПа в с. Кузьма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стационара УБ в с. Чепца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с. Поломское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Дырпа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ФАПа в д. Тимены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Починок Пажман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с. Полом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ФАПа в д. Озон 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ФАПа в д. Удмурт-Зязьгор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отрасли хозяйства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МФЦ предоставления государственных и муниципальных услуг Кезского района в с. Кез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  Администрации  муниципального образования (поселения) МО «Кулигинское» 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  Администрации  муниципального образования </w:t>
            </w: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(поселения) МО «Кузьминское» 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  Администрации  муниципального образования (поселения) МО «Большеолыпское»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Администрации МО «Кезский район» с инженерной инфраструктурой в п. Кез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Реконструкция крыш на объектах социальной сферы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Замена окон на объектах социальной сферы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домов для работников бюджетной сферы, детей-сирот и детей, оставшихся без попечения родителей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Дорожное строительство</w:t>
            </w:r>
          </w:p>
        </w:tc>
      </w:tr>
      <w:tr w:rsidR="00660CDF" w:rsidRPr="0023544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CDF" w:rsidRPr="00235448" w:rsidRDefault="00660CDF" w:rsidP="004A5A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544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4A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документации в муниципальных образованиях</w:t>
            </w:r>
          </w:p>
        </w:tc>
      </w:tr>
    </w:tbl>
    <w:p w:rsidR="00660CDF" w:rsidRPr="00235448" w:rsidRDefault="00660CDF" w:rsidP="001210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1210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Кезского района  тесно увязана с документами территориального планирования, в частности со схемой территориального планирования и генеральными планами населенных пунктов.</w:t>
      </w:r>
    </w:p>
    <w:p w:rsidR="00660CDF" w:rsidRPr="00235448" w:rsidRDefault="00660CDF" w:rsidP="001210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sz w:val="24"/>
          <w:szCs w:val="24"/>
          <w:lang w:eastAsia="en-US"/>
        </w:rPr>
        <w:t>С целью эффективного управления территорией и мониторинга ее развития необходимо совершенствование территориального планирования Кезского района, а так же  подготовка и утверждение документов территориального планирования муниципальных образований Кезского района и внести в них изменения.</w:t>
      </w:r>
    </w:p>
    <w:p w:rsidR="00660CDF" w:rsidRPr="00235448" w:rsidRDefault="00660CDF" w:rsidP="0061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DF" w:rsidRPr="00235448" w:rsidRDefault="00660CDF" w:rsidP="00B814B2">
      <w:pPr>
        <w:pStyle w:val="210"/>
        <w:jc w:val="center"/>
        <w:rPr>
          <w:b/>
          <w:bCs/>
          <w:lang w:eastAsia="en-US"/>
        </w:rPr>
      </w:pPr>
      <w:r w:rsidRPr="00235448">
        <w:rPr>
          <w:b/>
          <w:bCs/>
          <w:lang w:eastAsia="en-US"/>
        </w:rPr>
        <w:t>5. МЕХАНИЗМ РЕАЛИЗАЦИИ СТРАТЕГИИ МУНИЦИПАЛЬНОГО ОБРАЗОВАНИЯ «КЕЗСКИЙ РАЙОН»</w:t>
      </w:r>
    </w:p>
    <w:p w:rsidR="00660CDF" w:rsidRPr="00235448" w:rsidRDefault="00660CDF" w:rsidP="00B814B2">
      <w:pPr>
        <w:pStyle w:val="210"/>
        <w:rPr>
          <w:b/>
          <w:bCs/>
          <w:lang w:eastAsia="en-US"/>
        </w:rPr>
      </w:pPr>
    </w:p>
    <w:p w:rsidR="00660CDF" w:rsidRPr="00235448" w:rsidRDefault="00660CDF" w:rsidP="00B814B2">
      <w:pPr>
        <w:pStyle w:val="210"/>
      </w:pPr>
      <w:r w:rsidRPr="00235448">
        <w:t xml:space="preserve">Реализация Стратегии предусматривает использование всех средств и методов муниципального воздействия: нормативно-правового регулирования, административных мер, прямых и непрямых методов бюджетной поддержки, механизмов организационной, политической и информационной поддержки. </w:t>
      </w:r>
    </w:p>
    <w:p w:rsidR="00660CDF" w:rsidRPr="00235448" w:rsidRDefault="00660CDF" w:rsidP="00B814B2">
      <w:pPr>
        <w:pStyle w:val="210"/>
      </w:pPr>
      <w:r w:rsidRPr="00235448">
        <w:t>Механизм реализации Стратегии включает следующие элементы:</w:t>
      </w:r>
    </w:p>
    <w:p w:rsidR="00660CDF" w:rsidRPr="00235448" w:rsidRDefault="00660CDF" w:rsidP="00B814B2">
      <w:pPr>
        <w:pStyle w:val="210"/>
      </w:pPr>
      <w:r w:rsidRPr="00235448">
        <w:t>-стратегическое планирование и прогнозирование;</w:t>
      </w:r>
    </w:p>
    <w:p w:rsidR="00660CDF" w:rsidRPr="00235448" w:rsidRDefault="00660CDF" w:rsidP="00B814B2">
      <w:pPr>
        <w:pStyle w:val="210"/>
      </w:pPr>
      <w:r w:rsidRPr="00235448">
        <w:t xml:space="preserve">-экономические методы регулирования, обеспечивающие создание благоприятных условий для развития бизнеса, формирование эффективной муниципальной инвестиционной политики, развитие государственно-частного партнёрства;  </w:t>
      </w:r>
    </w:p>
    <w:p w:rsidR="00660CDF" w:rsidRPr="00235448" w:rsidRDefault="00660CDF" w:rsidP="00B814B2">
      <w:pPr>
        <w:pStyle w:val="210"/>
      </w:pPr>
      <w:r w:rsidRPr="00235448">
        <w:t>-правовое регулирование влияния на экономическое развитие района (совокупность нормативных правовых документов федерального, республиканского и муниципального уровней, способствующих деловой и инвестиционной активности, а также регулирующих отношения федеральных, республиканских и муниципальных органов, заказчиков и исполнителей в процессе реализации Стратегии);</w:t>
      </w:r>
    </w:p>
    <w:p w:rsidR="00660CDF" w:rsidRPr="00235448" w:rsidRDefault="00660CDF" w:rsidP="00B814B2">
      <w:pPr>
        <w:pStyle w:val="210"/>
      </w:pPr>
      <w:r w:rsidRPr="00235448">
        <w:t>-финансово-кредитные рычаги управления, предусматривающие эффективное использование бюджетных средств, их концентрацию на решении приоритетных социально-экономических проблем, а также максимальное привлечение внебюджетных источников финансирования, привлечение частного капитала, налоговые льготы и преференции инвесторам.</w:t>
      </w:r>
    </w:p>
    <w:p w:rsidR="00660CDF" w:rsidRPr="00235448" w:rsidRDefault="00660CDF" w:rsidP="00B814B2">
      <w:pPr>
        <w:pStyle w:val="210"/>
      </w:pPr>
      <w:r w:rsidRPr="00235448">
        <w:t>Особое внимание в ходе реализации Стратегии будет уделено следующим направлениям: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t>-повышение эффективности муниципального управления, в том числе повышение качества управления муниципальными финансами, эффективности управления муниципальным имуществом и земельными ресурсами;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lastRenderedPageBreak/>
        <w:t>-обеспечение устойчивых темпов экономического роста, в том числе на основе повышения инвестиционной привлекательности, поддержки и развития предпринимательства района;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t>-развитие человеческого капитала.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t>Достижение стратегической цели и решение поставленных задач развития муниципального образования «Кезский район» будет осуществляться через систему инструментов стратегического планирования, предусматривающего: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t>-разработку и реализацию Плана мероприятий по реализации Стратегии, содержащего приоритеты, цели, задачи, комплексы мероприятий, и конкретизирующего основные положения Стратегии;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t xml:space="preserve">-обеспечение реализации </w:t>
      </w:r>
      <w:r w:rsidRPr="00235448">
        <w:t>Схемы  территориального  планирования Кезского района, утвержденной Решением  Совета  депутатов  МО  «Кезский  район»  от 29.11.2012 года № 78;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t>-п</w:t>
      </w:r>
      <w:r w:rsidRPr="00235448">
        <w:rPr>
          <w:lang w:eastAsia="en-US"/>
        </w:rPr>
        <w:t>рогнозирование социально-экономического развития муниципального образования «Кезский район» на среднесрочный период и реализацию прогноза социально-экономического развития Кезского района  на 2015-2017 годы, утвержденном постановлением Администрации муниципального образования «Кезский район» от 25.11.2014 № 1497;</w:t>
      </w:r>
    </w:p>
    <w:p w:rsidR="00660CDF" w:rsidRPr="00235448" w:rsidRDefault="00660CDF" w:rsidP="00B814B2">
      <w:pPr>
        <w:pStyle w:val="210"/>
        <w:rPr>
          <w:lang w:eastAsia="en-US"/>
        </w:rPr>
      </w:pPr>
      <w:r w:rsidRPr="00235448">
        <w:rPr>
          <w:lang w:eastAsia="en-US"/>
        </w:rPr>
        <w:t>-обеспечение реализации муниципальных программ, содержащих комплекс планируемых мероприятий, взаимоувязанных по задачам, срокам осуществления, исполнителям и ресурсам, позволяющих достигнуть цели и решить задачи социально-экономического развития Кезского района наиболее эффективно.</w:t>
      </w:r>
    </w:p>
    <w:p w:rsidR="00660CDF" w:rsidRPr="00235448" w:rsidRDefault="00660CDF" w:rsidP="00C12D25">
      <w:pPr>
        <w:widowControl w:val="0"/>
        <w:spacing w:after="0" w:line="240" w:lineRule="auto"/>
        <w:ind w:left="570" w:right="11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0CDF" w:rsidRPr="00235448" w:rsidRDefault="00660CDF" w:rsidP="00EA1A4B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ОЖИДАЕМЫЕ РЕЗУЛЬТАТЫ РЕАЛИЗАЦИИ СТРАТЕГИИ МУНИЦИПАЛЬНОГО ОБРАЗОВАНИЯ «КЕЗСКИЙ РАЙОН». ПОКАЗАТЕЛИ ДОСТИЖЕНИЯ ЦЕЛЕЙ СОЦИАЛЬНО-ЭКНОМИЧЕСКОГО РАЗВИТИЯ</w:t>
      </w:r>
    </w:p>
    <w:p w:rsidR="00660CDF" w:rsidRPr="00235448" w:rsidRDefault="00660CDF" w:rsidP="000E446B">
      <w:pPr>
        <w:pStyle w:val="210"/>
        <w:rPr>
          <w:lang w:eastAsia="en-US"/>
        </w:rPr>
      </w:pPr>
      <w:r w:rsidRPr="00235448">
        <w:rPr>
          <w:lang w:eastAsia="en-US"/>
        </w:rPr>
        <w:t>Для объективной оценки эффективности реализации Стратегии определены целевые индикаторы, характеризующие достижение основной цели: Повышение эффективности и устойчивости экономики</w:t>
      </w:r>
      <w:r w:rsidRPr="00235448">
        <w:t xml:space="preserve">, на основе пространственного развития, эффективного использования природного и производственного потенциала, </w:t>
      </w:r>
      <w:r w:rsidRPr="00235448">
        <w:rPr>
          <w:lang w:eastAsia="en-US"/>
        </w:rPr>
        <w:t>совершенствование системы муниципального управления,</w:t>
      </w:r>
      <w:r w:rsidRPr="00235448">
        <w:t xml:space="preserve"> с целью сохранения высокого качества человеческого потенциала района </w:t>
      </w:r>
      <w:r w:rsidRPr="00235448">
        <w:rPr>
          <w:lang w:eastAsia="en-US"/>
        </w:rPr>
        <w:t xml:space="preserve">(таблица 9). </w:t>
      </w:r>
    </w:p>
    <w:p w:rsidR="00660CDF" w:rsidRPr="00235448" w:rsidRDefault="00660CDF" w:rsidP="000E446B">
      <w:pPr>
        <w:pStyle w:val="210"/>
        <w:rPr>
          <w:lang w:eastAsia="en-US"/>
        </w:rPr>
      </w:pPr>
      <w:r w:rsidRPr="00235448">
        <w:rPr>
          <w:lang w:eastAsia="en-US"/>
        </w:rPr>
        <w:t xml:space="preserve">Значение конкретного целевого индикатора обусловлено степенью достижения целевых показателей соответствующих муниципальных программ, отраженных в приложении 1 к муниципальным программам, в том числе и показателей оценки эффективности органов местного самоуправления городских округов и муниципальных районов, образованных на территории Удмуртской Республики, в соответствии с Указом Президента Российской Федерации от 28.04.2008 № 607 и постановлением Правительства Российской Федерации от 17.12.2012 № 1317.  </w:t>
      </w:r>
    </w:p>
    <w:p w:rsidR="00660CDF" w:rsidRPr="00235448" w:rsidRDefault="00660CDF" w:rsidP="00EA1A4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EA1A4B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EA1A4B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EA1A4B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660CDF" w:rsidRPr="0023544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CDF" w:rsidRPr="00235448" w:rsidRDefault="00660CDF" w:rsidP="00EA1A4B">
      <w:pPr>
        <w:spacing w:after="0"/>
        <w:ind w:firstLine="567"/>
        <w:jc w:val="right"/>
        <w:rPr>
          <w:rFonts w:ascii="Times New Roman" w:hAnsi="Times New Roman" w:cs="Times New Roman"/>
          <w:b/>
          <w:bCs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Таблица </w:t>
      </w:r>
      <w:r w:rsidRPr="00235448">
        <w:rPr>
          <w:rFonts w:ascii="Times New Roman" w:hAnsi="Times New Roman" w:cs="Times New Roman"/>
          <w:b/>
          <w:bCs/>
          <w:lang w:eastAsia="en-US"/>
        </w:rPr>
        <w:t>9</w:t>
      </w:r>
    </w:p>
    <w:p w:rsidR="00660CDF" w:rsidRPr="00235448" w:rsidRDefault="00660CDF" w:rsidP="00EA1A4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показатели социально-экономического развития Кезского района </w:t>
      </w:r>
    </w:p>
    <w:p w:rsidR="00660CDF" w:rsidRPr="00235448" w:rsidRDefault="00660CDF" w:rsidP="00EA1A4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</w:rPr>
        <w:t>на 2015-2020 гг.</w:t>
      </w:r>
    </w:p>
    <w:tbl>
      <w:tblPr>
        <w:tblW w:w="15834" w:type="dxa"/>
        <w:tblInd w:w="2" w:type="dxa"/>
        <w:tblLook w:val="00A0"/>
      </w:tblPr>
      <w:tblGrid>
        <w:gridCol w:w="5760"/>
        <w:gridCol w:w="1640"/>
        <w:gridCol w:w="1166"/>
        <w:gridCol w:w="1106"/>
        <w:gridCol w:w="1027"/>
        <w:gridCol w:w="1027"/>
        <w:gridCol w:w="1027"/>
        <w:gridCol w:w="1027"/>
        <w:gridCol w:w="1027"/>
        <w:gridCol w:w="1027"/>
      </w:tblGrid>
      <w:tr w:rsidR="00660CDF" w:rsidRPr="00235448">
        <w:trPr>
          <w:trHeight w:val="630"/>
          <w:tblHeader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48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4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60CDF" w:rsidRPr="00235448">
        <w:trPr>
          <w:trHeight w:val="315"/>
          <w:tblHeader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660CDF" w:rsidRPr="00235448">
        <w:trPr>
          <w:trHeight w:val="9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15 118,20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16 793,00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18 959,00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21 310,00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23 867,20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26 731,00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29 939,00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48">
              <w:rPr>
                <w:rFonts w:ascii="Times New Roman" w:hAnsi="Times New Roman" w:cs="Times New Roman"/>
                <w:sz w:val="20"/>
                <w:szCs w:val="20"/>
              </w:rPr>
              <w:t>33 531,00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занятых в экономике района (по крупным и средним предприятиям и организациям)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Валовой сбор зерна в весе после доработки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8 425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17468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17468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17468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17 468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17 468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17 468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17 468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31 698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32 528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33 271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33 323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33 778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34 279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34 805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35 344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Общая посевная площадь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45 842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46 121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Посевная площадь зерновых и зернобобовых культур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16 842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15 760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Общее поголовье крупного рогатого скота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19 629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19 632,0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19 647,0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19 688,0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19 708,0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19 748,0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19 773,0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19 800,0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Общее поголовье коров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7 208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Удой молока на 1 фуражную корову в сельскохозяйственных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4 295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4 362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4 420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4 454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4 513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4 562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4 640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4 702</w:t>
            </w:r>
          </w:p>
        </w:tc>
      </w:tr>
      <w:tr w:rsidR="00660CDF" w:rsidRPr="00235448">
        <w:trPr>
          <w:trHeight w:val="15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высших, средних и профессиональных образовательных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0CDF" w:rsidRPr="00235448">
        <w:trPr>
          <w:trHeight w:val="18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руководителей, специалистов и кадров рабочих профессий сельскохозяйственных организаций, крестьянских (фермерских) хозяйств, Управления сельского хозяйства и продовольствия, обучившихся по вопросам развития сельского хозяйства, регулирования рынков, экономики и управления сельскохозяйственным производством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8 446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9 290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10 219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11 240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12 365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13 601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14 962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16 750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Общая посевная площадь  льна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Производство льноволокна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Число малых предприятий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Число средних предприятий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Число индивидуальных предпринимателей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660CDF" w:rsidRPr="00235448">
        <w:trPr>
          <w:trHeight w:val="1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Розничный товарооборот (во всех каналах реализации)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2010,4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Розничный товарооборот организаций потребительской кооперации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района площадью торговых объектов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кв. м на 1000 чел. населения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жителей населенных пунктов, в которых нет стационарных торговых объектов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Объем бытовых услуг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317,9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территории района инвестиционных проектов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 от реализации инвестиционных проектов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Прирост количества зарегистрированных некоммерческих организаций на территории МО «Кезский район»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0CDF" w:rsidRPr="0023544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социально ориентированных некоммерческих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60CDF" w:rsidRPr="00235448">
        <w:trPr>
          <w:trHeight w:val="31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заседаний общественного Совета     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60CDF" w:rsidRPr="00235448">
        <w:trPr>
          <w:trHeight w:val="94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семинаров, совещаний, конференций, иных мероприятий с участием социально ориентированных некоммерческих организаций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60CDF" w:rsidRPr="00235448">
        <w:trPr>
          <w:trHeight w:val="1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F" w:rsidRPr="00235448" w:rsidRDefault="00660CDF" w:rsidP="0027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CDF" w:rsidRPr="00235448" w:rsidRDefault="00660CDF" w:rsidP="0027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660CDF" w:rsidRPr="00235448" w:rsidRDefault="00660CDF" w:rsidP="00422EF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422EF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4D74E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CDF" w:rsidRPr="00235448" w:rsidRDefault="00660CDF" w:rsidP="004D74E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660CDF" w:rsidRPr="00235448" w:rsidSect="00EA1A4B">
          <w:footerReference w:type="default" r:id="rId10"/>
          <w:pgSz w:w="16838" w:h="11906" w:orient="landscape" w:code="9"/>
          <w:pgMar w:top="567" w:right="567" w:bottom="1701" w:left="567" w:header="709" w:footer="709" w:gutter="0"/>
          <w:cols w:space="708"/>
          <w:docGrid w:linePitch="360"/>
        </w:sectPr>
      </w:pPr>
    </w:p>
    <w:p w:rsidR="00660CDF" w:rsidRPr="00235448" w:rsidRDefault="00660CDF" w:rsidP="004D74E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60CDF" w:rsidRPr="00235448" w:rsidRDefault="00660CDF" w:rsidP="004D74E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354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МОНИТОРИНГ РЕАЛИЗАЦИИ СТРАТЕГИИ МУНИЦИПАЛЬНОГО ОБРАЗОВАНИЯ «КЕЗСКИЙ РАЙОН»</w:t>
      </w:r>
    </w:p>
    <w:p w:rsidR="00660CDF" w:rsidRPr="00235448" w:rsidRDefault="00660CDF" w:rsidP="004D74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Целью мониторинга реализации Стратегии муниципального образования «Кезский район»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Кезского района.</w:t>
      </w:r>
    </w:p>
    <w:p w:rsidR="00660CDF" w:rsidRPr="00235448" w:rsidRDefault="00660CDF" w:rsidP="004D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Документами, в которых отражаются результаты мониторинга реализации Стратегии муниципального образования «Кезский район» являются:</w:t>
      </w:r>
    </w:p>
    <w:p w:rsidR="00660CDF" w:rsidRPr="00235448" w:rsidRDefault="00660CDF" w:rsidP="004D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1) ежегодные отчеты Главы муниципального образования «Кезский район» и Главы Администрации муниципального образования «Кезский район» перед Советом депутатов муниципального образования «Кезский район»;</w:t>
      </w:r>
    </w:p>
    <w:p w:rsidR="00660CDF" w:rsidRPr="00235448" w:rsidRDefault="00660CDF" w:rsidP="004D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>2) доклад о достигнутых значениях показателей для оценки эффективности деятельности органов местного самоуправления  городских округов и муниципальных районов Удмуртской Республики за отчетный год и их планируемых значениях на 3-летний период, по форме утвержденной постановлением Правительства Российской Федерации от 17.12. 2012 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</w:t>
      </w:r>
      <w:r w:rsidRPr="00235448">
        <w:rPr>
          <w:rFonts w:ascii="Times New Roman" w:hAnsi="Times New Roman" w:cs="Times New Roman"/>
          <w:sz w:val="24"/>
          <w:szCs w:val="24"/>
        </w:rPr>
        <w:tab/>
        <w:t xml:space="preserve">системы государственного управления», который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подлежит размещению на официальном сайте Кезского района </w:t>
      </w:r>
      <w:hyperlink r:id="rId11" w:history="1">
        <w:r w:rsidRPr="00235448">
          <w:rPr>
            <w:rStyle w:val="af"/>
            <w:rFonts w:ascii="Times New Roman" w:hAnsi="Times New Roman" w:cs="Times New Roman"/>
            <w:color w:val="auto"/>
            <w:sz w:val="24"/>
            <w:szCs w:val="24"/>
            <w:lang w:eastAsia="en-US"/>
          </w:rPr>
          <w:t>http://</w:t>
        </w:r>
        <w:r w:rsidRPr="00235448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kez</w:t>
        </w:r>
        <w:r w:rsidRPr="00235448">
          <w:rPr>
            <w:rStyle w:val="af"/>
            <w:rFonts w:ascii="Times New Roman" w:hAnsi="Times New Roman" w:cs="Times New Roman"/>
            <w:color w:val="auto"/>
            <w:sz w:val="24"/>
            <w:szCs w:val="24"/>
            <w:lang w:eastAsia="en-US"/>
          </w:rPr>
          <w:t>.udmurt.ru/</w:t>
        </w:r>
      </w:hyperlink>
      <w:r w:rsidRPr="0023544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>ежегодно в срок до 1 мая года, следующего за отчетным</w:t>
      </w:r>
      <w:r w:rsidRPr="00235448">
        <w:rPr>
          <w:rFonts w:ascii="Times New Roman" w:hAnsi="Times New Roman" w:cs="Times New Roman"/>
          <w:sz w:val="24"/>
          <w:szCs w:val="24"/>
        </w:rPr>
        <w:t>;</w:t>
      </w:r>
    </w:p>
    <w:p w:rsidR="00660CDF" w:rsidRPr="00235448" w:rsidRDefault="00660CDF" w:rsidP="004D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48">
        <w:rPr>
          <w:rFonts w:ascii="Times New Roman" w:hAnsi="Times New Roman" w:cs="Times New Roman"/>
          <w:sz w:val="24"/>
          <w:szCs w:val="24"/>
        </w:rPr>
        <w:t xml:space="preserve">3) сводный годовой доклад о ходе реализации и об оценке эффективности реализации муниципальных программ, по форме, который определен в соответствии с Порядком, утвержденным постановлением Администрации муниципального образования «Кезский район» от 08.04.2014 года № 491 «Об утверждении Порядка разработки, реализации и оценки эффективности муниципальных программ муниципального образования «Кезский район», который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 xml:space="preserve">подлежит размещению на официальном сайте Кезского района </w:t>
      </w:r>
      <w:hyperlink r:id="rId12" w:history="1">
        <w:r w:rsidRPr="00235448">
          <w:rPr>
            <w:rStyle w:val="af"/>
            <w:rFonts w:ascii="Times New Roman" w:hAnsi="Times New Roman" w:cs="Times New Roman"/>
            <w:color w:val="auto"/>
            <w:sz w:val="24"/>
            <w:szCs w:val="24"/>
            <w:lang w:eastAsia="en-US"/>
          </w:rPr>
          <w:t>http://</w:t>
        </w:r>
        <w:r w:rsidRPr="00235448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kez</w:t>
        </w:r>
        <w:r w:rsidRPr="00235448">
          <w:rPr>
            <w:rStyle w:val="af"/>
            <w:rFonts w:ascii="Times New Roman" w:hAnsi="Times New Roman" w:cs="Times New Roman"/>
            <w:color w:val="auto"/>
            <w:sz w:val="24"/>
            <w:szCs w:val="24"/>
            <w:lang w:eastAsia="en-US"/>
          </w:rPr>
          <w:t>.udmurt.ru/</w:t>
        </w:r>
      </w:hyperlink>
      <w:r w:rsidRPr="0023544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235448">
        <w:rPr>
          <w:rFonts w:ascii="Times New Roman" w:hAnsi="Times New Roman" w:cs="Times New Roman"/>
          <w:sz w:val="24"/>
          <w:szCs w:val="24"/>
          <w:lang w:eastAsia="en-US"/>
        </w:rPr>
        <w:t>ежегодно с срок до 15 февраля  года, следующего за отчетным</w:t>
      </w:r>
      <w:r w:rsidRPr="00235448">
        <w:rPr>
          <w:rFonts w:ascii="Times New Roman" w:hAnsi="Times New Roman" w:cs="Times New Roman"/>
          <w:sz w:val="24"/>
          <w:szCs w:val="24"/>
        </w:rPr>
        <w:t>.</w:t>
      </w:r>
    </w:p>
    <w:p w:rsidR="00660CDF" w:rsidRPr="00235448" w:rsidRDefault="00660CDF" w:rsidP="004D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CDF" w:rsidRPr="00235448" w:rsidRDefault="00660CDF" w:rsidP="002B397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CDF" w:rsidRPr="00235448" w:rsidRDefault="00660CDF" w:rsidP="002B397B">
      <w:pPr>
        <w:pStyle w:val="af0"/>
        <w:jc w:val="right"/>
        <w:rPr>
          <w:b/>
          <w:bCs/>
        </w:rPr>
      </w:pPr>
    </w:p>
    <w:p w:rsidR="00660CDF" w:rsidRPr="00235448" w:rsidRDefault="00660CDF" w:rsidP="002B397B">
      <w:pPr>
        <w:pStyle w:val="af0"/>
        <w:jc w:val="right"/>
        <w:rPr>
          <w:b/>
          <w:bCs/>
        </w:rPr>
      </w:pPr>
    </w:p>
    <w:p w:rsidR="00660CDF" w:rsidRPr="00235448" w:rsidRDefault="00660CDF" w:rsidP="002B397B">
      <w:pPr>
        <w:pStyle w:val="af0"/>
        <w:jc w:val="right"/>
        <w:rPr>
          <w:b/>
          <w:bCs/>
        </w:rPr>
      </w:pPr>
    </w:p>
    <w:p w:rsidR="00660CDF" w:rsidRPr="00235448" w:rsidRDefault="00660CDF" w:rsidP="002B397B">
      <w:pPr>
        <w:pStyle w:val="af0"/>
        <w:jc w:val="right"/>
        <w:rPr>
          <w:b/>
          <w:bCs/>
        </w:rPr>
      </w:pPr>
    </w:p>
    <w:p w:rsidR="00660CDF" w:rsidRPr="00D84EC4" w:rsidRDefault="00660CDF" w:rsidP="002B397B">
      <w:pPr>
        <w:pStyle w:val="af0"/>
        <w:jc w:val="right"/>
        <w:rPr>
          <w:b/>
          <w:bCs/>
          <w:color w:val="FF0000"/>
        </w:rPr>
      </w:pPr>
    </w:p>
    <w:sectPr w:rsidR="00660CDF" w:rsidRPr="00D84EC4" w:rsidSect="0008499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39" w:rsidRDefault="002F7D3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7D39" w:rsidRDefault="002F7D3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F6" w:rsidRDefault="00352C8D" w:rsidP="007A0604">
    <w:pPr>
      <w:pStyle w:val="af2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E2DF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35448">
      <w:rPr>
        <w:rStyle w:val="af4"/>
        <w:noProof/>
      </w:rPr>
      <w:t>18</w:t>
    </w:r>
    <w:r>
      <w:rPr>
        <w:rStyle w:val="af4"/>
      </w:rPr>
      <w:fldChar w:fldCharType="end"/>
    </w:r>
  </w:p>
  <w:p w:rsidR="007E2DF6" w:rsidRDefault="007E2DF6" w:rsidP="007A0604">
    <w:pPr>
      <w:pStyle w:val="af2"/>
      <w:ind w:right="360"/>
      <w:jc w:val="right"/>
    </w:pPr>
  </w:p>
  <w:p w:rsidR="007E2DF6" w:rsidRDefault="007E2DF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F6" w:rsidRDefault="00352C8D">
    <w:pPr>
      <w:pStyle w:val="af2"/>
      <w:jc w:val="right"/>
    </w:pPr>
    <w:r>
      <w:fldChar w:fldCharType="begin"/>
    </w:r>
    <w:r w:rsidR="00D57990">
      <w:instrText xml:space="preserve"> PAGE   \* MERGEFORMAT </w:instrText>
    </w:r>
    <w:r>
      <w:fldChar w:fldCharType="separate"/>
    </w:r>
    <w:r w:rsidR="00235448">
      <w:rPr>
        <w:noProof/>
      </w:rPr>
      <w:t>37</w:t>
    </w:r>
    <w:r>
      <w:rPr>
        <w:noProof/>
      </w:rPr>
      <w:fldChar w:fldCharType="end"/>
    </w:r>
  </w:p>
  <w:p w:rsidR="007E2DF6" w:rsidRDefault="007E2DF6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F6" w:rsidRDefault="00352C8D">
    <w:pPr>
      <w:pStyle w:val="af2"/>
      <w:jc w:val="right"/>
    </w:pPr>
    <w:r>
      <w:fldChar w:fldCharType="begin"/>
    </w:r>
    <w:r w:rsidR="00D57990">
      <w:instrText xml:space="preserve"> PAGE   \* MERGEFORMAT </w:instrText>
    </w:r>
    <w:r>
      <w:fldChar w:fldCharType="separate"/>
    </w:r>
    <w:r w:rsidR="00235448">
      <w:rPr>
        <w:noProof/>
      </w:rPr>
      <w:t>41</w:t>
    </w:r>
    <w:r>
      <w:rPr>
        <w:noProof/>
      </w:rPr>
      <w:fldChar w:fldCharType="end"/>
    </w:r>
  </w:p>
  <w:p w:rsidR="007E2DF6" w:rsidRDefault="007E2DF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39" w:rsidRDefault="002F7D3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7D39" w:rsidRDefault="002F7D3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321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E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886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C7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A8E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F32B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1EE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AE26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17E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825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E42DDE"/>
    <w:multiLevelType w:val="hybridMultilevel"/>
    <w:tmpl w:val="C77C6B4E"/>
    <w:lvl w:ilvl="0" w:tplc="157A5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D4B18A7"/>
    <w:multiLevelType w:val="hybridMultilevel"/>
    <w:tmpl w:val="DF22B78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2">
    <w:nsid w:val="0F2D6197"/>
    <w:multiLevelType w:val="hybridMultilevel"/>
    <w:tmpl w:val="3A427D8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92E4137"/>
    <w:multiLevelType w:val="hybridMultilevel"/>
    <w:tmpl w:val="5C664BBE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1B553CD0"/>
    <w:multiLevelType w:val="hybridMultilevel"/>
    <w:tmpl w:val="AF5E1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715B8"/>
    <w:multiLevelType w:val="hybridMultilevel"/>
    <w:tmpl w:val="B4023E46"/>
    <w:lvl w:ilvl="0" w:tplc="A0D22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323C1B"/>
    <w:multiLevelType w:val="hybridMultilevel"/>
    <w:tmpl w:val="8C2CDE2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2C613A71"/>
    <w:multiLevelType w:val="hybridMultilevel"/>
    <w:tmpl w:val="328202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C847303"/>
    <w:multiLevelType w:val="hybridMultilevel"/>
    <w:tmpl w:val="AC92003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0295D8A"/>
    <w:multiLevelType w:val="hybridMultilevel"/>
    <w:tmpl w:val="76A4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CB54E8"/>
    <w:multiLevelType w:val="hybridMultilevel"/>
    <w:tmpl w:val="86F00F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21">
    <w:nsid w:val="3CD16994"/>
    <w:multiLevelType w:val="hybridMultilevel"/>
    <w:tmpl w:val="3234579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4A82289"/>
    <w:multiLevelType w:val="hybridMultilevel"/>
    <w:tmpl w:val="61F459F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4C465CB"/>
    <w:multiLevelType w:val="hybridMultilevel"/>
    <w:tmpl w:val="259A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951CA"/>
    <w:multiLevelType w:val="hybridMultilevel"/>
    <w:tmpl w:val="0966CCD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8116F18"/>
    <w:multiLevelType w:val="hybridMultilevel"/>
    <w:tmpl w:val="9274FE8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AD458B7"/>
    <w:multiLevelType w:val="multilevel"/>
    <w:tmpl w:val="12964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CC15453"/>
    <w:multiLevelType w:val="hybridMultilevel"/>
    <w:tmpl w:val="64849F8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4E316876"/>
    <w:multiLevelType w:val="hybridMultilevel"/>
    <w:tmpl w:val="10144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ED17E16"/>
    <w:multiLevelType w:val="hybridMultilevel"/>
    <w:tmpl w:val="81F8ABC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27D3E83"/>
    <w:multiLevelType w:val="hybridMultilevel"/>
    <w:tmpl w:val="782CC0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41EBE"/>
    <w:multiLevelType w:val="hybridMultilevel"/>
    <w:tmpl w:val="B7A26C7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588B093D"/>
    <w:multiLevelType w:val="hybridMultilevel"/>
    <w:tmpl w:val="246C9EC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81E14F4"/>
    <w:multiLevelType w:val="multilevel"/>
    <w:tmpl w:val="9F703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34">
    <w:nsid w:val="6A2B30E9"/>
    <w:multiLevelType w:val="hybridMultilevel"/>
    <w:tmpl w:val="32C2A3B6"/>
    <w:lvl w:ilvl="0" w:tplc="A064942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2E3A20"/>
    <w:multiLevelType w:val="hybridMultilevel"/>
    <w:tmpl w:val="529200F0"/>
    <w:lvl w:ilvl="0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36">
    <w:nsid w:val="6E34067A"/>
    <w:multiLevelType w:val="hybridMultilevel"/>
    <w:tmpl w:val="B2FE2C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DE5CB8"/>
    <w:multiLevelType w:val="hybridMultilevel"/>
    <w:tmpl w:val="F0E64E4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0FB26FC"/>
    <w:multiLevelType w:val="hybridMultilevel"/>
    <w:tmpl w:val="B980D7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9">
    <w:nsid w:val="78313E2B"/>
    <w:multiLevelType w:val="hybridMultilevel"/>
    <w:tmpl w:val="8F32ECF6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793A7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6900FF"/>
    <w:multiLevelType w:val="multilevel"/>
    <w:tmpl w:val="FF8C2F32"/>
    <w:lvl w:ilvl="0">
      <w:start w:val="7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  <w:color w:val="FF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7380"/>
        </w:tabs>
        <w:ind w:left="7380" w:hanging="1620"/>
      </w:pPr>
      <w:rPr>
        <w:rFonts w:hint="default"/>
        <w:b w:val="0"/>
        <w:bCs w:val="0"/>
        <w:color w:val="FF0000"/>
      </w:rPr>
    </w:lvl>
  </w:abstractNum>
  <w:num w:numId="1">
    <w:abstractNumId w:val="32"/>
  </w:num>
  <w:num w:numId="2">
    <w:abstractNumId w:val="39"/>
  </w:num>
  <w:num w:numId="3">
    <w:abstractNumId w:val="31"/>
  </w:num>
  <w:num w:numId="4">
    <w:abstractNumId w:val="13"/>
  </w:num>
  <w:num w:numId="5">
    <w:abstractNumId w:val="15"/>
  </w:num>
  <w:num w:numId="6">
    <w:abstractNumId w:val="22"/>
  </w:num>
  <w:num w:numId="7">
    <w:abstractNumId w:val="37"/>
  </w:num>
  <w:num w:numId="8">
    <w:abstractNumId w:val="12"/>
  </w:num>
  <w:num w:numId="9">
    <w:abstractNumId w:val="21"/>
  </w:num>
  <w:num w:numId="10">
    <w:abstractNumId w:val="25"/>
  </w:num>
  <w:num w:numId="11">
    <w:abstractNumId w:val="24"/>
  </w:num>
  <w:num w:numId="12">
    <w:abstractNumId w:val="27"/>
  </w:num>
  <w:num w:numId="13">
    <w:abstractNumId w:val="29"/>
  </w:num>
  <w:num w:numId="14">
    <w:abstractNumId w:val="16"/>
  </w:num>
  <w:num w:numId="15">
    <w:abstractNumId w:val="18"/>
  </w:num>
  <w:num w:numId="16">
    <w:abstractNumId w:val="28"/>
  </w:num>
  <w:num w:numId="17">
    <w:abstractNumId w:val="17"/>
  </w:num>
  <w:num w:numId="18">
    <w:abstractNumId w:val="35"/>
  </w:num>
  <w:num w:numId="19">
    <w:abstractNumId w:val="14"/>
  </w:num>
  <w:num w:numId="20">
    <w:abstractNumId w:val="40"/>
  </w:num>
  <w:num w:numId="21">
    <w:abstractNumId w:val="26"/>
  </w:num>
  <w:num w:numId="22">
    <w:abstractNumId w:val="23"/>
  </w:num>
  <w:num w:numId="23">
    <w:abstractNumId w:val="19"/>
  </w:num>
  <w:num w:numId="24">
    <w:abstractNumId w:val="33"/>
  </w:num>
  <w:num w:numId="25">
    <w:abstractNumId w:val="20"/>
  </w:num>
  <w:num w:numId="26">
    <w:abstractNumId w:val="3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0"/>
  </w:num>
  <w:num w:numId="38">
    <w:abstractNumId w:val="30"/>
  </w:num>
  <w:num w:numId="39">
    <w:abstractNumId w:val="11"/>
  </w:num>
  <w:num w:numId="40">
    <w:abstractNumId w:val="38"/>
  </w:num>
  <w:num w:numId="41">
    <w:abstractNumId w:val="36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97B"/>
    <w:rsid w:val="00001CE9"/>
    <w:rsid w:val="0000406C"/>
    <w:rsid w:val="00012DCA"/>
    <w:rsid w:val="00012FB2"/>
    <w:rsid w:val="00016346"/>
    <w:rsid w:val="000179A0"/>
    <w:rsid w:val="000266EF"/>
    <w:rsid w:val="00030687"/>
    <w:rsid w:val="0003351A"/>
    <w:rsid w:val="00033698"/>
    <w:rsid w:val="00033D8A"/>
    <w:rsid w:val="00043616"/>
    <w:rsid w:val="00044B2F"/>
    <w:rsid w:val="00046384"/>
    <w:rsid w:val="000473C5"/>
    <w:rsid w:val="0005444A"/>
    <w:rsid w:val="00054B8A"/>
    <w:rsid w:val="00056BEA"/>
    <w:rsid w:val="0006012F"/>
    <w:rsid w:val="00061822"/>
    <w:rsid w:val="00061892"/>
    <w:rsid w:val="0006583A"/>
    <w:rsid w:val="0007152E"/>
    <w:rsid w:val="00073588"/>
    <w:rsid w:val="00075DB1"/>
    <w:rsid w:val="0007649F"/>
    <w:rsid w:val="00076872"/>
    <w:rsid w:val="000808E7"/>
    <w:rsid w:val="0008136A"/>
    <w:rsid w:val="00081A42"/>
    <w:rsid w:val="00084993"/>
    <w:rsid w:val="00086410"/>
    <w:rsid w:val="000871BC"/>
    <w:rsid w:val="0009160E"/>
    <w:rsid w:val="0009212F"/>
    <w:rsid w:val="00097A0F"/>
    <w:rsid w:val="000B3E22"/>
    <w:rsid w:val="000B761C"/>
    <w:rsid w:val="000C5F77"/>
    <w:rsid w:val="000C66BF"/>
    <w:rsid w:val="000D6778"/>
    <w:rsid w:val="000E1A8F"/>
    <w:rsid w:val="000E239E"/>
    <w:rsid w:val="000E254E"/>
    <w:rsid w:val="000E446B"/>
    <w:rsid w:val="000E7AAE"/>
    <w:rsid w:val="000F0A09"/>
    <w:rsid w:val="000F1377"/>
    <w:rsid w:val="000F567C"/>
    <w:rsid w:val="00101585"/>
    <w:rsid w:val="001059DE"/>
    <w:rsid w:val="0010681A"/>
    <w:rsid w:val="00111F94"/>
    <w:rsid w:val="00112EF2"/>
    <w:rsid w:val="00113717"/>
    <w:rsid w:val="0011607F"/>
    <w:rsid w:val="0012109E"/>
    <w:rsid w:val="001213AC"/>
    <w:rsid w:val="00122C63"/>
    <w:rsid w:val="001247DF"/>
    <w:rsid w:val="00133C88"/>
    <w:rsid w:val="00134FE6"/>
    <w:rsid w:val="00147468"/>
    <w:rsid w:val="00151CFB"/>
    <w:rsid w:val="00156DA6"/>
    <w:rsid w:val="001630E4"/>
    <w:rsid w:val="001725E9"/>
    <w:rsid w:val="00174B3F"/>
    <w:rsid w:val="00181BBC"/>
    <w:rsid w:val="0018202D"/>
    <w:rsid w:val="00182389"/>
    <w:rsid w:val="001834D3"/>
    <w:rsid w:val="00185338"/>
    <w:rsid w:val="0018541D"/>
    <w:rsid w:val="001903F3"/>
    <w:rsid w:val="00190B3E"/>
    <w:rsid w:val="00191542"/>
    <w:rsid w:val="00192CD4"/>
    <w:rsid w:val="001A0877"/>
    <w:rsid w:val="001A0ACC"/>
    <w:rsid w:val="001A1F3A"/>
    <w:rsid w:val="001A5228"/>
    <w:rsid w:val="001A5949"/>
    <w:rsid w:val="001B026D"/>
    <w:rsid w:val="001B0AF9"/>
    <w:rsid w:val="001B6334"/>
    <w:rsid w:val="001C2669"/>
    <w:rsid w:val="001C29A6"/>
    <w:rsid w:val="001C38E4"/>
    <w:rsid w:val="001C4450"/>
    <w:rsid w:val="001D0942"/>
    <w:rsid w:val="001D28BD"/>
    <w:rsid w:val="001D79B1"/>
    <w:rsid w:val="001E5632"/>
    <w:rsid w:val="001E6A5C"/>
    <w:rsid w:val="00202EC0"/>
    <w:rsid w:val="002059D8"/>
    <w:rsid w:val="00205BEC"/>
    <w:rsid w:val="00206546"/>
    <w:rsid w:val="00212375"/>
    <w:rsid w:val="00212BDF"/>
    <w:rsid w:val="00213347"/>
    <w:rsid w:val="00223921"/>
    <w:rsid w:val="0023380C"/>
    <w:rsid w:val="00234687"/>
    <w:rsid w:val="002350D2"/>
    <w:rsid w:val="00235448"/>
    <w:rsid w:val="00237AAF"/>
    <w:rsid w:val="00240BA9"/>
    <w:rsid w:val="00243092"/>
    <w:rsid w:val="00244BC3"/>
    <w:rsid w:val="00246C0B"/>
    <w:rsid w:val="00254BBF"/>
    <w:rsid w:val="00260F4A"/>
    <w:rsid w:val="002617DA"/>
    <w:rsid w:val="0026562F"/>
    <w:rsid w:val="00266156"/>
    <w:rsid w:val="00267D8E"/>
    <w:rsid w:val="00267DDC"/>
    <w:rsid w:val="0027086B"/>
    <w:rsid w:val="0027092E"/>
    <w:rsid w:val="00270B51"/>
    <w:rsid w:val="00276136"/>
    <w:rsid w:val="00277FD2"/>
    <w:rsid w:val="0028246A"/>
    <w:rsid w:val="00287734"/>
    <w:rsid w:val="00290A07"/>
    <w:rsid w:val="00291468"/>
    <w:rsid w:val="00292AFC"/>
    <w:rsid w:val="00295F40"/>
    <w:rsid w:val="002A258B"/>
    <w:rsid w:val="002A2A8F"/>
    <w:rsid w:val="002A48B6"/>
    <w:rsid w:val="002B1CA8"/>
    <w:rsid w:val="002B30D9"/>
    <w:rsid w:val="002B397B"/>
    <w:rsid w:val="002B57EA"/>
    <w:rsid w:val="002B5AAC"/>
    <w:rsid w:val="002D250B"/>
    <w:rsid w:val="002D31BF"/>
    <w:rsid w:val="002D59B1"/>
    <w:rsid w:val="002D59E6"/>
    <w:rsid w:val="002E2159"/>
    <w:rsid w:val="002F603B"/>
    <w:rsid w:val="002F75C1"/>
    <w:rsid w:val="002F7D39"/>
    <w:rsid w:val="00301EBD"/>
    <w:rsid w:val="00303B0F"/>
    <w:rsid w:val="003045FE"/>
    <w:rsid w:val="00305D51"/>
    <w:rsid w:val="00330226"/>
    <w:rsid w:val="003323E4"/>
    <w:rsid w:val="0033760E"/>
    <w:rsid w:val="003409C3"/>
    <w:rsid w:val="00342309"/>
    <w:rsid w:val="00343AD7"/>
    <w:rsid w:val="00344E00"/>
    <w:rsid w:val="00346569"/>
    <w:rsid w:val="003523AF"/>
    <w:rsid w:val="00352C8D"/>
    <w:rsid w:val="00363313"/>
    <w:rsid w:val="00376DB4"/>
    <w:rsid w:val="00384A74"/>
    <w:rsid w:val="0038517A"/>
    <w:rsid w:val="0038549B"/>
    <w:rsid w:val="00385FEF"/>
    <w:rsid w:val="00391C0D"/>
    <w:rsid w:val="00392C6B"/>
    <w:rsid w:val="003948C2"/>
    <w:rsid w:val="00395C43"/>
    <w:rsid w:val="003A0B93"/>
    <w:rsid w:val="003A3E4B"/>
    <w:rsid w:val="003A4936"/>
    <w:rsid w:val="003A52ED"/>
    <w:rsid w:val="003B272B"/>
    <w:rsid w:val="003B3BA3"/>
    <w:rsid w:val="003B5D9F"/>
    <w:rsid w:val="003B6652"/>
    <w:rsid w:val="003B7E7B"/>
    <w:rsid w:val="003C10EA"/>
    <w:rsid w:val="003C11E9"/>
    <w:rsid w:val="003C1946"/>
    <w:rsid w:val="003C626A"/>
    <w:rsid w:val="003C66B4"/>
    <w:rsid w:val="003C7C63"/>
    <w:rsid w:val="003D4B5F"/>
    <w:rsid w:val="003D4F62"/>
    <w:rsid w:val="003D6C1E"/>
    <w:rsid w:val="003D7D06"/>
    <w:rsid w:val="003D7D3B"/>
    <w:rsid w:val="003E05AA"/>
    <w:rsid w:val="003E1C86"/>
    <w:rsid w:val="003E53D5"/>
    <w:rsid w:val="003F1768"/>
    <w:rsid w:val="003F4FB1"/>
    <w:rsid w:val="003F6714"/>
    <w:rsid w:val="004026C2"/>
    <w:rsid w:val="00403109"/>
    <w:rsid w:val="00403178"/>
    <w:rsid w:val="004048BA"/>
    <w:rsid w:val="0041655D"/>
    <w:rsid w:val="00422EF5"/>
    <w:rsid w:val="0042405D"/>
    <w:rsid w:val="004364EB"/>
    <w:rsid w:val="00440617"/>
    <w:rsid w:val="00441468"/>
    <w:rsid w:val="004457EA"/>
    <w:rsid w:val="00447F11"/>
    <w:rsid w:val="004561AC"/>
    <w:rsid w:val="0046078B"/>
    <w:rsid w:val="00462615"/>
    <w:rsid w:val="00463985"/>
    <w:rsid w:val="00472C2F"/>
    <w:rsid w:val="004751DD"/>
    <w:rsid w:val="00475FEC"/>
    <w:rsid w:val="004805C6"/>
    <w:rsid w:val="004825BA"/>
    <w:rsid w:val="00486D85"/>
    <w:rsid w:val="00494EF8"/>
    <w:rsid w:val="00496617"/>
    <w:rsid w:val="00496F1D"/>
    <w:rsid w:val="004A2EEA"/>
    <w:rsid w:val="004A5A0D"/>
    <w:rsid w:val="004A6602"/>
    <w:rsid w:val="004A7A19"/>
    <w:rsid w:val="004B7E21"/>
    <w:rsid w:val="004C18F0"/>
    <w:rsid w:val="004C2565"/>
    <w:rsid w:val="004D74E0"/>
    <w:rsid w:val="004E33A8"/>
    <w:rsid w:val="004E437E"/>
    <w:rsid w:val="004E763A"/>
    <w:rsid w:val="004F0AB4"/>
    <w:rsid w:val="004F26F4"/>
    <w:rsid w:val="00504927"/>
    <w:rsid w:val="0050569A"/>
    <w:rsid w:val="00514748"/>
    <w:rsid w:val="00514E86"/>
    <w:rsid w:val="0051698D"/>
    <w:rsid w:val="005208FB"/>
    <w:rsid w:val="0052267D"/>
    <w:rsid w:val="00522820"/>
    <w:rsid w:val="005300BC"/>
    <w:rsid w:val="00532342"/>
    <w:rsid w:val="005337CE"/>
    <w:rsid w:val="00533BCA"/>
    <w:rsid w:val="005347A2"/>
    <w:rsid w:val="005361AD"/>
    <w:rsid w:val="00536B21"/>
    <w:rsid w:val="0053702F"/>
    <w:rsid w:val="005405EF"/>
    <w:rsid w:val="00540D6D"/>
    <w:rsid w:val="005442AE"/>
    <w:rsid w:val="0055074E"/>
    <w:rsid w:val="00552006"/>
    <w:rsid w:val="005664F7"/>
    <w:rsid w:val="0057035E"/>
    <w:rsid w:val="00570594"/>
    <w:rsid w:val="00574283"/>
    <w:rsid w:val="0057514B"/>
    <w:rsid w:val="00575CA2"/>
    <w:rsid w:val="00581343"/>
    <w:rsid w:val="00583545"/>
    <w:rsid w:val="00585253"/>
    <w:rsid w:val="00586213"/>
    <w:rsid w:val="005877F2"/>
    <w:rsid w:val="0059411B"/>
    <w:rsid w:val="00596D57"/>
    <w:rsid w:val="005B4EAD"/>
    <w:rsid w:val="005B5CDA"/>
    <w:rsid w:val="005C27C0"/>
    <w:rsid w:val="005C430D"/>
    <w:rsid w:val="005C456E"/>
    <w:rsid w:val="005C7936"/>
    <w:rsid w:val="005D1404"/>
    <w:rsid w:val="005D5084"/>
    <w:rsid w:val="005D53FB"/>
    <w:rsid w:val="005E02B4"/>
    <w:rsid w:val="005E0D05"/>
    <w:rsid w:val="005E52DE"/>
    <w:rsid w:val="005F0DDD"/>
    <w:rsid w:val="005F36AF"/>
    <w:rsid w:val="00600B1F"/>
    <w:rsid w:val="00603C5E"/>
    <w:rsid w:val="00605D85"/>
    <w:rsid w:val="0060721D"/>
    <w:rsid w:val="006141AB"/>
    <w:rsid w:val="00614C1A"/>
    <w:rsid w:val="006170E3"/>
    <w:rsid w:val="00622084"/>
    <w:rsid w:val="006220CE"/>
    <w:rsid w:val="006332B9"/>
    <w:rsid w:val="0063745F"/>
    <w:rsid w:val="0064058D"/>
    <w:rsid w:val="00642453"/>
    <w:rsid w:val="00643AEB"/>
    <w:rsid w:val="00644C5A"/>
    <w:rsid w:val="00645357"/>
    <w:rsid w:val="00646711"/>
    <w:rsid w:val="006475AA"/>
    <w:rsid w:val="006476F9"/>
    <w:rsid w:val="00651644"/>
    <w:rsid w:val="006517FE"/>
    <w:rsid w:val="006533AD"/>
    <w:rsid w:val="00660CDF"/>
    <w:rsid w:val="006639CD"/>
    <w:rsid w:val="00664450"/>
    <w:rsid w:val="006666B8"/>
    <w:rsid w:val="006829A7"/>
    <w:rsid w:val="00682DD3"/>
    <w:rsid w:val="006845DD"/>
    <w:rsid w:val="00684D94"/>
    <w:rsid w:val="00687CE0"/>
    <w:rsid w:val="0069061F"/>
    <w:rsid w:val="006940E3"/>
    <w:rsid w:val="006A0030"/>
    <w:rsid w:val="006A07E8"/>
    <w:rsid w:val="006A4186"/>
    <w:rsid w:val="006A6755"/>
    <w:rsid w:val="006B50D6"/>
    <w:rsid w:val="006B7AF3"/>
    <w:rsid w:val="006C1762"/>
    <w:rsid w:val="006C4347"/>
    <w:rsid w:val="006C63B3"/>
    <w:rsid w:val="006C68E0"/>
    <w:rsid w:val="006C7187"/>
    <w:rsid w:val="006C7933"/>
    <w:rsid w:val="006C7A4E"/>
    <w:rsid w:val="006F1759"/>
    <w:rsid w:val="006F4FA1"/>
    <w:rsid w:val="006F5BE3"/>
    <w:rsid w:val="00701547"/>
    <w:rsid w:val="007026E5"/>
    <w:rsid w:val="00702969"/>
    <w:rsid w:val="0070345C"/>
    <w:rsid w:val="00703B70"/>
    <w:rsid w:val="00705D61"/>
    <w:rsid w:val="007075D0"/>
    <w:rsid w:val="00712444"/>
    <w:rsid w:val="0071758D"/>
    <w:rsid w:val="00717D23"/>
    <w:rsid w:val="00720FBC"/>
    <w:rsid w:val="0072166A"/>
    <w:rsid w:val="007219B2"/>
    <w:rsid w:val="00723015"/>
    <w:rsid w:val="0073192B"/>
    <w:rsid w:val="007367C6"/>
    <w:rsid w:val="00737869"/>
    <w:rsid w:val="00737F57"/>
    <w:rsid w:val="00741738"/>
    <w:rsid w:val="0074194A"/>
    <w:rsid w:val="007460FA"/>
    <w:rsid w:val="007468FE"/>
    <w:rsid w:val="007503EF"/>
    <w:rsid w:val="00750E93"/>
    <w:rsid w:val="00751645"/>
    <w:rsid w:val="00752E39"/>
    <w:rsid w:val="00760E55"/>
    <w:rsid w:val="007645CE"/>
    <w:rsid w:val="0076643A"/>
    <w:rsid w:val="00770704"/>
    <w:rsid w:val="0077192B"/>
    <w:rsid w:val="00772845"/>
    <w:rsid w:val="00774E22"/>
    <w:rsid w:val="00774F82"/>
    <w:rsid w:val="007766CF"/>
    <w:rsid w:val="00783B97"/>
    <w:rsid w:val="00783D00"/>
    <w:rsid w:val="00783FBE"/>
    <w:rsid w:val="00786000"/>
    <w:rsid w:val="00786AAB"/>
    <w:rsid w:val="00791448"/>
    <w:rsid w:val="007933FD"/>
    <w:rsid w:val="007A0604"/>
    <w:rsid w:val="007A526B"/>
    <w:rsid w:val="007B7FD3"/>
    <w:rsid w:val="007C55A9"/>
    <w:rsid w:val="007C66B7"/>
    <w:rsid w:val="007D1036"/>
    <w:rsid w:val="007D29B5"/>
    <w:rsid w:val="007D54D2"/>
    <w:rsid w:val="007D7262"/>
    <w:rsid w:val="007D7A92"/>
    <w:rsid w:val="007E04BC"/>
    <w:rsid w:val="007E2158"/>
    <w:rsid w:val="007E222B"/>
    <w:rsid w:val="007E2496"/>
    <w:rsid w:val="007E2DF6"/>
    <w:rsid w:val="007E4BD0"/>
    <w:rsid w:val="007F1113"/>
    <w:rsid w:val="007F64FD"/>
    <w:rsid w:val="007F7813"/>
    <w:rsid w:val="00803981"/>
    <w:rsid w:val="00803C99"/>
    <w:rsid w:val="008050A9"/>
    <w:rsid w:val="0080588E"/>
    <w:rsid w:val="00816BE7"/>
    <w:rsid w:val="008202CE"/>
    <w:rsid w:val="008206BA"/>
    <w:rsid w:val="008217C2"/>
    <w:rsid w:val="00821D5A"/>
    <w:rsid w:val="00823E8B"/>
    <w:rsid w:val="008274DE"/>
    <w:rsid w:val="00832321"/>
    <w:rsid w:val="00832EF8"/>
    <w:rsid w:val="008336F9"/>
    <w:rsid w:val="00841F25"/>
    <w:rsid w:val="00843012"/>
    <w:rsid w:val="00844D69"/>
    <w:rsid w:val="00850333"/>
    <w:rsid w:val="00865AD4"/>
    <w:rsid w:val="00872918"/>
    <w:rsid w:val="00873043"/>
    <w:rsid w:val="00886870"/>
    <w:rsid w:val="008A188A"/>
    <w:rsid w:val="008A7BC5"/>
    <w:rsid w:val="008A7CA3"/>
    <w:rsid w:val="008A7FDD"/>
    <w:rsid w:val="008B4156"/>
    <w:rsid w:val="008B4A3A"/>
    <w:rsid w:val="008B5653"/>
    <w:rsid w:val="008B68CA"/>
    <w:rsid w:val="008C1046"/>
    <w:rsid w:val="008C2694"/>
    <w:rsid w:val="008C61D9"/>
    <w:rsid w:val="008D158D"/>
    <w:rsid w:val="008D29CD"/>
    <w:rsid w:val="008D4546"/>
    <w:rsid w:val="008D595A"/>
    <w:rsid w:val="008E06EB"/>
    <w:rsid w:val="008E085B"/>
    <w:rsid w:val="008E08E0"/>
    <w:rsid w:val="008E1615"/>
    <w:rsid w:val="008E4730"/>
    <w:rsid w:val="008F1E35"/>
    <w:rsid w:val="008F6EC1"/>
    <w:rsid w:val="00902139"/>
    <w:rsid w:val="00910908"/>
    <w:rsid w:val="0091120B"/>
    <w:rsid w:val="00914E8D"/>
    <w:rsid w:val="00920557"/>
    <w:rsid w:val="00920562"/>
    <w:rsid w:val="009264E7"/>
    <w:rsid w:val="009333C0"/>
    <w:rsid w:val="00941001"/>
    <w:rsid w:val="00943138"/>
    <w:rsid w:val="00957FF2"/>
    <w:rsid w:val="00961535"/>
    <w:rsid w:val="009652E9"/>
    <w:rsid w:val="00965B10"/>
    <w:rsid w:val="0096773F"/>
    <w:rsid w:val="00970317"/>
    <w:rsid w:val="0097179F"/>
    <w:rsid w:val="00972696"/>
    <w:rsid w:val="00973C7B"/>
    <w:rsid w:val="009759C3"/>
    <w:rsid w:val="00976122"/>
    <w:rsid w:val="00977560"/>
    <w:rsid w:val="009814CC"/>
    <w:rsid w:val="009845F6"/>
    <w:rsid w:val="00987BE3"/>
    <w:rsid w:val="0099609F"/>
    <w:rsid w:val="009963D7"/>
    <w:rsid w:val="009A113E"/>
    <w:rsid w:val="009A1C80"/>
    <w:rsid w:val="009A2151"/>
    <w:rsid w:val="009A698E"/>
    <w:rsid w:val="009B2E69"/>
    <w:rsid w:val="009B43C7"/>
    <w:rsid w:val="009B65E7"/>
    <w:rsid w:val="009C097D"/>
    <w:rsid w:val="009C13AF"/>
    <w:rsid w:val="009C1E65"/>
    <w:rsid w:val="009C7A4E"/>
    <w:rsid w:val="009D01C5"/>
    <w:rsid w:val="009D1EBB"/>
    <w:rsid w:val="009D4CCA"/>
    <w:rsid w:val="009D5095"/>
    <w:rsid w:val="009D7295"/>
    <w:rsid w:val="009E332B"/>
    <w:rsid w:val="009E34FD"/>
    <w:rsid w:val="009E3950"/>
    <w:rsid w:val="00A06909"/>
    <w:rsid w:val="00A0781B"/>
    <w:rsid w:val="00A11D7E"/>
    <w:rsid w:val="00A1277F"/>
    <w:rsid w:val="00A14890"/>
    <w:rsid w:val="00A2040E"/>
    <w:rsid w:val="00A2687B"/>
    <w:rsid w:val="00A32499"/>
    <w:rsid w:val="00A35031"/>
    <w:rsid w:val="00A37CBF"/>
    <w:rsid w:val="00A46EF6"/>
    <w:rsid w:val="00A47DA5"/>
    <w:rsid w:val="00A51327"/>
    <w:rsid w:val="00A53922"/>
    <w:rsid w:val="00A547C8"/>
    <w:rsid w:val="00A602A9"/>
    <w:rsid w:val="00A635CF"/>
    <w:rsid w:val="00A652AB"/>
    <w:rsid w:val="00A65E25"/>
    <w:rsid w:val="00A76A8E"/>
    <w:rsid w:val="00A82D44"/>
    <w:rsid w:val="00A8731A"/>
    <w:rsid w:val="00A874B6"/>
    <w:rsid w:val="00A903E3"/>
    <w:rsid w:val="00A9285A"/>
    <w:rsid w:val="00A94934"/>
    <w:rsid w:val="00A97EC1"/>
    <w:rsid w:val="00AA1E26"/>
    <w:rsid w:val="00AB03DC"/>
    <w:rsid w:val="00AB3A22"/>
    <w:rsid w:val="00AB6DE1"/>
    <w:rsid w:val="00AC197F"/>
    <w:rsid w:val="00AC1EAB"/>
    <w:rsid w:val="00AC6615"/>
    <w:rsid w:val="00AC7DD9"/>
    <w:rsid w:val="00AD2A00"/>
    <w:rsid w:val="00AD4503"/>
    <w:rsid w:val="00AF6904"/>
    <w:rsid w:val="00B024A6"/>
    <w:rsid w:val="00B1272E"/>
    <w:rsid w:val="00B140B0"/>
    <w:rsid w:val="00B25FCA"/>
    <w:rsid w:val="00B27AFB"/>
    <w:rsid w:val="00B44B2C"/>
    <w:rsid w:val="00B457AD"/>
    <w:rsid w:val="00B474A5"/>
    <w:rsid w:val="00B5380D"/>
    <w:rsid w:val="00B62644"/>
    <w:rsid w:val="00B6579A"/>
    <w:rsid w:val="00B65834"/>
    <w:rsid w:val="00B66C56"/>
    <w:rsid w:val="00B7454E"/>
    <w:rsid w:val="00B76318"/>
    <w:rsid w:val="00B80E23"/>
    <w:rsid w:val="00B814B2"/>
    <w:rsid w:val="00B81D51"/>
    <w:rsid w:val="00B82D7E"/>
    <w:rsid w:val="00B84B6F"/>
    <w:rsid w:val="00B91CA3"/>
    <w:rsid w:val="00BA1822"/>
    <w:rsid w:val="00BA479C"/>
    <w:rsid w:val="00BA6015"/>
    <w:rsid w:val="00BA6C0C"/>
    <w:rsid w:val="00BB1DA1"/>
    <w:rsid w:val="00BB4FE9"/>
    <w:rsid w:val="00BC0951"/>
    <w:rsid w:val="00BC105C"/>
    <w:rsid w:val="00BD07B0"/>
    <w:rsid w:val="00BD27D3"/>
    <w:rsid w:val="00BD559E"/>
    <w:rsid w:val="00BE1375"/>
    <w:rsid w:val="00BE185E"/>
    <w:rsid w:val="00BE4C4E"/>
    <w:rsid w:val="00BE5296"/>
    <w:rsid w:val="00BF039B"/>
    <w:rsid w:val="00BF1B75"/>
    <w:rsid w:val="00BF5129"/>
    <w:rsid w:val="00BF5E62"/>
    <w:rsid w:val="00BF7B0B"/>
    <w:rsid w:val="00C05697"/>
    <w:rsid w:val="00C125CE"/>
    <w:rsid w:val="00C12D25"/>
    <w:rsid w:val="00C14423"/>
    <w:rsid w:val="00C173A6"/>
    <w:rsid w:val="00C21A87"/>
    <w:rsid w:val="00C25AF4"/>
    <w:rsid w:val="00C2720D"/>
    <w:rsid w:val="00C27CB7"/>
    <w:rsid w:val="00C27D69"/>
    <w:rsid w:val="00C32130"/>
    <w:rsid w:val="00C36349"/>
    <w:rsid w:val="00C36DF6"/>
    <w:rsid w:val="00C400B0"/>
    <w:rsid w:val="00C43FAB"/>
    <w:rsid w:val="00C51ED5"/>
    <w:rsid w:val="00C54ED3"/>
    <w:rsid w:val="00C552E2"/>
    <w:rsid w:val="00C615C2"/>
    <w:rsid w:val="00C66FF2"/>
    <w:rsid w:val="00C7072F"/>
    <w:rsid w:val="00C712C8"/>
    <w:rsid w:val="00C73D6C"/>
    <w:rsid w:val="00C77608"/>
    <w:rsid w:val="00C80F9C"/>
    <w:rsid w:val="00C8118A"/>
    <w:rsid w:val="00C83D15"/>
    <w:rsid w:val="00C8463A"/>
    <w:rsid w:val="00C8473F"/>
    <w:rsid w:val="00C84BBA"/>
    <w:rsid w:val="00C90609"/>
    <w:rsid w:val="00C95361"/>
    <w:rsid w:val="00CA039B"/>
    <w:rsid w:val="00CA35C0"/>
    <w:rsid w:val="00CA43CD"/>
    <w:rsid w:val="00CA61E8"/>
    <w:rsid w:val="00CA78D4"/>
    <w:rsid w:val="00CB07D1"/>
    <w:rsid w:val="00CB317B"/>
    <w:rsid w:val="00CB3A6C"/>
    <w:rsid w:val="00CB464E"/>
    <w:rsid w:val="00CC0504"/>
    <w:rsid w:val="00CC661B"/>
    <w:rsid w:val="00CE6532"/>
    <w:rsid w:val="00CE7A81"/>
    <w:rsid w:val="00CF1147"/>
    <w:rsid w:val="00CF1E79"/>
    <w:rsid w:val="00CF3462"/>
    <w:rsid w:val="00CF6E05"/>
    <w:rsid w:val="00CF79B8"/>
    <w:rsid w:val="00D0691A"/>
    <w:rsid w:val="00D12782"/>
    <w:rsid w:val="00D31DB5"/>
    <w:rsid w:val="00D3224F"/>
    <w:rsid w:val="00D339F0"/>
    <w:rsid w:val="00D35E08"/>
    <w:rsid w:val="00D37208"/>
    <w:rsid w:val="00D37BF7"/>
    <w:rsid w:val="00D465A8"/>
    <w:rsid w:val="00D4739C"/>
    <w:rsid w:val="00D518BD"/>
    <w:rsid w:val="00D5530C"/>
    <w:rsid w:val="00D57990"/>
    <w:rsid w:val="00D60163"/>
    <w:rsid w:val="00D619A6"/>
    <w:rsid w:val="00D631D7"/>
    <w:rsid w:val="00D634A9"/>
    <w:rsid w:val="00D641D1"/>
    <w:rsid w:val="00D713A2"/>
    <w:rsid w:val="00D72DCD"/>
    <w:rsid w:val="00D74667"/>
    <w:rsid w:val="00D7539E"/>
    <w:rsid w:val="00D804E4"/>
    <w:rsid w:val="00D84EC4"/>
    <w:rsid w:val="00D930F6"/>
    <w:rsid w:val="00D972FA"/>
    <w:rsid w:val="00DA46A5"/>
    <w:rsid w:val="00DB06CF"/>
    <w:rsid w:val="00DB5890"/>
    <w:rsid w:val="00DC1A80"/>
    <w:rsid w:val="00DC489F"/>
    <w:rsid w:val="00DD2202"/>
    <w:rsid w:val="00DD3833"/>
    <w:rsid w:val="00DD62ED"/>
    <w:rsid w:val="00DD6767"/>
    <w:rsid w:val="00DE32C5"/>
    <w:rsid w:val="00DE7732"/>
    <w:rsid w:val="00DF3FF9"/>
    <w:rsid w:val="00DF6649"/>
    <w:rsid w:val="00DF665A"/>
    <w:rsid w:val="00E02128"/>
    <w:rsid w:val="00E04A25"/>
    <w:rsid w:val="00E04CD8"/>
    <w:rsid w:val="00E05A39"/>
    <w:rsid w:val="00E07E2B"/>
    <w:rsid w:val="00E12576"/>
    <w:rsid w:val="00E14EED"/>
    <w:rsid w:val="00E171D8"/>
    <w:rsid w:val="00E22EF8"/>
    <w:rsid w:val="00E24B66"/>
    <w:rsid w:val="00E26EE4"/>
    <w:rsid w:val="00E336D0"/>
    <w:rsid w:val="00E37626"/>
    <w:rsid w:val="00E475C4"/>
    <w:rsid w:val="00E5065D"/>
    <w:rsid w:val="00E52319"/>
    <w:rsid w:val="00E5567F"/>
    <w:rsid w:val="00E571F5"/>
    <w:rsid w:val="00E6055C"/>
    <w:rsid w:val="00E619CE"/>
    <w:rsid w:val="00E6331F"/>
    <w:rsid w:val="00E7398D"/>
    <w:rsid w:val="00E74394"/>
    <w:rsid w:val="00E75020"/>
    <w:rsid w:val="00E750C2"/>
    <w:rsid w:val="00E7689C"/>
    <w:rsid w:val="00E8333F"/>
    <w:rsid w:val="00E83830"/>
    <w:rsid w:val="00E83CB3"/>
    <w:rsid w:val="00E9042B"/>
    <w:rsid w:val="00EA0D8B"/>
    <w:rsid w:val="00EA1A4B"/>
    <w:rsid w:val="00EA2C20"/>
    <w:rsid w:val="00EA7CB3"/>
    <w:rsid w:val="00EB2A4E"/>
    <w:rsid w:val="00EB312A"/>
    <w:rsid w:val="00EB5952"/>
    <w:rsid w:val="00EC3B98"/>
    <w:rsid w:val="00EC6DA4"/>
    <w:rsid w:val="00ED0932"/>
    <w:rsid w:val="00ED380B"/>
    <w:rsid w:val="00ED3F40"/>
    <w:rsid w:val="00ED48D2"/>
    <w:rsid w:val="00EE380F"/>
    <w:rsid w:val="00EF08F8"/>
    <w:rsid w:val="00EF0DDC"/>
    <w:rsid w:val="00EF3346"/>
    <w:rsid w:val="00EF52FF"/>
    <w:rsid w:val="00F07DA1"/>
    <w:rsid w:val="00F1102C"/>
    <w:rsid w:val="00F13641"/>
    <w:rsid w:val="00F15B63"/>
    <w:rsid w:val="00F15D53"/>
    <w:rsid w:val="00F16F2B"/>
    <w:rsid w:val="00F22687"/>
    <w:rsid w:val="00F238C9"/>
    <w:rsid w:val="00F24820"/>
    <w:rsid w:val="00F25AE1"/>
    <w:rsid w:val="00F271F7"/>
    <w:rsid w:val="00F27853"/>
    <w:rsid w:val="00F32364"/>
    <w:rsid w:val="00F41271"/>
    <w:rsid w:val="00F461B8"/>
    <w:rsid w:val="00F465B1"/>
    <w:rsid w:val="00F46A79"/>
    <w:rsid w:val="00F51B2E"/>
    <w:rsid w:val="00F536C5"/>
    <w:rsid w:val="00F55CDD"/>
    <w:rsid w:val="00F57E9E"/>
    <w:rsid w:val="00F62D5B"/>
    <w:rsid w:val="00F722C5"/>
    <w:rsid w:val="00F74361"/>
    <w:rsid w:val="00F74370"/>
    <w:rsid w:val="00F74810"/>
    <w:rsid w:val="00F74B8B"/>
    <w:rsid w:val="00F764BF"/>
    <w:rsid w:val="00F80940"/>
    <w:rsid w:val="00F820C3"/>
    <w:rsid w:val="00F84942"/>
    <w:rsid w:val="00F85971"/>
    <w:rsid w:val="00F8783E"/>
    <w:rsid w:val="00F91A1F"/>
    <w:rsid w:val="00F9293F"/>
    <w:rsid w:val="00F92C27"/>
    <w:rsid w:val="00F966C9"/>
    <w:rsid w:val="00FA1534"/>
    <w:rsid w:val="00FA248E"/>
    <w:rsid w:val="00FA398D"/>
    <w:rsid w:val="00FB4A7C"/>
    <w:rsid w:val="00FC22BC"/>
    <w:rsid w:val="00FC4AA8"/>
    <w:rsid w:val="00FD059A"/>
    <w:rsid w:val="00FD50A6"/>
    <w:rsid w:val="00FE24CD"/>
    <w:rsid w:val="00FE3997"/>
    <w:rsid w:val="00FE5698"/>
    <w:rsid w:val="00FE5795"/>
    <w:rsid w:val="00FE65A4"/>
    <w:rsid w:val="00FE6D6D"/>
    <w:rsid w:val="00FF083D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F36A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3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39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397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39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39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B397B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97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39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B397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B397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B397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B397B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B397B"/>
    <w:pPr>
      <w:ind w:left="720"/>
    </w:pPr>
    <w:rPr>
      <w:rFonts w:eastAsia="Calibri" w:cs="Times New Roman"/>
    </w:rPr>
  </w:style>
  <w:style w:type="paragraph" w:styleId="a5">
    <w:name w:val="No Spacing"/>
    <w:uiPriority w:val="99"/>
    <w:qFormat/>
    <w:rsid w:val="002B397B"/>
    <w:rPr>
      <w:rFonts w:eastAsia="Times New Roman" w:cs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2B397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2B397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8">
    <w:name w:val="TOC Heading"/>
    <w:basedOn w:val="1"/>
    <w:next w:val="a"/>
    <w:uiPriority w:val="99"/>
    <w:qFormat/>
    <w:rsid w:val="002B397B"/>
    <w:pPr>
      <w:keepLines/>
      <w:spacing w:before="480" w:after="0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9">
    <w:name w:val="Body Text"/>
    <w:basedOn w:val="a"/>
    <w:link w:val="11"/>
    <w:uiPriority w:val="99"/>
    <w:rsid w:val="002B397B"/>
    <w:pPr>
      <w:spacing w:after="120"/>
    </w:pPr>
    <w:rPr>
      <w:rFonts w:eastAsia="Calibri"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2B397B"/>
    <w:rPr>
      <w:rFonts w:ascii="Calibri" w:hAnsi="Calibri" w:cs="Calibri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1"/>
    <w:basedOn w:val="a"/>
    <w:uiPriority w:val="99"/>
    <w:rsid w:val="002B39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нак1 Знак Знак Знак Знак Знак1 Знак Знак Знак"/>
    <w:basedOn w:val="a"/>
    <w:uiPriority w:val="99"/>
    <w:rsid w:val="002B397B"/>
    <w:pPr>
      <w:spacing w:after="16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b">
    <w:name w:val="Body Text Indent"/>
    <w:basedOn w:val="a"/>
    <w:link w:val="ac"/>
    <w:uiPriority w:val="99"/>
    <w:rsid w:val="002B397B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B397B"/>
    <w:rPr>
      <w:rFonts w:ascii="Calibri" w:hAnsi="Calibri" w:cs="Calibri"/>
    </w:rPr>
  </w:style>
  <w:style w:type="paragraph" w:customStyle="1" w:styleId="21">
    <w:name w:val="Знак2"/>
    <w:basedOn w:val="a"/>
    <w:uiPriority w:val="99"/>
    <w:rsid w:val="002B397B"/>
    <w:pPr>
      <w:spacing w:after="16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ad">
    <w:name w:val="Table Grid"/>
    <w:basedOn w:val="a1"/>
    <w:uiPriority w:val="99"/>
    <w:rsid w:val="002B39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autoRedefine/>
    <w:uiPriority w:val="99"/>
    <w:rsid w:val="002B397B"/>
    <w:pPr>
      <w:tabs>
        <w:tab w:val="left" w:pos="2160"/>
      </w:tabs>
      <w:spacing w:before="120" w:after="0" w:line="240" w:lineRule="exact"/>
      <w:jc w:val="center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210">
    <w:name w:val="Основной текст 21"/>
    <w:basedOn w:val="a"/>
    <w:link w:val="211"/>
    <w:uiPriority w:val="99"/>
    <w:rsid w:val="002B397B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B397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2">
    <w:name w:val="Body Text Indent 2"/>
    <w:basedOn w:val="a"/>
    <w:link w:val="23"/>
    <w:uiPriority w:val="99"/>
    <w:rsid w:val="002B397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2B397B"/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2B397B"/>
    <w:rPr>
      <w:rFonts w:ascii="Times New Roman" w:eastAsia="Times New Roman" w:hAnsi="Times New Roman"/>
    </w:rPr>
  </w:style>
  <w:style w:type="paragraph" w:customStyle="1" w:styleId="12">
    <w:name w:val="Обычный1"/>
    <w:uiPriority w:val="99"/>
    <w:rsid w:val="002B397B"/>
    <w:pPr>
      <w:widowControl w:val="0"/>
      <w:spacing w:line="340" w:lineRule="auto"/>
      <w:ind w:left="80" w:firstLine="80"/>
    </w:pPr>
    <w:rPr>
      <w:rFonts w:ascii="Times New Roman" w:eastAsia="Times New Roman" w:hAnsi="Times New Roman"/>
    </w:rPr>
  </w:style>
  <w:style w:type="character" w:styleId="af">
    <w:name w:val="Hyperlink"/>
    <w:basedOn w:val="a0"/>
    <w:uiPriority w:val="99"/>
    <w:rsid w:val="002B397B"/>
    <w:rPr>
      <w:color w:val="0000FF"/>
      <w:u w:val="single"/>
    </w:rPr>
  </w:style>
  <w:style w:type="paragraph" w:customStyle="1" w:styleId="212">
    <w:name w:val="Основной текст с отступом 21"/>
    <w:basedOn w:val="a"/>
    <w:uiPriority w:val="99"/>
    <w:rsid w:val="002B397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rsid w:val="002B39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2B397B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2B397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2B397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B397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397B"/>
    <w:rPr>
      <w:rFonts w:ascii="Times New Roman" w:hAnsi="Times New Roman" w:cs="Times New Roman"/>
      <w:sz w:val="16"/>
      <w:szCs w:val="16"/>
    </w:rPr>
  </w:style>
  <w:style w:type="paragraph" w:customStyle="1" w:styleId="220">
    <w:name w:val="Основной текст 22"/>
    <w:basedOn w:val="a"/>
    <w:uiPriority w:val="99"/>
    <w:rsid w:val="002B39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2B397B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B39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99"/>
    <w:semiHidden/>
    <w:rsid w:val="002B397B"/>
    <w:pPr>
      <w:tabs>
        <w:tab w:val="right" w:leader="dot" w:pos="9356"/>
      </w:tabs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af2">
    <w:name w:val="footer"/>
    <w:basedOn w:val="a"/>
    <w:link w:val="af3"/>
    <w:uiPriority w:val="99"/>
    <w:rsid w:val="002B397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2B397B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rsid w:val="002B397B"/>
  </w:style>
  <w:style w:type="character" w:customStyle="1" w:styleId="A00">
    <w:name w:val="A0"/>
    <w:uiPriority w:val="99"/>
    <w:rsid w:val="002B397B"/>
    <w:rPr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2B397B"/>
    <w:pPr>
      <w:autoSpaceDE w:val="0"/>
      <w:autoSpaceDN w:val="0"/>
      <w:adjustRightInd w:val="0"/>
      <w:spacing w:after="0" w:line="241" w:lineRule="atLeast"/>
    </w:pPr>
    <w:rPr>
      <w:rFonts w:ascii="OfficinaSansC" w:hAnsi="OfficinaSansC" w:cs="OfficinaSansC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2B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B397B"/>
    <w:rPr>
      <w:rFonts w:ascii="Tahoma" w:hAnsi="Tahoma" w:cs="Tahoma"/>
      <w:sz w:val="16"/>
      <w:szCs w:val="16"/>
      <w:lang w:eastAsia="ru-RU"/>
    </w:rPr>
  </w:style>
  <w:style w:type="paragraph" w:customStyle="1" w:styleId="111">
    <w:name w:val="Заголовок 11"/>
    <w:basedOn w:val="12"/>
    <w:next w:val="12"/>
    <w:uiPriority w:val="99"/>
    <w:rsid w:val="005347A2"/>
    <w:pPr>
      <w:keepNext/>
      <w:widowControl/>
      <w:spacing w:line="240" w:lineRule="auto"/>
      <w:ind w:left="0" w:firstLine="0"/>
      <w:outlineLvl w:val="0"/>
    </w:pPr>
    <w:rPr>
      <w:sz w:val="28"/>
      <w:szCs w:val="28"/>
    </w:rPr>
  </w:style>
  <w:style w:type="paragraph" w:styleId="af7">
    <w:name w:val="Block Text"/>
    <w:basedOn w:val="a"/>
    <w:uiPriority w:val="99"/>
    <w:rsid w:val="003E05AA"/>
    <w:pPr>
      <w:spacing w:after="0" w:line="240" w:lineRule="auto"/>
      <w:ind w:left="-426" w:right="-853"/>
    </w:pPr>
    <w:rPr>
      <w:rFonts w:ascii="Times New Roman" w:hAnsi="Times New Roman" w:cs="Times New Roman"/>
      <w:sz w:val="36"/>
      <w:szCs w:val="36"/>
    </w:rPr>
  </w:style>
  <w:style w:type="paragraph" w:customStyle="1" w:styleId="af8">
    <w:name w:val="Заголовок к тексту"/>
    <w:basedOn w:val="a"/>
    <w:next w:val="a9"/>
    <w:uiPriority w:val="99"/>
    <w:rsid w:val="00AF6904"/>
    <w:pPr>
      <w:suppressAutoHyphens/>
      <w:spacing w:after="24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9">
    <w:name w:val="Subtitle"/>
    <w:basedOn w:val="a"/>
    <w:link w:val="afa"/>
    <w:uiPriority w:val="99"/>
    <w:qFormat/>
    <w:rsid w:val="00EE380F"/>
    <w:pPr>
      <w:spacing w:after="0" w:line="240" w:lineRule="auto"/>
      <w:ind w:right="425" w:firstLine="284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fa">
    <w:name w:val="Подзаголовок Знак"/>
    <w:basedOn w:val="a0"/>
    <w:link w:val="af9"/>
    <w:uiPriority w:val="99"/>
    <w:locked/>
    <w:rsid w:val="00EE380F"/>
    <w:rPr>
      <w:rFonts w:ascii="Times New Roman" w:hAnsi="Times New Roman" w:cs="Times New Roman"/>
      <w:sz w:val="36"/>
      <w:szCs w:val="36"/>
    </w:rPr>
  </w:style>
  <w:style w:type="table" w:customStyle="1" w:styleId="14">
    <w:name w:val="Сетка таблицы1"/>
    <w:uiPriority w:val="99"/>
    <w:rsid w:val="009333C0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uiPriority w:val="99"/>
    <w:rsid w:val="000B761C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fb">
    <w:name w:val="Стиль"/>
    <w:basedOn w:val="a"/>
    <w:uiPriority w:val="99"/>
    <w:rsid w:val="00841F2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1C4450"/>
    <w:rPr>
      <w:rFonts w:eastAsia="Times New Roman" w:cs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C4450"/>
    <w:rPr>
      <w:rFonts w:ascii="Calibri" w:hAnsi="Calibri" w:cs="Calibri"/>
      <w:sz w:val="22"/>
      <w:szCs w:val="22"/>
      <w:lang w:val="ru-RU" w:eastAsia="ru-RU"/>
    </w:rPr>
  </w:style>
  <w:style w:type="paragraph" w:customStyle="1" w:styleId="33">
    <w:name w:val="Знак3"/>
    <w:basedOn w:val="a"/>
    <w:uiPriority w:val="99"/>
    <w:rsid w:val="004751D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afc">
    <w:name w:val="Основной текст Знак"/>
    <w:uiPriority w:val="99"/>
    <w:rsid w:val="00E12576"/>
    <w:rPr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8C61D9"/>
    <w:rPr>
      <w:rFonts w:ascii="Arial" w:hAnsi="Arial"/>
      <w:sz w:val="22"/>
      <w:szCs w:val="22"/>
      <w:lang w:val="ru-RU" w:eastAsia="ru-RU" w:bidi="ar-SA"/>
    </w:rPr>
  </w:style>
  <w:style w:type="paragraph" w:customStyle="1" w:styleId="41">
    <w:name w:val="Знак4"/>
    <w:basedOn w:val="a"/>
    <w:uiPriority w:val="99"/>
    <w:rsid w:val="005C793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211">
    <w:name w:val="Основной текст 21 Знак"/>
    <w:basedOn w:val="a0"/>
    <w:link w:val="210"/>
    <w:uiPriority w:val="99"/>
    <w:locked/>
    <w:rsid w:val="005E02B4"/>
    <w:rPr>
      <w:rFonts w:eastAsia="Times New Roman"/>
      <w:sz w:val="24"/>
      <w:szCs w:val="24"/>
      <w:lang w:val="ru-RU" w:eastAsia="ru-RU"/>
    </w:rPr>
  </w:style>
  <w:style w:type="character" w:customStyle="1" w:styleId="textcopy1">
    <w:name w:val="textcopy1"/>
    <w:basedOn w:val="a0"/>
    <w:uiPriority w:val="99"/>
    <w:rsid w:val="001B026D"/>
    <w:rPr>
      <w:rFonts w:ascii="Verdana" w:hAnsi="Verdana" w:cs="Verdana"/>
      <w:color w:val="000000"/>
      <w:sz w:val="20"/>
      <w:szCs w:val="20"/>
    </w:rPr>
  </w:style>
  <w:style w:type="character" w:styleId="afd">
    <w:name w:val="FollowedHyperlink"/>
    <w:basedOn w:val="a0"/>
    <w:uiPriority w:val="99"/>
    <w:locked/>
    <w:rsid w:val="000E1A8F"/>
    <w:rPr>
      <w:color w:val="800080"/>
      <w:u w:val="single"/>
    </w:rPr>
  </w:style>
  <w:style w:type="paragraph" w:customStyle="1" w:styleId="51">
    <w:name w:val="Знак5"/>
    <w:basedOn w:val="a"/>
    <w:uiPriority w:val="99"/>
    <w:rsid w:val="002B5AAC"/>
    <w:pPr>
      <w:widowControl w:val="0"/>
      <w:adjustRightInd w:val="0"/>
      <w:spacing w:after="160" w:line="240" w:lineRule="exact"/>
      <w:jc w:val="right"/>
    </w:pPr>
    <w:rPr>
      <w:rFonts w:eastAsia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601;fld=134;dst=100008" TargetMode="External"/><Relationship Id="rId12" Type="http://schemas.openxmlformats.org/officeDocument/2006/relationships/hyperlink" Target="http://kez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ez.udmur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41</Pages>
  <Words>14377</Words>
  <Characters>81951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143</cp:revision>
  <cp:lastPrinted>2015-01-23T06:35:00Z</cp:lastPrinted>
  <dcterms:created xsi:type="dcterms:W3CDTF">2014-11-12T11:45:00Z</dcterms:created>
  <dcterms:modified xsi:type="dcterms:W3CDTF">2021-12-21T06:18:00Z</dcterms:modified>
</cp:coreProperties>
</file>