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76B8" w14:textId="7A219A60" w:rsidR="00E01A7A" w:rsidRPr="000D61E1" w:rsidRDefault="0000033F" w:rsidP="00E0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ЯРМАРОК</w:t>
      </w:r>
    </w:p>
    <w:p w14:paraId="6E0B56E5" w14:textId="7176B087" w:rsidR="00E01A7A" w:rsidRPr="000D61E1" w:rsidRDefault="00E01A7A" w:rsidP="00E0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в границах территории муниципального образования «</w:t>
      </w:r>
      <w:r w:rsidR="00201A7A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00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sz w:val="24"/>
          <w:szCs w:val="24"/>
        </w:rPr>
        <w:t>Кезский район</w:t>
      </w:r>
      <w:r w:rsidR="0000033F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411782B" w14:textId="77777777" w:rsidR="00E01A7A" w:rsidRPr="000D61E1" w:rsidRDefault="00E01A7A" w:rsidP="00E0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673"/>
        <w:gridCol w:w="1715"/>
        <w:gridCol w:w="2285"/>
        <w:gridCol w:w="2983"/>
        <w:gridCol w:w="2973"/>
        <w:gridCol w:w="2110"/>
        <w:gridCol w:w="2257"/>
      </w:tblGrid>
      <w:tr w:rsidR="00E01A7A" w:rsidRPr="000D61E1" w14:paraId="6DC1928A" w14:textId="77777777" w:rsidTr="00201A7A">
        <w:tc>
          <w:tcPr>
            <w:tcW w:w="673" w:type="dxa"/>
          </w:tcPr>
          <w:p w14:paraId="6D3BCF87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14:paraId="2A9559F1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ярмарки</w:t>
            </w:r>
          </w:p>
        </w:tc>
        <w:tc>
          <w:tcPr>
            <w:tcW w:w="2285" w:type="dxa"/>
          </w:tcPr>
          <w:p w14:paraId="3EA83B9B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2983" w:type="dxa"/>
          </w:tcPr>
          <w:p w14:paraId="570386F8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2973" w:type="dxa"/>
          </w:tcPr>
          <w:p w14:paraId="3D5DB3E2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2110" w:type="dxa"/>
          </w:tcPr>
          <w:p w14:paraId="4ECAAC22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Тип ярмарки</w:t>
            </w:r>
          </w:p>
        </w:tc>
        <w:tc>
          <w:tcPr>
            <w:tcW w:w="2257" w:type="dxa"/>
          </w:tcPr>
          <w:p w14:paraId="503A75AF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E01A7A" w:rsidRPr="000D61E1" w14:paraId="52DEDA4C" w14:textId="77777777" w:rsidTr="00201A7A">
        <w:trPr>
          <w:trHeight w:val="202"/>
        </w:trPr>
        <w:tc>
          <w:tcPr>
            <w:tcW w:w="673" w:type="dxa"/>
          </w:tcPr>
          <w:p w14:paraId="361F9B6A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7599FEE8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2285" w:type="dxa"/>
          </w:tcPr>
          <w:p w14:paraId="2FD4FC79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14:paraId="18E680E8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2973" w:type="dxa"/>
          </w:tcPr>
          <w:p w14:paraId="5DEBFAAD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2110" w:type="dxa"/>
          </w:tcPr>
          <w:p w14:paraId="40FCBA1B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2257" w:type="dxa"/>
          </w:tcPr>
          <w:p w14:paraId="3A7C6FEE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</w:tr>
      <w:tr w:rsidR="00E01A7A" w:rsidRPr="000D61E1" w14:paraId="421622F8" w14:textId="77777777" w:rsidTr="00201A7A">
        <w:trPr>
          <w:trHeight w:val="202"/>
        </w:trPr>
        <w:tc>
          <w:tcPr>
            <w:tcW w:w="673" w:type="dxa"/>
          </w:tcPr>
          <w:p w14:paraId="34A463A2" w14:textId="3661F2DF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218F14FF" w14:textId="22C5988F" w:rsidR="00E01A7A" w:rsidRPr="00E01A7A" w:rsidRDefault="00CB06BF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 названия</w:t>
            </w:r>
          </w:p>
        </w:tc>
        <w:tc>
          <w:tcPr>
            <w:tcW w:w="2285" w:type="dxa"/>
          </w:tcPr>
          <w:p w14:paraId="092537A2" w14:textId="3A9718D6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Индивидуальный предприниматель Порфиров Владислав Ильич, Кезский р</w:t>
            </w:r>
            <w:r w:rsidR="0088604E">
              <w:rPr>
                <w:rFonts w:ascii="Times New Roman" w:hAnsi="Times New Roman"/>
                <w:iCs/>
                <w:sz w:val="24"/>
                <w:szCs w:val="24"/>
              </w:rPr>
              <w:t>айон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п.Кез</w:t>
            </w:r>
            <w:proofErr w:type="spellEnd"/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, ул. Осипенко, д.9 кв.4, телефон 8(34158) 3-12-86</w:t>
            </w:r>
          </w:p>
        </w:tc>
        <w:tc>
          <w:tcPr>
            <w:tcW w:w="2983" w:type="dxa"/>
          </w:tcPr>
          <w:p w14:paraId="73D3EFC8" w14:textId="7786C42A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Удмуртская Республика, Кезский район, пос. Кез, ул. Пушкина, 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>8в</w:t>
            </w:r>
            <w:r w:rsidR="00CB06BF">
              <w:rPr>
                <w:rFonts w:ascii="Times New Roman" w:hAnsi="Times New Roman"/>
                <w:iCs/>
                <w:sz w:val="24"/>
                <w:szCs w:val="24"/>
              </w:rPr>
              <w:t xml:space="preserve"> (земельный участок)</w:t>
            </w:r>
          </w:p>
        </w:tc>
        <w:tc>
          <w:tcPr>
            <w:tcW w:w="2973" w:type="dxa"/>
          </w:tcPr>
          <w:p w14:paraId="24A2B2C2" w14:textId="761794A3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ИП Порфиров В.И.</w:t>
            </w:r>
          </w:p>
        </w:tc>
        <w:tc>
          <w:tcPr>
            <w:tcW w:w="2110" w:type="dxa"/>
          </w:tcPr>
          <w:p w14:paraId="10B093EC" w14:textId="01AE389D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</w:tc>
        <w:tc>
          <w:tcPr>
            <w:tcW w:w="2257" w:type="dxa"/>
          </w:tcPr>
          <w:p w14:paraId="6127773C" w14:textId="1385E6C6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>25 марта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по 31 декабря 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 xml:space="preserve">29 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, ежедневно кроме воскресенья, с 7-00 до 15-00 часов</w:t>
            </w:r>
          </w:p>
        </w:tc>
      </w:tr>
      <w:tr w:rsidR="0088604E" w:rsidRPr="000D61E1" w14:paraId="48B77FF2" w14:textId="77777777" w:rsidTr="00201A7A">
        <w:trPr>
          <w:trHeight w:val="202"/>
        </w:trPr>
        <w:tc>
          <w:tcPr>
            <w:tcW w:w="673" w:type="dxa"/>
          </w:tcPr>
          <w:p w14:paraId="0AA761DD" w14:textId="1747A7BF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526214FB" w14:textId="1F847A5D" w:rsidR="0088604E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 названия</w:t>
            </w:r>
          </w:p>
        </w:tc>
        <w:tc>
          <w:tcPr>
            <w:tcW w:w="2285" w:type="dxa"/>
          </w:tcPr>
          <w:p w14:paraId="17CBB5C8" w14:textId="5CD7CDC3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Кезское районное потребительское общество, Кезский район, п. Кез, ул. 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п. Кез, ул. Кирова, д.10, телефон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8(34158) 3-10-46</w:t>
            </w:r>
          </w:p>
        </w:tc>
        <w:tc>
          <w:tcPr>
            <w:tcW w:w="2983" w:type="dxa"/>
          </w:tcPr>
          <w:p w14:paraId="7D096FE7" w14:textId="7761C16C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район, пос. Кез, ул. Пушкина, 7а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(земельный участок)</w:t>
            </w:r>
          </w:p>
        </w:tc>
        <w:tc>
          <w:tcPr>
            <w:tcW w:w="2973" w:type="dxa"/>
          </w:tcPr>
          <w:p w14:paraId="6E16DE3C" w14:textId="66B55034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Кезское районное потребительское общество</w:t>
            </w:r>
          </w:p>
        </w:tc>
        <w:tc>
          <w:tcPr>
            <w:tcW w:w="2110" w:type="dxa"/>
          </w:tcPr>
          <w:p w14:paraId="7E58A498" w14:textId="54D2C776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</w:tc>
        <w:tc>
          <w:tcPr>
            <w:tcW w:w="2257" w:type="dxa"/>
          </w:tcPr>
          <w:p w14:paraId="29AF64B7" w14:textId="4A2383A8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года по 31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марта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года, ежедневно кроме воскресенья, 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-00 часов</w:t>
            </w:r>
          </w:p>
        </w:tc>
      </w:tr>
    </w:tbl>
    <w:p w14:paraId="33E4ED56" w14:textId="77777777" w:rsidR="00732D68" w:rsidRDefault="00732D68"/>
    <w:sectPr w:rsidR="00732D68" w:rsidSect="005D5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B"/>
    <w:rsid w:val="0000033F"/>
    <w:rsid w:val="001771F9"/>
    <w:rsid w:val="00201A7A"/>
    <w:rsid w:val="005D5B21"/>
    <w:rsid w:val="0068793D"/>
    <w:rsid w:val="0070597B"/>
    <w:rsid w:val="00723F92"/>
    <w:rsid w:val="00732D68"/>
    <w:rsid w:val="0088604E"/>
    <w:rsid w:val="00B461D4"/>
    <w:rsid w:val="00CB06BF"/>
    <w:rsid w:val="00E01A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A2C1"/>
  <w15:chartTrackingRefBased/>
  <w15:docId w15:val="{BC7EEBAB-4290-4988-8D41-93E074E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T M</cp:lastModifiedBy>
  <cp:revision>6</cp:revision>
  <dcterms:created xsi:type="dcterms:W3CDTF">2022-04-20T10:56:00Z</dcterms:created>
  <dcterms:modified xsi:type="dcterms:W3CDTF">2024-04-02T07:40:00Z</dcterms:modified>
</cp:coreProperties>
</file>