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34" w:rsidRDefault="000D3B34" w:rsidP="00A90967">
      <w:pPr>
        <w:spacing w:after="0" w:line="240" w:lineRule="auto"/>
        <w:jc w:val="center"/>
        <w:rPr>
          <w:i/>
          <w:sz w:val="44"/>
          <w:szCs w:val="44"/>
        </w:rPr>
      </w:pPr>
      <w:r w:rsidRPr="000D3B34">
        <w:rPr>
          <w:i/>
          <w:sz w:val="44"/>
          <w:szCs w:val="44"/>
        </w:rPr>
        <w:t>Обобщение практики применения</w:t>
      </w:r>
    </w:p>
    <w:p w:rsidR="003E44DA" w:rsidRDefault="000D3B34" w:rsidP="00A90967">
      <w:pPr>
        <w:spacing w:after="0" w:line="240" w:lineRule="auto"/>
        <w:jc w:val="center"/>
        <w:rPr>
          <w:i/>
          <w:sz w:val="44"/>
          <w:szCs w:val="44"/>
        </w:rPr>
      </w:pPr>
      <w:r w:rsidRPr="000D3B34">
        <w:rPr>
          <w:i/>
          <w:sz w:val="44"/>
          <w:szCs w:val="44"/>
        </w:rPr>
        <w:t xml:space="preserve"> муниципального контроля</w:t>
      </w:r>
    </w:p>
    <w:p w:rsidR="00A90967" w:rsidRDefault="00A90967" w:rsidP="00A90967">
      <w:pPr>
        <w:spacing w:after="0" w:line="240" w:lineRule="auto"/>
        <w:jc w:val="center"/>
        <w:rPr>
          <w:i/>
          <w:sz w:val="44"/>
          <w:szCs w:val="44"/>
        </w:rPr>
      </w:pPr>
    </w:p>
    <w:p w:rsidR="00EC29BF" w:rsidRDefault="00B045ED" w:rsidP="00A9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ПРАКТИКИ ОСУЩЕСТВЛЕНИЯ МУНИЦИПАЛЬНОГО ЖИЛИЩНОГО КОНТРОЛЯ НА ТЕРРИТОРИИ МУНИЦИПАЛЬНО</w:t>
      </w:r>
      <w:r w:rsidR="00A20330">
        <w:rPr>
          <w:rFonts w:ascii="Times New Roman" w:hAnsi="Times New Roman" w:cs="Times New Roman"/>
          <w:sz w:val="24"/>
          <w:szCs w:val="24"/>
        </w:rPr>
        <w:t>ГО ОБРАЗОВАНИЯ «КЕЗСКИЙ РАЙОН» в</w:t>
      </w:r>
      <w:r>
        <w:rPr>
          <w:rFonts w:ascii="Times New Roman" w:hAnsi="Times New Roman" w:cs="Times New Roman"/>
          <w:sz w:val="24"/>
          <w:szCs w:val="24"/>
        </w:rPr>
        <w:t xml:space="preserve"> 2018 ГОДУ</w:t>
      </w:r>
    </w:p>
    <w:p w:rsidR="00B045ED" w:rsidRDefault="00B045ED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практики осуществления муниципального жилищного контроля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осуществляется в соответствии с требованиями статьи 8.2 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045ED" w:rsidRDefault="00B045ED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наделена полномочиями по осуществлению муниципального жилищного контроля</w:t>
      </w:r>
      <w:r w:rsidR="009E74AC">
        <w:rPr>
          <w:rFonts w:ascii="Times New Roman" w:hAnsi="Times New Roman" w:cs="Times New Roman"/>
          <w:sz w:val="24"/>
          <w:szCs w:val="24"/>
        </w:rPr>
        <w:t>, организации и проведения на территории муниципального образования «</w:t>
      </w:r>
      <w:proofErr w:type="spellStart"/>
      <w:r w:rsidR="009E74AC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9E74AC">
        <w:rPr>
          <w:rFonts w:ascii="Times New Roman" w:hAnsi="Times New Roman" w:cs="Times New Roman"/>
          <w:sz w:val="24"/>
          <w:szCs w:val="24"/>
        </w:rPr>
        <w:t xml:space="preserve"> район»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  <w:proofErr w:type="gramEnd"/>
    </w:p>
    <w:p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проведения проверок разрабатываются в соответствии с требованиями Постановления Правительства Российской Федерации от 30 июня 2010 г. №489 «Об утверждении Правил подготовки органами государственного контроля (надзора) и органами муниципального контроля, ежегодных планов проведения плановых проверок юридических лиц и индивидуальных предпринимателей» и утверждаются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функцией муниципального жилищног</w:t>
      </w:r>
      <w:r w:rsidR="00124866">
        <w:rPr>
          <w:rFonts w:ascii="Times New Roman" w:hAnsi="Times New Roman" w:cs="Times New Roman"/>
          <w:sz w:val="24"/>
          <w:szCs w:val="24"/>
        </w:rPr>
        <w:t xml:space="preserve">о контроля является контроль </w:t>
      </w:r>
      <w:proofErr w:type="gramStart"/>
      <w:r w:rsidR="00124866"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1)соблюдением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2)выявлен</w:t>
      </w:r>
      <w:r w:rsidR="007A0D7E">
        <w:rPr>
          <w:rFonts w:ascii="Times New Roman" w:hAnsi="Times New Roman" w:cs="Times New Roman"/>
          <w:sz w:val="24"/>
          <w:szCs w:val="24"/>
        </w:rPr>
        <w:t>ием и пресечением нарушений требований юридическими лицами, индивидуальными предпринимателями, установленных в соответствии с жилищным законодательством:</w:t>
      </w:r>
    </w:p>
    <w:p w:rsidR="007A0D7E" w:rsidRDefault="007A0D7E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2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и содержанием жилых помещений</w:t>
      </w:r>
      <w:r w:rsidR="00124866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общего имущества собственников помещений в многоквартирном доме, если все жилые</w:t>
      </w:r>
      <w:r w:rsidR="00724420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AA1ADF">
        <w:rPr>
          <w:rFonts w:ascii="Times New Roman" w:hAnsi="Times New Roman" w:cs="Times New Roman"/>
          <w:sz w:val="24"/>
          <w:szCs w:val="24"/>
        </w:rPr>
        <w:t xml:space="preserve"> </w:t>
      </w:r>
      <w:r w:rsidR="00724420">
        <w:rPr>
          <w:rFonts w:ascii="Times New Roman" w:hAnsi="Times New Roman" w:cs="Times New Roman"/>
          <w:sz w:val="24"/>
          <w:szCs w:val="24"/>
        </w:rPr>
        <w:t xml:space="preserve">нежилые помещения в многоквартирном </w:t>
      </w:r>
      <w:proofErr w:type="gramStart"/>
      <w:r w:rsidR="00724420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="00724420">
        <w:rPr>
          <w:rFonts w:ascii="Times New Roman" w:hAnsi="Times New Roman" w:cs="Times New Roman"/>
          <w:sz w:val="24"/>
          <w:szCs w:val="24"/>
        </w:rPr>
        <w:t xml:space="preserve"> либо их часть находятся в муниципальной собственности, надлежащему выполнению работ по его содержанию и ремонту;</w:t>
      </w:r>
    </w:p>
    <w:p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предоставлением коммунальных услуг нанимателям помещений муниципального жилищного фонда;</w:t>
      </w:r>
    </w:p>
    <w:p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созданием и деятельностью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</w:p>
    <w:p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3)выдачей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также информирует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</w:t>
      </w:r>
      <w:r w:rsidR="00AA1ADF">
        <w:rPr>
          <w:rFonts w:ascii="Times New Roman" w:hAnsi="Times New Roman" w:cs="Times New Roman"/>
          <w:sz w:val="24"/>
          <w:szCs w:val="24"/>
        </w:rPr>
        <w:t xml:space="preserve"> работы в сфере изменений  жилищного законодательства в средствах массовой информации, а так же на официальном сайте Администрации муниципального образования «</w:t>
      </w:r>
      <w:proofErr w:type="spellStart"/>
      <w:r w:rsidR="00AA1ADF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AA1ADF">
        <w:rPr>
          <w:rFonts w:ascii="Times New Roman" w:hAnsi="Times New Roman" w:cs="Times New Roman"/>
          <w:sz w:val="24"/>
          <w:szCs w:val="24"/>
        </w:rPr>
        <w:t xml:space="preserve"> район» в сети «Интернет». </w:t>
      </w:r>
      <w:proofErr w:type="gramEnd"/>
    </w:p>
    <w:p w:rsidR="002B3515" w:rsidRDefault="002B3515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Муниципальный жилищный контроль осуществляется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основании Федерального закона </w:t>
      </w:r>
      <w:r w:rsidR="007C0683">
        <w:rPr>
          <w:rFonts w:ascii="Times New Roman" w:hAnsi="Times New Roman" w:cs="Times New Roman"/>
          <w:sz w:val="24"/>
          <w:szCs w:val="24"/>
        </w:rPr>
        <w:t>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 кодекса Российской Федерации от 29 декабря 2004 г №188-ФЗ, «Программы профилактики нарушений юридическими лицами и индивидуальными предпринимателями обязательных требований, устранения причин, факторов и условий</w:t>
      </w:r>
      <w:proofErr w:type="gramEnd"/>
      <w:r w:rsidR="007C0683">
        <w:rPr>
          <w:rFonts w:ascii="Times New Roman" w:hAnsi="Times New Roman" w:cs="Times New Roman"/>
          <w:sz w:val="24"/>
          <w:szCs w:val="24"/>
        </w:rPr>
        <w:t xml:space="preserve">, способствующих нарушениям обязательных требований», </w:t>
      </w:r>
      <w:proofErr w:type="gramStart"/>
      <w:r w:rsidR="007C0683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="007C0683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муниципального образования «</w:t>
      </w:r>
      <w:proofErr w:type="spellStart"/>
      <w:r w:rsidR="007C068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7C0683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A90967">
        <w:rPr>
          <w:rFonts w:ascii="Times New Roman" w:hAnsi="Times New Roman" w:cs="Times New Roman"/>
          <w:sz w:val="24"/>
          <w:szCs w:val="24"/>
        </w:rPr>
        <w:t>от 21 октября 2019 года №1037.</w:t>
      </w:r>
    </w:p>
    <w:p w:rsidR="00A90967" w:rsidRPr="00A90967" w:rsidRDefault="00A90967" w:rsidP="00A9096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0967">
        <w:rPr>
          <w:rFonts w:ascii="Times New Roman" w:hAnsi="Times New Roman" w:cs="Times New Roman"/>
          <w:sz w:val="24"/>
          <w:szCs w:val="24"/>
        </w:rPr>
        <w:t xml:space="preserve">В течение 2018 года проведено 4 проверки, из них – 2 плановые и 2 внеплановые. Все проверки выездные.  По плановым проверкам составлены акты о невозможности проведения проверки в связи с </w:t>
      </w:r>
      <w:proofErr w:type="spellStart"/>
      <w:r w:rsidRPr="00A90967">
        <w:rPr>
          <w:rFonts w:ascii="Times New Roman" w:hAnsi="Times New Roman" w:cs="Times New Roman"/>
          <w:sz w:val="24"/>
          <w:szCs w:val="24"/>
        </w:rPr>
        <w:t>непредоставлением</w:t>
      </w:r>
      <w:proofErr w:type="spellEnd"/>
      <w:r w:rsidRPr="00A90967">
        <w:rPr>
          <w:rFonts w:ascii="Times New Roman" w:hAnsi="Times New Roman" w:cs="Times New Roman"/>
          <w:sz w:val="24"/>
          <w:szCs w:val="24"/>
        </w:rPr>
        <w:t xml:space="preserve"> в адрес инспектора документов  и неявки на место проверки субъекта проверки.</w:t>
      </w:r>
    </w:p>
    <w:p w:rsidR="00A90967" w:rsidRPr="00D76784" w:rsidRDefault="00A90967" w:rsidP="00A90967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784">
        <w:rPr>
          <w:rFonts w:ascii="Times New Roman" w:hAnsi="Times New Roman" w:cs="Times New Roman"/>
          <w:sz w:val="24"/>
          <w:szCs w:val="24"/>
        </w:rPr>
        <w:t>По результатам одной проверки выдано предписание об устранении нарушения.</w:t>
      </w:r>
      <w:r>
        <w:rPr>
          <w:rFonts w:ascii="Times New Roman" w:hAnsi="Times New Roman" w:cs="Times New Roman"/>
          <w:sz w:val="24"/>
          <w:szCs w:val="24"/>
        </w:rPr>
        <w:t xml:space="preserve"> В итоге по многоквартирному дому произведены снятие коллективных показаний счетчика тепловой энергии, произведен перерасчет платы за тепловую энергию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показаний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прибора учета.</w:t>
      </w:r>
    </w:p>
    <w:p w:rsidR="007C0683" w:rsidRDefault="007C0683" w:rsidP="00A909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жилищный инспектор отдела ЖКХ, благоустройства и дорожного хозяйства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осуществляющий государственный контроль (надзор) и муниципальный жилищный контроль, проводит консультации и разъяснения по вопросам, касающихся жилищного законодательства по телефону (34158)31979 либо по адресу: Удмуртская Республика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ул.Кирова, д.5 каб.18</w:t>
      </w:r>
    </w:p>
    <w:p w:rsidR="009E74AC" w:rsidRPr="00EC29BF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74AC" w:rsidRPr="00EC29BF" w:rsidSect="000D3B3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B34"/>
    <w:rsid w:val="000D3B34"/>
    <w:rsid w:val="00124866"/>
    <w:rsid w:val="002B3515"/>
    <w:rsid w:val="003E44DA"/>
    <w:rsid w:val="00724420"/>
    <w:rsid w:val="007A0D7E"/>
    <w:rsid w:val="007C0683"/>
    <w:rsid w:val="00846F3E"/>
    <w:rsid w:val="009E74AC"/>
    <w:rsid w:val="00A20330"/>
    <w:rsid w:val="00A90967"/>
    <w:rsid w:val="00AA1ADF"/>
    <w:rsid w:val="00B045ED"/>
    <w:rsid w:val="00E96268"/>
    <w:rsid w:val="00EC29BF"/>
    <w:rsid w:val="00FF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DA"/>
  </w:style>
  <w:style w:type="paragraph" w:styleId="2">
    <w:name w:val="heading 2"/>
    <w:basedOn w:val="a"/>
    <w:link w:val="20"/>
    <w:uiPriority w:val="9"/>
    <w:qFormat/>
    <w:rsid w:val="000D3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0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96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Имущество</dc:creator>
  <cp:lastModifiedBy>Имущество</cp:lastModifiedBy>
  <cp:revision>3</cp:revision>
  <dcterms:created xsi:type="dcterms:W3CDTF">2019-10-01T07:59:00Z</dcterms:created>
  <dcterms:modified xsi:type="dcterms:W3CDTF">2019-10-22T04:34:00Z</dcterms:modified>
</cp:coreProperties>
</file>