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FAE" w:rsidRPr="00372FAE" w:rsidRDefault="00372FAE" w:rsidP="00372FAE">
      <w:pPr>
        <w:jc w:val="both"/>
        <w:rPr>
          <w:b/>
          <w:sz w:val="28"/>
          <w:szCs w:val="28"/>
        </w:rPr>
      </w:pPr>
      <w:r w:rsidRPr="00372FAE">
        <w:rPr>
          <w:b/>
          <w:sz w:val="28"/>
          <w:szCs w:val="28"/>
        </w:rPr>
        <w:t>Состав Трехсторонней комиссии по регулированию социально-трудовых отношений муниципального образования «Муниципальный округ Кезский район Удмуртской Республики»</w:t>
      </w:r>
    </w:p>
    <w:p w:rsidR="00372FAE" w:rsidRDefault="00372FAE" w:rsidP="00372FAE">
      <w:pPr>
        <w:jc w:val="both"/>
        <w:rPr>
          <w:sz w:val="28"/>
          <w:szCs w:val="28"/>
        </w:rPr>
      </w:pP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>Координатор Трехсторонней комиссии по регулированию социально-трудовых отношений:</w:t>
      </w: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 xml:space="preserve"> Заместитель  главы Администрации</w:t>
      </w:r>
      <w:r w:rsidRPr="00372FA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«Муниципальный округ Кезский район Удмуртской Республики» экономике и финансам Иванова Людмила Александровна.</w:t>
      </w:r>
    </w:p>
    <w:p w:rsidR="00372FAE" w:rsidRDefault="00372FAE" w:rsidP="00372FAE">
      <w:pPr>
        <w:rPr>
          <w:sz w:val="28"/>
          <w:szCs w:val="28"/>
        </w:rPr>
      </w:pP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>Координатор стороны Администрации в районной Трехсторонней комиссии по регулированию социально-трудовых отношений:</w:t>
      </w: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 xml:space="preserve"> Начальник Управления финансов Администрации муниципального образования «Муниципальный округ Кезский район Удмуртской Республики» </w:t>
      </w:r>
      <w:proofErr w:type="spellStart"/>
      <w:r>
        <w:rPr>
          <w:sz w:val="28"/>
          <w:szCs w:val="28"/>
        </w:rPr>
        <w:t>Тронина</w:t>
      </w:r>
      <w:proofErr w:type="spellEnd"/>
      <w:r>
        <w:rPr>
          <w:sz w:val="28"/>
          <w:szCs w:val="28"/>
        </w:rPr>
        <w:t xml:space="preserve"> Вера Ивановна.</w:t>
      </w:r>
    </w:p>
    <w:p w:rsidR="00372FAE" w:rsidRDefault="00372FAE" w:rsidP="00372FAE">
      <w:pPr>
        <w:rPr>
          <w:sz w:val="28"/>
          <w:szCs w:val="28"/>
        </w:rPr>
      </w:pP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 xml:space="preserve">Координатор профсоюзной стороны  в районной Трехсторонней комиссии по регулированию социально-трудовых отношений: </w:t>
      </w: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>председатель координационного Совета профсоюзных организаций  района Жигалова Светлана Леонидовна</w:t>
      </w:r>
    </w:p>
    <w:p w:rsidR="00372FAE" w:rsidRDefault="00372FAE" w:rsidP="00372FAE">
      <w:pPr>
        <w:rPr>
          <w:sz w:val="28"/>
          <w:szCs w:val="28"/>
        </w:rPr>
      </w:pP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>Представители работодателей:</w:t>
      </w: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Кезского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Корепанова</w:t>
      </w:r>
      <w:proofErr w:type="spellEnd"/>
      <w:r>
        <w:rPr>
          <w:sz w:val="28"/>
          <w:szCs w:val="28"/>
        </w:rPr>
        <w:t xml:space="preserve"> Лариса Владимировна;</w:t>
      </w:r>
    </w:p>
    <w:p w:rsidR="00372FAE" w:rsidRDefault="00372FAE" w:rsidP="00372FAE">
      <w:pPr>
        <w:rPr>
          <w:sz w:val="28"/>
          <w:szCs w:val="28"/>
        </w:rPr>
      </w:pP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производственного кооператива «Кезская межхозяйственная </w:t>
      </w: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 xml:space="preserve">строительная организация» </w:t>
      </w:r>
      <w:proofErr w:type="spellStart"/>
      <w:r>
        <w:rPr>
          <w:sz w:val="28"/>
          <w:szCs w:val="28"/>
        </w:rPr>
        <w:t>Главатских</w:t>
      </w:r>
      <w:proofErr w:type="spellEnd"/>
      <w:r>
        <w:rPr>
          <w:sz w:val="28"/>
          <w:szCs w:val="28"/>
        </w:rPr>
        <w:t xml:space="preserve"> Василий Александрович</w:t>
      </w:r>
    </w:p>
    <w:p w:rsidR="00372FAE" w:rsidRDefault="00372FAE" w:rsidP="00372FAE">
      <w:pPr>
        <w:rPr>
          <w:sz w:val="28"/>
          <w:szCs w:val="28"/>
        </w:rPr>
      </w:pPr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>Руководитель ГКУ УР «</w:t>
      </w:r>
      <w:proofErr w:type="spellStart"/>
      <w:r>
        <w:rPr>
          <w:sz w:val="28"/>
          <w:szCs w:val="28"/>
        </w:rPr>
        <w:t>Кезское</w:t>
      </w:r>
      <w:proofErr w:type="spellEnd"/>
      <w:r>
        <w:rPr>
          <w:sz w:val="28"/>
          <w:szCs w:val="28"/>
        </w:rPr>
        <w:t xml:space="preserve"> лесничество»  Стрелков Николай Леонидович</w:t>
      </w:r>
    </w:p>
    <w:p w:rsidR="00B86401" w:rsidRDefault="00B86401" w:rsidP="00372FAE">
      <w:pPr>
        <w:rPr>
          <w:sz w:val="28"/>
          <w:szCs w:val="28"/>
        </w:rPr>
      </w:pPr>
      <w:bookmarkStart w:id="0" w:name="_GoBack"/>
      <w:bookmarkEnd w:id="0"/>
    </w:p>
    <w:p w:rsidR="00372FAE" w:rsidRDefault="00372FAE" w:rsidP="00372FA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B86401">
        <w:rPr>
          <w:sz w:val="28"/>
          <w:szCs w:val="28"/>
        </w:rPr>
        <w:t>Сельскохозяйственного  производственного кооператива</w:t>
      </w:r>
      <w:r>
        <w:rPr>
          <w:sz w:val="28"/>
          <w:szCs w:val="28"/>
        </w:rPr>
        <w:t xml:space="preserve"> </w:t>
      </w:r>
      <w:r w:rsidR="00B86401">
        <w:rPr>
          <w:sz w:val="28"/>
          <w:szCs w:val="28"/>
        </w:rPr>
        <w:t xml:space="preserve">(колхоз) </w:t>
      </w:r>
      <w:r>
        <w:rPr>
          <w:sz w:val="28"/>
          <w:szCs w:val="28"/>
        </w:rPr>
        <w:t>«Искра»  Волосков Сергей Миха</w:t>
      </w:r>
      <w:r w:rsidR="001B211F">
        <w:rPr>
          <w:sz w:val="28"/>
          <w:szCs w:val="28"/>
        </w:rPr>
        <w:t>й</w:t>
      </w:r>
      <w:r>
        <w:rPr>
          <w:sz w:val="28"/>
          <w:szCs w:val="28"/>
        </w:rPr>
        <w:t>лович</w:t>
      </w:r>
    </w:p>
    <w:p w:rsidR="00B86401" w:rsidRDefault="00B86401" w:rsidP="00372FAE">
      <w:pPr>
        <w:rPr>
          <w:sz w:val="28"/>
          <w:szCs w:val="28"/>
        </w:rPr>
      </w:pPr>
    </w:p>
    <w:tbl>
      <w:tblPr>
        <w:tblW w:w="14955" w:type="dxa"/>
        <w:tblLayout w:type="fixed"/>
        <w:tblLook w:val="04A0" w:firstRow="1" w:lastRow="0" w:firstColumn="1" w:lastColumn="0" w:noHBand="0" w:noVBand="1"/>
      </w:tblPr>
      <w:tblGrid>
        <w:gridCol w:w="9745"/>
        <w:gridCol w:w="5210"/>
      </w:tblGrid>
      <w:tr w:rsidR="00372FAE" w:rsidTr="00372FAE">
        <w:trPr>
          <w:cantSplit/>
          <w:trHeight w:val="276"/>
        </w:trPr>
        <w:tc>
          <w:tcPr>
            <w:tcW w:w="9745" w:type="dxa"/>
          </w:tcPr>
          <w:p w:rsidR="00372FAE" w:rsidRDefault="00372FAE" w:rsidP="00B86401">
            <w:pPr>
              <w:suppressAutoHyphens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B86401">
              <w:rPr>
                <w:sz w:val="28"/>
                <w:szCs w:val="28"/>
              </w:rPr>
              <w:t xml:space="preserve">Сельскохозяйственного  производственного кооператива (колхоз) </w:t>
            </w:r>
            <w:r>
              <w:rPr>
                <w:sz w:val="28"/>
                <w:szCs w:val="28"/>
              </w:rPr>
              <w:t>«Маяк» Стрелков Игорь Вениаминович</w:t>
            </w:r>
          </w:p>
        </w:tc>
        <w:tc>
          <w:tcPr>
            <w:tcW w:w="5210" w:type="dxa"/>
          </w:tcPr>
          <w:p w:rsidR="00372FAE" w:rsidRDefault="00372FAE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7E016B" w:rsidRDefault="007E016B"/>
    <w:sectPr w:rsidR="007E016B" w:rsidSect="007E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FAE"/>
    <w:rsid w:val="001340B1"/>
    <w:rsid w:val="001B211F"/>
    <w:rsid w:val="00372FAE"/>
    <w:rsid w:val="007E016B"/>
    <w:rsid w:val="00B86401"/>
    <w:rsid w:val="00C65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Селукова Марина Андреевна</cp:lastModifiedBy>
  <cp:revision>5</cp:revision>
  <cp:lastPrinted>2023-02-20T11:58:00Z</cp:lastPrinted>
  <dcterms:created xsi:type="dcterms:W3CDTF">2023-02-20T11:47:00Z</dcterms:created>
  <dcterms:modified xsi:type="dcterms:W3CDTF">2024-05-07T10:37:00Z</dcterms:modified>
</cp:coreProperties>
</file>