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628" w:rsidRDefault="003A6628" w:rsidP="003A662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56895" cy="556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5" cy="55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628" w:rsidRDefault="003A6628" w:rsidP="003A662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D468F" w:rsidRPr="007D468F" w:rsidRDefault="003A6628" w:rsidP="007D468F">
      <w:pPr>
        <w:autoSpaceDN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</w:t>
      </w:r>
      <w:r w:rsidR="007D468F" w:rsidRPr="007D468F"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АДМИНИСТРАЦИ</w:t>
      </w:r>
      <w:r w:rsidR="007D468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Я  МУНИЦИПАЛЬНОГО  ОБРАЗОВАНИЯ «МЫСОВСКОЕ» </w:t>
      </w:r>
    </w:p>
    <w:p w:rsidR="007D468F" w:rsidRPr="007D468F" w:rsidRDefault="007D468F" w:rsidP="007D468F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D468F">
        <w:rPr>
          <w:rFonts w:ascii="Times New Roman" w:eastAsia="Times New Roman" w:hAnsi="Times New Roman"/>
          <w:b/>
          <w:sz w:val="24"/>
          <w:szCs w:val="24"/>
          <w:lang w:eastAsia="ru-RU"/>
        </w:rPr>
        <w:t>«МЫСЫ» МУНИЦИПАЛ КЫЛДЫТЭТЛЭН АДМИНИСТРАЦИЕЗ</w:t>
      </w:r>
    </w:p>
    <w:p w:rsidR="007D468F" w:rsidRPr="007D468F" w:rsidRDefault="007D468F" w:rsidP="007D468F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7D468F" w:rsidRDefault="007D468F" w:rsidP="007D468F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7D468F">
        <w:rPr>
          <w:rFonts w:ascii="Times New Roman" w:eastAsia="Times New Roman" w:hAnsi="Times New Roman"/>
          <w:b/>
          <w:sz w:val="24"/>
          <w:szCs w:val="24"/>
          <w:lang w:eastAsia="ru-RU"/>
        </w:rPr>
        <w:t>П</w:t>
      </w:r>
      <w:proofErr w:type="gramEnd"/>
      <w:r w:rsidRPr="007D468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 С Т А Н О В Л Е Н И Е</w:t>
      </w:r>
    </w:p>
    <w:p w:rsidR="007D468F" w:rsidRPr="007D468F" w:rsidRDefault="007D468F" w:rsidP="007D468F">
      <w:pPr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468F" w:rsidRPr="007D468F" w:rsidRDefault="007D468F" w:rsidP="007D46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468F">
        <w:rPr>
          <w:rFonts w:ascii="Times New Roman" w:eastAsia="Times New Roman" w:hAnsi="Times New Roman"/>
          <w:sz w:val="24"/>
          <w:szCs w:val="24"/>
          <w:lang w:eastAsia="ru-RU"/>
        </w:rPr>
        <w:t xml:space="preserve">от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17</w:t>
      </w:r>
      <w:r w:rsidRPr="007D468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июля</w:t>
      </w:r>
      <w:r w:rsidRPr="007D468F">
        <w:rPr>
          <w:rFonts w:ascii="Times New Roman" w:eastAsia="Times New Roman" w:hAnsi="Times New Roman"/>
          <w:sz w:val="24"/>
          <w:szCs w:val="24"/>
          <w:lang w:eastAsia="ru-RU"/>
        </w:rPr>
        <w:t xml:space="preserve">  2020 года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 20</w:t>
      </w:r>
    </w:p>
    <w:p w:rsidR="007D468F" w:rsidRPr="007D468F" w:rsidRDefault="007D468F" w:rsidP="007D468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468F">
        <w:rPr>
          <w:rFonts w:ascii="Times New Roman" w:eastAsia="Times New Roman" w:hAnsi="Times New Roman"/>
          <w:sz w:val="24"/>
          <w:szCs w:val="24"/>
          <w:lang w:eastAsia="ru-RU"/>
        </w:rPr>
        <w:t>д. Мысы</w:t>
      </w:r>
    </w:p>
    <w:p w:rsidR="003A6628" w:rsidRDefault="003A6628" w:rsidP="007D468F">
      <w:pPr>
        <w:spacing w:after="0" w:line="240" w:lineRule="auto"/>
        <w:ind w:left="-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773C" w:rsidRDefault="0052773C" w:rsidP="0052773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 установлении норм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предельной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2773C" w:rsidRDefault="0052773C" w:rsidP="0052773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заполняемости территории (помещения) </w:t>
      </w:r>
    </w:p>
    <w:p w:rsidR="0052773C" w:rsidRPr="0081657C" w:rsidRDefault="0052773C" w:rsidP="0052773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местах проведения публичного мероприятия</w:t>
      </w:r>
    </w:p>
    <w:p w:rsidR="0052773C" w:rsidRPr="0081657C" w:rsidRDefault="0052773C" w:rsidP="0052773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773C" w:rsidRPr="0081657C" w:rsidRDefault="0052773C" w:rsidP="0052773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165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целях обеспечения безопасности граждан, принимающих участие в публичных мероприятиях, сохранности объектов и помещений, используемых для проведения публичных мероприятий, а также недопущения нарушения прав и законных интересов лиц, не являющихся участниками публичных мероприятий, в соответствии с Федеральным законом от 19.06.2004 № 54-ФЗ «О собраниях, митингах, демонстрациях, шествиях и пикетированиях»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ПОСТАНОВЛЯЮ</w:t>
      </w:r>
      <w:r w:rsidRPr="0081657C">
        <w:rPr>
          <w:rFonts w:ascii="Times New Roman" w:eastAsia="Times New Roman" w:hAnsi="Times New Roman"/>
          <w:b/>
          <w:sz w:val="24"/>
          <w:szCs w:val="24"/>
          <w:lang w:eastAsia="ru-RU"/>
        </w:rPr>
        <w:t>:</w:t>
      </w:r>
    </w:p>
    <w:p w:rsidR="0052773C" w:rsidRPr="00B765D5" w:rsidRDefault="0052773C" w:rsidP="0052773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65D5">
        <w:rPr>
          <w:rFonts w:ascii="Times New Roman" w:eastAsia="Times New Roman" w:hAnsi="Times New Roman"/>
          <w:sz w:val="24"/>
          <w:szCs w:val="24"/>
          <w:lang w:eastAsia="ru-RU"/>
        </w:rPr>
        <w:t>Установить следующие нормы предельной заполняемости территории (помещения) в месте проведения публичного мероприятия:</w:t>
      </w:r>
    </w:p>
    <w:p w:rsidR="0052773C" w:rsidRDefault="0052773C" w:rsidP="0052773C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предельная заполняемость помещения, оборудованного стационарными зрительскими местами, в месте проведения публичного мероприятия – не более чем количество стационарных зрительских мест;</w:t>
      </w:r>
    </w:p>
    <w:p w:rsidR="0052773C" w:rsidRDefault="0052773C" w:rsidP="0052773C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предельная заполняемость помещения, не оборудованного стационарными зрительскими местами, в месте проведения публичного мероприятия – не более одного человека на 1 квадратный метр либо в соответствии с техническим паспортом здания (сооружения);</w:t>
      </w:r>
    </w:p>
    <w:p w:rsidR="0052773C" w:rsidRDefault="0052773C" w:rsidP="0052773C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предельная заполняемость территории на площадках, скверах, парках – не более одного человека на 1,25 квадратных метра;</w:t>
      </w:r>
    </w:p>
    <w:p w:rsidR="0052773C" w:rsidRDefault="0052773C" w:rsidP="0052773C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предельная заполняемость территории на тротуарах, площадках у административных (за исключением мест, расположенных ближе 50 метров от зданий, занимаемых органами местного самоуправления, учреждений образования, здравоохранения) и торговых центров, культурно-развлекательных учреждений – не более одного человека на 3 квадратных метра;</w:t>
      </w:r>
    </w:p>
    <w:p w:rsidR="0052773C" w:rsidRDefault="0052773C" w:rsidP="0052773C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 расчете нормы предельной заполняемости территории объекта транспортной инфраструктуры в месте проведения публичного мероприятия используется не более одной второй части территории объекта транспортной инфраструктуры (при наличии нескольких проезжих частей дороги) в месте проведения публичного мероприятия. Вторая часть территории объекта транспортной инфраструктуры в месте проведения публичного мероприятия используется для осуществления движения транспорта, в том числе транспорта общего пользования, и движения граждан, не являющихся участниками публичного мероприятия.</w:t>
      </w:r>
    </w:p>
    <w:p w:rsidR="0052773C" w:rsidRDefault="0052773C" w:rsidP="0052773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местах проведения публичного мероприятия руководствоваться настоящим Постановлением.</w:t>
      </w:r>
    </w:p>
    <w:p w:rsidR="0052773C" w:rsidRDefault="0052773C" w:rsidP="0052773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Разместить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настоящее постановление на официальном сайте муниципального образования </w:t>
      </w:r>
      <w:r w:rsidR="007D468F">
        <w:rPr>
          <w:rFonts w:ascii="Times New Roman" w:eastAsia="Times New Roman" w:hAnsi="Times New Roman"/>
          <w:sz w:val="24"/>
          <w:szCs w:val="24"/>
          <w:lang w:eastAsia="ru-RU"/>
        </w:rPr>
        <w:t>«Мысовское»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сети Интернет.</w:t>
      </w:r>
    </w:p>
    <w:p w:rsidR="0052773C" w:rsidRDefault="0052773C" w:rsidP="0052773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исполнением настоящего Постановления оставляю за собой.</w:t>
      </w:r>
    </w:p>
    <w:p w:rsidR="003A6628" w:rsidRDefault="003A6628" w:rsidP="003A6628">
      <w:pPr>
        <w:pStyle w:val="a3"/>
        <w:spacing w:after="0" w:line="240" w:lineRule="auto"/>
        <w:ind w:left="0" w:right="-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6628" w:rsidRDefault="003A6628" w:rsidP="003A6628">
      <w:pPr>
        <w:spacing w:after="0" w:line="240" w:lineRule="auto"/>
        <w:ind w:left="284" w:right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A6628" w:rsidRDefault="003A6628" w:rsidP="003A66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Глава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муниципального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A6628" w:rsidRDefault="003A6628" w:rsidP="003A66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образования </w:t>
      </w:r>
      <w:r w:rsidR="007D468F">
        <w:rPr>
          <w:rFonts w:ascii="Times New Roman" w:eastAsia="Times New Roman" w:hAnsi="Times New Roman"/>
          <w:sz w:val="24"/>
          <w:szCs w:val="24"/>
          <w:lang w:eastAsia="ru-RU"/>
        </w:rPr>
        <w:t>«Мысовское»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</w:t>
      </w:r>
      <w:r w:rsidR="007D468F">
        <w:rPr>
          <w:rFonts w:ascii="Times New Roman" w:eastAsia="Times New Roman" w:hAnsi="Times New Roman"/>
          <w:sz w:val="24"/>
          <w:szCs w:val="24"/>
          <w:lang w:eastAsia="ru-RU"/>
        </w:rPr>
        <w:t>С. И. Селуков</w:t>
      </w:r>
    </w:p>
    <w:p w:rsidR="003A6628" w:rsidRDefault="003A6628" w:rsidP="003A6628"/>
    <w:p w:rsidR="0030108C" w:rsidRDefault="0030108C"/>
    <w:sectPr w:rsidR="0030108C" w:rsidSect="007D468F">
      <w:pgSz w:w="11906" w:h="16838"/>
      <w:pgMar w:top="568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D04F5"/>
    <w:multiLevelType w:val="multilevel"/>
    <w:tmpl w:val="DA300E6A"/>
    <w:lvl w:ilvl="0">
      <w:start w:val="1"/>
      <w:numFmt w:val="decimal"/>
      <w:lvlText w:val="%1."/>
      <w:lvlJc w:val="left"/>
      <w:pPr>
        <w:ind w:left="105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BE1C73"/>
    <w:rsid w:val="0030108C"/>
    <w:rsid w:val="003A6628"/>
    <w:rsid w:val="0052773C"/>
    <w:rsid w:val="007D468F"/>
    <w:rsid w:val="00B54E5F"/>
    <w:rsid w:val="00BE1C73"/>
    <w:rsid w:val="00D90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6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6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A6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662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6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6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A6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662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2020-07-10T04:02:00Z</cp:lastPrinted>
  <dcterms:created xsi:type="dcterms:W3CDTF">2020-07-09T07:19:00Z</dcterms:created>
  <dcterms:modified xsi:type="dcterms:W3CDTF">2020-08-04T06:07:00Z</dcterms:modified>
</cp:coreProperties>
</file>