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8B" w:rsidRPr="00F4428B" w:rsidRDefault="00F4428B" w:rsidP="00F4428B">
      <w:pPr>
        <w:tabs>
          <w:tab w:val="left" w:pos="2200"/>
        </w:tabs>
        <w:spacing w:line="276" w:lineRule="auto"/>
      </w:pPr>
    </w:p>
    <w:p w:rsidR="00F4428B" w:rsidRPr="00F4428B" w:rsidRDefault="00AB3C9E" w:rsidP="00AB3C9E">
      <w:pPr>
        <w:suppressAutoHyphens/>
        <w:jc w:val="center"/>
        <w:rPr>
          <w:rFonts w:eastAsia="Calibri"/>
          <w:lang w:eastAsia="ar-SA"/>
        </w:rPr>
      </w:pPr>
      <w:bookmarkStart w:id="0" w:name="_GoBack"/>
      <w:r>
        <w:rPr>
          <w:noProof/>
        </w:rPr>
        <w:drawing>
          <wp:inline distT="0" distB="0" distL="0" distR="0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428B" w:rsidRPr="00F4428B" w:rsidRDefault="00F4428B" w:rsidP="00F4428B">
      <w:pPr>
        <w:suppressAutoHyphens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F4428B" w:rsidRPr="00F4428B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F4428B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F4428B" w:rsidRPr="00F4428B" w:rsidRDefault="00F4428B" w:rsidP="00F4428B">
      <w:pPr>
        <w:suppressAutoHyphens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F4428B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F4428B" w:rsidRPr="00F4428B" w:rsidRDefault="00F4428B" w:rsidP="00F4428B">
      <w:pPr>
        <w:suppressAutoHyphens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9A739D" w:rsidRDefault="009A739D" w:rsidP="009A739D">
      <w:pPr>
        <w:spacing w:line="216" w:lineRule="auto"/>
        <w:ind w:right="-22"/>
        <w:jc w:val="center"/>
        <w:rPr>
          <w:b/>
          <w:sz w:val="22"/>
          <w:szCs w:val="22"/>
        </w:rPr>
      </w:pPr>
    </w:p>
    <w:p w:rsidR="009A739D" w:rsidRDefault="009A739D" w:rsidP="009A739D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РЕШЕНИЕ</w:t>
      </w:r>
    </w:p>
    <w:p w:rsidR="009A739D" w:rsidRDefault="009A739D" w:rsidP="009A739D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СОВЕТА ДЕПУТАТОВ МУНИЦИПАЛЬНОГО ОБРАЗОВАНИЯ</w:t>
      </w:r>
    </w:p>
    <w:p w:rsidR="009A739D" w:rsidRDefault="009A739D" w:rsidP="009A739D">
      <w:pPr>
        <w:spacing w:line="216" w:lineRule="auto"/>
        <w:ind w:right="-2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«БОЛЬШЕОЛЫПСКОЕ»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</w:p>
    <w:p w:rsidR="009A739D" w:rsidRDefault="009A739D" w:rsidP="009A739D">
      <w:pPr>
        <w:pStyle w:val="Default"/>
        <w:jc w:val="center"/>
        <w:rPr>
          <w:b/>
        </w:rPr>
      </w:pPr>
      <w:r>
        <w:rPr>
          <w:b/>
        </w:rPr>
        <w:t xml:space="preserve">О  внесении  изменений  в  решение Совета депутатов муниципального образования «Большеолыпское» от 11 марта 2019 года № 115 </w:t>
      </w:r>
      <w:r w:rsidR="005E5479">
        <w:rPr>
          <w:b/>
        </w:rPr>
        <w:t xml:space="preserve">«Об утверждении Положения о земельном налоге на территории </w:t>
      </w:r>
      <w:r w:rsidR="002915C4">
        <w:rPr>
          <w:b/>
        </w:rPr>
        <w:t xml:space="preserve">муниципального образования «Большеолыпское» </w:t>
      </w:r>
      <w:r>
        <w:rPr>
          <w:b/>
        </w:rPr>
        <w:t xml:space="preserve">и о внесении изменений в Положение о земельном налоге муниципального образования «Большеолыпское» утвержденное решением Совета  депутатов муниципального  образования  «Большеолыпское»  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rPr>
          <w:b/>
        </w:rPr>
      </w:pP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  <w:rPr>
          <w:b/>
        </w:rPr>
      </w:pPr>
      <w:r>
        <w:t xml:space="preserve">      </w:t>
      </w:r>
      <w:r w:rsidR="00344BE5">
        <w:t xml:space="preserve">В соответствии с Налоговым кодексом Российской Федерации, </w:t>
      </w:r>
      <w:r>
        <w:t xml:space="preserve">Руководствуясь Уставом муниципального образования «Большеолыпское» Совет  депутатов  муниципального  образования  «Большеолыпское»  </w:t>
      </w:r>
      <w:r>
        <w:rPr>
          <w:b/>
        </w:rPr>
        <w:t>РЕШАЕТ: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rPr>
          <w:b/>
        </w:rPr>
      </w:pPr>
      <w:r>
        <w:rPr>
          <w:b/>
        </w:rPr>
        <w:t xml:space="preserve">    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  <w:rPr>
          <w:b/>
        </w:rPr>
      </w:pPr>
      <w:r>
        <w:t xml:space="preserve">     1. Пункт 3 решения </w:t>
      </w:r>
      <w:r w:rsidRPr="009A739D">
        <w:t>Совета депутатов муниципального образования «Большеолыпское» от 11 марта 2019 года № 115</w:t>
      </w:r>
      <w:r>
        <w:rPr>
          <w:b/>
        </w:rPr>
        <w:t xml:space="preserve"> </w:t>
      </w:r>
      <w:r w:rsidRPr="009A739D">
        <w:t>изложить в следующей редакции: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</w:pPr>
      <w:r>
        <w:t>«Настоящее решение вступает в силу с момента официального опубликования, но не ранее чем через месяц, распространяет свое действие на правоотношения, возникшие с 01.01.2018 года. Положение, предусматривающее отмену льгот вступает в силу с 01.01.2020 года</w:t>
      </w:r>
      <w:proofErr w:type="gramStart"/>
      <w:r>
        <w:t>.»</w:t>
      </w:r>
      <w:proofErr w:type="gramEnd"/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</w:pP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</w:pPr>
      <w:r>
        <w:t xml:space="preserve">     2. В пункте 2.1. Положения о земельном налоге  слова «в зависимости от кадастровой стоимости земельных участков» исключить.</w:t>
      </w:r>
    </w:p>
    <w:p w:rsidR="009A739D" w:rsidRDefault="00AB3C9E" w:rsidP="009A739D">
      <w:pPr>
        <w:widowControl w:val="0"/>
        <w:autoSpaceDE w:val="0"/>
        <w:autoSpaceDN w:val="0"/>
        <w:adjustRightInd w:val="0"/>
        <w:ind w:right="261"/>
        <w:jc w:val="both"/>
      </w:pPr>
      <w:r>
        <w:t xml:space="preserve">     3.</w:t>
      </w:r>
      <w:r w:rsidR="009A739D">
        <w:t xml:space="preserve"> </w:t>
      </w:r>
      <w:r w:rsidR="00F0633B">
        <w:t>В пункте 3.1 Положения о земельном налоге слова «до» перед указанием даты уплаты заменить словами «не позднее».</w:t>
      </w:r>
    </w:p>
    <w:p w:rsidR="00AB3C9E" w:rsidRDefault="00AB3C9E" w:rsidP="00AB3C9E">
      <w:pPr>
        <w:widowControl w:val="0"/>
        <w:autoSpaceDE w:val="0"/>
        <w:autoSpaceDN w:val="0"/>
        <w:adjustRightInd w:val="0"/>
        <w:ind w:right="261"/>
        <w:jc w:val="both"/>
      </w:pPr>
      <w:r>
        <w:t xml:space="preserve">   </w:t>
      </w:r>
      <w:r w:rsidR="00F0633B">
        <w:t xml:space="preserve">  </w:t>
      </w:r>
      <w:r w:rsidR="009A739D">
        <w:t>4.</w:t>
      </w:r>
      <w:r w:rsidRPr="00AB3C9E">
        <w:t xml:space="preserve"> </w:t>
      </w:r>
      <w:r>
        <w:t>Настоящее решение вступает в силу с момента официального опубликования, но не ранее чем через месяц.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  <w:jc w:val="both"/>
      </w:pPr>
    </w:p>
    <w:p w:rsidR="00AB3C9E" w:rsidRDefault="00AB3C9E" w:rsidP="009A739D">
      <w:pPr>
        <w:widowControl w:val="0"/>
        <w:autoSpaceDE w:val="0"/>
        <w:autoSpaceDN w:val="0"/>
        <w:adjustRightInd w:val="0"/>
        <w:ind w:right="261"/>
        <w:jc w:val="both"/>
      </w:pPr>
    </w:p>
    <w:p w:rsidR="00AB3C9E" w:rsidRDefault="00AB3C9E" w:rsidP="009A739D">
      <w:pPr>
        <w:widowControl w:val="0"/>
        <w:autoSpaceDE w:val="0"/>
        <w:autoSpaceDN w:val="0"/>
        <w:adjustRightInd w:val="0"/>
        <w:ind w:right="261"/>
        <w:jc w:val="both"/>
      </w:pP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</w:pPr>
      <w:r>
        <w:t xml:space="preserve">Глава  </w:t>
      </w:r>
      <w:proofErr w:type="gramStart"/>
      <w:r>
        <w:t>муниципального</w:t>
      </w:r>
      <w:proofErr w:type="gramEnd"/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</w:pPr>
      <w:r>
        <w:t xml:space="preserve">образования  «Большеолыпское»                           </w:t>
      </w:r>
      <w:r w:rsidR="00F0633B">
        <w:t xml:space="preserve">                                    </w:t>
      </w:r>
      <w:r>
        <w:t xml:space="preserve">     </w:t>
      </w:r>
      <w:proofErr w:type="spellStart"/>
      <w:r w:rsidR="00F0633B">
        <w:t>Н.С.Волкова</w:t>
      </w:r>
      <w:proofErr w:type="spellEnd"/>
    </w:p>
    <w:p w:rsidR="00F0633B" w:rsidRDefault="00F0633B" w:rsidP="009A739D">
      <w:pPr>
        <w:widowControl w:val="0"/>
        <w:autoSpaceDE w:val="0"/>
        <w:autoSpaceDN w:val="0"/>
        <w:adjustRightInd w:val="0"/>
        <w:ind w:right="261"/>
      </w:pPr>
    </w:p>
    <w:p w:rsidR="00F0633B" w:rsidRDefault="00F0633B" w:rsidP="009A739D">
      <w:pPr>
        <w:widowControl w:val="0"/>
        <w:autoSpaceDE w:val="0"/>
        <w:autoSpaceDN w:val="0"/>
        <w:adjustRightInd w:val="0"/>
        <w:ind w:right="261"/>
      </w:pP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</w:pP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</w:pPr>
      <w:r>
        <w:t>д. Большой Олып</w:t>
      </w:r>
    </w:p>
    <w:p w:rsidR="009A739D" w:rsidRDefault="009A739D" w:rsidP="009A739D">
      <w:pPr>
        <w:widowControl w:val="0"/>
        <w:autoSpaceDE w:val="0"/>
        <w:autoSpaceDN w:val="0"/>
        <w:adjustRightInd w:val="0"/>
        <w:ind w:right="261"/>
      </w:pPr>
      <w:r>
        <w:t xml:space="preserve"> </w:t>
      </w:r>
      <w:r w:rsidR="00AB3C9E">
        <w:t xml:space="preserve">29 ноября </w:t>
      </w:r>
      <w:r w:rsidR="00F4428B">
        <w:t>2019г.</w:t>
      </w:r>
    </w:p>
    <w:p w:rsidR="009A739D" w:rsidRDefault="00F0633B" w:rsidP="009A739D">
      <w:pPr>
        <w:widowControl w:val="0"/>
        <w:autoSpaceDE w:val="0"/>
        <w:autoSpaceDN w:val="0"/>
        <w:adjustRightInd w:val="0"/>
        <w:ind w:right="261"/>
      </w:pPr>
      <w:r>
        <w:t xml:space="preserve">№ </w:t>
      </w:r>
      <w:r w:rsidR="00344BE5">
        <w:t xml:space="preserve"> </w:t>
      </w:r>
      <w:r w:rsidR="00AB3C9E">
        <w:t>146</w:t>
      </w:r>
    </w:p>
    <w:p w:rsidR="009A739D" w:rsidRDefault="009A739D" w:rsidP="009A739D"/>
    <w:p w:rsidR="00522D63" w:rsidRDefault="00522D63"/>
    <w:p w:rsidR="00980FD8" w:rsidRDefault="00980FD8"/>
    <w:p w:rsidR="00980FD8" w:rsidRDefault="00980FD8"/>
    <w:p w:rsidR="00980FD8" w:rsidRDefault="00980FD8"/>
    <w:p w:rsidR="00980FD8" w:rsidRDefault="00980FD8"/>
    <w:sectPr w:rsidR="00980FD8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39E"/>
    <w:multiLevelType w:val="hybridMultilevel"/>
    <w:tmpl w:val="55B43D6E"/>
    <w:lvl w:ilvl="0" w:tplc="1B56180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E141A59"/>
    <w:multiLevelType w:val="hybridMultilevel"/>
    <w:tmpl w:val="EB18894A"/>
    <w:lvl w:ilvl="0" w:tplc="1EDC2996">
      <w:start w:val="2"/>
      <w:numFmt w:val="bullet"/>
      <w:lvlText w:val="–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3F"/>
    <w:rsid w:val="00031726"/>
    <w:rsid w:val="00104D2A"/>
    <w:rsid w:val="00122CDC"/>
    <w:rsid w:val="002766EA"/>
    <w:rsid w:val="002915C4"/>
    <w:rsid w:val="00344BE5"/>
    <w:rsid w:val="003C4E70"/>
    <w:rsid w:val="004343E8"/>
    <w:rsid w:val="00522D63"/>
    <w:rsid w:val="00547124"/>
    <w:rsid w:val="005E5479"/>
    <w:rsid w:val="00980FD8"/>
    <w:rsid w:val="009A739D"/>
    <w:rsid w:val="009C319C"/>
    <w:rsid w:val="00A92C44"/>
    <w:rsid w:val="00AB3C9E"/>
    <w:rsid w:val="00AC283F"/>
    <w:rsid w:val="00BA7A12"/>
    <w:rsid w:val="00CF76C0"/>
    <w:rsid w:val="00D6658F"/>
    <w:rsid w:val="00F0633B"/>
    <w:rsid w:val="00F131C2"/>
    <w:rsid w:val="00F4428B"/>
    <w:rsid w:val="00F9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73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"/>
    <w:basedOn w:val="a"/>
    <w:rsid w:val="00980FD8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44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2019-11-30T06:50:00Z</cp:lastPrinted>
  <dcterms:created xsi:type="dcterms:W3CDTF">2019-10-09T05:28:00Z</dcterms:created>
  <dcterms:modified xsi:type="dcterms:W3CDTF">2019-11-30T06:50:00Z</dcterms:modified>
</cp:coreProperties>
</file>