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565330">
        <w:t>2</w:t>
      </w:r>
      <w:r w:rsidR="005924C4">
        <w:t>4</w:t>
      </w:r>
      <w:bookmarkStart w:id="0" w:name="_GoBack"/>
      <w:bookmarkEnd w:id="0"/>
      <w:r w:rsidR="00D914BF">
        <w:t xml:space="preserve"> апреля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D914BF">
        <w:t>1</w:t>
      </w:r>
      <w:r w:rsidR="00565330">
        <w:t>6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proofErr w:type="gramEnd"/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D914BF" w:rsidRDefault="00616DAA" w:rsidP="00583067">
      <w:pPr>
        <w:ind w:firstLine="851"/>
        <w:jc w:val="both"/>
      </w:pPr>
      <w:r>
        <w:t>1</w:t>
      </w:r>
      <w:r w:rsidR="00532FB8">
        <w:t xml:space="preserve">. </w:t>
      </w:r>
      <w:r w:rsidR="00EA4093">
        <w:t>Внести в ГАР ФИАС кадастровый номер земельного участка 18:12:</w:t>
      </w:r>
      <w:r w:rsidR="00565330">
        <w:t>116</w:t>
      </w:r>
      <w:r w:rsidR="00EA4093">
        <w:t>001:</w:t>
      </w:r>
      <w:r w:rsidR="00565330">
        <w:t>46</w:t>
      </w:r>
      <w:r w:rsidR="00EA4093">
        <w:t>, расположенного по адресу: Российская Федерация, Удмуртская Республика, Кезский муниципальный район, сельское поселение «Большеолыпское», деревня</w:t>
      </w:r>
      <w:r w:rsidR="00583067">
        <w:t xml:space="preserve"> </w:t>
      </w:r>
      <w:r w:rsidR="00565330">
        <w:t xml:space="preserve">Старый </w:t>
      </w:r>
      <w:r w:rsidR="00583067">
        <w:t>Пажман</w:t>
      </w:r>
      <w:r w:rsidR="00EA4093">
        <w:t xml:space="preserve">, </w:t>
      </w:r>
      <w:r w:rsidR="00583067">
        <w:t>улица</w:t>
      </w:r>
      <w:r w:rsidR="00565330">
        <w:t xml:space="preserve"> Северная</w:t>
      </w:r>
      <w:r w:rsidR="00EA4093">
        <w:t xml:space="preserve">, земельный участок </w:t>
      </w:r>
      <w:r w:rsidR="00583067">
        <w:t>1</w:t>
      </w:r>
      <w:r w:rsidR="00EA4093">
        <w:t xml:space="preserve">. </w:t>
      </w:r>
    </w:p>
    <w:p w:rsidR="00583067" w:rsidRDefault="00583067" w:rsidP="00583067">
      <w:pPr>
        <w:ind w:firstLine="851"/>
        <w:jc w:val="both"/>
      </w:pPr>
      <w:r>
        <w:t>2. Внести в ГАР ФИАС кадастровый номер земельного участка 18:12:</w:t>
      </w:r>
      <w:r w:rsidR="00565330">
        <w:t>116001</w:t>
      </w:r>
      <w:r>
        <w:t>:</w:t>
      </w:r>
      <w:r w:rsidR="00565330">
        <w:t>38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</w:t>
      </w:r>
      <w:r w:rsidR="00565330">
        <w:t>Старый Пажман</w:t>
      </w:r>
      <w:r>
        <w:t xml:space="preserve">, улица </w:t>
      </w:r>
      <w:r w:rsidR="00565330">
        <w:t>Северная</w:t>
      </w:r>
      <w:r>
        <w:t xml:space="preserve">, земельный участок 2. </w:t>
      </w:r>
    </w:p>
    <w:p w:rsidR="00583067" w:rsidRDefault="00583067" w:rsidP="00583067">
      <w:pPr>
        <w:ind w:firstLine="851"/>
        <w:jc w:val="both"/>
      </w:pPr>
      <w:r>
        <w:t>3. Внести в ГАР ФИАС кадастровый номер земельного участка 18:12:</w:t>
      </w:r>
      <w:r w:rsidR="00565330">
        <w:t>116001</w:t>
      </w:r>
      <w:r>
        <w:t>:</w:t>
      </w:r>
      <w:r w:rsidR="00565330">
        <w:t>4</w:t>
      </w:r>
      <w:r>
        <w:t xml:space="preserve">5, расположенного по адресу: Российская Федерация, Удмуртская Республика, Кезский муниципальный район, сельское поселение «Большеолыпское», деревня </w:t>
      </w:r>
      <w:r w:rsidR="00565330">
        <w:t>Старый Пажман</w:t>
      </w:r>
      <w:r>
        <w:t xml:space="preserve">, улица </w:t>
      </w:r>
      <w:r w:rsidR="00565330">
        <w:t>Северная</w:t>
      </w:r>
      <w:r>
        <w:t xml:space="preserve">, земельный участок 3. </w:t>
      </w:r>
    </w:p>
    <w:p w:rsidR="00583067" w:rsidRDefault="00583067" w:rsidP="00583067">
      <w:pPr>
        <w:ind w:firstLine="851"/>
        <w:jc w:val="both"/>
      </w:pPr>
      <w:r>
        <w:t>4. Внести в ГАР ФИАС кадастровый номер земельного участка 18:12:</w:t>
      </w:r>
      <w:r w:rsidR="00565330">
        <w:t>116001</w:t>
      </w:r>
      <w:r>
        <w:t>:</w:t>
      </w:r>
      <w:r w:rsidR="00565330">
        <w:t>48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</w:t>
      </w:r>
      <w:r w:rsidR="00565330">
        <w:t>Старый Пажман</w:t>
      </w:r>
      <w:r>
        <w:t xml:space="preserve">, улица </w:t>
      </w:r>
      <w:r w:rsidR="00565330">
        <w:t>Северная</w:t>
      </w:r>
      <w:r>
        <w:t xml:space="preserve">, земельный участок 4. </w:t>
      </w:r>
    </w:p>
    <w:p w:rsidR="00583067" w:rsidRDefault="00583067" w:rsidP="00583067">
      <w:pPr>
        <w:ind w:firstLine="851"/>
        <w:jc w:val="both"/>
      </w:pPr>
      <w:r>
        <w:t>5.</w:t>
      </w:r>
      <w:r w:rsidRPr="00583067">
        <w:t xml:space="preserve"> </w:t>
      </w:r>
      <w:r>
        <w:t>Внести в ГАР ФИАС кадастровый номер земельного участка 18:12:</w:t>
      </w:r>
      <w:r w:rsidR="00565330">
        <w:t>116001</w:t>
      </w:r>
      <w:r>
        <w:t>:</w:t>
      </w:r>
      <w:r w:rsidR="00565330">
        <w:t>43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</w:t>
      </w:r>
      <w:r w:rsidR="00565330">
        <w:t>Старый Пажман</w:t>
      </w:r>
      <w:r>
        <w:t xml:space="preserve">, улица </w:t>
      </w:r>
      <w:r w:rsidR="00565330">
        <w:t>Северная</w:t>
      </w:r>
      <w:r>
        <w:t xml:space="preserve">, земельный участок 5. </w:t>
      </w:r>
    </w:p>
    <w:p w:rsidR="00583067" w:rsidRDefault="00583067" w:rsidP="00583067">
      <w:pPr>
        <w:ind w:firstLine="851"/>
        <w:jc w:val="both"/>
      </w:pPr>
      <w:r>
        <w:t>6.</w:t>
      </w:r>
      <w:r w:rsidRPr="00583067">
        <w:t xml:space="preserve"> </w:t>
      </w:r>
      <w:r>
        <w:t>Внести в ГАР ФИАС кадастровый номер земельного участка 18:12:</w:t>
      </w:r>
      <w:r w:rsidR="00565330">
        <w:t>116001</w:t>
      </w:r>
      <w:r>
        <w:t>:</w:t>
      </w:r>
      <w:r w:rsidR="00565330">
        <w:t>40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</w:t>
      </w:r>
      <w:r w:rsidR="00565330">
        <w:t>Старый Пажман</w:t>
      </w:r>
      <w:r>
        <w:t xml:space="preserve">, улица </w:t>
      </w:r>
      <w:r w:rsidR="00565330">
        <w:t>Северная</w:t>
      </w:r>
      <w:r>
        <w:t xml:space="preserve">, земельный участок 6. </w:t>
      </w:r>
    </w:p>
    <w:p w:rsidR="00583067" w:rsidRDefault="00583067" w:rsidP="00583067">
      <w:pPr>
        <w:ind w:firstLine="851"/>
        <w:jc w:val="both"/>
      </w:pPr>
      <w:r>
        <w:t>7. Внести в ГАР ФИАС кадастровый номер земельного участка 18:12:</w:t>
      </w:r>
      <w:r w:rsidR="00565330">
        <w:t>116001</w:t>
      </w:r>
      <w:r>
        <w:t>:</w:t>
      </w:r>
      <w:r w:rsidR="00565330">
        <w:t>42</w:t>
      </w:r>
      <w:r>
        <w:t xml:space="preserve">, расположенного по адресу: Российская Федерация, Удмуртская Республика, Кезский муниципальный район, сельское поселение «Большеолыпское», деревня </w:t>
      </w:r>
      <w:r w:rsidR="00565330">
        <w:t>Старый Пажман</w:t>
      </w:r>
      <w:r>
        <w:t xml:space="preserve">, улица </w:t>
      </w:r>
      <w:r w:rsidR="00565330">
        <w:t>Северная</w:t>
      </w:r>
      <w:r>
        <w:t xml:space="preserve">, земельный участок 7. </w:t>
      </w:r>
    </w:p>
    <w:p w:rsidR="00583067" w:rsidRDefault="00583067" w:rsidP="00583067">
      <w:pPr>
        <w:ind w:firstLine="851"/>
        <w:jc w:val="both"/>
      </w:pPr>
    </w:p>
    <w:p w:rsidR="00583067" w:rsidRDefault="00583067" w:rsidP="00583067">
      <w:pPr>
        <w:ind w:firstLine="851"/>
        <w:jc w:val="both"/>
      </w:pPr>
    </w:p>
    <w:p w:rsidR="00532FB8" w:rsidRPr="00F64B46" w:rsidRDefault="00583067" w:rsidP="00583067">
      <w:pPr>
        <w:ind w:firstLine="851"/>
        <w:jc w:val="both"/>
      </w:pPr>
      <w:r>
        <w:lastRenderedPageBreak/>
        <w:t>8. О</w:t>
      </w:r>
      <w:r w:rsidR="002D45DB" w:rsidRPr="00B21BC4">
        <w:rPr>
          <w:bCs/>
        </w:rPr>
        <w:t>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565330"/>
    <w:rsid w:val="00565D24"/>
    <w:rsid w:val="00583067"/>
    <w:rsid w:val="005924C4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D914BF"/>
    <w:rsid w:val="00E11DCC"/>
    <w:rsid w:val="00E46C69"/>
    <w:rsid w:val="00EA4093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2021-04-20T09:52:00Z</cp:lastPrinted>
  <dcterms:created xsi:type="dcterms:W3CDTF">2020-12-09T10:05:00Z</dcterms:created>
  <dcterms:modified xsi:type="dcterms:W3CDTF">2022-01-19T09:06:00Z</dcterms:modified>
</cp:coreProperties>
</file>