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DA0D5E" w:rsidP="00963A20">
      <w:pPr>
        <w:widowControl/>
        <w:suppressAutoHyphens/>
        <w:autoSpaceDE/>
        <w:autoSpaceDN/>
        <w:adjustRightInd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          </w:t>
      </w:r>
      <w:r w:rsidR="0040437C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 w:rsidR="00963A20">
        <w:rPr>
          <w:noProof/>
        </w:rPr>
        <w:drawing>
          <wp:inline distT="0" distB="0" distL="0" distR="0" wp14:anchorId="3F8010E0" wp14:editId="2F1430E0">
            <wp:extent cx="542290" cy="54229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C5532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остатки денежных средств на начало 201</w:t>
      </w:r>
      <w:r w:rsidR="00C5532B">
        <w:rPr>
          <w:sz w:val="24"/>
          <w:szCs w:val="24"/>
        </w:rPr>
        <w:t>9</w:t>
      </w:r>
      <w:r>
        <w:rPr>
          <w:sz w:val="24"/>
          <w:szCs w:val="24"/>
        </w:rPr>
        <w:t xml:space="preserve">года в общей сумме </w:t>
      </w:r>
      <w:r w:rsidR="004A10F4">
        <w:rPr>
          <w:sz w:val="24"/>
          <w:szCs w:val="24"/>
        </w:rPr>
        <w:t>4952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A10F4">
        <w:rPr>
          <w:sz w:val="24"/>
          <w:szCs w:val="24"/>
        </w:rPr>
        <w:t>Четыре тысячи девятьсот пятьдесят два</w:t>
      </w:r>
      <w:r w:rsidR="007534BE">
        <w:rPr>
          <w:sz w:val="24"/>
          <w:szCs w:val="24"/>
        </w:rPr>
        <w:t>)</w:t>
      </w:r>
      <w:r w:rsidR="0040437C">
        <w:rPr>
          <w:sz w:val="24"/>
          <w:szCs w:val="24"/>
        </w:rPr>
        <w:t xml:space="preserve"> </w:t>
      </w:r>
      <w:r w:rsidR="00F55B60">
        <w:rPr>
          <w:sz w:val="24"/>
          <w:szCs w:val="24"/>
        </w:rPr>
        <w:t>рубл</w:t>
      </w:r>
      <w:r w:rsidR="004A10F4">
        <w:rPr>
          <w:sz w:val="24"/>
          <w:szCs w:val="24"/>
        </w:rPr>
        <w:t>я 07</w:t>
      </w:r>
      <w:r w:rsidR="0040437C">
        <w:rPr>
          <w:sz w:val="24"/>
          <w:szCs w:val="24"/>
        </w:rPr>
        <w:t xml:space="preserve"> копеек</w:t>
      </w:r>
      <w:r>
        <w:rPr>
          <w:sz w:val="24"/>
          <w:szCs w:val="24"/>
        </w:rPr>
        <w:t>:</w:t>
      </w:r>
    </w:p>
    <w:p w:rsidR="000A0530" w:rsidRDefault="00B3623B" w:rsidP="00C5532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C52D40">
        <w:rPr>
          <w:sz w:val="24"/>
          <w:szCs w:val="24"/>
        </w:rPr>
        <w:t xml:space="preserve"> </w:t>
      </w:r>
      <w:r w:rsidR="004A10F4">
        <w:rPr>
          <w:sz w:val="24"/>
          <w:szCs w:val="24"/>
        </w:rPr>
        <w:t xml:space="preserve">выполнение кадастровых работ по объекту: Земельный участок, расположенный по адресу: д. </w:t>
      </w:r>
      <w:proofErr w:type="spellStart"/>
      <w:r w:rsidR="004A10F4">
        <w:rPr>
          <w:sz w:val="24"/>
          <w:szCs w:val="24"/>
        </w:rPr>
        <w:t>Лып</w:t>
      </w:r>
      <w:proofErr w:type="spellEnd"/>
      <w:r w:rsidR="004A10F4">
        <w:rPr>
          <w:sz w:val="24"/>
          <w:szCs w:val="24"/>
        </w:rPr>
        <w:t>-Булатово – 4952,07</w:t>
      </w:r>
      <w:r w:rsidR="000A0530">
        <w:rPr>
          <w:sz w:val="22"/>
          <w:szCs w:val="22"/>
        </w:rPr>
        <w:t xml:space="preserve"> рублей.</w:t>
      </w:r>
    </w:p>
    <w:p w:rsidR="00C52D40" w:rsidRDefault="00C52D40" w:rsidP="0040437C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</w:t>
      </w:r>
      <w:r w:rsidR="000D5D3B">
        <w:rPr>
          <w:sz w:val="24"/>
          <w:szCs w:val="24"/>
        </w:rPr>
        <w:t xml:space="preserve"> </w:t>
      </w:r>
      <w:r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C5532B">
        <w:rPr>
          <w:sz w:val="24"/>
          <w:szCs w:val="24"/>
        </w:rPr>
        <w:t>1</w:t>
      </w:r>
      <w:r w:rsidR="00894247">
        <w:rPr>
          <w:sz w:val="24"/>
          <w:szCs w:val="24"/>
        </w:rPr>
        <w:t>863,1</w:t>
      </w:r>
      <w:r w:rsidR="00C5532B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C5532B">
        <w:rPr>
          <w:sz w:val="24"/>
          <w:szCs w:val="24"/>
        </w:rPr>
        <w:t xml:space="preserve"> </w:t>
      </w:r>
      <w:r w:rsidR="00894247">
        <w:rPr>
          <w:sz w:val="24"/>
          <w:szCs w:val="24"/>
        </w:rPr>
        <w:t>1882,3</w:t>
      </w:r>
      <w:r w:rsidRPr="0076158B">
        <w:rPr>
          <w:sz w:val="24"/>
          <w:szCs w:val="24"/>
        </w:rPr>
        <w:t xml:space="preserve"> </w:t>
      </w:r>
      <w:proofErr w:type="spellStart"/>
      <w:r w:rsidRPr="0076158B">
        <w:rPr>
          <w:sz w:val="24"/>
          <w:szCs w:val="24"/>
        </w:rPr>
        <w:t>тыс</w:t>
      </w:r>
      <w:proofErr w:type="gramStart"/>
      <w:r w:rsidRPr="0076158B">
        <w:rPr>
          <w:sz w:val="24"/>
          <w:szCs w:val="24"/>
        </w:rPr>
        <w:t>.р</w:t>
      </w:r>
      <w:proofErr w:type="gramEnd"/>
      <w:r w:rsidRPr="0076158B">
        <w:rPr>
          <w:sz w:val="24"/>
          <w:szCs w:val="24"/>
        </w:rPr>
        <w:t>уб</w:t>
      </w:r>
      <w:proofErr w:type="spellEnd"/>
      <w:r w:rsidRPr="0076158B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894247">
        <w:rPr>
          <w:sz w:val="24"/>
          <w:szCs w:val="24"/>
        </w:rPr>
        <w:t>19,2</w:t>
      </w:r>
      <w:bookmarkStart w:id="0" w:name="_GoBack"/>
      <w:bookmarkEnd w:id="0"/>
      <w:r w:rsidR="0040437C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тыс.руб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spellStart"/>
      <w:r w:rsidR="00E32337">
        <w:rPr>
          <w:sz w:val="24"/>
          <w:szCs w:val="24"/>
        </w:rPr>
        <w:t>Н.С.Волкова</w:t>
      </w:r>
      <w:proofErr w:type="spellEnd"/>
      <w:r>
        <w:rPr>
          <w:sz w:val="24"/>
          <w:szCs w:val="24"/>
        </w:rPr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40437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4A10F4" w:rsidP="00B3623B">
      <w:pPr>
        <w:rPr>
          <w:sz w:val="24"/>
          <w:szCs w:val="24"/>
        </w:rPr>
      </w:pPr>
      <w:r>
        <w:rPr>
          <w:sz w:val="24"/>
          <w:szCs w:val="24"/>
        </w:rPr>
        <w:t>10 августа</w:t>
      </w:r>
      <w:r w:rsidR="0040437C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 xml:space="preserve"> 201</w:t>
      </w:r>
      <w:r w:rsidR="000D6EF6">
        <w:rPr>
          <w:sz w:val="24"/>
          <w:szCs w:val="24"/>
        </w:rPr>
        <w:t>9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4A10F4">
        <w:rPr>
          <w:sz w:val="24"/>
          <w:szCs w:val="24"/>
        </w:rPr>
        <w:t>127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31F51"/>
    <w:rsid w:val="00042FB4"/>
    <w:rsid w:val="00065309"/>
    <w:rsid w:val="000878BE"/>
    <w:rsid w:val="000A0530"/>
    <w:rsid w:val="000A4C4F"/>
    <w:rsid w:val="000C7924"/>
    <w:rsid w:val="000D5D3B"/>
    <w:rsid w:val="000D6EF6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0437C"/>
    <w:rsid w:val="0041041C"/>
    <w:rsid w:val="004A10F4"/>
    <w:rsid w:val="004C5E86"/>
    <w:rsid w:val="00522D63"/>
    <w:rsid w:val="005E74B6"/>
    <w:rsid w:val="006524ED"/>
    <w:rsid w:val="006D2933"/>
    <w:rsid w:val="006F276D"/>
    <w:rsid w:val="007534BE"/>
    <w:rsid w:val="0076158B"/>
    <w:rsid w:val="007E57A2"/>
    <w:rsid w:val="007F3221"/>
    <w:rsid w:val="008153C8"/>
    <w:rsid w:val="00894247"/>
    <w:rsid w:val="0089460A"/>
    <w:rsid w:val="008A6E68"/>
    <w:rsid w:val="00963A20"/>
    <w:rsid w:val="00A10924"/>
    <w:rsid w:val="00A92C44"/>
    <w:rsid w:val="00AE52A1"/>
    <w:rsid w:val="00B3623B"/>
    <w:rsid w:val="00B4405D"/>
    <w:rsid w:val="00BE0CD7"/>
    <w:rsid w:val="00C52D40"/>
    <w:rsid w:val="00C5532B"/>
    <w:rsid w:val="00CD77DB"/>
    <w:rsid w:val="00DA0D5E"/>
    <w:rsid w:val="00DB530D"/>
    <w:rsid w:val="00E32337"/>
    <w:rsid w:val="00E36D91"/>
    <w:rsid w:val="00EA678A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2019-04-23T09:08:00Z</cp:lastPrinted>
  <dcterms:created xsi:type="dcterms:W3CDTF">2019-08-14T04:56:00Z</dcterms:created>
  <dcterms:modified xsi:type="dcterms:W3CDTF">2019-08-26T09:55:00Z</dcterms:modified>
</cp:coreProperties>
</file>