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C35" w:rsidRPr="00E24C35" w:rsidRDefault="00E24C35" w:rsidP="00E24C35">
      <w:pPr>
        <w:suppressAutoHyphens/>
        <w:spacing w:after="0" w:line="240" w:lineRule="auto"/>
        <w:rPr>
          <w:rFonts w:ascii="Times New Roman" w:eastAsia="Calibri" w:hAnsi="Times New Roman" w:cs="Times New Roman"/>
          <w:sz w:val="24"/>
          <w:szCs w:val="24"/>
          <w:lang w:eastAsia="ar-SA"/>
        </w:rPr>
      </w:pPr>
      <w:r w:rsidRPr="00E24C35">
        <w:rPr>
          <w:rFonts w:ascii="Times New Roman" w:eastAsia="Calibri" w:hAnsi="Times New Roman" w:cs="Times New Roman"/>
          <w:sz w:val="24"/>
          <w:szCs w:val="24"/>
          <w:lang w:eastAsia="ar-SA"/>
        </w:rPr>
        <w:t xml:space="preserve">                                                                   </w:t>
      </w:r>
      <w:r>
        <w:rPr>
          <w:rFonts w:ascii="Times New Roman" w:eastAsia="Times New Roman" w:hAnsi="Times New Roman" w:cs="Times New Roman"/>
          <w:noProof/>
          <w:sz w:val="20"/>
          <w:szCs w:val="20"/>
          <w:lang w:eastAsia="ru-RU"/>
        </w:rPr>
        <w:drawing>
          <wp:inline distT="0" distB="0" distL="0" distR="0">
            <wp:extent cx="542925" cy="542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p w:rsidR="00E24C35" w:rsidRPr="00E24C35" w:rsidRDefault="00E24C35" w:rsidP="00E24C35">
      <w:pPr>
        <w:suppressAutoHyphens/>
        <w:spacing w:after="0" w:line="240" w:lineRule="auto"/>
        <w:ind w:left="4160"/>
        <w:jc w:val="center"/>
        <w:rPr>
          <w:rFonts w:ascii="Times New Roman" w:eastAsia="Calibri" w:hAnsi="Times New Roman" w:cs="Times New Roman"/>
          <w:b/>
          <w:bCs/>
          <w:lang w:eastAsia="ar-SA"/>
        </w:rPr>
      </w:pPr>
    </w:p>
    <w:p w:rsidR="00E24C35" w:rsidRPr="00E24C35" w:rsidRDefault="00E24C35" w:rsidP="00E24C35">
      <w:pPr>
        <w:suppressAutoHyphens/>
        <w:spacing w:after="0" w:line="216" w:lineRule="auto"/>
        <w:ind w:right="-22"/>
        <w:jc w:val="center"/>
        <w:rPr>
          <w:rFonts w:ascii="Times New Roman" w:eastAsia="Calibri" w:hAnsi="Times New Roman" w:cs="Times New Roman"/>
          <w:b/>
          <w:bCs/>
          <w:lang w:eastAsia="ar-SA"/>
        </w:rPr>
      </w:pPr>
      <w:r w:rsidRPr="00E24C35">
        <w:rPr>
          <w:rFonts w:ascii="Times New Roman" w:eastAsia="Calibri" w:hAnsi="Times New Roman" w:cs="Times New Roman"/>
          <w:b/>
          <w:bCs/>
          <w:lang w:eastAsia="ar-SA"/>
        </w:rPr>
        <w:t xml:space="preserve">    СОВЕТ  ДЕПУТАТОВ МУНИЦИПАЛЬНОГО ОБРАЗОВАНИЯ «БОЛЬШЕОЛЫПСКОЕ»</w:t>
      </w:r>
    </w:p>
    <w:p w:rsidR="00E24C35" w:rsidRPr="00E24C35" w:rsidRDefault="00E24C35" w:rsidP="00E24C35">
      <w:pPr>
        <w:suppressAutoHyphens/>
        <w:spacing w:after="0" w:line="216" w:lineRule="auto"/>
        <w:ind w:right="-22"/>
        <w:jc w:val="center"/>
        <w:rPr>
          <w:rFonts w:ascii="Times New Roman" w:eastAsia="Calibri" w:hAnsi="Times New Roman" w:cs="Times New Roman"/>
          <w:b/>
          <w:bCs/>
          <w:lang w:eastAsia="ar-SA"/>
        </w:rPr>
      </w:pPr>
      <w:r w:rsidRPr="00E24C35">
        <w:rPr>
          <w:rFonts w:ascii="Times New Roman" w:eastAsia="Calibri" w:hAnsi="Times New Roman" w:cs="Times New Roman"/>
          <w:b/>
          <w:bCs/>
          <w:lang w:eastAsia="ar-SA"/>
        </w:rPr>
        <w:t>«БАДЗЫМ ОЛЫП» МУНИЦИПАЛ КЫЛДЭТЫСЬ  ДЕПУТАТЪЁСЛЭН КЕНЕШСЫ</w:t>
      </w:r>
    </w:p>
    <w:p w:rsidR="00E24C35" w:rsidRPr="00E24C35" w:rsidRDefault="00E24C35" w:rsidP="00E24C35">
      <w:pPr>
        <w:widowControl w:val="0"/>
        <w:autoSpaceDE w:val="0"/>
        <w:autoSpaceDN w:val="0"/>
        <w:adjustRightInd w:val="0"/>
        <w:spacing w:after="0" w:line="240" w:lineRule="auto"/>
        <w:ind w:right="261"/>
        <w:jc w:val="right"/>
        <w:rPr>
          <w:rFonts w:ascii="Times New Roman" w:eastAsia="Times New Roman" w:hAnsi="Times New Roman" w:cs="Times New Roman"/>
          <w:sz w:val="24"/>
          <w:szCs w:val="24"/>
          <w:lang w:eastAsia="ru-RU"/>
        </w:rPr>
      </w:pPr>
      <w:r w:rsidRPr="00E24C35">
        <w:rPr>
          <w:rFonts w:ascii="Times New Roman" w:eastAsia="Times New Roman" w:hAnsi="Times New Roman" w:cs="Times New Roman"/>
          <w:sz w:val="24"/>
          <w:szCs w:val="24"/>
          <w:lang w:eastAsia="ru-RU"/>
        </w:rPr>
        <w:t xml:space="preserve">                                              </w:t>
      </w:r>
    </w:p>
    <w:p w:rsidR="00E24C35" w:rsidRPr="00E24C35" w:rsidRDefault="00E24C35" w:rsidP="00E24C35">
      <w:pPr>
        <w:widowControl w:val="0"/>
        <w:autoSpaceDE w:val="0"/>
        <w:autoSpaceDN w:val="0"/>
        <w:adjustRightInd w:val="0"/>
        <w:spacing w:after="0" w:line="240" w:lineRule="auto"/>
        <w:ind w:right="261"/>
        <w:jc w:val="right"/>
        <w:rPr>
          <w:rFonts w:ascii="Times New Roman" w:eastAsia="Times New Roman" w:hAnsi="Times New Roman" w:cs="Times New Roman"/>
          <w:sz w:val="24"/>
          <w:szCs w:val="24"/>
          <w:lang w:eastAsia="ru-RU"/>
        </w:rPr>
      </w:pPr>
    </w:p>
    <w:p w:rsidR="00E24C35" w:rsidRPr="00E24C35" w:rsidRDefault="00E24C35" w:rsidP="00E24C35">
      <w:pPr>
        <w:widowControl w:val="0"/>
        <w:autoSpaceDE w:val="0"/>
        <w:autoSpaceDN w:val="0"/>
        <w:adjustRightInd w:val="0"/>
        <w:spacing w:after="0" w:line="240" w:lineRule="auto"/>
        <w:ind w:right="261"/>
        <w:jc w:val="center"/>
        <w:rPr>
          <w:rFonts w:ascii="Times New Roman" w:eastAsia="Times New Roman" w:hAnsi="Times New Roman" w:cs="Times New Roman"/>
          <w:b/>
          <w:sz w:val="24"/>
          <w:szCs w:val="24"/>
          <w:lang w:eastAsia="ru-RU"/>
        </w:rPr>
      </w:pPr>
      <w:r w:rsidRPr="00E24C35">
        <w:rPr>
          <w:rFonts w:ascii="Times New Roman" w:eastAsia="Times New Roman" w:hAnsi="Times New Roman" w:cs="Times New Roman"/>
          <w:b/>
          <w:sz w:val="24"/>
          <w:szCs w:val="24"/>
          <w:lang w:eastAsia="ru-RU"/>
        </w:rPr>
        <w:t>РЕШЕНИЕ</w:t>
      </w:r>
    </w:p>
    <w:p w:rsidR="00E24C35" w:rsidRPr="00E24C35" w:rsidRDefault="00E24C35" w:rsidP="00E24C35">
      <w:pPr>
        <w:widowControl w:val="0"/>
        <w:autoSpaceDE w:val="0"/>
        <w:autoSpaceDN w:val="0"/>
        <w:adjustRightInd w:val="0"/>
        <w:spacing w:after="0" w:line="240" w:lineRule="auto"/>
        <w:ind w:right="261"/>
        <w:jc w:val="center"/>
        <w:rPr>
          <w:rFonts w:ascii="Times New Roman" w:eastAsia="Times New Roman" w:hAnsi="Times New Roman" w:cs="Times New Roman"/>
          <w:b/>
          <w:sz w:val="24"/>
          <w:szCs w:val="24"/>
          <w:lang w:eastAsia="ru-RU"/>
        </w:rPr>
      </w:pPr>
      <w:r w:rsidRPr="00E24C35">
        <w:rPr>
          <w:rFonts w:ascii="Times New Roman" w:eastAsia="Times New Roman" w:hAnsi="Times New Roman" w:cs="Times New Roman"/>
          <w:b/>
          <w:sz w:val="24"/>
          <w:szCs w:val="24"/>
          <w:lang w:eastAsia="ru-RU"/>
        </w:rPr>
        <w:t>СОВЕТА ДЕПУТАТОВ МУНИЦИПАЛЬНОГО ОБРАЗОВАНИЯ «БОЛЬШЕОЛЫПСКОЕ»</w:t>
      </w:r>
    </w:p>
    <w:p w:rsidR="00E24C35" w:rsidRPr="00E24C35" w:rsidRDefault="00E24C35" w:rsidP="00E24C35">
      <w:pPr>
        <w:widowControl w:val="0"/>
        <w:autoSpaceDE w:val="0"/>
        <w:autoSpaceDN w:val="0"/>
        <w:adjustRightInd w:val="0"/>
        <w:spacing w:after="0" w:line="240" w:lineRule="auto"/>
        <w:ind w:right="261"/>
        <w:jc w:val="center"/>
        <w:rPr>
          <w:rFonts w:ascii="Times New Roman" w:eastAsia="Times New Roman" w:hAnsi="Times New Roman" w:cs="Times New Roman"/>
          <w:b/>
          <w:bCs/>
          <w:sz w:val="24"/>
          <w:szCs w:val="24"/>
          <w:lang w:eastAsia="ru-RU"/>
        </w:rPr>
      </w:pPr>
    </w:p>
    <w:p w:rsidR="00720D09" w:rsidRPr="00E24C35" w:rsidRDefault="00720D09" w:rsidP="00E24C35">
      <w:pPr>
        <w:shd w:val="clear" w:color="auto" w:fill="FFFFFF"/>
        <w:spacing w:after="0" w:line="240" w:lineRule="auto"/>
        <w:jc w:val="center"/>
        <w:rPr>
          <w:rFonts w:ascii="Times New Roman" w:eastAsia="Times New Roman" w:hAnsi="Times New Roman" w:cs="Times New Roman"/>
          <w:b/>
          <w:color w:val="2C2C2C"/>
          <w:sz w:val="24"/>
          <w:szCs w:val="24"/>
          <w:lang w:eastAsia="ru-RU"/>
        </w:rPr>
      </w:pPr>
      <w:r w:rsidRPr="00E24C35">
        <w:rPr>
          <w:rFonts w:ascii="Times New Roman" w:eastAsia="Times New Roman" w:hAnsi="Times New Roman" w:cs="Times New Roman"/>
          <w:b/>
          <w:color w:val="2C2C2C"/>
          <w:sz w:val="24"/>
          <w:szCs w:val="24"/>
          <w:lang w:eastAsia="ru-RU"/>
        </w:rPr>
        <w:t>Об утверждении Положения о составе, порядке</w:t>
      </w:r>
    </w:p>
    <w:p w:rsidR="00840D16" w:rsidRPr="00E24C35" w:rsidRDefault="00720D09" w:rsidP="00E24C35">
      <w:pPr>
        <w:shd w:val="clear" w:color="auto" w:fill="FFFFFF"/>
        <w:spacing w:after="0" w:line="240" w:lineRule="auto"/>
        <w:jc w:val="center"/>
        <w:rPr>
          <w:rFonts w:ascii="Times New Roman" w:eastAsia="Times New Roman" w:hAnsi="Times New Roman" w:cs="Times New Roman"/>
          <w:b/>
          <w:color w:val="2C2C2C"/>
          <w:sz w:val="24"/>
          <w:szCs w:val="24"/>
          <w:lang w:eastAsia="ru-RU"/>
        </w:rPr>
      </w:pPr>
      <w:r w:rsidRPr="00E24C35">
        <w:rPr>
          <w:rFonts w:ascii="Times New Roman" w:eastAsia="Times New Roman" w:hAnsi="Times New Roman" w:cs="Times New Roman"/>
          <w:b/>
          <w:color w:val="2C2C2C"/>
          <w:sz w:val="24"/>
          <w:szCs w:val="24"/>
          <w:lang w:eastAsia="ru-RU"/>
        </w:rPr>
        <w:t>подготовки генер</w:t>
      </w:r>
      <w:r w:rsidR="00840D16" w:rsidRPr="00E24C35">
        <w:rPr>
          <w:rFonts w:ascii="Times New Roman" w:eastAsia="Times New Roman" w:hAnsi="Times New Roman" w:cs="Times New Roman"/>
          <w:b/>
          <w:color w:val="2C2C2C"/>
          <w:sz w:val="24"/>
          <w:szCs w:val="24"/>
          <w:lang w:eastAsia="ru-RU"/>
        </w:rPr>
        <w:t xml:space="preserve">ального плана </w:t>
      </w:r>
      <w:r w:rsidR="00E24C35" w:rsidRPr="00E24C35">
        <w:rPr>
          <w:rFonts w:ascii="Times New Roman" w:eastAsia="Times New Roman" w:hAnsi="Times New Roman" w:cs="Times New Roman"/>
          <w:b/>
          <w:color w:val="2C2C2C"/>
          <w:sz w:val="24"/>
          <w:szCs w:val="24"/>
          <w:lang w:eastAsia="ru-RU"/>
        </w:rPr>
        <w:t xml:space="preserve"> муниципального образования «Большеолыпское»</w:t>
      </w:r>
    </w:p>
    <w:p w:rsidR="00720D09" w:rsidRPr="0006371B" w:rsidRDefault="00720D09" w:rsidP="00E24C35">
      <w:pPr>
        <w:shd w:val="clear" w:color="auto" w:fill="FFFFFF"/>
        <w:spacing w:after="0" w:line="240" w:lineRule="auto"/>
        <w:jc w:val="center"/>
        <w:rPr>
          <w:rFonts w:ascii="Times New Roman" w:eastAsia="Times New Roman" w:hAnsi="Times New Roman" w:cs="Times New Roman"/>
          <w:color w:val="2C2C2C"/>
          <w:sz w:val="24"/>
          <w:szCs w:val="24"/>
          <w:lang w:eastAsia="ru-RU"/>
        </w:rPr>
      </w:pPr>
      <w:r w:rsidRPr="00E24C35">
        <w:rPr>
          <w:rFonts w:ascii="Times New Roman" w:eastAsia="Times New Roman" w:hAnsi="Times New Roman" w:cs="Times New Roman"/>
          <w:b/>
          <w:color w:val="2C2C2C"/>
          <w:sz w:val="24"/>
          <w:szCs w:val="24"/>
          <w:lang w:eastAsia="ru-RU"/>
        </w:rPr>
        <w:t>и внесения в него изменений</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  </w:t>
      </w:r>
      <w:proofErr w:type="gramStart"/>
      <w:r w:rsidRPr="0006371B">
        <w:rPr>
          <w:rFonts w:ascii="Times New Roman" w:eastAsia="Times New Roman" w:hAnsi="Times New Roman" w:cs="Times New Roman"/>
          <w:color w:val="2C2C2C"/>
          <w:sz w:val="24"/>
          <w:szCs w:val="24"/>
          <w:lang w:eastAsia="ru-RU"/>
        </w:rPr>
        <w:t xml:space="preserve">В соответствии со статьями </w:t>
      </w:r>
      <w:r w:rsidR="0006371B">
        <w:rPr>
          <w:rFonts w:ascii="Times New Roman" w:eastAsia="Times New Roman" w:hAnsi="Times New Roman" w:cs="Times New Roman"/>
          <w:color w:val="2C2C2C"/>
          <w:sz w:val="24"/>
          <w:szCs w:val="24"/>
          <w:lang w:eastAsia="ru-RU"/>
        </w:rPr>
        <w:t xml:space="preserve">5.1, </w:t>
      </w:r>
      <w:r w:rsidRPr="0006371B">
        <w:rPr>
          <w:rFonts w:ascii="Times New Roman" w:eastAsia="Times New Roman" w:hAnsi="Times New Roman" w:cs="Times New Roman"/>
          <w:color w:val="2C2C2C"/>
          <w:sz w:val="24"/>
          <w:szCs w:val="24"/>
          <w:lang w:eastAsia="ru-RU"/>
        </w:rPr>
        <w:t xml:space="preserve">9, 18, 23 </w:t>
      </w:r>
      <w:r w:rsidR="00840D16" w:rsidRPr="0006371B">
        <w:rPr>
          <w:rFonts w:ascii="Times New Roman" w:eastAsia="Times New Roman" w:hAnsi="Times New Roman" w:cs="Times New Roman"/>
          <w:color w:val="2C2C2C"/>
          <w:sz w:val="24"/>
          <w:szCs w:val="24"/>
          <w:lang w:eastAsia="ru-RU"/>
        </w:rPr>
        <w:t>–</w:t>
      </w:r>
      <w:r w:rsidRPr="0006371B">
        <w:rPr>
          <w:rFonts w:ascii="Times New Roman" w:eastAsia="Times New Roman" w:hAnsi="Times New Roman" w:cs="Times New Roman"/>
          <w:color w:val="2C2C2C"/>
          <w:sz w:val="24"/>
          <w:szCs w:val="24"/>
          <w:lang w:eastAsia="ru-RU"/>
        </w:rPr>
        <w:t xml:space="preserve"> 24</w:t>
      </w:r>
      <w:r w:rsidR="00840D16" w:rsidRPr="0006371B">
        <w:rPr>
          <w:rFonts w:ascii="Times New Roman" w:eastAsia="Times New Roman" w:hAnsi="Times New Roman" w:cs="Times New Roman"/>
          <w:color w:val="2C2C2C"/>
          <w:sz w:val="24"/>
          <w:szCs w:val="24"/>
          <w:lang w:eastAsia="ru-RU"/>
        </w:rPr>
        <w:t>, 28</w:t>
      </w:r>
      <w:r w:rsidRPr="0006371B">
        <w:rPr>
          <w:rFonts w:ascii="Times New Roman" w:eastAsia="Times New Roman" w:hAnsi="Times New Roman" w:cs="Times New Roman"/>
          <w:color w:val="2C2C2C"/>
          <w:sz w:val="24"/>
          <w:szCs w:val="24"/>
          <w:lang w:eastAsia="ru-RU"/>
        </w:rPr>
        <w:t xml:space="preserve"> Градостроительного кодекса Российской Феде</w:t>
      </w:r>
      <w:r w:rsidR="00840D16" w:rsidRPr="0006371B">
        <w:rPr>
          <w:rFonts w:ascii="Times New Roman" w:eastAsia="Times New Roman" w:hAnsi="Times New Roman" w:cs="Times New Roman"/>
          <w:color w:val="2C2C2C"/>
          <w:sz w:val="24"/>
          <w:szCs w:val="24"/>
          <w:lang w:eastAsia="ru-RU"/>
        </w:rPr>
        <w:t xml:space="preserve">рации, Законом Удмуртской Республики  от 6 марта 2014г. </w:t>
      </w:r>
      <w:r w:rsidRPr="0006371B">
        <w:rPr>
          <w:rFonts w:ascii="Times New Roman" w:eastAsia="Times New Roman" w:hAnsi="Times New Roman" w:cs="Times New Roman"/>
          <w:color w:val="2C2C2C"/>
          <w:sz w:val="24"/>
          <w:szCs w:val="24"/>
          <w:lang w:eastAsia="ru-RU"/>
        </w:rPr>
        <w:t xml:space="preserve"> </w:t>
      </w:r>
      <w:r w:rsidR="00840D16" w:rsidRPr="0006371B">
        <w:rPr>
          <w:rFonts w:ascii="Times New Roman" w:eastAsia="Times New Roman" w:hAnsi="Times New Roman" w:cs="Times New Roman"/>
          <w:color w:val="2C2C2C"/>
          <w:sz w:val="24"/>
          <w:szCs w:val="24"/>
          <w:lang w:eastAsia="ru-RU"/>
        </w:rPr>
        <w:t>№ 3-РЗ</w:t>
      </w:r>
      <w:r w:rsidRPr="0006371B">
        <w:rPr>
          <w:rFonts w:ascii="Times New Roman" w:eastAsia="Times New Roman" w:hAnsi="Times New Roman" w:cs="Times New Roman"/>
          <w:color w:val="2C2C2C"/>
          <w:sz w:val="24"/>
          <w:szCs w:val="24"/>
          <w:lang w:eastAsia="ru-RU"/>
        </w:rPr>
        <w:t xml:space="preserve"> «О градостроительной </w:t>
      </w:r>
      <w:r w:rsidR="00840D16" w:rsidRPr="0006371B">
        <w:rPr>
          <w:rFonts w:ascii="Times New Roman" w:eastAsia="Times New Roman" w:hAnsi="Times New Roman" w:cs="Times New Roman"/>
          <w:color w:val="2C2C2C"/>
          <w:sz w:val="24"/>
          <w:szCs w:val="24"/>
          <w:lang w:eastAsia="ru-RU"/>
        </w:rPr>
        <w:t>деятельности в Удмуртской Республике</w:t>
      </w:r>
      <w:r w:rsidRPr="0006371B">
        <w:rPr>
          <w:rFonts w:ascii="Times New Roman" w:eastAsia="Times New Roman" w:hAnsi="Times New Roman" w:cs="Times New Roman"/>
          <w:color w:val="2C2C2C"/>
          <w:sz w:val="24"/>
          <w:szCs w:val="24"/>
          <w:lang w:eastAsia="ru-RU"/>
        </w:rPr>
        <w:t>», статьёй 14 Федерального закона № 131-ФЗ от 6 октября 2003 года «Об общих принципах организации органов местного самоуправлении в Российской Федерации»,  </w:t>
      </w:r>
      <w:r w:rsidR="00E24C35">
        <w:rPr>
          <w:rFonts w:ascii="Times New Roman" w:eastAsia="Times New Roman" w:hAnsi="Times New Roman" w:cs="Times New Roman"/>
          <w:color w:val="2C2C2C"/>
          <w:sz w:val="24"/>
          <w:szCs w:val="24"/>
          <w:lang w:eastAsia="ru-RU"/>
        </w:rPr>
        <w:t xml:space="preserve"> руководствуясь </w:t>
      </w:r>
      <w:r w:rsidRPr="0006371B">
        <w:rPr>
          <w:rFonts w:ascii="Times New Roman" w:eastAsia="Times New Roman" w:hAnsi="Times New Roman" w:cs="Times New Roman"/>
          <w:color w:val="2C2C2C"/>
          <w:sz w:val="24"/>
          <w:szCs w:val="24"/>
          <w:lang w:eastAsia="ru-RU"/>
        </w:rPr>
        <w:t>Устав</w:t>
      </w:r>
      <w:r w:rsidR="00E24C35">
        <w:rPr>
          <w:rFonts w:ascii="Times New Roman" w:eastAsia="Times New Roman" w:hAnsi="Times New Roman" w:cs="Times New Roman"/>
          <w:color w:val="2C2C2C"/>
          <w:sz w:val="24"/>
          <w:szCs w:val="24"/>
          <w:lang w:eastAsia="ru-RU"/>
        </w:rPr>
        <w:t>ом</w:t>
      </w:r>
      <w:r w:rsidR="00840D16" w:rsidRPr="0006371B">
        <w:rPr>
          <w:rFonts w:ascii="Times New Roman" w:eastAsia="Times New Roman" w:hAnsi="Times New Roman" w:cs="Times New Roman"/>
          <w:color w:val="2C2C2C"/>
          <w:sz w:val="24"/>
          <w:szCs w:val="24"/>
          <w:lang w:eastAsia="ru-RU"/>
        </w:rPr>
        <w:t xml:space="preserve"> </w:t>
      </w:r>
      <w:r w:rsidRPr="0006371B">
        <w:rPr>
          <w:rFonts w:ascii="Times New Roman" w:eastAsia="Times New Roman" w:hAnsi="Times New Roman" w:cs="Times New Roman"/>
          <w:color w:val="2C2C2C"/>
          <w:sz w:val="24"/>
          <w:szCs w:val="24"/>
          <w:lang w:eastAsia="ru-RU"/>
        </w:rPr>
        <w:t xml:space="preserve"> муниципального образования</w:t>
      </w:r>
      <w:r w:rsidR="00E24C35">
        <w:rPr>
          <w:rFonts w:ascii="Times New Roman" w:eastAsia="Times New Roman" w:hAnsi="Times New Roman" w:cs="Times New Roman"/>
          <w:color w:val="2C2C2C"/>
          <w:sz w:val="24"/>
          <w:szCs w:val="24"/>
          <w:lang w:eastAsia="ru-RU"/>
        </w:rPr>
        <w:t xml:space="preserve"> «Большеолыпское» Совет депутатов муниципального образования «Большеолыпское» </w:t>
      </w:r>
      <w:r w:rsidR="00840D16" w:rsidRPr="0006371B">
        <w:rPr>
          <w:rFonts w:ascii="Times New Roman" w:eastAsia="Times New Roman" w:hAnsi="Times New Roman" w:cs="Times New Roman"/>
          <w:color w:val="2C2C2C"/>
          <w:sz w:val="24"/>
          <w:szCs w:val="24"/>
          <w:lang w:eastAsia="ru-RU"/>
        </w:rPr>
        <w:t xml:space="preserve"> </w:t>
      </w:r>
      <w:r w:rsidR="00840D16" w:rsidRPr="00E24C35">
        <w:rPr>
          <w:rFonts w:ascii="Times New Roman" w:eastAsia="Times New Roman" w:hAnsi="Times New Roman" w:cs="Times New Roman"/>
          <w:b/>
          <w:color w:val="2C2C2C"/>
          <w:sz w:val="24"/>
          <w:szCs w:val="24"/>
          <w:lang w:eastAsia="ru-RU"/>
        </w:rPr>
        <w:t>Р</w:t>
      </w:r>
      <w:r w:rsidR="00E24C35" w:rsidRPr="00E24C35">
        <w:rPr>
          <w:rFonts w:ascii="Times New Roman" w:eastAsia="Times New Roman" w:hAnsi="Times New Roman" w:cs="Times New Roman"/>
          <w:b/>
          <w:color w:val="2C2C2C"/>
          <w:sz w:val="24"/>
          <w:szCs w:val="24"/>
          <w:lang w:eastAsia="ru-RU"/>
        </w:rPr>
        <w:t>ЕШАЕТ</w:t>
      </w:r>
      <w:r w:rsidRPr="00E24C35">
        <w:rPr>
          <w:rFonts w:ascii="Times New Roman" w:eastAsia="Times New Roman" w:hAnsi="Times New Roman" w:cs="Times New Roman"/>
          <w:b/>
          <w:color w:val="2C2C2C"/>
          <w:sz w:val="24"/>
          <w:szCs w:val="24"/>
          <w:lang w:eastAsia="ru-RU"/>
        </w:rPr>
        <w:t>:</w:t>
      </w:r>
      <w:proofErr w:type="gramEnd"/>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r w:rsidR="00E24C35">
        <w:rPr>
          <w:rFonts w:ascii="Times New Roman" w:eastAsia="Times New Roman" w:hAnsi="Times New Roman" w:cs="Times New Roman"/>
          <w:color w:val="2C2C2C"/>
          <w:sz w:val="24"/>
          <w:szCs w:val="24"/>
          <w:lang w:eastAsia="ru-RU"/>
        </w:rPr>
        <w:t xml:space="preserve">   </w:t>
      </w:r>
      <w:r w:rsidRPr="0006371B">
        <w:rPr>
          <w:rFonts w:ascii="Times New Roman" w:eastAsia="Times New Roman" w:hAnsi="Times New Roman" w:cs="Times New Roman"/>
          <w:color w:val="2C2C2C"/>
          <w:sz w:val="24"/>
          <w:szCs w:val="24"/>
          <w:lang w:eastAsia="ru-RU"/>
        </w:rPr>
        <w:t>1. Утвердить Положение о составе, порядке подготовки генерального пла</w:t>
      </w:r>
      <w:r w:rsidR="00840D16" w:rsidRPr="0006371B">
        <w:rPr>
          <w:rFonts w:ascii="Times New Roman" w:eastAsia="Times New Roman" w:hAnsi="Times New Roman" w:cs="Times New Roman"/>
          <w:color w:val="2C2C2C"/>
          <w:sz w:val="24"/>
          <w:szCs w:val="24"/>
          <w:lang w:eastAsia="ru-RU"/>
        </w:rPr>
        <w:t>на  муниципального образования</w:t>
      </w:r>
      <w:r w:rsidR="00E24C35">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 xml:space="preserve"> и внесение в него изменений (Приложение № 1).</w:t>
      </w:r>
    </w:p>
    <w:p w:rsidR="00720D09" w:rsidRPr="0006371B"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 xml:space="preserve">              </w:t>
      </w:r>
      <w:r w:rsidR="00840D16" w:rsidRPr="0006371B">
        <w:rPr>
          <w:rFonts w:ascii="Times New Roman" w:eastAsia="Times New Roman" w:hAnsi="Times New Roman" w:cs="Times New Roman"/>
          <w:color w:val="2C2C2C"/>
          <w:sz w:val="24"/>
          <w:szCs w:val="24"/>
          <w:lang w:eastAsia="ru-RU"/>
        </w:rPr>
        <w:t>2. Опубликовать настоящее Решение на официальном сайте муниципального образования</w:t>
      </w:r>
      <w:r>
        <w:rPr>
          <w:rFonts w:ascii="Times New Roman" w:eastAsia="Times New Roman" w:hAnsi="Times New Roman" w:cs="Times New Roman"/>
          <w:color w:val="2C2C2C"/>
          <w:sz w:val="24"/>
          <w:szCs w:val="24"/>
          <w:lang w:eastAsia="ru-RU"/>
        </w:rPr>
        <w:t xml:space="preserve"> «Большеолыпское» в сети Интернет</w:t>
      </w:r>
      <w:r w:rsidR="00720D09" w:rsidRPr="0006371B">
        <w:rPr>
          <w:rFonts w:ascii="Times New Roman" w:eastAsia="Times New Roman" w:hAnsi="Times New Roman" w:cs="Times New Roman"/>
          <w:color w:val="2C2C2C"/>
          <w:sz w:val="24"/>
          <w:szCs w:val="24"/>
          <w:lang w:eastAsia="ru-RU"/>
        </w:rPr>
        <w:t>.</w:t>
      </w: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 xml:space="preserve">Глава муниципального образования </w:t>
      </w:r>
    </w:p>
    <w:p w:rsidR="00720D09" w:rsidRPr="0006371B"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 xml:space="preserve">«Большеолыпское»                                                                                    </w:t>
      </w:r>
      <w:proofErr w:type="spellStart"/>
      <w:r>
        <w:rPr>
          <w:rFonts w:ascii="Times New Roman" w:eastAsia="Times New Roman" w:hAnsi="Times New Roman" w:cs="Times New Roman"/>
          <w:color w:val="2C2C2C"/>
          <w:sz w:val="24"/>
          <w:szCs w:val="24"/>
          <w:lang w:eastAsia="ru-RU"/>
        </w:rPr>
        <w:t>Н.С.Волкова</w:t>
      </w:r>
      <w:proofErr w:type="spellEnd"/>
      <w:r w:rsidR="00720D09" w:rsidRPr="0006371B">
        <w:rPr>
          <w:rFonts w:ascii="Times New Roman" w:eastAsia="Times New Roman" w:hAnsi="Times New Roman" w:cs="Times New Roman"/>
          <w:color w:val="2C2C2C"/>
          <w:sz w:val="24"/>
          <w:szCs w:val="24"/>
          <w:lang w:eastAsia="ru-RU"/>
        </w:rPr>
        <w:t> </w:t>
      </w:r>
    </w:p>
    <w:p w:rsidR="00720D09"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д. Большой Олып</w:t>
      </w: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20 декабря 2019г.</w:t>
      </w:r>
    </w:p>
    <w:p w:rsidR="00E24C35" w:rsidRDefault="0018359D"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 155</w:t>
      </w: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E24C35"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720D09" w:rsidRPr="0006371B" w:rsidRDefault="00720D09" w:rsidP="00720D09">
      <w:pPr>
        <w:shd w:val="clear" w:color="auto" w:fill="FFFFFF"/>
        <w:spacing w:after="0" w:line="240" w:lineRule="auto"/>
        <w:jc w:val="right"/>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lastRenderedPageBreak/>
        <w:t>Приложение № 1</w:t>
      </w:r>
    </w:p>
    <w:p w:rsidR="00E24C35" w:rsidRDefault="00840D16" w:rsidP="00840D16">
      <w:pPr>
        <w:shd w:val="clear" w:color="auto" w:fill="FFFFFF"/>
        <w:spacing w:after="96" w:line="240" w:lineRule="auto"/>
        <w:jc w:val="right"/>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 к Решению </w:t>
      </w:r>
      <w:r w:rsidR="00720D09" w:rsidRPr="0006371B">
        <w:rPr>
          <w:rFonts w:ascii="Times New Roman" w:eastAsia="Times New Roman" w:hAnsi="Times New Roman" w:cs="Times New Roman"/>
          <w:color w:val="2C2C2C"/>
          <w:sz w:val="24"/>
          <w:szCs w:val="24"/>
          <w:lang w:eastAsia="ru-RU"/>
        </w:rPr>
        <w:t xml:space="preserve"> </w:t>
      </w:r>
      <w:r w:rsidR="00E24C35">
        <w:rPr>
          <w:rFonts w:ascii="Times New Roman" w:eastAsia="Times New Roman" w:hAnsi="Times New Roman" w:cs="Times New Roman"/>
          <w:color w:val="2C2C2C"/>
          <w:sz w:val="24"/>
          <w:szCs w:val="24"/>
          <w:lang w:eastAsia="ru-RU"/>
        </w:rPr>
        <w:t>от 20 декабря 2019г.</w:t>
      </w:r>
    </w:p>
    <w:p w:rsidR="00720D09" w:rsidRPr="0006371B" w:rsidRDefault="0018359D" w:rsidP="00840D16">
      <w:pPr>
        <w:shd w:val="clear" w:color="auto" w:fill="FFFFFF"/>
        <w:spacing w:after="96" w:line="240" w:lineRule="auto"/>
        <w:jc w:val="right"/>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 155</w:t>
      </w:r>
      <w:bookmarkStart w:id="0" w:name="_GoBack"/>
      <w:bookmarkEnd w:id="0"/>
    </w:p>
    <w:p w:rsidR="00720D09" w:rsidRPr="0006371B" w:rsidRDefault="00720D09" w:rsidP="005611E4">
      <w:pPr>
        <w:shd w:val="clear" w:color="auto" w:fill="FFFFFF"/>
        <w:spacing w:after="96" w:line="240" w:lineRule="auto"/>
        <w:jc w:val="center"/>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b/>
          <w:bCs/>
          <w:color w:val="2C2C2C"/>
          <w:sz w:val="24"/>
          <w:szCs w:val="24"/>
          <w:lang w:eastAsia="ru-RU"/>
        </w:rPr>
        <w:t>Положение о</w:t>
      </w:r>
      <w:r w:rsidR="00E24C35">
        <w:rPr>
          <w:rFonts w:ascii="Times New Roman" w:eastAsia="Times New Roman" w:hAnsi="Times New Roman" w:cs="Times New Roman"/>
          <w:b/>
          <w:bCs/>
          <w:color w:val="2C2C2C"/>
          <w:sz w:val="24"/>
          <w:szCs w:val="24"/>
          <w:lang w:eastAsia="ru-RU"/>
        </w:rPr>
        <w:t>  составе, порядке подготовки  Г</w:t>
      </w:r>
      <w:r w:rsidRPr="0006371B">
        <w:rPr>
          <w:rFonts w:ascii="Times New Roman" w:eastAsia="Times New Roman" w:hAnsi="Times New Roman" w:cs="Times New Roman"/>
          <w:b/>
          <w:bCs/>
          <w:color w:val="2C2C2C"/>
          <w:sz w:val="24"/>
          <w:szCs w:val="24"/>
          <w:lang w:eastAsia="ru-RU"/>
        </w:rPr>
        <w:t>енерального пл</w:t>
      </w:r>
      <w:r w:rsidR="00840D16" w:rsidRPr="0006371B">
        <w:rPr>
          <w:rFonts w:ascii="Times New Roman" w:eastAsia="Times New Roman" w:hAnsi="Times New Roman" w:cs="Times New Roman"/>
          <w:b/>
          <w:bCs/>
          <w:color w:val="2C2C2C"/>
          <w:sz w:val="24"/>
          <w:szCs w:val="24"/>
          <w:lang w:eastAsia="ru-RU"/>
        </w:rPr>
        <w:t>ана муниципального образования</w:t>
      </w:r>
      <w:r w:rsidR="00E24C35">
        <w:rPr>
          <w:rFonts w:ascii="Times New Roman" w:eastAsia="Times New Roman" w:hAnsi="Times New Roman" w:cs="Times New Roman"/>
          <w:b/>
          <w:bCs/>
          <w:color w:val="2C2C2C"/>
          <w:sz w:val="24"/>
          <w:szCs w:val="24"/>
          <w:lang w:eastAsia="ru-RU"/>
        </w:rPr>
        <w:t xml:space="preserve"> «Большеолыпское»</w:t>
      </w:r>
      <w:r w:rsidRPr="0006371B">
        <w:rPr>
          <w:rFonts w:ascii="Times New Roman" w:eastAsia="Times New Roman" w:hAnsi="Times New Roman" w:cs="Times New Roman"/>
          <w:b/>
          <w:bCs/>
          <w:color w:val="2C2C2C"/>
          <w:sz w:val="24"/>
          <w:szCs w:val="24"/>
          <w:lang w:eastAsia="ru-RU"/>
        </w:rPr>
        <w:t xml:space="preserve"> и внесение в него изменений</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720D09" w:rsidP="00720D09">
      <w:pPr>
        <w:shd w:val="clear" w:color="auto" w:fill="FFFFFF"/>
        <w:spacing w:after="96" w:line="240" w:lineRule="auto"/>
        <w:jc w:val="center"/>
        <w:rPr>
          <w:rFonts w:ascii="Times New Roman" w:eastAsia="Times New Roman" w:hAnsi="Times New Roman" w:cs="Times New Roman"/>
          <w:color w:val="2C2C2C"/>
          <w:sz w:val="24"/>
          <w:szCs w:val="24"/>
          <w:lang w:eastAsia="ru-RU"/>
        </w:rPr>
      </w:pPr>
      <w:r w:rsidRPr="005611E4">
        <w:rPr>
          <w:rFonts w:ascii="Times New Roman" w:eastAsia="Times New Roman" w:hAnsi="Times New Roman" w:cs="Times New Roman"/>
          <w:b/>
          <w:color w:val="2C2C2C"/>
          <w:sz w:val="24"/>
          <w:szCs w:val="24"/>
          <w:lang w:eastAsia="ru-RU"/>
        </w:rPr>
        <w:t>Глава I.</w:t>
      </w:r>
      <w:r w:rsidRPr="0006371B">
        <w:rPr>
          <w:rFonts w:ascii="Times New Roman" w:eastAsia="Times New Roman" w:hAnsi="Times New Roman" w:cs="Times New Roman"/>
          <w:color w:val="2C2C2C"/>
          <w:sz w:val="24"/>
          <w:szCs w:val="24"/>
          <w:lang w:eastAsia="ru-RU"/>
        </w:rPr>
        <w:t xml:space="preserve"> ОБЩИЕ ПОЛОЖЕНИЯ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1.         </w:t>
      </w:r>
      <w:proofErr w:type="gramStart"/>
      <w:r w:rsidRPr="0006371B">
        <w:rPr>
          <w:rFonts w:ascii="Times New Roman" w:eastAsia="Times New Roman" w:hAnsi="Times New Roman" w:cs="Times New Roman"/>
          <w:color w:val="2C2C2C"/>
          <w:sz w:val="24"/>
          <w:szCs w:val="24"/>
          <w:lang w:eastAsia="ru-RU"/>
        </w:rPr>
        <w:t xml:space="preserve">Настоящее Положение о порядке подготовки </w:t>
      </w:r>
      <w:r w:rsidR="00E24C35">
        <w:rPr>
          <w:rFonts w:ascii="Times New Roman" w:eastAsia="Times New Roman" w:hAnsi="Times New Roman" w:cs="Times New Roman"/>
          <w:color w:val="2C2C2C"/>
          <w:sz w:val="24"/>
          <w:szCs w:val="24"/>
          <w:lang w:eastAsia="ru-RU"/>
        </w:rPr>
        <w:t>Г</w:t>
      </w:r>
      <w:r w:rsidR="0006371B">
        <w:rPr>
          <w:rFonts w:ascii="Times New Roman" w:eastAsia="Times New Roman" w:hAnsi="Times New Roman" w:cs="Times New Roman"/>
          <w:color w:val="2C2C2C"/>
          <w:sz w:val="24"/>
          <w:szCs w:val="24"/>
          <w:lang w:eastAsia="ru-RU"/>
        </w:rPr>
        <w:t xml:space="preserve">енерального плана </w:t>
      </w:r>
      <w:r w:rsidR="00116B9D">
        <w:rPr>
          <w:rFonts w:ascii="Times New Roman" w:eastAsia="Times New Roman" w:hAnsi="Times New Roman" w:cs="Times New Roman"/>
          <w:color w:val="2C2C2C"/>
          <w:sz w:val="24"/>
          <w:szCs w:val="24"/>
          <w:lang w:eastAsia="ru-RU"/>
        </w:rPr>
        <w:t xml:space="preserve"> и внесение </w:t>
      </w:r>
      <w:r w:rsidRPr="0006371B">
        <w:rPr>
          <w:rFonts w:ascii="Times New Roman" w:eastAsia="Times New Roman" w:hAnsi="Times New Roman" w:cs="Times New Roman"/>
          <w:color w:val="2C2C2C"/>
          <w:sz w:val="24"/>
          <w:szCs w:val="24"/>
          <w:lang w:eastAsia="ru-RU"/>
        </w:rPr>
        <w:t xml:space="preserve"> в</w:t>
      </w:r>
      <w:r w:rsidR="00116B9D">
        <w:rPr>
          <w:rFonts w:ascii="Times New Roman" w:eastAsia="Times New Roman" w:hAnsi="Times New Roman" w:cs="Times New Roman"/>
          <w:color w:val="2C2C2C"/>
          <w:sz w:val="24"/>
          <w:szCs w:val="24"/>
          <w:lang w:eastAsia="ru-RU"/>
        </w:rPr>
        <w:t xml:space="preserve"> него изменений </w:t>
      </w:r>
      <w:r w:rsidR="0006371B">
        <w:rPr>
          <w:rFonts w:ascii="Times New Roman" w:eastAsia="Times New Roman" w:hAnsi="Times New Roman" w:cs="Times New Roman"/>
          <w:color w:val="2C2C2C"/>
          <w:sz w:val="24"/>
          <w:szCs w:val="24"/>
          <w:lang w:eastAsia="ru-RU"/>
        </w:rPr>
        <w:t xml:space="preserve"> муниципального образования</w:t>
      </w:r>
      <w:r w:rsidR="00E24C35">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 xml:space="preserve">  (далее – Положение) разработано в соответствии со статьями </w:t>
      </w:r>
      <w:r w:rsidR="0006371B">
        <w:rPr>
          <w:rFonts w:ascii="Times New Roman" w:eastAsia="Times New Roman" w:hAnsi="Times New Roman" w:cs="Times New Roman"/>
          <w:color w:val="2C2C2C"/>
          <w:sz w:val="24"/>
          <w:szCs w:val="24"/>
          <w:lang w:eastAsia="ru-RU"/>
        </w:rPr>
        <w:t xml:space="preserve">5.1, </w:t>
      </w:r>
      <w:r w:rsidRPr="0006371B">
        <w:rPr>
          <w:rFonts w:ascii="Times New Roman" w:eastAsia="Times New Roman" w:hAnsi="Times New Roman" w:cs="Times New Roman"/>
          <w:color w:val="2C2C2C"/>
          <w:sz w:val="24"/>
          <w:szCs w:val="24"/>
          <w:lang w:eastAsia="ru-RU"/>
        </w:rPr>
        <w:t xml:space="preserve">9, 18, 23 </w:t>
      </w:r>
      <w:r w:rsidR="0006371B">
        <w:rPr>
          <w:rFonts w:ascii="Times New Roman" w:eastAsia="Times New Roman" w:hAnsi="Times New Roman" w:cs="Times New Roman"/>
          <w:color w:val="2C2C2C"/>
          <w:sz w:val="24"/>
          <w:szCs w:val="24"/>
          <w:lang w:eastAsia="ru-RU"/>
        </w:rPr>
        <w:t>–</w:t>
      </w:r>
      <w:r w:rsidRPr="0006371B">
        <w:rPr>
          <w:rFonts w:ascii="Times New Roman" w:eastAsia="Times New Roman" w:hAnsi="Times New Roman" w:cs="Times New Roman"/>
          <w:color w:val="2C2C2C"/>
          <w:sz w:val="24"/>
          <w:szCs w:val="24"/>
          <w:lang w:eastAsia="ru-RU"/>
        </w:rPr>
        <w:t xml:space="preserve"> 24</w:t>
      </w:r>
      <w:r w:rsidR="0006371B">
        <w:rPr>
          <w:rFonts w:ascii="Times New Roman" w:eastAsia="Times New Roman" w:hAnsi="Times New Roman" w:cs="Times New Roman"/>
          <w:color w:val="2C2C2C"/>
          <w:sz w:val="24"/>
          <w:szCs w:val="24"/>
          <w:lang w:eastAsia="ru-RU"/>
        </w:rPr>
        <w:t>, 28</w:t>
      </w:r>
      <w:r w:rsidRPr="0006371B">
        <w:rPr>
          <w:rFonts w:ascii="Times New Roman" w:eastAsia="Times New Roman" w:hAnsi="Times New Roman" w:cs="Times New Roman"/>
          <w:color w:val="2C2C2C"/>
          <w:sz w:val="24"/>
          <w:szCs w:val="24"/>
          <w:lang w:eastAsia="ru-RU"/>
        </w:rPr>
        <w:t xml:space="preserve"> Градостроительного кодекса Российской Феде</w:t>
      </w:r>
      <w:r w:rsidR="0006371B">
        <w:rPr>
          <w:rFonts w:ascii="Times New Roman" w:eastAsia="Times New Roman" w:hAnsi="Times New Roman" w:cs="Times New Roman"/>
          <w:color w:val="2C2C2C"/>
          <w:sz w:val="24"/>
          <w:szCs w:val="24"/>
          <w:lang w:eastAsia="ru-RU"/>
        </w:rPr>
        <w:t>рации, Законом Удмуртской Республики  от 6 марта 2014г. № 3-РЗ</w:t>
      </w:r>
      <w:r w:rsidRPr="0006371B">
        <w:rPr>
          <w:rFonts w:ascii="Times New Roman" w:eastAsia="Times New Roman" w:hAnsi="Times New Roman" w:cs="Times New Roman"/>
          <w:color w:val="2C2C2C"/>
          <w:sz w:val="24"/>
          <w:szCs w:val="24"/>
          <w:lang w:eastAsia="ru-RU"/>
        </w:rPr>
        <w:t xml:space="preserve"> «О градостроительной </w:t>
      </w:r>
      <w:r w:rsidR="0006371B">
        <w:rPr>
          <w:rFonts w:ascii="Times New Roman" w:eastAsia="Times New Roman" w:hAnsi="Times New Roman" w:cs="Times New Roman"/>
          <w:color w:val="2C2C2C"/>
          <w:sz w:val="24"/>
          <w:szCs w:val="24"/>
          <w:lang w:eastAsia="ru-RU"/>
        </w:rPr>
        <w:t>деятельности в Удмуртской Республике</w:t>
      </w:r>
      <w:r w:rsidRPr="0006371B">
        <w:rPr>
          <w:rFonts w:ascii="Times New Roman" w:eastAsia="Times New Roman" w:hAnsi="Times New Roman" w:cs="Times New Roman"/>
          <w:color w:val="2C2C2C"/>
          <w:sz w:val="24"/>
          <w:szCs w:val="24"/>
          <w:lang w:eastAsia="ru-RU"/>
        </w:rPr>
        <w:t xml:space="preserve">», Методическими рекомендациями по разработке проектов генеральных планов поселений и городских округов, утвержденных Приказом </w:t>
      </w:r>
      <w:proofErr w:type="spellStart"/>
      <w:r w:rsidRPr="0006371B">
        <w:rPr>
          <w:rFonts w:ascii="Times New Roman" w:eastAsia="Times New Roman" w:hAnsi="Times New Roman" w:cs="Times New Roman"/>
          <w:color w:val="2C2C2C"/>
          <w:sz w:val="24"/>
          <w:szCs w:val="24"/>
          <w:lang w:eastAsia="ru-RU"/>
        </w:rPr>
        <w:t>Минрегиона</w:t>
      </w:r>
      <w:proofErr w:type="spellEnd"/>
      <w:proofErr w:type="gramEnd"/>
      <w:r w:rsidRPr="0006371B">
        <w:rPr>
          <w:rFonts w:ascii="Times New Roman" w:eastAsia="Times New Roman" w:hAnsi="Times New Roman" w:cs="Times New Roman"/>
          <w:color w:val="2C2C2C"/>
          <w:sz w:val="24"/>
          <w:szCs w:val="24"/>
          <w:lang w:eastAsia="ru-RU"/>
        </w:rPr>
        <w:t xml:space="preserve"> РФ от 26.05.2011 № 244.</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Положение устанавливает требования к составу, порядку подгото</w:t>
      </w:r>
      <w:r w:rsidR="00116B9D">
        <w:rPr>
          <w:rFonts w:ascii="Times New Roman" w:eastAsia="Times New Roman" w:hAnsi="Times New Roman" w:cs="Times New Roman"/>
          <w:color w:val="2C2C2C"/>
          <w:sz w:val="24"/>
          <w:szCs w:val="24"/>
          <w:lang w:eastAsia="ru-RU"/>
        </w:rPr>
        <w:t xml:space="preserve">вки </w:t>
      </w:r>
      <w:r w:rsidR="00E24C35">
        <w:rPr>
          <w:rFonts w:ascii="Times New Roman" w:eastAsia="Times New Roman" w:hAnsi="Times New Roman" w:cs="Times New Roman"/>
          <w:color w:val="2C2C2C"/>
          <w:sz w:val="24"/>
          <w:szCs w:val="24"/>
          <w:lang w:eastAsia="ru-RU"/>
        </w:rPr>
        <w:t>Г</w:t>
      </w:r>
      <w:r w:rsidR="00116B9D">
        <w:rPr>
          <w:rFonts w:ascii="Times New Roman" w:eastAsia="Times New Roman" w:hAnsi="Times New Roman" w:cs="Times New Roman"/>
          <w:color w:val="2C2C2C"/>
          <w:sz w:val="24"/>
          <w:szCs w:val="24"/>
          <w:lang w:eastAsia="ru-RU"/>
        </w:rPr>
        <w:t>енерального п</w:t>
      </w:r>
      <w:r w:rsidR="00E24C35">
        <w:rPr>
          <w:rFonts w:ascii="Times New Roman" w:eastAsia="Times New Roman" w:hAnsi="Times New Roman" w:cs="Times New Roman"/>
          <w:color w:val="2C2C2C"/>
          <w:sz w:val="24"/>
          <w:szCs w:val="24"/>
          <w:lang w:eastAsia="ru-RU"/>
        </w:rPr>
        <w:t>лана муниципального образования «Большеолыпское»</w:t>
      </w:r>
      <w:r w:rsidR="00116B9D">
        <w:rPr>
          <w:rFonts w:ascii="Times New Roman" w:eastAsia="Times New Roman" w:hAnsi="Times New Roman" w:cs="Times New Roman"/>
          <w:color w:val="2C2C2C"/>
          <w:sz w:val="24"/>
          <w:szCs w:val="24"/>
          <w:lang w:eastAsia="ru-RU"/>
        </w:rPr>
        <w:t xml:space="preserve"> и внесение в него изменений</w:t>
      </w:r>
      <w:r w:rsidRPr="0006371B">
        <w:rPr>
          <w:rFonts w:ascii="Times New Roman" w:eastAsia="Times New Roman" w:hAnsi="Times New Roman" w:cs="Times New Roman"/>
          <w:color w:val="2C2C2C"/>
          <w:sz w:val="24"/>
          <w:szCs w:val="24"/>
          <w:lang w:eastAsia="ru-RU"/>
        </w:rPr>
        <w:t>,  а также состав, порядок подготовки планов реализа</w:t>
      </w:r>
      <w:r w:rsidR="00116B9D">
        <w:rPr>
          <w:rFonts w:ascii="Times New Roman" w:eastAsia="Times New Roman" w:hAnsi="Times New Roman" w:cs="Times New Roman"/>
          <w:color w:val="2C2C2C"/>
          <w:sz w:val="24"/>
          <w:szCs w:val="24"/>
          <w:lang w:eastAsia="ru-RU"/>
        </w:rPr>
        <w:t>ции генерального плана</w:t>
      </w:r>
      <w:proofErr w:type="gramStart"/>
      <w:r w:rsidR="00116B9D">
        <w:rPr>
          <w:rFonts w:ascii="Times New Roman" w:eastAsia="Times New Roman" w:hAnsi="Times New Roman" w:cs="Times New Roman"/>
          <w:color w:val="2C2C2C"/>
          <w:sz w:val="24"/>
          <w:szCs w:val="24"/>
          <w:lang w:eastAsia="ru-RU"/>
        </w:rPr>
        <w:t xml:space="preserve"> </w:t>
      </w:r>
      <w:r w:rsidRPr="0006371B">
        <w:rPr>
          <w:rFonts w:ascii="Times New Roman" w:eastAsia="Times New Roman" w:hAnsi="Times New Roman" w:cs="Times New Roman"/>
          <w:color w:val="2C2C2C"/>
          <w:sz w:val="24"/>
          <w:szCs w:val="24"/>
          <w:lang w:eastAsia="ru-RU"/>
        </w:rPr>
        <w:t>.</w:t>
      </w:r>
      <w:proofErr w:type="gramEnd"/>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720D09" w:rsidP="00720D09">
      <w:pPr>
        <w:shd w:val="clear" w:color="auto" w:fill="FFFFFF"/>
        <w:spacing w:after="96" w:line="240" w:lineRule="auto"/>
        <w:jc w:val="center"/>
        <w:rPr>
          <w:rFonts w:ascii="Times New Roman" w:eastAsia="Times New Roman" w:hAnsi="Times New Roman" w:cs="Times New Roman"/>
          <w:color w:val="2C2C2C"/>
          <w:sz w:val="24"/>
          <w:szCs w:val="24"/>
          <w:lang w:eastAsia="ru-RU"/>
        </w:rPr>
      </w:pPr>
      <w:r w:rsidRPr="005611E4">
        <w:rPr>
          <w:rFonts w:ascii="Times New Roman" w:eastAsia="Times New Roman" w:hAnsi="Times New Roman" w:cs="Times New Roman"/>
          <w:b/>
          <w:color w:val="2C2C2C"/>
          <w:sz w:val="24"/>
          <w:szCs w:val="24"/>
          <w:lang w:eastAsia="ru-RU"/>
        </w:rPr>
        <w:t>Глава II.</w:t>
      </w:r>
      <w:r w:rsidRPr="0006371B">
        <w:rPr>
          <w:rFonts w:ascii="Times New Roman" w:eastAsia="Times New Roman" w:hAnsi="Times New Roman" w:cs="Times New Roman"/>
          <w:color w:val="2C2C2C"/>
          <w:sz w:val="24"/>
          <w:szCs w:val="24"/>
          <w:lang w:eastAsia="ru-RU"/>
        </w:rPr>
        <w:t xml:space="preserve"> ОБЩИЕ ТРЕБОВАНИЯ К ПОДГОТОВКЕ ПРОЕКТА ГЕНЕРАЛЬНОГО ПЛАНА</w:t>
      </w:r>
    </w:p>
    <w:p w:rsidR="00720D09" w:rsidRPr="0006371B" w:rsidRDefault="00720D09" w:rsidP="00720D09">
      <w:pPr>
        <w:shd w:val="clear" w:color="auto" w:fill="FFFFFF"/>
        <w:spacing w:after="96" w:line="240" w:lineRule="auto"/>
        <w:jc w:val="center"/>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1. Подготовка проекта </w:t>
      </w:r>
      <w:r w:rsidR="00E24C35">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енерального плана осуществляется на о</w:t>
      </w:r>
      <w:r w:rsidR="00116B9D">
        <w:rPr>
          <w:rFonts w:ascii="Times New Roman" w:eastAsia="Times New Roman" w:hAnsi="Times New Roman" w:cs="Times New Roman"/>
          <w:color w:val="2C2C2C"/>
          <w:sz w:val="24"/>
          <w:szCs w:val="24"/>
          <w:lang w:eastAsia="ru-RU"/>
        </w:rPr>
        <w:t>сновании решения Главы муниципального образования</w:t>
      </w:r>
      <w:r w:rsidR="00E24C35">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Финансирование подготовки проекта генерального плана осуществляется за счет средств, предусмотренных на эти цели в местном бюджете на соответствующий год, иных источников финансирования, определенных законодательством.</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Проект генерального плана выполняется на электронных носителях и дублируется на бумажных носителях.</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4. Подготовку проекта генерального плана выполняют организации, отвечающие требованиям законодательства Российской Федерации, предъявляемым к работам данного вида. </w:t>
      </w:r>
    </w:p>
    <w:p w:rsidR="00720D09" w:rsidRPr="0006371B" w:rsidRDefault="00720D09" w:rsidP="00720D09">
      <w:pPr>
        <w:shd w:val="clear" w:color="auto" w:fill="FFFFFF"/>
        <w:spacing w:after="96" w:line="240" w:lineRule="auto"/>
        <w:jc w:val="center"/>
        <w:rPr>
          <w:rFonts w:ascii="Times New Roman" w:eastAsia="Times New Roman" w:hAnsi="Times New Roman" w:cs="Times New Roman"/>
          <w:color w:val="2C2C2C"/>
          <w:sz w:val="24"/>
          <w:szCs w:val="24"/>
          <w:lang w:eastAsia="ru-RU"/>
        </w:rPr>
      </w:pPr>
      <w:r w:rsidRPr="005611E4">
        <w:rPr>
          <w:rFonts w:ascii="Times New Roman" w:eastAsia="Times New Roman" w:hAnsi="Times New Roman" w:cs="Times New Roman"/>
          <w:b/>
          <w:color w:val="2C2C2C"/>
          <w:sz w:val="24"/>
          <w:szCs w:val="24"/>
          <w:lang w:eastAsia="ru-RU"/>
        </w:rPr>
        <w:t>Глава III.</w:t>
      </w:r>
      <w:r w:rsidRPr="0006371B">
        <w:rPr>
          <w:rFonts w:ascii="Times New Roman" w:eastAsia="Times New Roman" w:hAnsi="Times New Roman" w:cs="Times New Roman"/>
          <w:color w:val="2C2C2C"/>
          <w:sz w:val="24"/>
          <w:szCs w:val="24"/>
          <w:lang w:eastAsia="ru-RU"/>
        </w:rPr>
        <w:t xml:space="preserve">  </w:t>
      </w:r>
      <w:proofErr w:type="gramStart"/>
      <w:r w:rsidRPr="0006371B">
        <w:rPr>
          <w:rFonts w:ascii="Times New Roman" w:eastAsia="Times New Roman" w:hAnsi="Times New Roman" w:cs="Times New Roman"/>
          <w:color w:val="2C2C2C"/>
          <w:sz w:val="24"/>
          <w:szCs w:val="24"/>
          <w:lang w:eastAsia="ru-RU"/>
        </w:rPr>
        <w:t>C</w:t>
      </w:r>
      <w:proofErr w:type="gramEnd"/>
      <w:r w:rsidRPr="0006371B">
        <w:rPr>
          <w:rFonts w:ascii="Times New Roman" w:eastAsia="Times New Roman" w:hAnsi="Times New Roman" w:cs="Times New Roman"/>
          <w:color w:val="2C2C2C"/>
          <w:sz w:val="24"/>
          <w:szCs w:val="24"/>
          <w:lang w:eastAsia="ru-RU"/>
        </w:rPr>
        <w:t>ОСТАВ ПРОЕКТА ГЕНЕРАЛЬНОГО ПЛАНА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 1. В соответствии с Градостроительным кодексом Российской Федерации </w:t>
      </w:r>
      <w:r w:rsidR="00E24C35">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енеральный план содержит утверждаемую часть и материалы по обоснованию.</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Генеральный план содержит:</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 положение о территориальном планировании;</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карту планируемого размещения объектов местного значения поселения;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карту границ населенных пунктов (в том числе границ образуемых населенных пунктов), входящих в состав поселения;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lastRenderedPageBreak/>
        <w:t>4) карту функциональных зон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3. Положение о территориальном планировании, содержащееся в </w:t>
      </w:r>
      <w:r w:rsidR="00E24C35">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енеральном плане, включает в себя: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roofErr w:type="gramStart"/>
      <w:r w:rsidRPr="0006371B">
        <w:rPr>
          <w:rFonts w:ascii="Times New Roman" w:eastAsia="Times New Roman" w:hAnsi="Times New Roman" w:cs="Times New Roman"/>
          <w:color w:val="2C2C2C"/>
          <w:sz w:val="24"/>
          <w:szCs w:val="24"/>
          <w:lang w:eastAsia="ru-RU"/>
        </w:rPr>
        <w:t>1)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roofErr w:type="gramEnd"/>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4. На карте (картах) планируемого размещения объектов местного значения отображаются планируемые для размещения объекты местного значения поселения,  относящиеся к следующим областям:</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 объекты капитального строительства, в том числе линейные объекты, электро-, тепл</w:t>
      </w:r>
      <w:proofErr w:type="gramStart"/>
      <w:r w:rsidRPr="0006371B">
        <w:rPr>
          <w:rFonts w:ascii="Times New Roman" w:eastAsia="Times New Roman" w:hAnsi="Times New Roman" w:cs="Times New Roman"/>
          <w:color w:val="2C2C2C"/>
          <w:sz w:val="24"/>
          <w:szCs w:val="24"/>
          <w:lang w:eastAsia="ru-RU"/>
        </w:rPr>
        <w:t>о-</w:t>
      </w:r>
      <w:proofErr w:type="gramEnd"/>
      <w:r w:rsidRPr="0006371B">
        <w:rPr>
          <w:rFonts w:ascii="Times New Roman" w:eastAsia="Times New Roman" w:hAnsi="Times New Roman" w:cs="Times New Roman"/>
          <w:color w:val="2C2C2C"/>
          <w:sz w:val="24"/>
          <w:szCs w:val="24"/>
          <w:lang w:eastAsia="ru-RU"/>
        </w:rPr>
        <w:t>, газо- и водоснабжения населения, водоотведения;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автомобильные дороги местного значения;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объекты культурного наследия местного (муниципального) значения;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4) объекты здравоохранения;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5) объекты физической культуры и массового спорта, в том числе:</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а) спортивные комплексы;</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б) плавательные бассейны;</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в) стадионы;</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6) объекты образования, в том числе объекты капитального строительства муниципальных образовательных организаций;</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7) объекты культуры, в том числе:</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а) муниципальные архивы;</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б) муниципальные библиотеки;</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в) муниципальные музеи;</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8) особо охраняемые природные территории местного значения;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9) объекты, предназначенные для утилизации и переработки бытовых и промышленных отходов;</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10) объекты, включая земельные участки, предназначенные для организации ритуальных услуг и содержания мест захоронения;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11) муниципальный жилищный фонд;</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12) места массового отдыха населения;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13) леса;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14) иные объекты, которые необходимы для осуществления полномочий органов местного самоуправления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5. На карте границ населенных пунктов (в том числе границ образуемых населенных пунктов), входящих в состав поселения,  отображаются границы населенных пунктов (в том числе границы образуемых населенных пунктов), входящих в состав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6. На карте функциональных зон отображаются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7. Ка</w:t>
      </w:r>
      <w:r w:rsidR="00E24C35">
        <w:rPr>
          <w:rFonts w:ascii="Times New Roman" w:eastAsia="Times New Roman" w:hAnsi="Times New Roman" w:cs="Times New Roman"/>
          <w:color w:val="2C2C2C"/>
          <w:sz w:val="24"/>
          <w:szCs w:val="24"/>
          <w:lang w:eastAsia="ru-RU"/>
        </w:rPr>
        <w:t>рты утверждаемой части проекта Г</w:t>
      </w:r>
      <w:r w:rsidRPr="0006371B">
        <w:rPr>
          <w:rFonts w:ascii="Times New Roman" w:eastAsia="Times New Roman" w:hAnsi="Times New Roman" w:cs="Times New Roman"/>
          <w:color w:val="2C2C2C"/>
          <w:sz w:val="24"/>
          <w:szCs w:val="24"/>
          <w:lang w:eastAsia="ru-RU"/>
        </w:rPr>
        <w:t>енерального плана выполняются в масштабах</w:t>
      </w:r>
      <w:r w:rsidR="00E24C35">
        <w:rPr>
          <w:rFonts w:ascii="Times New Roman" w:eastAsia="Times New Roman" w:hAnsi="Times New Roman" w:cs="Times New Roman"/>
          <w:color w:val="2C2C2C"/>
          <w:sz w:val="24"/>
          <w:szCs w:val="24"/>
          <w:lang w:eastAsia="ru-RU"/>
        </w:rPr>
        <w:t xml:space="preserve"> </w:t>
      </w:r>
      <w:r w:rsidRPr="0006371B">
        <w:rPr>
          <w:rFonts w:ascii="Times New Roman" w:eastAsia="Times New Roman" w:hAnsi="Times New Roman" w:cs="Times New Roman"/>
          <w:color w:val="2C2C2C"/>
          <w:sz w:val="24"/>
          <w:szCs w:val="24"/>
          <w:lang w:eastAsia="ru-RU"/>
        </w:rPr>
        <w:t>1:25000,  1:10000, 1:5000.</w:t>
      </w:r>
    </w:p>
    <w:p w:rsidR="00720D09" w:rsidRPr="0006371B"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lastRenderedPageBreak/>
        <w:t>8. Материалы по обоснованию Г</w:t>
      </w:r>
      <w:r w:rsidR="00720D09" w:rsidRPr="0006371B">
        <w:rPr>
          <w:rFonts w:ascii="Times New Roman" w:eastAsia="Times New Roman" w:hAnsi="Times New Roman" w:cs="Times New Roman"/>
          <w:color w:val="2C2C2C"/>
          <w:sz w:val="24"/>
          <w:szCs w:val="24"/>
          <w:lang w:eastAsia="ru-RU"/>
        </w:rPr>
        <w:t>енерального плана выполняются в текстовой форме и в виде карт и являются неотъемлемой частью генерального плана.</w:t>
      </w:r>
    </w:p>
    <w:p w:rsidR="00720D09" w:rsidRPr="0006371B" w:rsidRDefault="00E24C35"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9. Материалы по обоснованию Г</w:t>
      </w:r>
      <w:r w:rsidR="00720D09" w:rsidRPr="0006371B">
        <w:rPr>
          <w:rFonts w:ascii="Times New Roman" w:eastAsia="Times New Roman" w:hAnsi="Times New Roman" w:cs="Times New Roman"/>
          <w:color w:val="2C2C2C"/>
          <w:sz w:val="24"/>
          <w:szCs w:val="24"/>
          <w:lang w:eastAsia="ru-RU"/>
        </w:rPr>
        <w:t>енерального плана в текстовой форме в виде пояснительной записки содержат:</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оценку возможного влияния планируемых для размещения объектов местного значения поселения на комплексное развитие этих территорий;</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roofErr w:type="gramStart"/>
      <w:r w:rsidRPr="0006371B">
        <w:rPr>
          <w:rFonts w:ascii="Times New Roman" w:eastAsia="Times New Roman" w:hAnsi="Times New Roman" w:cs="Times New Roman"/>
          <w:color w:val="2C2C2C"/>
          <w:sz w:val="24"/>
          <w:szCs w:val="24"/>
          <w:lang w:eastAsia="ru-RU"/>
        </w:rPr>
        <w:t>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w:t>
      </w:r>
      <w:proofErr w:type="gramEnd"/>
      <w:r w:rsidRPr="0006371B">
        <w:rPr>
          <w:rFonts w:ascii="Times New Roman" w:eastAsia="Times New Roman" w:hAnsi="Times New Roman" w:cs="Times New Roman"/>
          <w:color w:val="2C2C2C"/>
          <w:sz w:val="24"/>
          <w:szCs w:val="24"/>
          <w:lang w:eastAsia="ru-RU"/>
        </w:rPr>
        <w:t>,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roofErr w:type="gramStart"/>
      <w:r w:rsidRPr="0006371B">
        <w:rPr>
          <w:rFonts w:ascii="Times New Roman" w:eastAsia="Times New Roman" w:hAnsi="Times New Roman" w:cs="Times New Roman"/>
          <w:color w:val="2C2C2C"/>
          <w:sz w:val="24"/>
          <w:szCs w:val="24"/>
          <w:lang w:eastAsia="ru-RU"/>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w:t>
      </w:r>
      <w:proofErr w:type="gramEnd"/>
      <w:r w:rsidRPr="0006371B">
        <w:rPr>
          <w:rFonts w:ascii="Times New Roman" w:eastAsia="Times New Roman" w:hAnsi="Times New Roman" w:cs="Times New Roman"/>
          <w:color w:val="2C2C2C"/>
          <w:sz w:val="24"/>
          <w:szCs w:val="24"/>
          <w:lang w:eastAsia="ru-RU"/>
        </w:rPr>
        <w:t xml:space="preserve">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6) перечень и характеристику основных факторов риска возникновения чрезвычайных ситуаций природного и техногенного характера;</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10. В материалах по обоснованию </w:t>
      </w:r>
      <w:r w:rsidR="00E24C35">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енеральных планов, прилагаемых в виде карт, отображаются: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 границы поселения;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границы существующих населенных пунктов, входящих в состав поселения;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местоположение существующих и строящихся объектов местного значения поселения;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4) особые экономические зоны;</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5) особо охраняемые природные территории федерального, регионального, местного значения;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6) территории объектов культурного наследия;</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7) зоны с особыми условиями использования территорий;</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8) территории, подверженные риску возникновения чрезвычайных ситуаций природного и техногенного характера;</w:t>
      </w:r>
    </w:p>
    <w:p w:rsidR="00720D09" w:rsidRPr="0006371B" w:rsidRDefault="00720D09" w:rsidP="005611E4">
      <w:pPr>
        <w:shd w:val="clear" w:color="auto" w:fill="FFFFFF"/>
        <w:spacing w:after="0"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lastRenderedPageBreak/>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11. Карты обосновывающей части </w:t>
      </w:r>
      <w:r w:rsidR="00E24C35">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енерального плана в границах поселения выполняются в масштабах 1:25000,  1:10000, а в границах населенных пунктов — в масштабах 1:5000.</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12. Информация, содержащаяся в картах обосновывающей части </w:t>
      </w:r>
      <w:r w:rsidR="00E24C35">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енерального плана, может быть объединена, в зависимости от ее насыщенности, в одну или две карты. При этом в названии карты (карт) должны присутствовать наименования карт, указанных в пункте 11 настоящей главы, обозначающие наличие соответствующей информации на объединенной карте.</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13. Для д</w:t>
      </w:r>
      <w:r w:rsidR="00E24C35">
        <w:rPr>
          <w:rFonts w:ascii="Times New Roman" w:eastAsia="Times New Roman" w:hAnsi="Times New Roman" w:cs="Times New Roman"/>
          <w:color w:val="2C2C2C"/>
          <w:sz w:val="24"/>
          <w:szCs w:val="24"/>
          <w:lang w:eastAsia="ru-RU"/>
        </w:rPr>
        <w:t>етализации информации к картам Г</w:t>
      </w:r>
      <w:r w:rsidRPr="0006371B">
        <w:rPr>
          <w:rFonts w:ascii="Times New Roman" w:eastAsia="Times New Roman" w:hAnsi="Times New Roman" w:cs="Times New Roman"/>
          <w:color w:val="2C2C2C"/>
          <w:sz w:val="24"/>
          <w:szCs w:val="24"/>
          <w:lang w:eastAsia="ru-RU"/>
        </w:rPr>
        <w:t>енерального плана и картам материалов по его обоснованию могут прилагаться фрагменты территорий, изображенные на картах или топографических планах более крупных масштабов.</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14. Масштабы карт, указанных в пункте 13 настоящей главы, и необходимость их приложения определяются органом местного самоуправления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720D09" w:rsidP="00720D09">
      <w:pPr>
        <w:shd w:val="clear" w:color="auto" w:fill="FFFFFF"/>
        <w:spacing w:after="96" w:line="240" w:lineRule="auto"/>
        <w:jc w:val="center"/>
        <w:rPr>
          <w:rFonts w:ascii="Times New Roman" w:eastAsia="Times New Roman" w:hAnsi="Times New Roman" w:cs="Times New Roman"/>
          <w:color w:val="2C2C2C"/>
          <w:sz w:val="24"/>
          <w:szCs w:val="24"/>
          <w:lang w:eastAsia="ru-RU"/>
        </w:rPr>
      </w:pPr>
      <w:r w:rsidRPr="005611E4">
        <w:rPr>
          <w:rFonts w:ascii="Times New Roman" w:eastAsia="Times New Roman" w:hAnsi="Times New Roman" w:cs="Times New Roman"/>
          <w:b/>
          <w:color w:val="2C2C2C"/>
          <w:sz w:val="24"/>
          <w:szCs w:val="24"/>
          <w:lang w:eastAsia="ru-RU"/>
        </w:rPr>
        <w:t>Глава IV.</w:t>
      </w:r>
      <w:r w:rsidRPr="0006371B">
        <w:rPr>
          <w:rFonts w:ascii="Times New Roman" w:eastAsia="Times New Roman" w:hAnsi="Times New Roman" w:cs="Times New Roman"/>
          <w:color w:val="2C2C2C"/>
          <w:sz w:val="24"/>
          <w:szCs w:val="24"/>
          <w:lang w:eastAsia="ru-RU"/>
        </w:rPr>
        <w:t xml:space="preserve"> ПОРЯДОК ПОДГОТОВКИ ПРОЕКТА ГЕНЕРАЛЬНОГО ПЛАНА</w:t>
      </w:r>
      <w:r w:rsidR="00D8499B">
        <w:rPr>
          <w:rFonts w:ascii="Times New Roman" w:eastAsia="Times New Roman" w:hAnsi="Times New Roman" w:cs="Times New Roman"/>
          <w:color w:val="2C2C2C"/>
          <w:sz w:val="24"/>
          <w:szCs w:val="24"/>
          <w:lang w:eastAsia="ru-RU"/>
        </w:rPr>
        <w:t xml:space="preserve"> </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r w:rsidR="00E24C35">
        <w:rPr>
          <w:rFonts w:ascii="Times New Roman" w:eastAsia="Times New Roman" w:hAnsi="Times New Roman" w:cs="Times New Roman"/>
          <w:color w:val="2C2C2C"/>
          <w:sz w:val="24"/>
          <w:szCs w:val="24"/>
          <w:lang w:eastAsia="ru-RU"/>
        </w:rPr>
        <w:t>1. Подготовка проекта Г</w:t>
      </w:r>
      <w:r w:rsidRPr="0006371B">
        <w:rPr>
          <w:rFonts w:ascii="Times New Roman" w:eastAsia="Times New Roman" w:hAnsi="Times New Roman" w:cs="Times New Roman"/>
          <w:color w:val="2C2C2C"/>
          <w:sz w:val="24"/>
          <w:szCs w:val="24"/>
          <w:lang w:eastAsia="ru-RU"/>
        </w:rPr>
        <w:t>енерального плана поселения осуществляется в соответствии с положениями Градостроительного кодекса Росси</w:t>
      </w:r>
      <w:r w:rsidR="00116B9D">
        <w:rPr>
          <w:rFonts w:ascii="Times New Roman" w:eastAsia="Times New Roman" w:hAnsi="Times New Roman" w:cs="Times New Roman"/>
          <w:color w:val="2C2C2C"/>
          <w:sz w:val="24"/>
          <w:szCs w:val="24"/>
          <w:lang w:eastAsia="ru-RU"/>
        </w:rPr>
        <w:t>йской Федерации, Законом Удмуртской Республики от 6.03.2014г № 3-РЗ</w:t>
      </w:r>
      <w:r w:rsidRPr="0006371B">
        <w:rPr>
          <w:rFonts w:ascii="Times New Roman" w:eastAsia="Times New Roman" w:hAnsi="Times New Roman" w:cs="Times New Roman"/>
          <w:color w:val="2C2C2C"/>
          <w:sz w:val="24"/>
          <w:szCs w:val="24"/>
          <w:lang w:eastAsia="ru-RU"/>
        </w:rPr>
        <w:t xml:space="preserve"> «О градостро</w:t>
      </w:r>
      <w:r w:rsidR="00116B9D">
        <w:rPr>
          <w:rFonts w:ascii="Times New Roman" w:eastAsia="Times New Roman" w:hAnsi="Times New Roman" w:cs="Times New Roman"/>
          <w:color w:val="2C2C2C"/>
          <w:sz w:val="24"/>
          <w:szCs w:val="24"/>
          <w:lang w:eastAsia="ru-RU"/>
        </w:rPr>
        <w:t>ительной деятельности в Удмуртской Республике</w:t>
      </w:r>
      <w:r w:rsidRPr="0006371B">
        <w:rPr>
          <w:rFonts w:ascii="Times New Roman" w:eastAsia="Times New Roman" w:hAnsi="Times New Roman" w:cs="Times New Roman"/>
          <w:color w:val="2C2C2C"/>
          <w:sz w:val="24"/>
          <w:szCs w:val="24"/>
          <w:lang w:eastAsia="ru-RU"/>
        </w:rPr>
        <w:t>» с учетом особенностей, установленных настоящей главой.</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2. Решение </w:t>
      </w:r>
      <w:r w:rsidR="00E24C35">
        <w:rPr>
          <w:rFonts w:ascii="Times New Roman" w:eastAsia="Times New Roman" w:hAnsi="Times New Roman" w:cs="Times New Roman"/>
          <w:color w:val="2C2C2C"/>
          <w:sz w:val="24"/>
          <w:szCs w:val="24"/>
          <w:lang w:eastAsia="ru-RU"/>
        </w:rPr>
        <w:t>о подготовке проекта Г</w:t>
      </w:r>
      <w:r w:rsidRPr="0006371B">
        <w:rPr>
          <w:rFonts w:ascii="Times New Roman" w:eastAsia="Times New Roman" w:hAnsi="Times New Roman" w:cs="Times New Roman"/>
          <w:color w:val="2C2C2C"/>
          <w:sz w:val="24"/>
          <w:szCs w:val="24"/>
          <w:lang w:eastAsia="ru-RU"/>
        </w:rPr>
        <w:t>енерального пл</w:t>
      </w:r>
      <w:r w:rsidR="00116B9D">
        <w:rPr>
          <w:rFonts w:ascii="Times New Roman" w:eastAsia="Times New Roman" w:hAnsi="Times New Roman" w:cs="Times New Roman"/>
          <w:color w:val="2C2C2C"/>
          <w:sz w:val="24"/>
          <w:szCs w:val="24"/>
          <w:lang w:eastAsia="ru-RU"/>
        </w:rPr>
        <w:t>ана принимается главой муниципального образования</w:t>
      </w:r>
      <w:r w:rsidR="00E24C35">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w:t>
      </w:r>
      <w:r w:rsidR="00E24C35">
        <w:rPr>
          <w:rFonts w:ascii="Times New Roman" w:eastAsia="Times New Roman" w:hAnsi="Times New Roman" w:cs="Times New Roman"/>
          <w:color w:val="2C2C2C"/>
          <w:sz w:val="24"/>
          <w:szCs w:val="24"/>
          <w:lang w:eastAsia="ru-RU"/>
        </w:rPr>
        <w:t>. Решение о подготовке проекта Г</w:t>
      </w:r>
      <w:r w:rsidRPr="0006371B">
        <w:rPr>
          <w:rFonts w:ascii="Times New Roman" w:eastAsia="Times New Roman" w:hAnsi="Times New Roman" w:cs="Times New Roman"/>
          <w:color w:val="2C2C2C"/>
          <w:sz w:val="24"/>
          <w:szCs w:val="24"/>
          <w:lang w:eastAsia="ru-RU"/>
        </w:rPr>
        <w:t>енерального пл</w:t>
      </w:r>
      <w:r w:rsidR="00116B9D">
        <w:rPr>
          <w:rFonts w:ascii="Times New Roman" w:eastAsia="Times New Roman" w:hAnsi="Times New Roman" w:cs="Times New Roman"/>
          <w:color w:val="2C2C2C"/>
          <w:sz w:val="24"/>
          <w:szCs w:val="24"/>
          <w:lang w:eastAsia="ru-RU"/>
        </w:rPr>
        <w:t>ана принимается главой муниципального образования</w:t>
      </w:r>
      <w:r w:rsidR="00E24C35">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 xml:space="preserve">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w:t>
      </w:r>
      <w:r w:rsidR="00E24C35">
        <w:rPr>
          <w:rFonts w:ascii="Times New Roman" w:eastAsia="Times New Roman" w:hAnsi="Times New Roman" w:cs="Times New Roman"/>
          <w:color w:val="2C2C2C"/>
          <w:sz w:val="24"/>
          <w:szCs w:val="24"/>
          <w:lang w:eastAsia="ru-RU"/>
        </w:rPr>
        <w:t>образования  в сети "Интернет".</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4. Решение о подготовке проекта </w:t>
      </w:r>
      <w:r w:rsidR="00E24C35">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енерального плана напр</w:t>
      </w:r>
      <w:r w:rsidR="00116B9D">
        <w:rPr>
          <w:rFonts w:ascii="Times New Roman" w:eastAsia="Times New Roman" w:hAnsi="Times New Roman" w:cs="Times New Roman"/>
          <w:color w:val="2C2C2C"/>
          <w:sz w:val="24"/>
          <w:szCs w:val="24"/>
          <w:lang w:eastAsia="ru-RU"/>
        </w:rPr>
        <w:t xml:space="preserve">авляется в Министерство строительства, жилищно-коммунального хозяйства и энергетики Удмуртской Республики </w:t>
      </w:r>
      <w:r w:rsidRPr="0006371B">
        <w:rPr>
          <w:rFonts w:ascii="Times New Roman" w:eastAsia="Times New Roman" w:hAnsi="Times New Roman" w:cs="Times New Roman"/>
          <w:color w:val="2C2C2C"/>
          <w:sz w:val="24"/>
          <w:szCs w:val="24"/>
          <w:lang w:eastAsia="ru-RU"/>
        </w:rPr>
        <w:t xml:space="preserve"> в  срок</w:t>
      </w:r>
      <w:r w:rsidR="00116B9D">
        <w:rPr>
          <w:rFonts w:ascii="Times New Roman" w:eastAsia="Times New Roman" w:hAnsi="Times New Roman" w:cs="Times New Roman"/>
          <w:color w:val="2C2C2C"/>
          <w:sz w:val="24"/>
          <w:szCs w:val="24"/>
          <w:lang w:eastAsia="ru-RU"/>
        </w:rPr>
        <w:t xml:space="preserve"> до 10 календарных дней</w:t>
      </w:r>
      <w:r w:rsidRPr="0006371B">
        <w:rPr>
          <w:rFonts w:ascii="Times New Roman" w:eastAsia="Times New Roman" w:hAnsi="Times New Roman" w:cs="Times New Roman"/>
          <w:color w:val="2C2C2C"/>
          <w:sz w:val="24"/>
          <w:szCs w:val="24"/>
          <w:lang w:eastAsia="ru-RU"/>
        </w:rPr>
        <w:t xml:space="preserve"> </w:t>
      </w:r>
      <w:r w:rsidR="00116B9D">
        <w:rPr>
          <w:rFonts w:ascii="Times New Roman" w:eastAsia="Times New Roman" w:hAnsi="Times New Roman" w:cs="Times New Roman"/>
          <w:color w:val="2C2C2C"/>
          <w:sz w:val="24"/>
          <w:szCs w:val="24"/>
          <w:lang w:eastAsia="ru-RU"/>
        </w:rPr>
        <w:t>со дня принятия главой муниципального образования</w:t>
      </w:r>
      <w:r w:rsidR="005611E4">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 xml:space="preserve"> этого решения.</w:t>
      </w:r>
    </w:p>
    <w:p w:rsidR="00720D09" w:rsidRPr="0006371B" w:rsidRDefault="00BC0C9A"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5</w:t>
      </w:r>
      <w:r w:rsidR="00720D09" w:rsidRPr="0006371B">
        <w:rPr>
          <w:rFonts w:ascii="Times New Roman" w:eastAsia="Times New Roman" w:hAnsi="Times New Roman" w:cs="Times New Roman"/>
          <w:color w:val="2C2C2C"/>
          <w:sz w:val="24"/>
          <w:szCs w:val="24"/>
          <w:lang w:eastAsia="ru-RU"/>
        </w:rPr>
        <w:t>. Заинтересованные лица вправе направить свои предложения дл</w:t>
      </w:r>
      <w:r w:rsidR="005611E4">
        <w:rPr>
          <w:rFonts w:ascii="Times New Roman" w:eastAsia="Times New Roman" w:hAnsi="Times New Roman" w:cs="Times New Roman"/>
          <w:color w:val="2C2C2C"/>
          <w:sz w:val="24"/>
          <w:szCs w:val="24"/>
          <w:lang w:eastAsia="ru-RU"/>
        </w:rPr>
        <w:t>я учета при подготовке проекта Г</w:t>
      </w:r>
      <w:r w:rsidR="00720D09" w:rsidRPr="0006371B">
        <w:rPr>
          <w:rFonts w:ascii="Times New Roman" w:eastAsia="Times New Roman" w:hAnsi="Times New Roman" w:cs="Times New Roman"/>
          <w:color w:val="2C2C2C"/>
          <w:sz w:val="24"/>
          <w:szCs w:val="24"/>
          <w:lang w:eastAsia="ru-RU"/>
        </w:rPr>
        <w:t>енерального план</w:t>
      </w:r>
      <w:r>
        <w:rPr>
          <w:rFonts w:ascii="Times New Roman" w:eastAsia="Times New Roman" w:hAnsi="Times New Roman" w:cs="Times New Roman"/>
          <w:color w:val="2C2C2C"/>
          <w:sz w:val="24"/>
          <w:szCs w:val="24"/>
          <w:lang w:eastAsia="ru-RU"/>
        </w:rPr>
        <w:t xml:space="preserve">а поселения в течение 10 календарных дней </w:t>
      </w:r>
      <w:r w:rsidR="00720D09" w:rsidRPr="0006371B">
        <w:rPr>
          <w:rFonts w:ascii="Times New Roman" w:eastAsia="Times New Roman" w:hAnsi="Times New Roman" w:cs="Times New Roman"/>
          <w:color w:val="2C2C2C"/>
          <w:sz w:val="24"/>
          <w:szCs w:val="24"/>
          <w:lang w:eastAsia="ru-RU"/>
        </w:rPr>
        <w:t xml:space="preserve"> со дня официального опубликования решения о подготовке проекта генерального плана.</w:t>
      </w:r>
    </w:p>
    <w:p w:rsidR="00720D09" w:rsidRPr="0006371B" w:rsidRDefault="00BC0C9A"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6</w:t>
      </w:r>
      <w:r w:rsidR="00720D09" w:rsidRPr="0006371B">
        <w:rPr>
          <w:rFonts w:ascii="Times New Roman" w:eastAsia="Times New Roman" w:hAnsi="Times New Roman" w:cs="Times New Roman"/>
          <w:color w:val="2C2C2C"/>
          <w:sz w:val="24"/>
          <w:szCs w:val="24"/>
          <w:lang w:eastAsia="ru-RU"/>
        </w:rPr>
        <w:t>. Закупки товаров, работ, ус</w:t>
      </w:r>
      <w:r w:rsidR="005611E4">
        <w:rPr>
          <w:rFonts w:ascii="Times New Roman" w:eastAsia="Times New Roman" w:hAnsi="Times New Roman" w:cs="Times New Roman"/>
          <w:color w:val="2C2C2C"/>
          <w:sz w:val="24"/>
          <w:szCs w:val="24"/>
          <w:lang w:eastAsia="ru-RU"/>
        </w:rPr>
        <w:t>луг в целях разработки проекта Г</w:t>
      </w:r>
      <w:r w:rsidR="00720D09" w:rsidRPr="0006371B">
        <w:rPr>
          <w:rFonts w:ascii="Times New Roman" w:eastAsia="Times New Roman" w:hAnsi="Times New Roman" w:cs="Times New Roman"/>
          <w:color w:val="2C2C2C"/>
          <w:sz w:val="24"/>
          <w:szCs w:val="24"/>
          <w:lang w:eastAsia="ru-RU"/>
        </w:rPr>
        <w:t>енерального плана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20D09" w:rsidRPr="0006371B" w:rsidRDefault="00BC0C9A"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7</w:t>
      </w:r>
      <w:r w:rsidR="00720D09" w:rsidRPr="0006371B">
        <w:rPr>
          <w:rFonts w:ascii="Times New Roman" w:eastAsia="Times New Roman" w:hAnsi="Times New Roman" w:cs="Times New Roman"/>
          <w:color w:val="2C2C2C"/>
          <w:sz w:val="24"/>
          <w:szCs w:val="24"/>
          <w:lang w:eastAsia="ru-RU"/>
        </w:rPr>
        <w:t xml:space="preserve">. </w:t>
      </w:r>
      <w:proofErr w:type="gramStart"/>
      <w:r w:rsidR="00720D09" w:rsidRPr="0006371B">
        <w:rPr>
          <w:rFonts w:ascii="Times New Roman" w:eastAsia="Times New Roman" w:hAnsi="Times New Roman" w:cs="Times New Roman"/>
          <w:color w:val="2C2C2C"/>
          <w:sz w:val="24"/>
          <w:szCs w:val="24"/>
          <w:lang w:eastAsia="ru-RU"/>
        </w:rPr>
        <w:t>В соответствии со статьей 9 Градостроительного кодекса Р</w:t>
      </w:r>
      <w:r w:rsidR="005611E4">
        <w:rPr>
          <w:rFonts w:ascii="Times New Roman" w:eastAsia="Times New Roman" w:hAnsi="Times New Roman" w:cs="Times New Roman"/>
          <w:color w:val="2C2C2C"/>
          <w:sz w:val="24"/>
          <w:szCs w:val="24"/>
          <w:lang w:eastAsia="ru-RU"/>
        </w:rPr>
        <w:t>оссийской Федерации подготовка Г</w:t>
      </w:r>
      <w:r w:rsidR="00720D09" w:rsidRPr="0006371B">
        <w:rPr>
          <w:rFonts w:ascii="Times New Roman" w:eastAsia="Times New Roman" w:hAnsi="Times New Roman" w:cs="Times New Roman"/>
          <w:color w:val="2C2C2C"/>
          <w:sz w:val="24"/>
          <w:szCs w:val="24"/>
          <w:lang w:eastAsia="ru-RU"/>
        </w:rPr>
        <w:t xml:space="preserve">енерального плана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области, планов и программ комплексного социально-экономического развития поселения с учетом программ, принятых в установленном порядке и реализуемых за счет средств федерального бюджета, бюджета области, местного бюджета, решений органов </w:t>
      </w:r>
      <w:r w:rsidR="00720D09" w:rsidRPr="0006371B">
        <w:rPr>
          <w:rFonts w:ascii="Times New Roman" w:eastAsia="Times New Roman" w:hAnsi="Times New Roman" w:cs="Times New Roman"/>
          <w:color w:val="2C2C2C"/>
          <w:sz w:val="24"/>
          <w:szCs w:val="24"/>
          <w:lang w:eastAsia="ru-RU"/>
        </w:rPr>
        <w:lastRenderedPageBreak/>
        <w:t>государственной власти, органов</w:t>
      </w:r>
      <w:proofErr w:type="gramEnd"/>
      <w:r w:rsidR="00720D09" w:rsidRPr="0006371B">
        <w:rPr>
          <w:rFonts w:ascii="Times New Roman" w:eastAsia="Times New Roman" w:hAnsi="Times New Roman" w:cs="Times New Roman"/>
          <w:color w:val="2C2C2C"/>
          <w:sz w:val="24"/>
          <w:szCs w:val="24"/>
          <w:lang w:eastAsia="ru-RU"/>
        </w:rPr>
        <w:t xml:space="preserve">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а также с учетом предложений заинтересованных лиц.</w:t>
      </w:r>
    </w:p>
    <w:p w:rsidR="00720D09" w:rsidRPr="0006371B" w:rsidRDefault="005611E4"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9. Подготовка проекта Г</w:t>
      </w:r>
      <w:r w:rsidR="00720D09" w:rsidRPr="0006371B">
        <w:rPr>
          <w:rFonts w:ascii="Times New Roman" w:eastAsia="Times New Roman" w:hAnsi="Times New Roman" w:cs="Times New Roman"/>
          <w:color w:val="2C2C2C"/>
          <w:sz w:val="24"/>
          <w:szCs w:val="24"/>
          <w:lang w:eastAsia="ru-RU"/>
        </w:rPr>
        <w:t>енерального плана осуществляется в соответствии с требованиями статьи 9 Градостроительного кодекса Российской Федерации и с учетом региональных и местных нормативов градостроительного проектирования, а также с учетом предложений заинтересованных лиц.</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10. Разработанный орган</w:t>
      </w:r>
      <w:r w:rsidR="005611E4">
        <w:rPr>
          <w:rFonts w:ascii="Times New Roman" w:eastAsia="Times New Roman" w:hAnsi="Times New Roman" w:cs="Times New Roman"/>
          <w:color w:val="2C2C2C"/>
          <w:sz w:val="24"/>
          <w:szCs w:val="24"/>
          <w:lang w:eastAsia="ru-RU"/>
        </w:rPr>
        <w:t>изацией – разработчиком проект Г</w:t>
      </w:r>
      <w:r w:rsidRPr="0006371B">
        <w:rPr>
          <w:rFonts w:ascii="Times New Roman" w:eastAsia="Times New Roman" w:hAnsi="Times New Roman" w:cs="Times New Roman"/>
          <w:color w:val="2C2C2C"/>
          <w:sz w:val="24"/>
          <w:szCs w:val="24"/>
          <w:lang w:eastAsia="ru-RU"/>
        </w:rPr>
        <w:t>енерального плана подлежит п</w:t>
      </w:r>
      <w:r w:rsidR="00BC0C9A">
        <w:rPr>
          <w:rFonts w:ascii="Times New Roman" w:eastAsia="Times New Roman" w:hAnsi="Times New Roman" w:cs="Times New Roman"/>
          <w:color w:val="2C2C2C"/>
          <w:sz w:val="24"/>
          <w:szCs w:val="24"/>
          <w:lang w:eastAsia="ru-RU"/>
        </w:rPr>
        <w:t>роверке администрацией поселения</w:t>
      </w:r>
      <w:r w:rsidRPr="0006371B">
        <w:rPr>
          <w:rFonts w:ascii="Times New Roman" w:eastAsia="Times New Roman" w:hAnsi="Times New Roman" w:cs="Times New Roman"/>
          <w:color w:val="2C2C2C"/>
          <w:sz w:val="24"/>
          <w:szCs w:val="24"/>
          <w:lang w:eastAsia="ru-RU"/>
        </w:rPr>
        <w:t xml:space="preserve"> на соответствие требованиям, установленным законодательством Российской Федерации и муниципальными правовыми актами.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11. Администрация поселения обеспечивает досту</w:t>
      </w:r>
      <w:r w:rsidR="005611E4">
        <w:rPr>
          <w:rFonts w:ascii="Times New Roman" w:eastAsia="Times New Roman" w:hAnsi="Times New Roman" w:cs="Times New Roman"/>
          <w:color w:val="2C2C2C"/>
          <w:sz w:val="24"/>
          <w:szCs w:val="24"/>
          <w:lang w:eastAsia="ru-RU"/>
        </w:rPr>
        <w:t>п к проекту Г</w:t>
      </w:r>
      <w:r w:rsidRPr="0006371B">
        <w:rPr>
          <w:rFonts w:ascii="Times New Roman" w:eastAsia="Times New Roman" w:hAnsi="Times New Roman" w:cs="Times New Roman"/>
          <w:color w:val="2C2C2C"/>
          <w:sz w:val="24"/>
          <w:szCs w:val="24"/>
          <w:lang w:eastAsia="ru-RU"/>
        </w:rPr>
        <w:t>енерального плана и материалам по его обоснованию в информационной системе территориального планирования (ФГИС ТП)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не менее</w:t>
      </w:r>
      <w:proofErr w:type="gramStart"/>
      <w:r w:rsidRPr="0006371B">
        <w:rPr>
          <w:rFonts w:ascii="Times New Roman" w:eastAsia="Times New Roman" w:hAnsi="Times New Roman" w:cs="Times New Roman"/>
          <w:color w:val="2C2C2C"/>
          <w:sz w:val="24"/>
          <w:szCs w:val="24"/>
          <w:lang w:eastAsia="ru-RU"/>
        </w:rPr>
        <w:t>,</w:t>
      </w:r>
      <w:proofErr w:type="gramEnd"/>
      <w:r w:rsidRPr="0006371B">
        <w:rPr>
          <w:rFonts w:ascii="Times New Roman" w:eastAsia="Times New Roman" w:hAnsi="Times New Roman" w:cs="Times New Roman"/>
          <w:color w:val="2C2C2C"/>
          <w:sz w:val="24"/>
          <w:szCs w:val="24"/>
          <w:lang w:eastAsia="ru-RU"/>
        </w:rPr>
        <w:t xml:space="preserve"> че</w:t>
      </w:r>
      <w:r w:rsidR="005611E4">
        <w:rPr>
          <w:rFonts w:ascii="Times New Roman" w:eastAsia="Times New Roman" w:hAnsi="Times New Roman" w:cs="Times New Roman"/>
          <w:color w:val="2C2C2C"/>
          <w:sz w:val="24"/>
          <w:szCs w:val="24"/>
          <w:lang w:eastAsia="ru-RU"/>
        </w:rPr>
        <w:t>м за три месяца до утверждения Г</w:t>
      </w:r>
      <w:r w:rsidRPr="0006371B">
        <w:rPr>
          <w:rFonts w:ascii="Times New Roman" w:eastAsia="Times New Roman" w:hAnsi="Times New Roman" w:cs="Times New Roman"/>
          <w:color w:val="2C2C2C"/>
          <w:sz w:val="24"/>
          <w:szCs w:val="24"/>
          <w:lang w:eastAsia="ru-RU"/>
        </w:rPr>
        <w:t>енерального плана.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12. Правообладатели земельных участков и объектов капитального строительства, если их права и законные интересы нарушаются или могут быть нар</w:t>
      </w:r>
      <w:r w:rsidR="005611E4">
        <w:rPr>
          <w:rFonts w:ascii="Times New Roman" w:eastAsia="Times New Roman" w:hAnsi="Times New Roman" w:cs="Times New Roman"/>
          <w:color w:val="2C2C2C"/>
          <w:sz w:val="24"/>
          <w:szCs w:val="24"/>
          <w:lang w:eastAsia="ru-RU"/>
        </w:rPr>
        <w:t>ушены в результате утверждения Г</w:t>
      </w:r>
      <w:r w:rsidRPr="0006371B">
        <w:rPr>
          <w:rFonts w:ascii="Times New Roman" w:eastAsia="Times New Roman" w:hAnsi="Times New Roman" w:cs="Times New Roman"/>
          <w:color w:val="2C2C2C"/>
          <w:sz w:val="24"/>
          <w:szCs w:val="24"/>
          <w:lang w:eastAsia="ru-RU"/>
        </w:rPr>
        <w:t xml:space="preserve">енерального плана, вправе оспорить </w:t>
      </w:r>
      <w:r w:rsidR="005611E4">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енеральный план в судебном порядке.</w:t>
      </w:r>
    </w:p>
    <w:p w:rsidR="005611E4" w:rsidRDefault="00720D09" w:rsidP="005611E4">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5611E4" w:rsidP="00720D09">
      <w:pPr>
        <w:shd w:val="clear" w:color="auto" w:fill="FFFFFF"/>
        <w:spacing w:after="96" w:line="240" w:lineRule="auto"/>
        <w:jc w:val="center"/>
        <w:rPr>
          <w:rFonts w:ascii="Times New Roman" w:eastAsia="Times New Roman" w:hAnsi="Times New Roman" w:cs="Times New Roman"/>
          <w:color w:val="2C2C2C"/>
          <w:sz w:val="24"/>
          <w:szCs w:val="24"/>
          <w:lang w:eastAsia="ru-RU"/>
        </w:rPr>
      </w:pPr>
      <w:r w:rsidRPr="005611E4">
        <w:rPr>
          <w:rFonts w:ascii="Times New Roman" w:eastAsia="Times New Roman" w:hAnsi="Times New Roman" w:cs="Times New Roman"/>
          <w:b/>
          <w:color w:val="2C2C2C"/>
          <w:sz w:val="24"/>
          <w:szCs w:val="24"/>
          <w:lang w:eastAsia="ru-RU"/>
        </w:rPr>
        <w:t xml:space="preserve">ГЛАВА </w:t>
      </w:r>
      <w:r w:rsidR="00720D09" w:rsidRPr="005611E4">
        <w:rPr>
          <w:rFonts w:ascii="Times New Roman" w:eastAsia="Times New Roman" w:hAnsi="Times New Roman" w:cs="Times New Roman"/>
          <w:b/>
          <w:color w:val="2C2C2C"/>
          <w:sz w:val="24"/>
          <w:szCs w:val="24"/>
          <w:lang w:eastAsia="ru-RU"/>
        </w:rPr>
        <w:t>V</w:t>
      </w:r>
      <w:r w:rsidR="00720D09" w:rsidRPr="0006371B">
        <w:rPr>
          <w:rFonts w:ascii="Times New Roman" w:eastAsia="Times New Roman" w:hAnsi="Times New Roman" w:cs="Times New Roman"/>
          <w:color w:val="2C2C2C"/>
          <w:sz w:val="24"/>
          <w:szCs w:val="24"/>
          <w:lang w:eastAsia="ru-RU"/>
        </w:rPr>
        <w:t>. ПОРЯДОК СОГЛАСОВАНИЯ ПРОЕКТА ГЕНЕРАЛЬНОГО ПЛАНА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5611E4"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1. Проект Г</w:t>
      </w:r>
      <w:r w:rsidR="00720D09" w:rsidRPr="0006371B">
        <w:rPr>
          <w:rFonts w:ascii="Times New Roman" w:eastAsia="Times New Roman" w:hAnsi="Times New Roman" w:cs="Times New Roman"/>
          <w:color w:val="2C2C2C"/>
          <w:sz w:val="24"/>
          <w:szCs w:val="24"/>
          <w:lang w:eastAsia="ru-RU"/>
        </w:rPr>
        <w:t>енерального плана до его утверждения подлежит обязательному согласованию в порядке, установленном уполномоченным Правительством Российской Федерации федеральным органом исполнительной власти.</w:t>
      </w:r>
    </w:p>
    <w:p w:rsidR="00720D09" w:rsidRPr="0006371B" w:rsidRDefault="005611E4"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2. Проект Г</w:t>
      </w:r>
      <w:r w:rsidR="00720D09" w:rsidRPr="0006371B">
        <w:rPr>
          <w:rFonts w:ascii="Times New Roman" w:eastAsia="Times New Roman" w:hAnsi="Times New Roman" w:cs="Times New Roman"/>
          <w:color w:val="2C2C2C"/>
          <w:sz w:val="24"/>
          <w:szCs w:val="24"/>
          <w:lang w:eastAsia="ru-RU"/>
        </w:rPr>
        <w:t xml:space="preserve">енерального плана до его утверждения подлежит согласованию </w:t>
      </w:r>
      <w:proofErr w:type="gramStart"/>
      <w:r w:rsidR="00720D09" w:rsidRPr="0006371B">
        <w:rPr>
          <w:rFonts w:ascii="Times New Roman" w:eastAsia="Times New Roman" w:hAnsi="Times New Roman" w:cs="Times New Roman"/>
          <w:color w:val="2C2C2C"/>
          <w:sz w:val="24"/>
          <w:szCs w:val="24"/>
          <w:lang w:eastAsia="ru-RU"/>
        </w:rPr>
        <w:t>с</w:t>
      </w:r>
      <w:proofErr w:type="gramEnd"/>
      <w:r w:rsidR="00720D09" w:rsidRPr="0006371B">
        <w:rPr>
          <w:rFonts w:ascii="Times New Roman" w:eastAsia="Times New Roman" w:hAnsi="Times New Roman" w:cs="Times New Roman"/>
          <w:color w:val="2C2C2C"/>
          <w:sz w:val="24"/>
          <w:szCs w:val="24"/>
          <w:lang w:eastAsia="ru-RU"/>
        </w:rPr>
        <w:t>:</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 федеральным органом исполнительной власти, уполномоченным на осуществление функций по выработке государственной политики и нормативно-правовому регулированию в сфере градостроительства случае если: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в соответствии с документами территориального планирования Российской Федерации планируется размещение объектов федерального значения на территории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–предусматривается включение в соответствии с проектом генерального плана в границы населенных пунктов (в том числе образуемых населенных пунктов), входящих в состав поселения,  земельных участков из земель лесного фонда;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на территории поселения находятся особо охраняемые природные территории федерального значения, или предусматривается размещение в соответствии с указанным проектом объектов местного значения поселения,  которые могут оказать негативное воздействие на водные объекты, находящиеся в федеральной собственности;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2) </w:t>
      </w:r>
      <w:r w:rsidR="00BC0C9A">
        <w:rPr>
          <w:rFonts w:ascii="Times New Roman" w:eastAsia="Times New Roman" w:hAnsi="Times New Roman" w:cs="Times New Roman"/>
          <w:color w:val="2C2C2C"/>
          <w:sz w:val="24"/>
          <w:szCs w:val="24"/>
          <w:lang w:eastAsia="ru-RU"/>
        </w:rPr>
        <w:t>Правительством Удмуртской Республики</w:t>
      </w:r>
      <w:r w:rsidRPr="0006371B">
        <w:rPr>
          <w:rFonts w:ascii="Times New Roman" w:eastAsia="Times New Roman" w:hAnsi="Times New Roman" w:cs="Times New Roman"/>
          <w:color w:val="2C2C2C"/>
          <w:sz w:val="24"/>
          <w:szCs w:val="24"/>
          <w:lang w:eastAsia="ru-RU"/>
        </w:rPr>
        <w:t xml:space="preserve"> в случае если: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в соответствии со схемой территориальног</w:t>
      </w:r>
      <w:r w:rsidR="00BC0C9A">
        <w:rPr>
          <w:rFonts w:ascii="Times New Roman" w:eastAsia="Times New Roman" w:hAnsi="Times New Roman" w:cs="Times New Roman"/>
          <w:color w:val="2C2C2C"/>
          <w:sz w:val="24"/>
          <w:szCs w:val="24"/>
          <w:lang w:eastAsia="ru-RU"/>
        </w:rPr>
        <w:t>о планирования Удмуртской Республики</w:t>
      </w:r>
      <w:r w:rsidRPr="0006371B">
        <w:rPr>
          <w:rFonts w:ascii="Times New Roman" w:eastAsia="Times New Roman" w:hAnsi="Times New Roman" w:cs="Times New Roman"/>
          <w:color w:val="2C2C2C"/>
          <w:sz w:val="24"/>
          <w:szCs w:val="24"/>
          <w:lang w:eastAsia="ru-RU"/>
        </w:rPr>
        <w:t xml:space="preserve"> планируется размещение объектов регионального значения на территории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lastRenderedPageBreak/>
        <w:t>– предусматривается в соответствии с проектом генерального включение в границы населенных пунктов (в том числе образуемых населенных пунктов), входящих в поселения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–на территории поселения находятся особо охраняемые природные территории регионального значения;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с органами местного самоуправления муниципального района, в границах которого находится поселение (для поселений), в случае если: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на территории поселения находятся особо охраняемые природные территории местного значения муниципального района.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roofErr w:type="gramStart"/>
      <w:r w:rsidRPr="0006371B">
        <w:rPr>
          <w:rFonts w:ascii="Times New Roman" w:eastAsia="Times New Roman" w:hAnsi="Times New Roman" w:cs="Times New Roman"/>
          <w:color w:val="2C2C2C"/>
          <w:sz w:val="24"/>
          <w:szCs w:val="24"/>
          <w:lang w:eastAsia="ru-RU"/>
        </w:rPr>
        <w:t>4) органами местного самоуправления муниципальных образований, имеющих общую границу с поселением, городским округом, в целях соблюдения интересов населения муниципальных образований, имеющих общую границу с поселением, при установлении зон с особыми условиями использования территорий в связи с планируемым размещением объектов местного значения поселения, зон планируемого размещения объектов местного значения, которые могут оказать негативное воздействие на окружающую среду на территории таких муниципальных</w:t>
      </w:r>
      <w:proofErr w:type="gramEnd"/>
      <w:r w:rsidRPr="0006371B">
        <w:rPr>
          <w:rFonts w:ascii="Times New Roman" w:eastAsia="Times New Roman" w:hAnsi="Times New Roman" w:cs="Times New Roman"/>
          <w:color w:val="2C2C2C"/>
          <w:sz w:val="24"/>
          <w:szCs w:val="24"/>
          <w:lang w:eastAsia="ru-RU"/>
        </w:rPr>
        <w:t xml:space="preserve"> образований.</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Иные вопросы не могут рассматриваться при согласовании проекта генерального плана.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Срок согласования проекта генерального плана не может превышать три месяца со дня поступления уведомления об обеспечении доступа к проекту генерального плана и материалов по его обоснованию в федеральной государственной информационной системе территориального планирования.</w:t>
      </w:r>
    </w:p>
    <w:p w:rsidR="00720D09" w:rsidRPr="0006371B" w:rsidRDefault="005611E4"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4. Заключения на проект Г</w:t>
      </w:r>
      <w:r w:rsidR="00720D09" w:rsidRPr="0006371B">
        <w:rPr>
          <w:rFonts w:ascii="Times New Roman" w:eastAsia="Times New Roman" w:hAnsi="Times New Roman" w:cs="Times New Roman"/>
          <w:color w:val="2C2C2C"/>
          <w:sz w:val="24"/>
          <w:szCs w:val="24"/>
          <w:lang w:eastAsia="ru-RU"/>
        </w:rPr>
        <w:t xml:space="preserve">енерального плана, направленные органами, указанными </w:t>
      </w:r>
      <w:r w:rsidR="00720D09" w:rsidRPr="00E85B46">
        <w:rPr>
          <w:rFonts w:ascii="Times New Roman" w:eastAsia="Times New Roman" w:hAnsi="Times New Roman" w:cs="Times New Roman"/>
          <w:sz w:val="24"/>
          <w:szCs w:val="24"/>
          <w:lang w:eastAsia="ru-RU"/>
        </w:rPr>
        <w:t>в </w:t>
      </w:r>
      <w:hyperlink r:id="rId7" w:history="1">
        <w:r w:rsidR="00720D09" w:rsidRPr="00E85B46">
          <w:rPr>
            <w:rFonts w:ascii="Times New Roman" w:eastAsia="Times New Roman" w:hAnsi="Times New Roman" w:cs="Times New Roman"/>
            <w:sz w:val="24"/>
            <w:szCs w:val="24"/>
            <w:lang w:eastAsia="ru-RU"/>
          </w:rPr>
          <w:t>пункте 2</w:t>
        </w:r>
      </w:hyperlink>
      <w:r w:rsidR="00E85B46" w:rsidRPr="00E85B46">
        <w:rPr>
          <w:rFonts w:ascii="Times New Roman" w:eastAsia="Times New Roman" w:hAnsi="Times New Roman" w:cs="Times New Roman"/>
          <w:sz w:val="24"/>
          <w:szCs w:val="24"/>
          <w:lang w:eastAsia="ru-RU"/>
        </w:rPr>
        <w:t xml:space="preserve"> </w:t>
      </w:r>
      <w:r w:rsidR="00720D09" w:rsidRPr="00E85B46">
        <w:rPr>
          <w:rFonts w:ascii="Times New Roman" w:eastAsia="Times New Roman" w:hAnsi="Times New Roman" w:cs="Times New Roman"/>
          <w:sz w:val="24"/>
          <w:szCs w:val="24"/>
          <w:lang w:eastAsia="ru-RU"/>
        </w:rPr>
        <w:t xml:space="preserve">настоящей </w:t>
      </w:r>
      <w:r w:rsidR="00720D09" w:rsidRPr="0006371B">
        <w:rPr>
          <w:rFonts w:ascii="Times New Roman" w:eastAsia="Times New Roman" w:hAnsi="Times New Roman" w:cs="Times New Roman"/>
          <w:color w:val="2C2C2C"/>
          <w:sz w:val="24"/>
          <w:szCs w:val="24"/>
          <w:lang w:eastAsia="ru-RU"/>
        </w:rPr>
        <w:t>Главы, могут содержать положение о согласии с таким проектом или несогласии с таким проектом с обоснованием принятого решения.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В случае если в установленный срок не</w:t>
      </w:r>
      <w:r w:rsidR="005611E4">
        <w:rPr>
          <w:rFonts w:ascii="Times New Roman" w:eastAsia="Times New Roman" w:hAnsi="Times New Roman" w:cs="Times New Roman"/>
          <w:color w:val="2C2C2C"/>
          <w:sz w:val="24"/>
          <w:szCs w:val="24"/>
          <w:lang w:eastAsia="ru-RU"/>
        </w:rPr>
        <w:t xml:space="preserve"> поступят заключения на проект Г</w:t>
      </w:r>
      <w:r w:rsidRPr="0006371B">
        <w:rPr>
          <w:rFonts w:ascii="Times New Roman" w:eastAsia="Times New Roman" w:hAnsi="Times New Roman" w:cs="Times New Roman"/>
          <w:color w:val="2C2C2C"/>
          <w:sz w:val="24"/>
          <w:szCs w:val="24"/>
          <w:lang w:eastAsia="ru-RU"/>
        </w:rPr>
        <w:t>енерального плана, такой проект считается согласованным.</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5. В случае поступления от одного или нескольких органов, указанных в </w:t>
      </w:r>
      <w:hyperlink r:id="rId8" w:history="1">
        <w:r w:rsidRPr="00E85B46">
          <w:rPr>
            <w:rFonts w:ascii="Times New Roman" w:eastAsia="Times New Roman" w:hAnsi="Times New Roman" w:cs="Times New Roman"/>
            <w:sz w:val="24"/>
            <w:szCs w:val="24"/>
            <w:lang w:eastAsia="ru-RU"/>
          </w:rPr>
          <w:t>пункте 2</w:t>
        </w:r>
      </w:hyperlink>
      <w:r w:rsidR="00E85B46" w:rsidRPr="00E85B46">
        <w:rPr>
          <w:rFonts w:ascii="Times New Roman" w:eastAsia="Times New Roman" w:hAnsi="Times New Roman" w:cs="Times New Roman"/>
          <w:sz w:val="24"/>
          <w:szCs w:val="24"/>
          <w:lang w:eastAsia="ru-RU"/>
        </w:rPr>
        <w:t xml:space="preserve"> </w:t>
      </w:r>
      <w:r w:rsidRPr="00E85B46">
        <w:rPr>
          <w:rFonts w:ascii="Times New Roman" w:eastAsia="Times New Roman" w:hAnsi="Times New Roman" w:cs="Times New Roman"/>
          <w:sz w:val="24"/>
          <w:szCs w:val="24"/>
          <w:lang w:eastAsia="ru-RU"/>
        </w:rPr>
        <w:t>настоящей Главы, заключений, содержащих положения о несогласии с проекто</w:t>
      </w:r>
      <w:r w:rsidRPr="0006371B">
        <w:rPr>
          <w:rFonts w:ascii="Times New Roman" w:eastAsia="Times New Roman" w:hAnsi="Times New Roman" w:cs="Times New Roman"/>
          <w:color w:val="2C2C2C"/>
          <w:sz w:val="24"/>
          <w:szCs w:val="24"/>
          <w:lang w:eastAsia="ru-RU"/>
        </w:rPr>
        <w:t>м генерального плана с обоснованием принятого решен</w:t>
      </w:r>
      <w:r w:rsidR="00BC0C9A">
        <w:rPr>
          <w:rFonts w:ascii="Times New Roman" w:eastAsia="Times New Roman" w:hAnsi="Times New Roman" w:cs="Times New Roman"/>
          <w:color w:val="2C2C2C"/>
          <w:sz w:val="24"/>
          <w:szCs w:val="24"/>
          <w:lang w:eastAsia="ru-RU"/>
        </w:rPr>
        <w:t>ия, Глава муниципального образования</w:t>
      </w:r>
      <w:r w:rsidR="005611E4">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 xml:space="preserve"> в течение тридцати дней со дня истечения установленного срока согласования такого проекта принимает решение о создании согласительной комиссии. Максимальный срок работы согласительной комиссии не может превышать три месяца.</w:t>
      </w:r>
    </w:p>
    <w:p w:rsidR="00BC0C9A"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6. Порядок согласования проекта </w:t>
      </w:r>
      <w:r w:rsidR="005611E4">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 xml:space="preserve">енерального плана и порядок работы согласительной комиссии осуществляются в соответствии с Приказом </w:t>
      </w:r>
      <w:proofErr w:type="spellStart"/>
      <w:r w:rsidRPr="0006371B">
        <w:rPr>
          <w:rFonts w:ascii="Times New Roman" w:eastAsia="Times New Roman" w:hAnsi="Times New Roman" w:cs="Times New Roman"/>
          <w:color w:val="2C2C2C"/>
          <w:sz w:val="24"/>
          <w:szCs w:val="24"/>
          <w:lang w:eastAsia="ru-RU"/>
        </w:rPr>
        <w:t>Минрегиона</w:t>
      </w:r>
      <w:proofErr w:type="spellEnd"/>
      <w:r w:rsidRPr="0006371B">
        <w:rPr>
          <w:rFonts w:ascii="Times New Roman" w:eastAsia="Times New Roman" w:hAnsi="Times New Roman" w:cs="Times New Roman"/>
          <w:color w:val="2C2C2C"/>
          <w:sz w:val="24"/>
          <w:szCs w:val="24"/>
          <w:lang w:eastAsia="ru-RU"/>
        </w:rPr>
        <w:t xml:space="preserve"> России от 27.02.2012 № 69 "Об утверждении </w:t>
      </w:r>
      <w:proofErr w:type="gramStart"/>
      <w:r w:rsidRPr="0006371B">
        <w:rPr>
          <w:rFonts w:ascii="Times New Roman" w:eastAsia="Times New Roman" w:hAnsi="Times New Roman" w:cs="Times New Roman"/>
          <w:color w:val="2C2C2C"/>
          <w:sz w:val="24"/>
          <w:szCs w:val="24"/>
          <w:lang w:eastAsia="ru-RU"/>
        </w:rPr>
        <w:t>порядка согласования проектов документов территориального планирования муниципальных</w:t>
      </w:r>
      <w:proofErr w:type="gramEnd"/>
      <w:r w:rsidRPr="0006371B">
        <w:rPr>
          <w:rFonts w:ascii="Times New Roman" w:eastAsia="Times New Roman" w:hAnsi="Times New Roman" w:cs="Times New Roman"/>
          <w:color w:val="2C2C2C"/>
          <w:sz w:val="24"/>
          <w:szCs w:val="24"/>
          <w:lang w:eastAsia="ru-RU"/>
        </w:rPr>
        <w:t xml:space="preserve"> образований, состава и порядка работы согласительной комиссии при согласовании проектов документов территориального планирования муниципальных образований", </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7. По результатам работы согласительная комис</w:t>
      </w:r>
      <w:r w:rsidR="00BC0C9A">
        <w:rPr>
          <w:rFonts w:ascii="Times New Roman" w:eastAsia="Times New Roman" w:hAnsi="Times New Roman" w:cs="Times New Roman"/>
          <w:color w:val="2C2C2C"/>
          <w:sz w:val="24"/>
          <w:szCs w:val="24"/>
          <w:lang w:eastAsia="ru-RU"/>
        </w:rPr>
        <w:t>сия представляет Главе муниципального образования</w:t>
      </w:r>
      <w:r w:rsidR="005611E4">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lastRenderedPageBreak/>
        <w:t>1) д</w:t>
      </w:r>
      <w:r w:rsidR="005611E4">
        <w:rPr>
          <w:rFonts w:ascii="Times New Roman" w:eastAsia="Times New Roman" w:hAnsi="Times New Roman" w:cs="Times New Roman"/>
          <w:color w:val="2C2C2C"/>
          <w:sz w:val="24"/>
          <w:szCs w:val="24"/>
          <w:lang w:eastAsia="ru-RU"/>
        </w:rPr>
        <w:t>окумент о согласовании проекта Г</w:t>
      </w:r>
      <w:r w:rsidRPr="0006371B">
        <w:rPr>
          <w:rFonts w:ascii="Times New Roman" w:eastAsia="Times New Roman" w:hAnsi="Times New Roman" w:cs="Times New Roman"/>
          <w:color w:val="2C2C2C"/>
          <w:sz w:val="24"/>
          <w:szCs w:val="24"/>
          <w:lang w:eastAsia="ru-RU"/>
        </w:rPr>
        <w:t>енерального плана без внесения изменений в указанный проект, вместе с проектом генерального плана и протоколом заседания согласительной комиссии;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документ о согласовании проекта генерального плана с внесением в него изменений, учитывающих все замечания, явившиеся основанием для несогласия с данн</w:t>
      </w:r>
      <w:r w:rsidR="005611E4">
        <w:rPr>
          <w:rFonts w:ascii="Times New Roman" w:eastAsia="Times New Roman" w:hAnsi="Times New Roman" w:cs="Times New Roman"/>
          <w:color w:val="2C2C2C"/>
          <w:sz w:val="24"/>
          <w:szCs w:val="24"/>
          <w:lang w:eastAsia="ru-RU"/>
        </w:rPr>
        <w:t>ым проектом, вместе с проектом Г</w:t>
      </w:r>
      <w:r w:rsidRPr="0006371B">
        <w:rPr>
          <w:rFonts w:ascii="Times New Roman" w:eastAsia="Times New Roman" w:hAnsi="Times New Roman" w:cs="Times New Roman"/>
          <w:color w:val="2C2C2C"/>
          <w:sz w:val="24"/>
          <w:szCs w:val="24"/>
          <w:lang w:eastAsia="ru-RU"/>
        </w:rPr>
        <w:t>енерального плана с внесенными в него изменениями и протоколом заседания согласительной комиссии;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документ об отказе в согласовании проекта документа генерального плана с указанием причин, послуживших основанием принятия такого решения, вместе с несогласованным проектом генерального плана, заклю</w:t>
      </w:r>
      <w:r w:rsidR="005611E4">
        <w:rPr>
          <w:rFonts w:ascii="Times New Roman" w:eastAsia="Times New Roman" w:hAnsi="Times New Roman" w:cs="Times New Roman"/>
          <w:color w:val="2C2C2C"/>
          <w:sz w:val="24"/>
          <w:szCs w:val="24"/>
          <w:lang w:eastAsia="ru-RU"/>
        </w:rPr>
        <w:t>чением о несогласии с проектом Г</w:t>
      </w:r>
      <w:r w:rsidRPr="0006371B">
        <w:rPr>
          <w:rFonts w:ascii="Times New Roman" w:eastAsia="Times New Roman" w:hAnsi="Times New Roman" w:cs="Times New Roman"/>
          <w:color w:val="2C2C2C"/>
          <w:sz w:val="24"/>
          <w:szCs w:val="24"/>
          <w:lang w:eastAsia="ru-RU"/>
        </w:rPr>
        <w:t>енерального плана, а также протоколом заседания согласительной комиссии.</w:t>
      </w:r>
    </w:p>
    <w:p w:rsidR="00720D09"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8. </w:t>
      </w:r>
      <w:proofErr w:type="gramStart"/>
      <w:r w:rsidRPr="0006371B">
        <w:rPr>
          <w:rFonts w:ascii="Times New Roman" w:eastAsia="Times New Roman" w:hAnsi="Times New Roman" w:cs="Times New Roman"/>
          <w:color w:val="2C2C2C"/>
          <w:sz w:val="24"/>
          <w:szCs w:val="24"/>
          <w:lang w:eastAsia="ru-RU"/>
        </w:rPr>
        <w:t>На основании документов и материалов, представленных согласите</w:t>
      </w:r>
      <w:r w:rsidR="001A2530">
        <w:rPr>
          <w:rFonts w:ascii="Times New Roman" w:eastAsia="Times New Roman" w:hAnsi="Times New Roman" w:cs="Times New Roman"/>
          <w:color w:val="2C2C2C"/>
          <w:sz w:val="24"/>
          <w:szCs w:val="24"/>
          <w:lang w:eastAsia="ru-RU"/>
        </w:rPr>
        <w:t>льной комиссией, Глава муниципального образования</w:t>
      </w:r>
      <w:r w:rsidR="005611E4">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 xml:space="preserve"> вправе принять решение о направлении согласованного или не согласованного в определенной части проекта </w:t>
      </w:r>
      <w:r w:rsidR="005611E4">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 xml:space="preserve">енерального плана совместно с протоколом публичных слушаний по проекту </w:t>
      </w:r>
      <w:r w:rsidR="005611E4">
        <w:rPr>
          <w:rFonts w:ascii="Times New Roman" w:eastAsia="Times New Roman" w:hAnsi="Times New Roman" w:cs="Times New Roman"/>
          <w:color w:val="2C2C2C"/>
          <w:sz w:val="24"/>
          <w:szCs w:val="24"/>
          <w:lang w:eastAsia="ru-RU"/>
        </w:rPr>
        <w:t>Г</w:t>
      </w:r>
      <w:r w:rsidRPr="0006371B">
        <w:rPr>
          <w:rFonts w:ascii="Times New Roman" w:eastAsia="Times New Roman" w:hAnsi="Times New Roman" w:cs="Times New Roman"/>
          <w:color w:val="2C2C2C"/>
          <w:sz w:val="24"/>
          <w:szCs w:val="24"/>
          <w:lang w:eastAsia="ru-RU"/>
        </w:rPr>
        <w:t>енерального плана и заключением о результатах таких публичных слушаний в представительный орган поселения или об отклонении такого проекта и о направлении его на доработку.</w:t>
      </w:r>
      <w:proofErr w:type="gramEnd"/>
    </w:p>
    <w:p w:rsidR="00BD2901" w:rsidRPr="00722B4E" w:rsidRDefault="005611E4" w:rsidP="00722B4E">
      <w:pPr>
        <w:pStyle w:val="1"/>
        <w:spacing w:before="0" w:line="351" w:lineRule="atLeast"/>
        <w:jc w:val="center"/>
        <w:rPr>
          <w:rFonts w:ascii="Times New Roman" w:hAnsi="Times New Roman" w:cs="Times New Roman"/>
          <w:b w:val="0"/>
          <w:color w:val="333333"/>
          <w:sz w:val="24"/>
          <w:szCs w:val="24"/>
        </w:rPr>
      </w:pPr>
      <w:r w:rsidRPr="005611E4">
        <w:rPr>
          <w:rFonts w:ascii="Times New Roman" w:hAnsi="Times New Roman" w:cs="Times New Roman"/>
          <w:color w:val="333333"/>
          <w:sz w:val="24"/>
          <w:szCs w:val="24"/>
        </w:rPr>
        <w:t>ГЛАВА</w:t>
      </w:r>
      <w:r w:rsidR="009C3E8C" w:rsidRPr="005611E4">
        <w:rPr>
          <w:rFonts w:ascii="Times New Roman" w:hAnsi="Times New Roman" w:cs="Times New Roman"/>
          <w:color w:val="333333"/>
          <w:sz w:val="24"/>
          <w:szCs w:val="24"/>
        </w:rPr>
        <w:t xml:space="preserve"> </w:t>
      </w:r>
      <w:r w:rsidR="009C3E8C" w:rsidRPr="005611E4">
        <w:rPr>
          <w:rFonts w:ascii="Times New Roman" w:hAnsi="Times New Roman" w:cs="Times New Roman"/>
          <w:color w:val="333333"/>
          <w:sz w:val="24"/>
          <w:szCs w:val="24"/>
          <w:lang w:val="en-US"/>
        </w:rPr>
        <w:t>VI</w:t>
      </w:r>
      <w:r w:rsidR="009C3E8C" w:rsidRPr="005611E4">
        <w:rPr>
          <w:rFonts w:ascii="Times New Roman" w:hAnsi="Times New Roman" w:cs="Times New Roman"/>
          <w:color w:val="333333"/>
          <w:sz w:val="24"/>
          <w:szCs w:val="24"/>
        </w:rPr>
        <w:t>.</w:t>
      </w:r>
      <w:r w:rsidR="009C3E8C" w:rsidRPr="009C3E8C">
        <w:rPr>
          <w:rFonts w:ascii="Times New Roman" w:hAnsi="Times New Roman" w:cs="Times New Roman"/>
          <w:b w:val="0"/>
          <w:color w:val="333333"/>
          <w:sz w:val="24"/>
          <w:szCs w:val="24"/>
        </w:rPr>
        <w:t xml:space="preserve"> </w:t>
      </w:r>
      <w:r w:rsidR="0031401B">
        <w:rPr>
          <w:rFonts w:ascii="Times New Roman" w:hAnsi="Times New Roman" w:cs="Times New Roman"/>
          <w:b w:val="0"/>
          <w:color w:val="333333"/>
          <w:sz w:val="24"/>
          <w:szCs w:val="24"/>
        </w:rPr>
        <w:t xml:space="preserve">ОБЩЕСТВЕННЫЕ ОБСУЖДЕНИЯ, ПУБЛИЧНЫЕ СЛУШАНИЯ </w:t>
      </w:r>
      <w:r w:rsidR="00A357E5">
        <w:rPr>
          <w:rFonts w:ascii="Times New Roman" w:hAnsi="Times New Roman" w:cs="Times New Roman"/>
          <w:b w:val="0"/>
          <w:color w:val="333333"/>
          <w:sz w:val="24"/>
          <w:szCs w:val="24"/>
        </w:rPr>
        <w:t xml:space="preserve">ПО ПРОЕКТАМ ГЕНЕРАЛЬНЫХ ПЛАНОВ </w:t>
      </w:r>
      <w:proofErr w:type="gramStart"/>
      <w:r w:rsidR="00A357E5">
        <w:rPr>
          <w:rFonts w:ascii="Times New Roman" w:hAnsi="Times New Roman" w:cs="Times New Roman"/>
          <w:b w:val="0"/>
          <w:color w:val="333333"/>
          <w:sz w:val="24"/>
          <w:szCs w:val="24"/>
        </w:rPr>
        <w:t>(</w:t>
      </w:r>
      <w:r w:rsidR="0031401B">
        <w:rPr>
          <w:rFonts w:ascii="Times New Roman" w:hAnsi="Times New Roman" w:cs="Times New Roman"/>
          <w:b w:val="0"/>
          <w:color w:val="333333"/>
          <w:sz w:val="24"/>
          <w:szCs w:val="24"/>
        </w:rPr>
        <w:t xml:space="preserve"> </w:t>
      </w:r>
      <w:proofErr w:type="gramEnd"/>
      <w:r w:rsidR="0031401B">
        <w:rPr>
          <w:rFonts w:ascii="Times New Roman" w:hAnsi="Times New Roman" w:cs="Times New Roman"/>
          <w:b w:val="0"/>
          <w:color w:val="333333"/>
          <w:sz w:val="24"/>
          <w:szCs w:val="24"/>
        </w:rPr>
        <w:t>ВНЕСЕНИЕ В НЕГО ИЗМЕНЕНИЙ</w:t>
      </w:r>
      <w:r w:rsidR="00A357E5">
        <w:rPr>
          <w:rFonts w:ascii="Times New Roman" w:hAnsi="Times New Roman" w:cs="Times New Roman"/>
          <w:b w:val="0"/>
          <w:color w:val="333333"/>
          <w:sz w:val="24"/>
          <w:szCs w:val="24"/>
        </w:rPr>
        <w:t>)</w:t>
      </w:r>
    </w:p>
    <w:p w:rsidR="00BD2901" w:rsidRPr="0006371B" w:rsidRDefault="00BD2901"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
    <w:p w:rsidR="00BD2901" w:rsidRPr="00E85B46" w:rsidRDefault="00720D09" w:rsidP="0031401B">
      <w:pPr>
        <w:pStyle w:val="pboth"/>
        <w:spacing w:before="0" w:beforeAutospacing="0" w:after="300" w:afterAutospacing="0" w:line="293" w:lineRule="atLeast"/>
        <w:jc w:val="both"/>
      </w:pPr>
      <w:r w:rsidRPr="00E85B46">
        <w:rPr>
          <w:color w:val="2C2C2C"/>
        </w:rPr>
        <w:t> </w:t>
      </w:r>
      <w:r w:rsidR="00BD2901" w:rsidRPr="00E85B46">
        <w:t xml:space="preserve">1. </w:t>
      </w:r>
      <w:proofErr w:type="gramStart"/>
      <w:r w:rsidR="00BD2901" w:rsidRPr="00E85B46">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w:t>
      </w:r>
      <w:r w:rsidR="005611E4">
        <w:t>Г</w:t>
      </w:r>
      <w:r w:rsidR="00BD2901" w:rsidRPr="00E85B46">
        <w:t>енеральных</w:t>
      </w:r>
      <w:r w:rsidR="009C3E8C">
        <w:t xml:space="preserve"> планов</w:t>
      </w:r>
      <w:r w:rsidR="00722B4E">
        <w:t xml:space="preserve">, </w:t>
      </w:r>
      <w:r w:rsidR="00BD2901" w:rsidRPr="00E85B46">
        <w:t xml:space="preserve"> в соответствии с уставом муниципального образования и (или) нормативным правовым актом представительного органа муниципального образования</w:t>
      </w:r>
      <w:r w:rsidR="009C3E8C">
        <w:t xml:space="preserve"> и с учетом положений Градостроительного </w:t>
      </w:r>
      <w:r w:rsidR="00BD2901" w:rsidRPr="00E85B46">
        <w:t xml:space="preserve"> Кодекса проводятся общественные обсуждения или публичные слушания, за исключением случаев, предусмотренных настоящим Кодексом и другими федеральными</w:t>
      </w:r>
      <w:proofErr w:type="gramEnd"/>
      <w:r w:rsidR="00BD2901" w:rsidRPr="00E85B46">
        <w:t xml:space="preserve"> законами.</w:t>
      </w:r>
    </w:p>
    <w:p w:rsidR="00BD2901" w:rsidRPr="00E85B46" w:rsidRDefault="00BD2901" w:rsidP="0031401B">
      <w:pPr>
        <w:pStyle w:val="pboth"/>
        <w:spacing w:before="0" w:beforeAutospacing="0" w:after="0" w:afterAutospacing="0" w:line="293" w:lineRule="atLeast"/>
        <w:jc w:val="both"/>
      </w:pPr>
      <w:bookmarkStart w:id="1" w:name="002106"/>
      <w:bookmarkEnd w:id="1"/>
      <w:r w:rsidRPr="00E85B46">
        <w:t>2. Участниками общественных обсуждений или публичных слушаний по проектам генеральных пл</w:t>
      </w:r>
      <w:r w:rsidR="0031401B">
        <w:t>анов</w:t>
      </w:r>
      <w:r w:rsidRPr="00E85B46">
        <w:t>,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D2901" w:rsidRPr="00E85B46" w:rsidRDefault="0031401B" w:rsidP="0031401B">
      <w:pPr>
        <w:pStyle w:val="pboth"/>
        <w:spacing w:before="0" w:beforeAutospacing="0" w:after="0" w:afterAutospacing="0" w:line="293" w:lineRule="atLeast"/>
        <w:jc w:val="both"/>
      </w:pPr>
      <w:bookmarkStart w:id="2" w:name="002107"/>
      <w:bookmarkStart w:id="3" w:name="002108"/>
      <w:bookmarkEnd w:id="2"/>
      <w:bookmarkEnd w:id="3"/>
      <w:r>
        <w:t>3</w:t>
      </w:r>
      <w:r w:rsidR="00BD2901" w:rsidRPr="00E85B46">
        <w:t>. Процедура проведения общественных обсуждений состоит из следующих этапов:</w:t>
      </w:r>
    </w:p>
    <w:p w:rsidR="00BD2901" w:rsidRPr="00E85B46" w:rsidRDefault="00BD2901" w:rsidP="0031401B">
      <w:pPr>
        <w:pStyle w:val="pboth"/>
        <w:spacing w:before="0" w:beforeAutospacing="0" w:after="0" w:afterAutospacing="0" w:line="293" w:lineRule="atLeast"/>
        <w:jc w:val="both"/>
      </w:pPr>
      <w:bookmarkStart w:id="4" w:name="002109"/>
      <w:bookmarkEnd w:id="4"/>
      <w:r w:rsidRPr="00E85B46">
        <w:t>1) оповещение о начале общественных обсуждений;</w:t>
      </w:r>
    </w:p>
    <w:p w:rsidR="0031401B" w:rsidRDefault="00BD2901" w:rsidP="0031401B">
      <w:pPr>
        <w:pStyle w:val="pboth"/>
        <w:spacing w:before="0" w:beforeAutospacing="0" w:after="0" w:afterAutospacing="0" w:line="293" w:lineRule="atLeast"/>
        <w:jc w:val="both"/>
      </w:pPr>
      <w:bookmarkStart w:id="5" w:name="002110"/>
      <w:bookmarkEnd w:id="5"/>
      <w:r w:rsidRPr="00E85B46">
        <w:t xml:space="preserve">2) размещение проекта, подлежащего рассмотрению на общественных обсуждениях, и информационных материалов к нему на </w:t>
      </w:r>
      <w:r w:rsidR="0031401B">
        <w:t>официальном сайте муниципального образования</w:t>
      </w:r>
      <w:r w:rsidR="005611E4">
        <w:t xml:space="preserve"> «Большеолыпское»</w:t>
      </w:r>
      <w:r w:rsidRPr="00E85B46">
        <w:t xml:space="preserve"> в информационно-телекоммуникационной сети "Интернет" </w:t>
      </w:r>
      <w:bookmarkStart w:id="6" w:name="002111"/>
      <w:bookmarkEnd w:id="6"/>
    </w:p>
    <w:p w:rsidR="00BD2901" w:rsidRPr="00E85B46" w:rsidRDefault="00BD2901" w:rsidP="0031401B">
      <w:pPr>
        <w:pStyle w:val="pboth"/>
        <w:spacing w:before="0" w:beforeAutospacing="0" w:after="0" w:afterAutospacing="0" w:line="293" w:lineRule="atLeast"/>
        <w:jc w:val="both"/>
      </w:pPr>
      <w:r w:rsidRPr="00E85B46">
        <w:t>3) проведение экспозиции или экспозиций проекта, подлежащего рассмотрению на общественных обсуждениях;</w:t>
      </w:r>
    </w:p>
    <w:p w:rsidR="00BD2901" w:rsidRPr="00E85B46" w:rsidRDefault="00BD2901" w:rsidP="0031401B">
      <w:pPr>
        <w:pStyle w:val="pboth"/>
        <w:spacing w:before="0" w:beforeAutospacing="0" w:after="0" w:afterAutospacing="0" w:line="293" w:lineRule="atLeast"/>
        <w:jc w:val="both"/>
      </w:pPr>
      <w:bookmarkStart w:id="7" w:name="002112"/>
      <w:bookmarkEnd w:id="7"/>
      <w:r w:rsidRPr="00E85B46">
        <w:t>4) подготовка и оформление протокола общественных обсуждений;</w:t>
      </w:r>
    </w:p>
    <w:p w:rsidR="00BD2901" w:rsidRPr="00E85B46" w:rsidRDefault="00BD2901" w:rsidP="0031401B">
      <w:pPr>
        <w:pStyle w:val="pboth"/>
        <w:spacing w:before="0" w:beforeAutospacing="0" w:after="0" w:afterAutospacing="0" w:line="293" w:lineRule="atLeast"/>
        <w:jc w:val="both"/>
      </w:pPr>
      <w:bookmarkStart w:id="8" w:name="002113"/>
      <w:bookmarkEnd w:id="8"/>
      <w:r w:rsidRPr="00E85B46">
        <w:t>5) подготовка и опубликование заключения о результатах общественных обсуждений.</w:t>
      </w:r>
    </w:p>
    <w:p w:rsidR="00BD2901" w:rsidRPr="00E85B46" w:rsidRDefault="0031401B" w:rsidP="0031401B">
      <w:pPr>
        <w:pStyle w:val="pboth"/>
        <w:spacing w:before="0" w:beforeAutospacing="0" w:after="0" w:afterAutospacing="0" w:line="293" w:lineRule="atLeast"/>
        <w:jc w:val="both"/>
      </w:pPr>
      <w:bookmarkStart w:id="9" w:name="002114"/>
      <w:bookmarkEnd w:id="9"/>
      <w:r>
        <w:t>4</w:t>
      </w:r>
      <w:r w:rsidR="00BD2901" w:rsidRPr="00E85B46">
        <w:t>. Процедура проведения публичных слушаний состоит из следующих этапов:</w:t>
      </w:r>
    </w:p>
    <w:p w:rsidR="00BD2901" w:rsidRPr="00E85B46" w:rsidRDefault="00BD2901" w:rsidP="0031401B">
      <w:pPr>
        <w:pStyle w:val="pboth"/>
        <w:spacing w:before="0" w:beforeAutospacing="0" w:after="0" w:afterAutospacing="0" w:line="293" w:lineRule="atLeast"/>
        <w:jc w:val="both"/>
      </w:pPr>
      <w:bookmarkStart w:id="10" w:name="002115"/>
      <w:bookmarkEnd w:id="10"/>
      <w:r w:rsidRPr="00E85B46">
        <w:t>1) оповещение о начале публичных слушаний;</w:t>
      </w:r>
    </w:p>
    <w:p w:rsidR="00BD2901" w:rsidRPr="00E85B46" w:rsidRDefault="00BD2901" w:rsidP="0031401B">
      <w:pPr>
        <w:pStyle w:val="pboth"/>
        <w:spacing w:before="0" w:beforeAutospacing="0" w:after="0" w:afterAutospacing="0" w:line="293" w:lineRule="atLeast"/>
        <w:jc w:val="both"/>
      </w:pPr>
      <w:bookmarkStart w:id="11" w:name="002116"/>
      <w:bookmarkEnd w:id="11"/>
      <w:r w:rsidRPr="00E85B46">
        <w:lastRenderedPageBreak/>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BD2901" w:rsidRPr="00E85B46" w:rsidRDefault="00BD2901" w:rsidP="0031401B">
      <w:pPr>
        <w:pStyle w:val="pboth"/>
        <w:spacing w:before="0" w:beforeAutospacing="0" w:after="0" w:afterAutospacing="0" w:line="293" w:lineRule="atLeast"/>
        <w:jc w:val="both"/>
      </w:pPr>
      <w:bookmarkStart w:id="12" w:name="002117"/>
      <w:bookmarkEnd w:id="12"/>
      <w:r w:rsidRPr="00E85B46">
        <w:t>3) проведение экспозиции или экспозиций проекта, подлежащего рассмотрению на публичных слушаниях;</w:t>
      </w:r>
    </w:p>
    <w:p w:rsidR="00BD2901" w:rsidRPr="00E85B46" w:rsidRDefault="00BD2901" w:rsidP="0031401B">
      <w:pPr>
        <w:pStyle w:val="pboth"/>
        <w:spacing w:before="0" w:beforeAutospacing="0" w:after="0" w:afterAutospacing="0" w:line="293" w:lineRule="atLeast"/>
        <w:jc w:val="both"/>
      </w:pPr>
      <w:bookmarkStart w:id="13" w:name="002118"/>
      <w:bookmarkEnd w:id="13"/>
      <w:r w:rsidRPr="00E85B46">
        <w:t>4) проведение собрания или собраний участников публичных слушаний;</w:t>
      </w:r>
    </w:p>
    <w:p w:rsidR="00BD2901" w:rsidRPr="00E85B46" w:rsidRDefault="00BD2901" w:rsidP="0031401B">
      <w:pPr>
        <w:pStyle w:val="pboth"/>
        <w:spacing w:before="0" w:beforeAutospacing="0" w:after="0" w:afterAutospacing="0" w:line="293" w:lineRule="atLeast"/>
        <w:jc w:val="both"/>
      </w:pPr>
      <w:bookmarkStart w:id="14" w:name="002119"/>
      <w:bookmarkEnd w:id="14"/>
      <w:r w:rsidRPr="00E85B46">
        <w:t>5) подготовка и оформление протокола публичных слушаний;</w:t>
      </w:r>
    </w:p>
    <w:p w:rsidR="00BD2901" w:rsidRPr="00E85B46" w:rsidRDefault="00BD2901" w:rsidP="0031401B">
      <w:pPr>
        <w:pStyle w:val="pboth"/>
        <w:spacing w:before="0" w:beforeAutospacing="0" w:after="0" w:afterAutospacing="0" w:line="293" w:lineRule="atLeast"/>
        <w:jc w:val="both"/>
      </w:pPr>
      <w:bookmarkStart w:id="15" w:name="002120"/>
      <w:bookmarkEnd w:id="15"/>
      <w:r w:rsidRPr="00E85B46">
        <w:t>6) подготовка и опубликование заключения о результатах публичных слушаний.</w:t>
      </w:r>
    </w:p>
    <w:p w:rsidR="00BD2901" w:rsidRPr="00E85B46" w:rsidRDefault="00BD2901" w:rsidP="0031401B">
      <w:pPr>
        <w:pStyle w:val="pboth"/>
        <w:spacing w:before="0" w:beforeAutospacing="0" w:after="0" w:afterAutospacing="0" w:line="293" w:lineRule="atLeast"/>
        <w:jc w:val="both"/>
      </w:pPr>
      <w:bookmarkStart w:id="16" w:name="002121"/>
      <w:bookmarkEnd w:id="16"/>
      <w:r w:rsidRPr="00E85B46">
        <w:t>6. Оповещение о начале общественных обсуждений или публичных слушаний должно содержать:</w:t>
      </w:r>
    </w:p>
    <w:p w:rsidR="00BD2901" w:rsidRPr="00E85B46" w:rsidRDefault="00BD2901" w:rsidP="0031401B">
      <w:pPr>
        <w:pStyle w:val="pboth"/>
        <w:spacing w:before="0" w:beforeAutospacing="0" w:after="0" w:afterAutospacing="0" w:line="293" w:lineRule="atLeast"/>
        <w:jc w:val="both"/>
      </w:pPr>
      <w:bookmarkStart w:id="17" w:name="002122"/>
      <w:bookmarkEnd w:id="17"/>
      <w:r w:rsidRPr="00E85B46">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D2901" w:rsidRPr="00E85B46" w:rsidRDefault="00BD2901" w:rsidP="0031401B">
      <w:pPr>
        <w:pStyle w:val="pboth"/>
        <w:spacing w:before="0" w:beforeAutospacing="0" w:after="0" w:afterAutospacing="0" w:line="293" w:lineRule="atLeast"/>
        <w:jc w:val="both"/>
      </w:pPr>
      <w:bookmarkStart w:id="18" w:name="002123"/>
      <w:bookmarkEnd w:id="18"/>
      <w:r w:rsidRPr="00E85B46">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D2901" w:rsidRPr="00E85B46" w:rsidRDefault="00BD2901" w:rsidP="0031401B">
      <w:pPr>
        <w:pStyle w:val="pboth"/>
        <w:spacing w:before="0" w:beforeAutospacing="0" w:after="0" w:afterAutospacing="0" w:line="293" w:lineRule="atLeast"/>
        <w:jc w:val="both"/>
      </w:pPr>
      <w:bookmarkStart w:id="19" w:name="002124"/>
      <w:bookmarkEnd w:id="19"/>
      <w:r w:rsidRPr="00E85B46">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D2901" w:rsidRPr="00E85B46" w:rsidRDefault="00BD2901" w:rsidP="0031401B">
      <w:pPr>
        <w:pStyle w:val="pboth"/>
        <w:spacing w:before="0" w:beforeAutospacing="0" w:after="0" w:afterAutospacing="0" w:line="293" w:lineRule="atLeast"/>
        <w:jc w:val="both"/>
      </w:pPr>
      <w:bookmarkStart w:id="20" w:name="002125"/>
      <w:bookmarkEnd w:id="20"/>
      <w:r w:rsidRPr="00E85B46">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D2901" w:rsidRPr="00E85B46" w:rsidRDefault="00BD2901" w:rsidP="0031401B">
      <w:pPr>
        <w:pStyle w:val="pboth"/>
        <w:spacing w:before="0" w:beforeAutospacing="0" w:after="0" w:afterAutospacing="0" w:line="293" w:lineRule="atLeast"/>
        <w:jc w:val="both"/>
      </w:pPr>
      <w:bookmarkStart w:id="21" w:name="002126"/>
      <w:bookmarkEnd w:id="21"/>
      <w:r w:rsidRPr="00E85B46">
        <w:t xml:space="preserve">7. </w:t>
      </w:r>
      <w:proofErr w:type="gramStart"/>
      <w:r w:rsidRPr="00E85B46">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E85B46">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BD2901" w:rsidRPr="00E85B46" w:rsidRDefault="00BD2901" w:rsidP="0031401B">
      <w:pPr>
        <w:pStyle w:val="pboth"/>
        <w:spacing w:before="0" w:beforeAutospacing="0" w:after="0" w:afterAutospacing="0" w:line="293" w:lineRule="atLeast"/>
        <w:jc w:val="both"/>
      </w:pPr>
      <w:bookmarkStart w:id="22" w:name="002127"/>
      <w:bookmarkEnd w:id="22"/>
      <w:r w:rsidRPr="00E85B46">
        <w:t>8. Оповещение о начале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23" w:name="002128"/>
      <w:bookmarkEnd w:id="23"/>
      <w:r w:rsidRPr="00E85B46">
        <w:t xml:space="preserve">1) не </w:t>
      </w:r>
      <w:proofErr w:type="gramStart"/>
      <w:r w:rsidRPr="00E85B46">
        <w:t>позднее</w:t>
      </w:r>
      <w:proofErr w:type="gramEnd"/>
      <w:r w:rsidRPr="00E85B46">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D2901" w:rsidRPr="00E85B46" w:rsidRDefault="00BD2901" w:rsidP="0031401B">
      <w:pPr>
        <w:pStyle w:val="pboth"/>
        <w:spacing w:before="0" w:beforeAutospacing="0" w:after="0" w:afterAutospacing="0" w:line="293" w:lineRule="atLeast"/>
        <w:jc w:val="both"/>
      </w:pPr>
      <w:bookmarkStart w:id="24" w:name="002129"/>
      <w:bookmarkEnd w:id="24"/>
      <w:r w:rsidRPr="00E85B46">
        <w:t xml:space="preserve">2) распространяется на информационных стендах, оборудованных около </w:t>
      </w:r>
      <w:proofErr w:type="gramStart"/>
      <w:r w:rsidRPr="00E85B46">
        <w:t>здания</w:t>
      </w:r>
      <w:proofErr w:type="gramEnd"/>
      <w:r w:rsidRPr="00E85B46">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D2901" w:rsidRPr="00E85B46" w:rsidRDefault="00BD2901" w:rsidP="0031401B">
      <w:pPr>
        <w:pStyle w:val="pboth"/>
        <w:spacing w:before="0" w:beforeAutospacing="0" w:after="0" w:afterAutospacing="0" w:line="293" w:lineRule="atLeast"/>
        <w:jc w:val="both"/>
      </w:pPr>
      <w:bookmarkStart w:id="25" w:name="002130"/>
      <w:bookmarkEnd w:id="25"/>
      <w:r w:rsidRPr="00E85B46">
        <w:lastRenderedPageBreak/>
        <w:t>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D2901" w:rsidRPr="00E85B46" w:rsidRDefault="00BD2901" w:rsidP="0031401B">
      <w:pPr>
        <w:pStyle w:val="pboth"/>
        <w:spacing w:before="0" w:beforeAutospacing="0" w:after="0" w:afterAutospacing="0" w:line="293" w:lineRule="atLeast"/>
        <w:jc w:val="both"/>
      </w:pPr>
      <w:bookmarkStart w:id="26" w:name="002131"/>
      <w:bookmarkEnd w:id="26"/>
      <w:r w:rsidRPr="00E85B46">
        <w:t xml:space="preserve">10. В период </w:t>
      </w:r>
      <w:r w:rsidR="00A357E5">
        <w:t xml:space="preserve">размещения </w:t>
      </w:r>
      <w:r w:rsidRPr="00E85B46">
        <w:t xml:space="preserve">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w:t>
      </w:r>
      <w:r w:rsidR="00A357E5">
        <w:t xml:space="preserve">шедшие </w:t>
      </w:r>
      <w:r w:rsidRPr="00E85B46">
        <w:t xml:space="preserve"> идентификацию, имеют право вносить предложения и замечания, касающиеся такого проекта:</w:t>
      </w:r>
    </w:p>
    <w:p w:rsidR="00BD2901" w:rsidRPr="00E85B46" w:rsidRDefault="00BD2901" w:rsidP="0031401B">
      <w:pPr>
        <w:pStyle w:val="pboth"/>
        <w:spacing w:before="0" w:beforeAutospacing="0" w:after="0" w:afterAutospacing="0" w:line="293" w:lineRule="atLeast"/>
        <w:jc w:val="both"/>
      </w:pPr>
      <w:bookmarkStart w:id="27" w:name="002132"/>
      <w:bookmarkEnd w:id="27"/>
      <w:r w:rsidRPr="00E85B46">
        <w:t>1) посредством официального сайта или информационных систем (в случае проведения общественных обсуждений);</w:t>
      </w:r>
    </w:p>
    <w:p w:rsidR="00BD2901" w:rsidRPr="00E85B46" w:rsidRDefault="00BD2901" w:rsidP="0031401B">
      <w:pPr>
        <w:pStyle w:val="pboth"/>
        <w:spacing w:before="0" w:beforeAutospacing="0" w:after="0" w:afterAutospacing="0" w:line="293" w:lineRule="atLeast"/>
        <w:jc w:val="both"/>
      </w:pPr>
      <w:bookmarkStart w:id="28" w:name="002133"/>
      <w:bookmarkEnd w:id="28"/>
      <w:r w:rsidRPr="00E85B46">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BD2901" w:rsidRPr="00E85B46" w:rsidRDefault="00BD2901" w:rsidP="0031401B">
      <w:pPr>
        <w:pStyle w:val="pboth"/>
        <w:spacing w:before="0" w:beforeAutospacing="0" w:after="0" w:afterAutospacing="0" w:line="293" w:lineRule="atLeast"/>
        <w:jc w:val="both"/>
      </w:pPr>
      <w:bookmarkStart w:id="29" w:name="002134"/>
      <w:bookmarkEnd w:id="29"/>
      <w:r w:rsidRPr="00E85B46">
        <w:t>3) в письменной форме в адрес организатора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30" w:name="002135"/>
      <w:bookmarkEnd w:id="30"/>
      <w:r w:rsidRPr="00E85B46">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D2901" w:rsidRPr="00E85B46" w:rsidRDefault="00BD2901" w:rsidP="0031401B">
      <w:pPr>
        <w:pStyle w:val="pboth"/>
        <w:spacing w:before="0" w:beforeAutospacing="0" w:after="0" w:afterAutospacing="0" w:line="293" w:lineRule="atLeast"/>
        <w:jc w:val="both"/>
      </w:pPr>
      <w:bookmarkStart w:id="31" w:name="002136"/>
      <w:bookmarkEnd w:id="31"/>
      <w:r w:rsidRPr="00E85B46">
        <w:t xml:space="preserve">11. Предложения и </w:t>
      </w:r>
      <w:r w:rsidR="00E83AE4">
        <w:t>замечания</w:t>
      </w:r>
      <w:r w:rsidRPr="00E85B46">
        <w:t>, подлежат регистрации, а также обязательному рассмотрению организатором общественных обсужд</w:t>
      </w:r>
      <w:r w:rsidR="00E83AE4">
        <w:t>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32" w:name="002137"/>
      <w:bookmarkEnd w:id="32"/>
      <w:r w:rsidRPr="00E85B46">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E85B46">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E85B46">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BD2901" w:rsidRPr="00E85B46" w:rsidRDefault="00BD2901" w:rsidP="0031401B">
      <w:pPr>
        <w:pStyle w:val="pboth"/>
        <w:spacing w:before="0" w:beforeAutospacing="0" w:after="0" w:afterAutospacing="0" w:line="293" w:lineRule="atLeast"/>
        <w:jc w:val="both"/>
      </w:pPr>
      <w:bookmarkStart w:id="33" w:name="002138"/>
      <w:bookmarkStart w:id="34" w:name="002139"/>
      <w:bookmarkEnd w:id="33"/>
      <w:bookmarkEnd w:id="34"/>
      <w:r w:rsidRPr="00E85B46">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9" w:history="1">
        <w:r w:rsidRPr="00BF193F">
          <w:rPr>
            <w:rStyle w:val="a4"/>
            <w:color w:val="auto"/>
            <w:u w:val="none"/>
            <w:bdr w:val="none" w:sz="0" w:space="0" w:color="auto" w:frame="1"/>
          </w:rPr>
          <w:t>законом</w:t>
        </w:r>
      </w:hyperlink>
      <w:r w:rsidRPr="00E85B46">
        <w:t> от 27 июля 2006 года N 152-ФЗ "О персональных данных".</w:t>
      </w:r>
    </w:p>
    <w:p w:rsidR="00BD2901" w:rsidRPr="00E85B46" w:rsidRDefault="00BD2901" w:rsidP="0031401B">
      <w:pPr>
        <w:pStyle w:val="pboth"/>
        <w:spacing w:before="0" w:beforeAutospacing="0" w:after="0" w:afterAutospacing="0" w:line="293" w:lineRule="atLeast"/>
        <w:jc w:val="both"/>
      </w:pPr>
      <w:bookmarkStart w:id="35" w:name="002140"/>
      <w:bookmarkEnd w:id="35"/>
      <w:r w:rsidRPr="00E85B46">
        <w:t>15. Предложения и з</w:t>
      </w:r>
      <w:r w:rsidR="00E83AE4">
        <w:t xml:space="preserve">амечания, </w:t>
      </w:r>
      <w:r w:rsidRPr="00E85B46">
        <w:t xml:space="preserve">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D2901" w:rsidRPr="00E85B46" w:rsidRDefault="00BD2901" w:rsidP="0031401B">
      <w:pPr>
        <w:pStyle w:val="pboth"/>
        <w:spacing w:before="0" w:beforeAutospacing="0" w:after="0" w:afterAutospacing="0" w:line="293" w:lineRule="atLeast"/>
        <w:jc w:val="both"/>
      </w:pPr>
      <w:bookmarkStart w:id="36" w:name="002141"/>
      <w:bookmarkEnd w:id="36"/>
      <w:r w:rsidRPr="00E85B46">
        <w:lastRenderedPageBreak/>
        <w:t xml:space="preserve">16. </w:t>
      </w:r>
      <w:proofErr w:type="gramStart"/>
      <w:r w:rsidRPr="00E85B46">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E85B46">
        <w:t xml:space="preserve"> самоуправления, подведомственных им организаций).</w:t>
      </w:r>
    </w:p>
    <w:p w:rsidR="00BD2901" w:rsidRPr="00E85B46" w:rsidRDefault="00BD2901" w:rsidP="0031401B">
      <w:pPr>
        <w:pStyle w:val="pboth"/>
        <w:spacing w:before="0" w:beforeAutospacing="0" w:after="0" w:afterAutospacing="0" w:line="293" w:lineRule="atLeast"/>
        <w:jc w:val="both"/>
      </w:pPr>
      <w:bookmarkStart w:id="37" w:name="002142"/>
      <w:bookmarkEnd w:id="37"/>
      <w:r w:rsidRPr="00E85B46">
        <w:t>17. Официальный сайт и (или) информационные системы должны обеспечивать возможность:</w:t>
      </w:r>
    </w:p>
    <w:p w:rsidR="00BD2901" w:rsidRPr="00E85B46" w:rsidRDefault="00BD2901" w:rsidP="0031401B">
      <w:pPr>
        <w:pStyle w:val="pboth"/>
        <w:spacing w:before="0" w:beforeAutospacing="0" w:after="0" w:afterAutospacing="0" w:line="293" w:lineRule="atLeast"/>
        <w:jc w:val="both"/>
      </w:pPr>
      <w:bookmarkStart w:id="38" w:name="002143"/>
      <w:bookmarkEnd w:id="38"/>
      <w:r w:rsidRPr="00E85B46">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D2901" w:rsidRPr="00E85B46" w:rsidRDefault="00BD2901" w:rsidP="0031401B">
      <w:pPr>
        <w:pStyle w:val="pboth"/>
        <w:spacing w:before="0" w:beforeAutospacing="0" w:after="0" w:afterAutospacing="0" w:line="293" w:lineRule="atLeast"/>
        <w:jc w:val="both"/>
      </w:pPr>
      <w:bookmarkStart w:id="39" w:name="002144"/>
      <w:bookmarkEnd w:id="39"/>
      <w:r w:rsidRPr="00E85B46">
        <w:t>2) представления информации о результатах общественных обсуждений, количестве участников общественных обсуждений.</w:t>
      </w:r>
    </w:p>
    <w:p w:rsidR="00BD2901" w:rsidRPr="00E85B46" w:rsidRDefault="00BD2901" w:rsidP="0031401B">
      <w:pPr>
        <w:pStyle w:val="pboth"/>
        <w:spacing w:before="0" w:beforeAutospacing="0" w:after="0" w:afterAutospacing="0" w:line="293" w:lineRule="atLeast"/>
        <w:jc w:val="both"/>
      </w:pPr>
      <w:bookmarkStart w:id="40" w:name="002145"/>
      <w:bookmarkEnd w:id="40"/>
      <w:r w:rsidRPr="00E85B46">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D2901" w:rsidRPr="00E85B46" w:rsidRDefault="00BD2901" w:rsidP="0031401B">
      <w:pPr>
        <w:pStyle w:val="pboth"/>
        <w:spacing w:before="0" w:beforeAutospacing="0" w:after="0" w:afterAutospacing="0" w:line="293" w:lineRule="atLeast"/>
        <w:jc w:val="both"/>
      </w:pPr>
      <w:bookmarkStart w:id="41" w:name="002146"/>
      <w:bookmarkEnd w:id="41"/>
      <w:r w:rsidRPr="00E85B46">
        <w:t>1) дата оформления протокола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42" w:name="002147"/>
      <w:bookmarkEnd w:id="42"/>
      <w:r w:rsidRPr="00E85B46">
        <w:t>2) информация об организаторе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43" w:name="002148"/>
      <w:bookmarkEnd w:id="43"/>
      <w:r w:rsidRPr="00E85B46">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D2901" w:rsidRPr="00E85B46" w:rsidRDefault="00BD2901" w:rsidP="0031401B">
      <w:pPr>
        <w:pStyle w:val="pboth"/>
        <w:spacing w:before="0" w:beforeAutospacing="0" w:after="0" w:afterAutospacing="0" w:line="293" w:lineRule="atLeast"/>
        <w:jc w:val="both"/>
      </w:pPr>
      <w:bookmarkStart w:id="44" w:name="002149"/>
      <w:bookmarkEnd w:id="44"/>
      <w:r w:rsidRPr="00E85B46">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D2901" w:rsidRPr="00E85B46" w:rsidRDefault="00BD2901" w:rsidP="0031401B">
      <w:pPr>
        <w:pStyle w:val="pboth"/>
        <w:spacing w:before="0" w:beforeAutospacing="0" w:after="0" w:afterAutospacing="0" w:line="293" w:lineRule="atLeast"/>
        <w:jc w:val="both"/>
      </w:pPr>
      <w:bookmarkStart w:id="45" w:name="002150"/>
      <w:bookmarkEnd w:id="45"/>
      <w:r w:rsidRPr="00E85B46">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46" w:name="002151"/>
      <w:bookmarkEnd w:id="46"/>
      <w:r w:rsidRPr="00E85B46">
        <w:t xml:space="preserve">19. </w:t>
      </w:r>
      <w:proofErr w:type="gramStart"/>
      <w:r w:rsidRPr="00E85B46">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BD2901" w:rsidRPr="00E85B46" w:rsidRDefault="00BD2901" w:rsidP="0031401B">
      <w:pPr>
        <w:pStyle w:val="pboth"/>
        <w:spacing w:before="0" w:beforeAutospacing="0" w:after="0" w:afterAutospacing="0" w:line="293" w:lineRule="atLeast"/>
        <w:jc w:val="both"/>
      </w:pPr>
      <w:bookmarkStart w:id="47" w:name="002152"/>
      <w:bookmarkEnd w:id="47"/>
      <w:r w:rsidRPr="00E85B46">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D2901" w:rsidRPr="00E85B46" w:rsidRDefault="00BD2901" w:rsidP="0031401B">
      <w:pPr>
        <w:pStyle w:val="pboth"/>
        <w:spacing w:before="0" w:beforeAutospacing="0" w:after="0" w:afterAutospacing="0" w:line="293" w:lineRule="atLeast"/>
        <w:jc w:val="both"/>
      </w:pPr>
      <w:bookmarkStart w:id="48" w:name="002153"/>
      <w:bookmarkEnd w:id="48"/>
      <w:r w:rsidRPr="00E85B46">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49" w:name="002154"/>
      <w:bookmarkEnd w:id="49"/>
      <w:r w:rsidRPr="00E85B46">
        <w:t>22. В заключении о результатах общественных обсуждений или публичных слушаний должны быть указаны:</w:t>
      </w:r>
    </w:p>
    <w:p w:rsidR="00BD2901" w:rsidRPr="00E85B46" w:rsidRDefault="00BD2901" w:rsidP="0031401B">
      <w:pPr>
        <w:pStyle w:val="pboth"/>
        <w:spacing w:before="0" w:beforeAutospacing="0" w:after="0" w:afterAutospacing="0" w:line="293" w:lineRule="atLeast"/>
        <w:jc w:val="both"/>
      </w:pPr>
      <w:bookmarkStart w:id="50" w:name="002155"/>
      <w:bookmarkEnd w:id="50"/>
      <w:r w:rsidRPr="00E85B46">
        <w:lastRenderedPageBreak/>
        <w:t>1) дата оформления заключения о результатах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51" w:name="002156"/>
      <w:bookmarkEnd w:id="51"/>
      <w:r w:rsidRPr="00E85B46">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D2901" w:rsidRPr="00E85B46" w:rsidRDefault="00BD2901" w:rsidP="0031401B">
      <w:pPr>
        <w:pStyle w:val="pboth"/>
        <w:spacing w:before="0" w:beforeAutospacing="0" w:after="0" w:afterAutospacing="0" w:line="293" w:lineRule="atLeast"/>
        <w:jc w:val="both"/>
      </w:pPr>
      <w:bookmarkStart w:id="52" w:name="002157"/>
      <w:bookmarkEnd w:id="52"/>
      <w:r w:rsidRPr="00E85B46">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53" w:name="002158"/>
      <w:bookmarkEnd w:id="53"/>
      <w:proofErr w:type="gramStart"/>
      <w:r w:rsidRPr="00E85B46">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E85B46">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D2901" w:rsidRPr="00E85B46" w:rsidRDefault="00BD2901" w:rsidP="0031401B">
      <w:pPr>
        <w:pStyle w:val="pboth"/>
        <w:spacing w:before="0" w:beforeAutospacing="0" w:after="0" w:afterAutospacing="0" w:line="293" w:lineRule="atLeast"/>
        <w:jc w:val="both"/>
      </w:pPr>
      <w:bookmarkStart w:id="54" w:name="002159"/>
      <w:bookmarkEnd w:id="54"/>
      <w:r w:rsidRPr="00E85B46">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55" w:name="002160"/>
      <w:bookmarkEnd w:id="55"/>
      <w:r w:rsidRPr="00E85B46">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D2901" w:rsidRPr="00E85B46" w:rsidRDefault="00BD2901" w:rsidP="0031401B">
      <w:pPr>
        <w:pStyle w:val="pboth"/>
        <w:spacing w:before="0" w:beforeAutospacing="0" w:after="0" w:afterAutospacing="0" w:line="293" w:lineRule="atLeast"/>
        <w:jc w:val="both"/>
      </w:pPr>
      <w:bookmarkStart w:id="56" w:name="002161"/>
      <w:bookmarkEnd w:id="56"/>
      <w:r w:rsidRPr="00E85B46">
        <w:t>24. Уставом муниципального образования и (или) нормативным правовым актом представительного органа муниципального образования н</w:t>
      </w:r>
      <w:r w:rsidR="00A357E5">
        <w:t>а основании положений Градостроительного</w:t>
      </w:r>
      <w:r w:rsidRPr="00E85B46">
        <w:t xml:space="preserve"> Кодекса определяются:</w:t>
      </w:r>
    </w:p>
    <w:p w:rsidR="00BD2901" w:rsidRPr="00E85B46" w:rsidRDefault="00BD2901" w:rsidP="0031401B">
      <w:pPr>
        <w:pStyle w:val="pboth"/>
        <w:spacing w:before="0" w:beforeAutospacing="0" w:after="0" w:afterAutospacing="0" w:line="293" w:lineRule="atLeast"/>
        <w:jc w:val="both"/>
      </w:pPr>
      <w:bookmarkStart w:id="57" w:name="002162"/>
      <w:bookmarkEnd w:id="57"/>
      <w:r w:rsidRPr="00E85B46">
        <w:t>1) порядок организации и проведения общественных обсуждений или публичных слушаний по проектам;</w:t>
      </w:r>
    </w:p>
    <w:p w:rsidR="00BD2901" w:rsidRPr="00E85B46" w:rsidRDefault="00BD2901" w:rsidP="0031401B">
      <w:pPr>
        <w:pStyle w:val="pboth"/>
        <w:spacing w:before="0" w:beforeAutospacing="0" w:after="0" w:afterAutospacing="0" w:line="293" w:lineRule="atLeast"/>
        <w:jc w:val="both"/>
      </w:pPr>
      <w:bookmarkStart w:id="58" w:name="002163"/>
      <w:bookmarkEnd w:id="58"/>
      <w:r w:rsidRPr="00E85B46">
        <w:t>2) организатор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59" w:name="002164"/>
      <w:bookmarkEnd w:id="59"/>
      <w:r w:rsidRPr="00E85B46">
        <w:t>3) срок проведения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60" w:name="002165"/>
      <w:bookmarkEnd w:id="60"/>
      <w:r w:rsidRPr="00E85B46">
        <w:t>4) официальный сайт и (или) информационные системы;</w:t>
      </w:r>
    </w:p>
    <w:p w:rsidR="00BD2901" w:rsidRPr="00E85B46" w:rsidRDefault="00BD2901" w:rsidP="0031401B">
      <w:pPr>
        <w:pStyle w:val="pboth"/>
        <w:spacing w:before="0" w:beforeAutospacing="0" w:after="0" w:afterAutospacing="0" w:line="293" w:lineRule="atLeast"/>
        <w:jc w:val="both"/>
      </w:pPr>
      <w:bookmarkStart w:id="61" w:name="002166"/>
      <w:bookmarkEnd w:id="61"/>
      <w:r w:rsidRPr="00E85B46">
        <w:t>5) требования к информационным стендам, на которых размещаются оповещения о начале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62" w:name="002167"/>
      <w:bookmarkEnd w:id="62"/>
      <w:r w:rsidRPr="00E85B46">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D2901" w:rsidRPr="00E85B46" w:rsidRDefault="00BD2901" w:rsidP="0031401B">
      <w:pPr>
        <w:pStyle w:val="pboth"/>
        <w:spacing w:before="0" w:beforeAutospacing="0" w:after="0" w:afterAutospacing="0" w:line="293" w:lineRule="atLeast"/>
        <w:jc w:val="both"/>
      </w:pPr>
      <w:bookmarkStart w:id="63" w:name="002168"/>
      <w:bookmarkEnd w:id="63"/>
      <w:r w:rsidRPr="00E85B46">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D2901" w:rsidRDefault="00BD2901" w:rsidP="0031401B">
      <w:pPr>
        <w:pStyle w:val="pboth"/>
        <w:spacing w:before="0" w:beforeAutospacing="0" w:after="0" w:afterAutospacing="0" w:line="293" w:lineRule="atLeast"/>
        <w:jc w:val="both"/>
      </w:pPr>
      <w:bookmarkStart w:id="64" w:name="002169"/>
      <w:bookmarkEnd w:id="64"/>
      <w:r w:rsidRPr="00E85B46">
        <w:t xml:space="preserve">25. </w:t>
      </w:r>
      <w:proofErr w:type="gramStart"/>
      <w:r w:rsidRPr="00E85B46">
        <w:t xml:space="preserve">Срок проведения общественных обсуждений или </w:t>
      </w:r>
      <w:r w:rsidR="009C3E8C">
        <w:t>публичных слушаний по проектам генерального плана муниципального образования</w:t>
      </w:r>
      <w:r w:rsidR="005611E4">
        <w:t xml:space="preserve"> «Большеолыпское»</w:t>
      </w:r>
      <w:r w:rsidRPr="00E85B46">
        <w:t xml:space="preserve">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w:t>
      </w:r>
      <w:r w:rsidRPr="00E85B46">
        <w:lastRenderedPageBreak/>
        <w:t>нормативным правовым актом представительного органа муниципального образ</w:t>
      </w:r>
      <w:r w:rsidR="009C3E8C">
        <w:t>ования до 45 календарных дней</w:t>
      </w:r>
      <w:r w:rsidR="00A357E5">
        <w:t>.</w:t>
      </w:r>
      <w:proofErr w:type="gramEnd"/>
    </w:p>
    <w:p w:rsidR="005611E4" w:rsidRDefault="005611E4" w:rsidP="0031401B">
      <w:pPr>
        <w:pStyle w:val="pboth"/>
        <w:spacing w:before="0" w:beforeAutospacing="0" w:after="0" w:afterAutospacing="0" w:line="293" w:lineRule="atLeast"/>
        <w:jc w:val="both"/>
      </w:pPr>
    </w:p>
    <w:p w:rsidR="00A357E5" w:rsidRDefault="00A357E5" w:rsidP="00A357E5">
      <w:pPr>
        <w:pStyle w:val="pboth"/>
        <w:spacing w:before="0" w:beforeAutospacing="0" w:after="0" w:afterAutospacing="0" w:line="293" w:lineRule="atLeast"/>
        <w:jc w:val="center"/>
      </w:pPr>
      <w:r w:rsidRPr="005611E4">
        <w:rPr>
          <w:b/>
        </w:rPr>
        <w:t xml:space="preserve">Глава </w:t>
      </w:r>
      <w:r w:rsidRPr="005611E4">
        <w:rPr>
          <w:b/>
          <w:lang w:val="en-US"/>
        </w:rPr>
        <w:t>VII</w:t>
      </w:r>
      <w:r w:rsidRPr="00A357E5">
        <w:t xml:space="preserve"> . </w:t>
      </w:r>
      <w:r>
        <w:t>УТВЕРЖДЕНИЕ ГЕНЕРАЛЬНОГО ПЛАНА (ВНЕСЕНИЕ В НЕГО ИЗМЕНЕНИЙ).</w:t>
      </w:r>
    </w:p>
    <w:p w:rsidR="005611E4" w:rsidRDefault="005611E4" w:rsidP="00A357E5">
      <w:pPr>
        <w:pStyle w:val="pboth"/>
        <w:spacing w:before="0" w:beforeAutospacing="0" w:after="0" w:afterAutospacing="0" w:line="293" w:lineRule="atLeast"/>
        <w:jc w:val="center"/>
      </w:pPr>
    </w:p>
    <w:p w:rsidR="00A357E5" w:rsidRPr="00A357E5" w:rsidRDefault="00A357E5" w:rsidP="005611E4">
      <w:pPr>
        <w:pStyle w:val="pboth"/>
        <w:spacing w:before="0" w:beforeAutospacing="0" w:after="0" w:afterAutospacing="0" w:line="293" w:lineRule="atLeast"/>
        <w:jc w:val="both"/>
      </w:pPr>
      <w:r w:rsidRPr="00A357E5">
        <w:t>1.</w:t>
      </w:r>
      <w:r>
        <w:t xml:space="preserve"> После проведения общественных обсуждений или публичных слушаний Глава муниципального образования </w:t>
      </w:r>
      <w:r w:rsidR="005611E4">
        <w:t>«Большеолыпское»</w:t>
      </w:r>
      <w:r>
        <w:t xml:space="preserve">  в течени</w:t>
      </w:r>
      <w:proofErr w:type="gramStart"/>
      <w:r>
        <w:t>и</w:t>
      </w:r>
      <w:proofErr w:type="gramEnd"/>
      <w:r>
        <w:t xml:space="preserve"> </w:t>
      </w:r>
      <w:r w:rsidR="00E3398F">
        <w:t xml:space="preserve">3 рабочих дней направляет в Министерство строительства, жилищно-коммунального хозяйства и энергетики Удмуртской Республики обращение об утверждении проекта Генерального плана (внесение в него изменений )муниципального образования </w:t>
      </w:r>
      <w:r w:rsidR="005611E4">
        <w:t>«Большеолыпское».</w:t>
      </w:r>
    </w:p>
    <w:p w:rsidR="00BD2901" w:rsidRDefault="00BD2901" w:rsidP="0031401B">
      <w:pPr>
        <w:spacing w:line="240" w:lineRule="auto"/>
        <w:jc w:val="both"/>
        <w:rPr>
          <w:rFonts w:ascii="Times New Roman" w:hAnsi="Times New Roman" w:cs="Times New Roman"/>
          <w:sz w:val="24"/>
          <w:szCs w:val="24"/>
        </w:rPr>
      </w:pPr>
      <w:r w:rsidRPr="00E85B46">
        <w:rPr>
          <w:rFonts w:ascii="Times New Roman" w:hAnsi="Times New Roman" w:cs="Times New Roman"/>
          <w:sz w:val="24"/>
          <w:szCs w:val="24"/>
        </w:rPr>
        <w:br/>
      </w:r>
    </w:p>
    <w:p w:rsidR="00720D09" w:rsidRPr="0006371B" w:rsidRDefault="00720D09" w:rsidP="00720D09">
      <w:pPr>
        <w:shd w:val="clear" w:color="auto" w:fill="FFFFFF"/>
        <w:spacing w:after="96" w:line="240" w:lineRule="auto"/>
        <w:jc w:val="center"/>
        <w:rPr>
          <w:rFonts w:ascii="Times New Roman" w:eastAsia="Times New Roman" w:hAnsi="Times New Roman" w:cs="Times New Roman"/>
          <w:color w:val="2C2C2C"/>
          <w:sz w:val="24"/>
          <w:szCs w:val="24"/>
          <w:lang w:eastAsia="ru-RU"/>
        </w:rPr>
      </w:pPr>
      <w:r w:rsidRPr="005611E4">
        <w:rPr>
          <w:rFonts w:ascii="Times New Roman" w:eastAsia="Times New Roman" w:hAnsi="Times New Roman" w:cs="Times New Roman"/>
          <w:b/>
          <w:color w:val="2C2C2C"/>
          <w:sz w:val="24"/>
          <w:szCs w:val="24"/>
          <w:lang w:eastAsia="ru-RU"/>
        </w:rPr>
        <w:t>Глава VI</w:t>
      </w:r>
      <w:r w:rsidR="005611E4">
        <w:rPr>
          <w:rFonts w:ascii="Times New Roman" w:eastAsia="Times New Roman" w:hAnsi="Times New Roman" w:cs="Times New Roman"/>
          <w:b/>
          <w:color w:val="2C2C2C"/>
          <w:sz w:val="24"/>
          <w:szCs w:val="24"/>
          <w:lang w:val="en-US" w:eastAsia="ru-RU"/>
        </w:rPr>
        <w:t>II</w:t>
      </w:r>
      <w:r w:rsidRPr="005611E4">
        <w:rPr>
          <w:rFonts w:ascii="Times New Roman" w:eastAsia="Times New Roman" w:hAnsi="Times New Roman" w:cs="Times New Roman"/>
          <w:b/>
          <w:color w:val="2C2C2C"/>
          <w:sz w:val="24"/>
          <w:szCs w:val="24"/>
          <w:lang w:eastAsia="ru-RU"/>
        </w:rPr>
        <w:t>.</w:t>
      </w:r>
      <w:r w:rsidRPr="0006371B">
        <w:rPr>
          <w:rFonts w:ascii="Times New Roman" w:eastAsia="Times New Roman" w:hAnsi="Times New Roman" w:cs="Times New Roman"/>
          <w:color w:val="2C2C2C"/>
          <w:sz w:val="24"/>
          <w:szCs w:val="24"/>
          <w:lang w:eastAsia="ru-RU"/>
        </w:rPr>
        <w:t xml:space="preserve"> РЕАЛИЗАЦИЯ ГЕНЕРАЛЬНОГО ПЛАНА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E3398F"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1</w:t>
      </w:r>
      <w:r w:rsidR="00720D09" w:rsidRPr="0006371B">
        <w:rPr>
          <w:rFonts w:ascii="Times New Roman" w:eastAsia="Times New Roman" w:hAnsi="Times New Roman" w:cs="Times New Roman"/>
          <w:color w:val="2C2C2C"/>
          <w:sz w:val="24"/>
          <w:szCs w:val="24"/>
          <w:lang w:eastAsia="ru-RU"/>
        </w:rPr>
        <w:t xml:space="preserve">. </w:t>
      </w:r>
      <w:proofErr w:type="gramStart"/>
      <w:r w:rsidR="00720D09" w:rsidRPr="0006371B">
        <w:rPr>
          <w:rFonts w:ascii="Times New Roman" w:eastAsia="Times New Roman" w:hAnsi="Times New Roman" w:cs="Times New Roman"/>
          <w:color w:val="2C2C2C"/>
          <w:sz w:val="24"/>
          <w:szCs w:val="24"/>
          <w:lang w:eastAsia="ru-RU"/>
        </w:rPr>
        <w:t>Реализация генерального плана осуществляется путем выполнения мероприятий, которые предусмотрены программами, утвержденными местной администрацией и реализуемыми за счет средств местного бюджета, или нормативными правовыми актами местной администрации или в установленном местной администрацией порядке решениями главных распорядителей средств местного бюджета, или инвестиционными программами организаций коммунального комплекса.</w:t>
      </w:r>
      <w:proofErr w:type="gramEnd"/>
    </w:p>
    <w:p w:rsidR="00720D09" w:rsidRPr="0006371B" w:rsidRDefault="00E3398F"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2</w:t>
      </w:r>
      <w:r w:rsidR="00720D09" w:rsidRPr="0006371B">
        <w:rPr>
          <w:rFonts w:ascii="Times New Roman" w:eastAsia="Times New Roman" w:hAnsi="Times New Roman" w:cs="Times New Roman"/>
          <w:color w:val="2C2C2C"/>
          <w:sz w:val="24"/>
          <w:szCs w:val="24"/>
          <w:lang w:eastAsia="ru-RU"/>
        </w:rPr>
        <w:t>. В случае</w:t>
      </w:r>
      <w:proofErr w:type="gramStart"/>
      <w:r w:rsidR="00720D09" w:rsidRPr="0006371B">
        <w:rPr>
          <w:rFonts w:ascii="Times New Roman" w:eastAsia="Times New Roman" w:hAnsi="Times New Roman" w:cs="Times New Roman"/>
          <w:color w:val="2C2C2C"/>
          <w:sz w:val="24"/>
          <w:szCs w:val="24"/>
          <w:lang w:eastAsia="ru-RU"/>
        </w:rPr>
        <w:t>,</w:t>
      </w:r>
      <w:proofErr w:type="gramEnd"/>
      <w:r w:rsidR="00720D09" w:rsidRPr="0006371B">
        <w:rPr>
          <w:rFonts w:ascii="Times New Roman" w:eastAsia="Times New Roman" w:hAnsi="Times New Roman" w:cs="Times New Roman"/>
          <w:color w:val="2C2C2C"/>
          <w:sz w:val="24"/>
          <w:szCs w:val="24"/>
          <w:lang w:eastAsia="ru-RU"/>
        </w:rPr>
        <w:t xml:space="preserve"> если программы, реализуемые за счет средств местных бюджетов, решения органов местного самоуправления, предусматривающие создание объектов местного значения, инвестиционные программы субъектов естественных монополий, организаций коммунального комплекса приняты до утверждения генерального плана поселения и предусматривают создание объектов местного значения, подлежащих отображению в генеральном плане поселения, но не предусмотренных указанными генеральным планом, такие программы и решения подлежат в двухмесячный срок с даты утверждения указанного генерального плана приведению в соответствие с ними.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720D09" w:rsidP="00720D09">
      <w:pPr>
        <w:shd w:val="clear" w:color="auto" w:fill="FFFFFF"/>
        <w:spacing w:after="96" w:line="240" w:lineRule="auto"/>
        <w:jc w:val="center"/>
        <w:rPr>
          <w:rFonts w:ascii="Times New Roman" w:eastAsia="Times New Roman" w:hAnsi="Times New Roman" w:cs="Times New Roman"/>
          <w:color w:val="2C2C2C"/>
          <w:sz w:val="24"/>
          <w:szCs w:val="24"/>
          <w:lang w:eastAsia="ru-RU"/>
        </w:rPr>
      </w:pPr>
      <w:r w:rsidRPr="005611E4">
        <w:rPr>
          <w:rFonts w:ascii="Times New Roman" w:eastAsia="Times New Roman" w:hAnsi="Times New Roman" w:cs="Times New Roman"/>
          <w:b/>
          <w:color w:val="2C2C2C"/>
          <w:sz w:val="24"/>
          <w:szCs w:val="24"/>
          <w:lang w:eastAsia="ru-RU"/>
        </w:rPr>
        <w:t xml:space="preserve">Глава </w:t>
      </w:r>
      <w:r w:rsidR="005611E4">
        <w:rPr>
          <w:rFonts w:ascii="Times New Roman" w:eastAsia="Times New Roman" w:hAnsi="Times New Roman" w:cs="Times New Roman"/>
          <w:b/>
          <w:color w:val="2C2C2C"/>
          <w:sz w:val="24"/>
          <w:szCs w:val="24"/>
          <w:lang w:val="en-US" w:eastAsia="ru-RU"/>
        </w:rPr>
        <w:t>IX</w:t>
      </w:r>
      <w:r w:rsidRPr="005611E4">
        <w:rPr>
          <w:rFonts w:ascii="Times New Roman" w:eastAsia="Times New Roman" w:hAnsi="Times New Roman" w:cs="Times New Roman"/>
          <w:b/>
          <w:color w:val="2C2C2C"/>
          <w:sz w:val="24"/>
          <w:szCs w:val="24"/>
          <w:lang w:eastAsia="ru-RU"/>
        </w:rPr>
        <w:t>.</w:t>
      </w:r>
      <w:r w:rsidRPr="0006371B">
        <w:rPr>
          <w:rFonts w:ascii="Times New Roman" w:eastAsia="Times New Roman" w:hAnsi="Times New Roman" w:cs="Times New Roman"/>
          <w:color w:val="2C2C2C"/>
          <w:sz w:val="24"/>
          <w:szCs w:val="24"/>
          <w:lang w:eastAsia="ru-RU"/>
        </w:rPr>
        <w:t xml:space="preserve"> ПОРЯДОК ПОДГОТОВКИ ВНЕСЕНИЯ ИЗМЕНЕНИЙ В ГЕНЕРАЛЬНЫЙ ПЛАН</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 Внесение изменений в генеральный план поселения осуществляется в соответствии со статьями 9, 24 и 25 Градостроительного кодекс</w:t>
      </w:r>
      <w:r w:rsidR="00BF193F">
        <w:rPr>
          <w:rFonts w:ascii="Times New Roman" w:eastAsia="Times New Roman" w:hAnsi="Times New Roman" w:cs="Times New Roman"/>
          <w:color w:val="2C2C2C"/>
          <w:sz w:val="24"/>
          <w:szCs w:val="24"/>
          <w:lang w:eastAsia="ru-RU"/>
        </w:rPr>
        <w:t xml:space="preserve">а Российской Федерации, </w:t>
      </w:r>
      <w:r w:rsidRPr="0006371B">
        <w:rPr>
          <w:rFonts w:ascii="Times New Roman" w:eastAsia="Times New Roman" w:hAnsi="Times New Roman" w:cs="Times New Roman"/>
          <w:color w:val="2C2C2C"/>
          <w:sz w:val="24"/>
          <w:szCs w:val="24"/>
          <w:lang w:eastAsia="ru-RU"/>
        </w:rPr>
        <w:t xml:space="preserve"> главой IV настоящего положения, с учетом особенностей, установленных данной главой настоящего Положения.</w:t>
      </w:r>
    </w:p>
    <w:p w:rsidR="00BF193F"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Решение о подготовке предложений о внесении изменений в генеральный</w:t>
      </w:r>
      <w:r w:rsidR="00BF193F">
        <w:rPr>
          <w:rFonts w:ascii="Times New Roman" w:eastAsia="Times New Roman" w:hAnsi="Times New Roman" w:cs="Times New Roman"/>
          <w:color w:val="2C2C2C"/>
          <w:sz w:val="24"/>
          <w:szCs w:val="24"/>
          <w:lang w:eastAsia="ru-RU"/>
        </w:rPr>
        <w:t xml:space="preserve"> план поселения  принимается главой муниципального образования</w:t>
      </w:r>
      <w:r w:rsidR="005611E4">
        <w:rPr>
          <w:rFonts w:ascii="Times New Roman" w:eastAsia="Times New Roman" w:hAnsi="Times New Roman" w:cs="Times New Roman"/>
          <w:color w:val="2C2C2C"/>
          <w:sz w:val="24"/>
          <w:szCs w:val="24"/>
          <w:lang w:eastAsia="ru-RU"/>
        </w:rPr>
        <w:t xml:space="preserve"> «Большеолыпское»</w:t>
      </w:r>
      <w:r w:rsidR="00BF193F">
        <w:rPr>
          <w:rFonts w:ascii="Times New Roman" w:eastAsia="Times New Roman" w:hAnsi="Times New Roman" w:cs="Times New Roman"/>
          <w:color w:val="2C2C2C"/>
          <w:sz w:val="24"/>
          <w:szCs w:val="24"/>
          <w:lang w:eastAsia="ru-RU"/>
        </w:rPr>
        <w:t>.</w:t>
      </w:r>
      <w:r w:rsidRPr="0006371B">
        <w:rPr>
          <w:rFonts w:ascii="Times New Roman" w:eastAsia="Times New Roman" w:hAnsi="Times New Roman" w:cs="Times New Roman"/>
          <w:color w:val="2C2C2C"/>
          <w:sz w:val="24"/>
          <w:szCs w:val="24"/>
          <w:lang w:eastAsia="ru-RU"/>
        </w:rPr>
        <w:t xml:space="preserve"> Решение о подготовке пред</w:t>
      </w:r>
      <w:r w:rsidR="005611E4">
        <w:rPr>
          <w:rFonts w:ascii="Times New Roman" w:eastAsia="Times New Roman" w:hAnsi="Times New Roman" w:cs="Times New Roman"/>
          <w:color w:val="2C2C2C"/>
          <w:sz w:val="24"/>
          <w:szCs w:val="24"/>
          <w:lang w:eastAsia="ru-RU"/>
        </w:rPr>
        <w:t>ложений о внесении изменений в Г</w:t>
      </w:r>
      <w:r w:rsidRPr="0006371B">
        <w:rPr>
          <w:rFonts w:ascii="Times New Roman" w:eastAsia="Times New Roman" w:hAnsi="Times New Roman" w:cs="Times New Roman"/>
          <w:color w:val="2C2C2C"/>
          <w:sz w:val="24"/>
          <w:szCs w:val="24"/>
          <w:lang w:eastAsia="ru-RU"/>
        </w:rPr>
        <w:t>е</w:t>
      </w:r>
      <w:r w:rsidR="00BF193F">
        <w:rPr>
          <w:rFonts w:ascii="Times New Roman" w:eastAsia="Times New Roman" w:hAnsi="Times New Roman" w:cs="Times New Roman"/>
          <w:color w:val="2C2C2C"/>
          <w:sz w:val="24"/>
          <w:szCs w:val="24"/>
          <w:lang w:eastAsia="ru-RU"/>
        </w:rPr>
        <w:t>неральный план муниципального образования</w:t>
      </w:r>
      <w:r w:rsidR="005611E4">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 xml:space="preserve">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и размещению на официально</w:t>
      </w:r>
      <w:r w:rsidR="00BF193F">
        <w:rPr>
          <w:rFonts w:ascii="Times New Roman" w:eastAsia="Times New Roman" w:hAnsi="Times New Roman" w:cs="Times New Roman"/>
          <w:color w:val="2C2C2C"/>
          <w:sz w:val="24"/>
          <w:szCs w:val="24"/>
          <w:lang w:eastAsia="ru-RU"/>
        </w:rPr>
        <w:t>м сайте муниципального образования</w:t>
      </w:r>
      <w:r w:rsidR="005611E4">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 xml:space="preserve"> в информационно-телекоммуникационной сети "Интернет". </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Основанием д</w:t>
      </w:r>
      <w:r w:rsidR="00BF193F">
        <w:rPr>
          <w:rFonts w:ascii="Times New Roman" w:eastAsia="Times New Roman" w:hAnsi="Times New Roman" w:cs="Times New Roman"/>
          <w:color w:val="2C2C2C"/>
          <w:sz w:val="24"/>
          <w:szCs w:val="24"/>
          <w:lang w:eastAsia="ru-RU"/>
        </w:rPr>
        <w:t>ля принятия главой муниципального образования</w:t>
      </w:r>
      <w:r w:rsidR="005611E4">
        <w:rPr>
          <w:rFonts w:ascii="Times New Roman" w:eastAsia="Times New Roman" w:hAnsi="Times New Roman" w:cs="Times New Roman"/>
          <w:color w:val="2C2C2C"/>
          <w:sz w:val="24"/>
          <w:szCs w:val="24"/>
          <w:lang w:eastAsia="ru-RU"/>
        </w:rPr>
        <w:t xml:space="preserve"> «Большеолыпское»</w:t>
      </w:r>
      <w:r w:rsidRPr="0006371B">
        <w:rPr>
          <w:rFonts w:ascii="Times New Roman" w:eastAsia="Times New Roman" w:hAnsi="Times New Roman" w:cs="Times New Roman"/>
          <w:color w:val="2C2C2C"/>
          <w:sz w:val="24"/>
          <w:szCs w:val="24"/>
          <w:lang w:eastAsia="ru-RU"/>
        </w:rPr>
        <w:t xml:space="preserve"> такого решения является: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lastRenderedPageBreak/>
        <w:t>1) внесение изменений в программу комплексного социально-экономического развития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2) принятие или внесений изменений в существующие программы, реализуемые за счет средств бюджета поселения и предусматривающих создание объектов местного значения поселения,  </w:t>
      </w:r>
      <w:r w:rsidR="00BF193F">
        <w:rPr>
          <w:rFonts w:ascii="Times New Roman" w:eastAsia="Times New Roman" w:hAnsi="Times New Roman" w:cs="Times New Roman"/>
          <w:color w:val="2C2C2C"/>
          <w:sz w:val="24"/>
          <w:szCs w:val="24"/>
          <w:lang w:eastAsia="ru-RU"/>
        </w:rPr>
        <w:t>предусмотренных  Законом Удмуртской Республики от 6.03.2014г № 3_РЗ</w:t>
      </w:r>
      <w:r w:rsidRPr="0006371B">
        <w:rPr>
          <w:rFonts w:ascii="Times New Roman" w:eastAsia="Times New Roman" w:hAnsi="Times New Roman" w:cs="Times New Roman"/>
          <w:color w:val="2C2C2C"/>
          <w:sz w:val="24"/>
          <w:szCs w:val="24"/>
          <w:lang w:eastAsia="ru-RU"/>
        </w:rPr>
        <w:t xml:space="preserve"> «О градостроительной </w:t>
      </w:r>
      <w:r w:rsidR="00BF193F">
        <w:rPr>
          <w:rFonts w:ascii="Times New Roman" w:eastAsia="Times New Roman" w:hAnsi="Times New Roman" w:cs="Times New Roman"/>
          <w:color w:val="2C2C2C"/>
          <w:sz w:val="24"/>
          <w:szCs w:val="24"/>
          <w:lang w:eastAsia="ru-RU"/>
        </w:rPr>
        <w:t>деятельности в Удмуртской Республике</w:t>
      </w:r>
      <w:r w:rsidRPr="0006371B">
        <w:rPr>
          <w:rFonts w:ascii="Times New Roman" w:eastAsia="Times New Roman" w:hAnsi="Times New Roman" w:cs="Times New Roman"/>
          <w:color w:val="2C2C2C"/>
          <w:sz w:val="24"/>
          <w:szCs w:val="24"/>
          <w:lang w:eastAsia="ru-RU"/>
        </w:rPr>
        <w:t>»;</w:t>
      </w:r>
    </w:p>
    <w:p w:rsidR="00720D09" w:rsidRPr="0006371B" w:rsidRDefault="00BF193F"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Pr>
          <w:rFonts w:ascii="Times New Roman" w:eastAsia="Times New Roman" w:hAnsi="Times New Roman" w:cs="Times New Roman"/>
          <w:color w:val="2C2C2C"/>
          <w:sz w:val="24"/>
          <w:szCs w:val="24"/>
          <w:lang w:eastAsia="ru-RU"/>
        </w:rPr>
        <w:t>4) направление в муниципальное образование</w:t>
      </w:r>
      <w:r w:rsidR="005611E4">
        <w:rPr>
          <w:rFonts w:ascii="Times New Roman" w:eastAsia="Times New Roman" w:hAnsi="Times New Roman" w:cs="Times New Roman"/>
          <w:color w:val="2C2C2C"/>
          <w:sz w:val="24"/>
          <w:szCs w:val="24"/>
          <w:lang w:eastAsia="ru-RU"/>
        </w:rPr>
        <w:t xml:space="preserve"> «Большеолыпское»</w:t>
      </w:r>
      <w:r w:rsidR="00720D09" w:rsidRPr="0006371B">
        <w:rPr>
          <w:rFonts w:ascii="Times New Roman" w:eastAsia="Times New Roman" w:hAnsi="Times New Roman" w:cs="Times New Roman"/>
          <w:color w:val="2C2C2C"/>
          <w:sz w:val="24"/>
          <w:szCs w:val="24"/>
          <w:lang w:eastAsia="ru-RU"/>
        </w:rPr>
        <w:t xml:space="preserve"> инвестиционных программ субъектов естественных монополий, организаций коммунального комплекса;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5) поступление предложений о внесении изменений в генеральный план от органов государственной власти Российской Федерации, направленных в связи с утверждением или внесением изменений в схемы территориального планирования Российской Федерации, предусматривающих размещение объектов федерального значения на территории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6) поступление предложений о внесении изменений в генеральный план от органов государс</w:t>
      </w:r>
      <w:r w:rsidR="00BF193F">
        <w:rPr>
          <w:rFonts w:ascii="Times New Roman" w:eastAsia="Times New Roman" w:hAnsi="Times New Roman" w:cs="Times New Roman"/>
          <w:color w:val="2C2C2C"/>
          <w:sz w:val="24"/>
          <w:szCs w:val="24"/>
          <w:lang w:eastAsia="ru-RU"/>
        </w:rPr>
        <w:t>твенной власти Удмуртской Республики</w:t>
      </w:r>
      <w:r w:rsidRPr="0006371B">
        <w:rPr>
          <w:rFonts w:ascii="Times New Roman" w:eastAsia="Times New Roman" w:hAnsi="Times New Roman" w:cs="Times New Roman"/>
          <w:color w:val="2C2C2C"/>
          <w:sz w:val="24"/>
          <w:szCs w:val="24"/>
          <w:lang w:eastAsia="ru-RU"/>
        </w:rPr>
        <w:t>, направленных в связи с утверждением или внесением изменений в схему территориальног</w:t>
      </w:r>
      <w:r w:rsidR="00BF193F">
        <w:rPr>
          <w:rFonts w:ascii="Times New Roman" w:eastAsia="Times New Roman" w:hAnsi="Times New Roman" w:cs="Times New Roman"/>
          <w:color w:val="2C2C2C"/>
          <w:sz w:val="24"/>
          <w:szCs w:val="24"/>
          <w:lang w:eastAsia="ru-RU"/>
        </w:rPr>
        <w:t>о планирования Удмуртской Республики</w:t>
      </w:r>
      <w:r w:rsidRPr="0006371B">
        <w:rPr>
          <w:rFonts w:ascii="Times New Roman" w:eastAsia="Times New Roman" w:hAnsi="Times New Roman" w:cs="Times New Roman"/>
          <w:color w:val="2C2C2C"/>
          <w:sz w:val="24"/>
          <w:szCs w:val="24"/>
          <w:lang w:eastAsia="ru-RU"/>
        </w:rPr>
        <w:t>, предусматривающих размещение объектов регионального значения на территории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7) поступление предложений о внесении изменений в генеральный план от органов местного самоуправления муниципального района, в состав которого входит поселение направленных в связи с утверждением или внесением изменений в схему территориального планирования муниципального района, предусматривающих размещение объектов местного значения муниципального района на территории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8) поступление предложений заинтересованных лиц об изменении границ населенных пунктов, входящих в состав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9) поступление предложений о внесении изменений в генеральный план от органов местного самоуправления муниципальных образований, предусматривающих размещение объектов местного значения таких муниципальных образований на территории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roofErr w:type="gramStart"/>
      <w:r w:rsidRPr="0006371B">
        <w:rPr>
          <w:rFonts w:ascii="Times New Roman" w:eastAsia="Times New Roman" w:hAnsi="Times New Roman" w:cs="Times New Roman"/>
          <w:color w:val="2C2C2C"/>
          <w:sz w:val="24"/>
          <w:szCs w:val="24"/>
          <w:lang w:eastAsia="ru-RU"/>
        </w:rPr>
        <w:t>10) поступление предложений о внесении изменений в генеральный план от органов государственной власти Российской Федерации, органов государс</w:t>
      </w:r>
      <w:r w:rsidR="00BF193F">
        <w:rPr>
          <w:rFonts w:ascii="Times New Roman" w:eastAsia="Times New Roman" w:hAnsi="Times New Roman" w:cs="Times New Roman"/>
          <w:color w:val="2C2C2C"/>
          <w:sz w:val="24"/>
          <w:szCs w:val="24"/>
          <w:lang w:eastAsia="ru-RU"/>
        </w:rPr>
        <w:t>твенной власти Удмуртской Республики</w:t>
      </w:r>
      <w:r w:rsidRPr="0006371B">
        <w:rPr>
          <w:rFonts w:ascii="Times New Roman" w:eastAsia="Times New Roman" w:hAnsi="Times New Roman" w:cs="Times New Roman"/>
          <w:color w:val="2C2C2C"/>
          <w:sz w:val="24"/>
          <w:szCs w:val="24"/>
          <w:lang w:eastAsia="ru-RU"/>
        </w:rPr>
        <w:t xml:space="preserve">, органов местного </w:t>
      </w:r>
      <w:r w:rsidR="00BF193F">
        <w:rPr>
          <w:rFonts w:ascii="Times New Roman" w:eastAsia="Times New Roman" w:hAnsi="Times New Roman" w:cs="Times New Roman"/>
          <w:color w:val="2C2C2C"/>
          <w:sz w:val="24"/>
          <w:szCs w:val="24"/>
          <w:lang w:eastAsia="ru-RU"/>
        </w:rPr>
        <w:t xml:space="preserve">самоуправления </w:t>
      </w:r>
      <w:r w:rsidR="00E83AE4">
        <w:rPr>
          <w:rFonts w:ascii="Times New Roman" w:eastAsia="Times New Roman" w:hAnsi="Times New Roman" w:cs="Times New Roman"/>
          <w:color w:val="2C2C2C"/>
          <w:sz w:val="24"/>
          <w:szCs w:val="24"/>
          <w:lang w:eastAsia="ru-RU"/>
        </w:rPr>
        <w:t>муниципального образования «Кезский район»</w:t>
      </w:r>
      <w:r w:rsidRPr="0006371B">
        <w:rPr>
          <w:rFonts w:ascii="Times New Roman" w:eastAsia="Times New Roman" w:hAnsi="Times New Roman" w:cs="Times New Roman"/>
          <w:color w:val="2C2C2C"/>
          <w:sz w:val="24"/>
          <w:szCs w:val="24"/>
          <w:lang w:eastAsia="ru-RU"/>
        </w:rPr>
        <w:t>, за исключением случаев, предусмотренных подпунктами 5-7 пункта 2 настоящего Положения, а также предложений о внесении изменений в генеральный план от заинтересованных физических и юридических лиц.</w:t>
      </w:r>
      <w:proofErr w:type="gramEnd"/>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4. В случаях, указанных в подпунктах 1-7 пункта 3 настоящего Положения, внесение изменений в генеральный план поселения осуществляется в соответствии с частью 7 статьи 26 Градостроительного кодекса Российской Федерации.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5. В случаях, указанных в подпунктах 8-10 пункта 3 настоящего Положения, к предложению о внесении изменений в генеральный план должно прилагаться обоснование необходимости внесения таких изменений (далее – градостроительное обоснование).</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6. Градостроительное обоснование должно состоять из текстовой и графической части.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7. Текстовая часть (пояснительная записка) должна содержать:</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roofErr w:type="gramStart"/>
      <w:r w:rsidRPr="0006371B">
        <w:rPr>
          <w:rFonts w:ascii="Times New Roman" w:eastAsia="Times New Roman" w:hAnsi="Times New Roman" w:cs="Times New Roman"/>
          <w:color w:val="2C2C2C"/>
          <w:sz w:val="24"/>
          <w:szCs w:val="24"/>
          <w:lang w:eastAsia="ru-RU"/>
        </w:rPr>
        <w:t xml:space="preserve">1) данные о существующем использовании территории, эколого-градостроительной ситуации и природно-климатических условиях, данные о жилом фонде и объектах социального и культурно-бытового назначения (если градостроительное обоснование осуществляется для размещения жилой застройки и (или) объектов общественного </w:t>
      </w:r>
      <w:r w:rsidRPr="0006371B">
        <w:rPr>
          <w:rFonts w:ascii="Times New Roman" w:eastAsia="Times New Roman" w:hAnsi="Times New Roman" w:cs="Times New Roman"/>
          <w:color w:val="2C2C2C"/>
          <w:sz w:val="24"/>
          <w:szCs w:val="24"/>
          <w:lang w:eastAsia="ru-RU"/>
        </w:rPr>
        <w:lastRenderedPageBreak/>
        <w:t>назначения), промышленных, коммунальных объектах (если обоснование осуществляется для размещения объектов промышленного и коммунально-складского назначения), инженерной и транспортной инфраструктуры, данные о зонах с особыми условиями использования;</w:t>
      </w:r>
      <w:proofErr w:type="gramEnd"/>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2) обоснование проектных решений (характеристики планируемых объектов и параметры застройки, характеристики развития систем социального, транспортного обслуживания и инженерно-технического обеспечения (с учетом прилегающих территорий), основные технико-экономические показатели, в том числе показатели баланса территории, ограничения, связанные с размещением объектов. Рассчитывается допустимый объем застройки на заявленном участке при определенных дополнительных условиях, расчет автостоянок, парковок, подъездов, озеленения и </w:t>
      </w:r>
      <w:proofErr w:type="spellStart"/>
      <w:r w:rsidRPr="0006371B">
        <w:rPr>
          <w:rFonts w:ascii="Times New Roman" w:eastAsia="Times New Roman" w:hAnsi="Times New Roman" w:cs="Times New Roman"/>
          <w:color w:val="2C2C2C"/>
          <w:sz w:val="24"/>
          <w:szCs w:val="24"/>
          <w:lang w:eastAsia="ru-RU"/>
        </w:rPr>
        <w:t>т</w:t>
      </w:r>
      <w:proofErr w:type="gramStart"/>
      <w:r w:rsidRPr="0006371B">
        <w:rPr>
          <w:rFonts w:ascii="Times New Roman" w:eastAsia="Times New Roman" w:hAnsi="Times New Roman" w:cs="Times New Roman"/>
          <w:color w:val="2C2C2C"/>
          <w:sz w:val="24"/>
          <w:szCs w:val="24"/>
          <w:lang w:eastAsia="ru-RU"/>
        </w:rPr>
        <w:t>.д</w:t>
      </w:r>
      <w:proofErr w:type="spellEnd"/>
      <w:proofErr w:type="gramEnd"/>
      <w:r w:rsidRPr="0006371B">
        <w:rPr>
          <w:rFonts w:ascii="Times New Roman" w:eastAsia="Times New Roman" w:hAnsi="Times New Roman" w:cs="Times New Roman"/>
          <w:color w:val="2C2C2C"/>
          <w:sz w:val="24"/>
          <w:szCs w:val="24"/>
          <w:lang w:eastAsia="ru-RU"/>
        </w:rPr>
        <w:t>);</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4) выводы, с учетом планируемых мероприятий, о необходимости</w:t>
      </w:r>
      <w:r w:rsidR="006F2D9E">
        <w:rPr>
          <w:rFonts w:ascii="Times New Roman" w:eastAsia="Times New Roman" w:hAnsi="Times New Roman" w:cs="Times New Roman"/>
          <w:color w:val="2C2C2C"/>
          <w:sz w:val="24"/>
          <w:szCs w:val="24"/>
          <w:lang w:eastAsia="ru-RU"/>
        </w:rPr>
        <w:t xml:space="preserve"> </w:t>
      </w:r>
      <w:r w:rsidRPr="0006371B">
        <w:rPr>
          <w:rFonts w:ascii="Times New Roman" w:eastAsia="Times New Roman" w:hAnsi="Times New Roman" w:cs="Times New Roman"/>
          <w:color w:val="2C2C2C"/>
          <w:sz w:val="24"/>
          <w:szCs w:val="24"/>
          <w:lang w:eastAsia="ru-RU"/>
        </w:rPr>
        <w:t>внесения изменений в генеральный план, в правила землепользования и застройки, в проект планировки территории (при наличии).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8. Графическая часть должна содержать схемы и чертежи: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 Схему функционального зонирования территории – фрагмент в отношении территории градостроительного обосновани</w:t>
      </w:r>
      <w:proofErr w:type="gramStart"/>
      <w:r w:rsidRPr="0006371B">
        <w:rPr>
          <w:rFonts w:ascii="Times New Roman" w:eastAsia="Times New Roman" w:hAnsi="Times New Roman" w:cs="Times New Roman"/>
          <w:color w:val="2C2C2C"/>
          <w:sz w:val="24"/>
          <w:szCs w:val="24"/>
          <w:lang w:eastAsia="ru-RU"/>
        </w:rPr>
        <w:t>я(</w:t>
      </w:r>
      <w:proofErr w:type="gramEnd"/>
      <w:r w:rsidRPr="0006371B">
        <w:rPr>
          <w:rFonts w:ascii="Times New Roman" w:eastAsia="Times New Roman" w:hAnsi="Times New Roman" w:cs="Times New Roman"/>
          <w:color w:val="2C2C2C"/>
          <w:sz w:val="24"/>
          <w:szCs w:val="24"/>
          <w:lang w:eastAsia="ru-RU"/>
        </w:rPr>
        <w:t>в соответствии с утвержденным генеральным планом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Схему функционального зонирования территории с учетом планируемых функциональных зон в отношении земельных участков градостроительного обоснования;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3) Карту градостроительного зонирования территори</w:t>
      </w:r>
      <w:proofErr w:type="gramStart"/>
      <w:r w:rsidRPr="0006371B">
        <w:rPr>
          <w:rFonts w:ascii="Times New Roman" w:eastAsia="Times New Roman" w:hAnsi="Times New Roman" w:cs="Times New Roman"/>
          <w:color w:val="2C2C2C"/>
          <w:sz w:val="24"/>
          <w:szCs w:val="24"/>
          <w:lang w:eastAsia="ru-RU"/>
        </w:rPr>
        <w:t>и(</w:t>
      </w:r>
      <w:proofErr w:type="gramEnd"/>
      <w:r w:rsidRPr="0006371B">
        <w:rPr>
          <w:rFonts w:ascii="Times New Roman" w:eastAsia="Times New Roman" w:hAnsi="Times New Roman" w:cs="Times New Roman"/>
          <w:color w:val="2C2C2C"/>
          <w:sz w:val="24"/>
          <w:szCs w:val="24"/>
          <w:lang w:eastAsia="ru-RU"/>
        </w:rPr>
        <w:t>фрагмент) в отношении территории градостроительного обоснования (в соответствии с утвержденными Правилами землепользования и застройки);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4) Карту градостроительного зонирования территории (фрагмент) с учетом планируемых территориальных зон в отношении земельных участков градостроительного обоснования;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proofErr w:type="gramStart"/>
      <w:r w:rsidRPr="0006371B">
        <w:rPr>
          <w:rFonts w:ascii="Times New Roman" w:eastAsia="Times New Roman" w:hAnsi="Times New Roman" w:cs="Times New Roman"/>
          <w:color w:val="2C2C2C"/>
          <w:sz w:val="24"/>
          <w:szCs w:val="24"/>
          <w:lang w:eastAsia="ru-RU"/>
        </w:rPr>
        <w:t>5) Чертеж (или чертежи) утвержденного проекта планировки территории (фрагмент) в отношении территории градостроительного обоснования (отображающий границы зон планируемого размещения объектов социально-культурного и коммунально-бытового назначения, иных объектов капитального строительства, зон планируемого размещения объектов федерального значения, объектов регионального значения, объектов местного значения, красные линии, линии, обозначающие дороги, улицы, проезды, линии связи, объекты инженерной и транспортной инфраструктур, проходы к водным объектам общего пользования</w:t>
      </w:r>
      <w:proofErr w:type="gramEnd"/>
      <w:r w:rsidRPr="0006371B">
        <w:rPr>
          <w:rFonts w:ascii="Times New Roman" w:eastAsia="Times New Roman" w:hAnsi="Times New Roman" w:cs="Times New Roman"/>
          <w:color w:val="2C2C2C"/>
          <w:sz w:val="24"/>
          <w:szCs w:val="24"/>
          <w:lang w:eastAsia="ru-RU"/>
        </w:rPr>
        <w:t xml:space="preserve"> и их береговым полосам)</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6)  Чертеж (или чертежи) проекта планировки территории (фрагмент</w:t>
      </w:r>
      <w:proofErr w:type="gramStart"/>
      <w:r w:rsidRPr="0006371B">
        <w:rPr>
          <w:rFonts w:ascii="Times New Roman" w:eastAsia="Times New Roman" w:hAnsi="Times New Roman" w:cs="Times New Roman"/>
          <w:color w:val="2C2C2C"/>
          <w:sz w:val="24"/>
          <w:szCs w:val="24"/>
          <w:lang w:eastAsia="ru-RU"/>
        </w:rPr>
        <w:t>)в</w:t>
      </w:r>
      <w:proofErr w:type="gramEnd"/>
      <w:r w:rsidRPr="0006371B">
        <w:rPr>
          <w:rFonts w:ascii="Times New Roman" w:eastAsia="Times New Roman" w:hAnsi="Times New Roman" w:cs="Times New Roman"/>
          <w:color w:val="2C2C2C"/>
          <w:sz w:val="24"/>
          <w:szCs w:val="24"/>
          <w:lang w:eastAsia="ru-RU"/>
        </w:rPr>
        <w:t xml:space="preserve"> отношении территории градостроительного обоснования с отображением границы зон планируемого размещения объектов, а также объектов, указанных в подпункте 5 пункта 7 настоящей Главы.</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9. Графическая часть выполняется на актуализированной геодезической подоснове в масштабах 1: 10000, 1:2000; М 1:1000 или 1:500 на территорию не менее квартала.</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10. В целях рассмотрения предложений о внесении изменений в генеральный план, предусмотренных подпунктах 8-9 пункта 3 настоящего Положения, главой местной администрации поселения принимается решение о создании комиссии по рассмотрению предложений о внесении изменений в генеральный план (далее – комиссия).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11.  Возглавляет комиссию  лицо, ответственное за реализацию полномочий органа местного самоуправления в области градостроительной деятельности.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12. Порядок организации деятельности комиссии устанавливается правовым актом главы местной администрации.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lastRenderedPageBreak/>
        <w:t>13. По итогам рассмотрения предложений о внесении изменений в генеральный план комиссия направляет главе администрации заключение, которое должно содержать:</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 рекомендацию о целесообразности принятия предложения о внесении изменений в генеральный план;</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 рекомендацию о нецелесообразности предложения о внесении изменений в генеральный план, с указанием причин.</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14. Глава администрации в течение десяти дней, со дня поступления заключения, указанного в пункте 13 настоящего Положения, принимает решение о принятии предложений заинтересованных лиц о внесении изменений в генеральный план или об отклонении предложений заинтересованных лиц о внесении изменений в генеральный план.</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15. Решение главы администрации о принятии предложений заинтересованных лиц о внесении изменений в генеральный план не является решением о подготовке проекта внесения изменений в генеральный план поселения. При этом такое решение является обязательным </w:t>
      </w:r>
      <w:proofErr w:type="gramStart"/>
      <w:r w:rsidRPr="0006371B">
        <w:rPr>
          <w:rFonts w:ascii="Times New Roman" w:eastAsia="Times New Roman" w:hAnsi="Times New Roman" w:cs="Times New Roman"/>
          <w:color w:val="2C2C2C"/>
          <w:sz w:val="24"/>
          <w:szCs w:val="24"/>
          <w:lang w:eastAsia="ru-RU"/>
        </w:rPr>
        <w:t>для учета при принятии в последующем главой администрации решения о подготовке проекта внесения изменений в генеральный план</w:t>
      </w:r>
      <w:proofErr w:type="gramEnd"/>
      <w:r w:rsidRPr="0006371B">
        <w:rPr>
          <w:rFonts w:ascii="Times New Roman" w:eastAsia="Times New Roman" w:hAnsi="Times New Roman" w:cs="Times New Roman"/>
          <w:color w:val="2C2C2C"/>
          <w:sz w:val="24"/>
          <w:szCs w:val="24"/>
          <w:lang w:eastAsia="ru-RU"/>
        </w:rPr>
        <w:t xml:space="preserve"> поселения.</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16. </w:t>
      </w:r>
      <w:proofErr w:type="gramStart"/>
      <w:r w:rsidRPr="0006371B">
        <w:rPr>
          <w:rFonts w:ascii="Times New Roman" w:eastAsia="Times New Roman" w:hAnsi="Times New Roman" w:cs="Times New Roman"/>
          <w:color w:val="2C2C2C"/>
          <w:sz w:val="24"/>
          <w:szCs w:val="24"/>
          <w:lang w:eastAsia="ru-RU"/>
        </w:rPr>
        <w:t>В течение четырнадцати дней со дня принятия решения главы администрации о принятии предложений заинтересованных лиц о внесении изменений в генеральный план</w:t>
      </w:r>
      <w:proofErr w:type="gramEnd"/>
      <w:r w:rsidRPr="0006371B">
        <w:rPr>
          <w:rFonts w:ascii="Times New Roman" w:eastAsia="Times New Roman" w:hAnsi="Times New Roman" w:cs="Times New Roman"/>
          <w:color w:val="2C2C2C"/>
          <w:sz w:val="24"/>
          <w:szCs w:val="24"/>
          <w:lang w:eastAsia="ru-RU"/>
        </w:rPr>
        <w:t xml:space="preserve"> такое решение, вместе с градостроительным обоснованием, направляется для размещения в информационную систему обеспечения градостроительной деятельности.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17. К решению главы администрации о подготовке проекта внесения изменений в генеральный план поселения,  </w:t>
      </w:r>
      <w:proofErr w:type="gramStart"/>
      <w:r w:rsidRPr="0006371B">
        <w:rPr>
          <w:rFonts w:ascii="Times New Roman" w:eastAsia="Times New Roman" w:hAnsi="Times New Roman" w:cs="Times New Roman"/>
          <w:color w:val="2C2C2C"/>
          <w:sz w:val="24"/>
          <w:szCs w:val="24"/>
          <w:lang w:eastAsia="ru-RU"/>
        </w:rPr>
        <w:t>принятое</w:t>
      </w:r>
      <w:proofErr w:type="gramEnd"/>
      <w:r w:rsidRPr="0006371B">
        <w:rPr>
          <w:rFonts w:ascii="Times New Roman" w:eastAsia="Times New Roman" w:hAnsi="Times New Roman" w:cs="Times New Roman"/>
          <w:color w:val="2C2C2C"/>
          <w:sz w:val="24"/>
          <w:szCs w:val="24"/>
          <w:lang w:eastAsia="ru-RU"/>
        </w:rPr>
        <w:t xml:space="preserve"> по основаниям, предусмотренным подпунктами 8 и 9 пункта 3 настоящей Главы, прилагаются решения о принятии предложений заинтересованных лиц о внесении изменений в генеральный план.</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 xml:space="preserve">18. </w:t>
      </w:r>
      <w:proofErr w:type="gramStart"/>
      <w:r w:rsidRPr="0006371B">
        <w:rPr>
          <w:rFonts w:ascii="Times New Roman" w:eastAsia="Times New Roman" w:hAnsi="Times New Roman" w:cs="Times New Roman"/>
          <w:color w:val="2C2C2C"/>
          <w:sz w:val="24"/>
          <w:szCs w:val="24"/>
          <w:lang w:eastAsia="ru-RU"/>
        </w:rPr>
        <w:t>Решение о подготовке проекта внесения изменений в генеральный план поселения, принятое по основаниям, предусмотренным подпунктами 9 и 10 пункта 3 настоящей Главы, принимается главой администрации при условии заложения на текущей год в бюджете поселения, городского округа финансовых средств, необходимых по подготовку такого проекта.</w:t>
      </w:r>
      <w:proofErr w:type="gramEnd"/>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19. Периодичность внесения изменений в генеральный план по основаниям, предусмотренным подпунктами 9 и 10 пункта 3 настоящей Главы, осуществляется не чаще, чем один раз год.</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20. Периодичность внесения изменений в генеральный план по основаниям, предусмотренным подпунктом 8 пункта 3 настоящей Главы, осуществляется не реже, чем один раз год (часть 24 статьи 4.1 Федерального закона от 29.12.2004 № 191-ФЗ «О введении в действие градостроительного кодекса Российской Федерации»).</w:t>
      </w:r>
    </w:p>
    <w:p w:rsidR="00720D09" w:rsidRPr="0006371B" w:rsidRDefault="00720D09" w:rsidP="00720D09">
      <w:pPr>
        <w:shd w:val="clear" w:color="auto" w:fill="FFFFFF"/>
        <w:spacing w:after="96" w:line="240" w:lineRule="auto"/>
        <w:jc w:val="both"/>
        <w:rPr>
          <w:rFonts w:ascii="Times New Roman" w:eastAsia="Times New Roman" w:hAnsi="Times New Roman" w:cs="Times New Roman"/>
          <w:color w:val="2C2C2C"/>
          <w:sz w:val="24"/>
          <w:szCs w:val="24"/>
          <w:lang w:eastAsia="ru-RU"/>
        </w:rPr>
      </w:pPr>
      <w:r w:rsidRPr="0006371B">
        <w:rPr>
          <w:rFonts w:ascii="Times New Roman" w:eastAsia="Times New Roman" w:hAnsi="Times New Roman" w:cs="Times New Roman"/>
          <w:color w:val="2C2C2C"/>
          <w:sz w:val="24"/>
          <w:szCs w:val="24"/>
          <w:lang w:eastAsia="ru-RU"/>
        </w:rPr>
        <w:t>21. Подготовка проекта внесения изменений в генеральный план поселения  осуществляется привлекаемым органом местного самоуправления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C76BC0" w:rsidRPr="0006371B" w:rsidRDefault="00C76BC0">
      <w:pPr>
        <w:rPr>
          <w:rFonts w:ascii="Times New Roman" w:hAnsi="Times New Roman" w:cs="Times New Roman"/>
          <w:sz w:val="24"/>
          <w:szCs w:val="24"/>
        </w:rPr>
      </w:pPr>
    </w:p>
    <w:sectPr w:rsidR="00C76BC0" w:rsidRPr="000637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C0F93"/>
    <w:multiLevelType w:val="multilevel"/>
    <w:tmpl w:val="7DE2E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2C3727"/>
    <w:multiLevelType w:val="multilevel"/>
    <w:tmpl w:val="10DC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BD7660"/>
    <w:multiLevelType w:val="hybridMultilevel"/>
    <w:tmpl w:val="9CDE6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D09"/>
    <w:rsid w:val="0006371B"/>
    <w:rsid w:val="00116B9D"/>
    <w:rsid w:val="00145031"/>
    <w:rsid w:val="0018359D"/>
    <w:rsid w:val="001A2530"/>
    <w:rsid w:val="0031401B"/>
    <w:rsid w:val="00344F7F"/>
    <w:rsid w:val="005611E4"/>
    <w:rsid w:val="00614CA8"/>
    <w:rsid w:val="006F2D9E"/>
    <w:rsid w:val="00720D09"/>
    <w:rsid w:val="00722B4E"/>
    <w:rsid w:val="00840D16"/>
    <w:rsid w:val="009C3E8C"/>
    <w:rsid w:val="00A357E5"/>
    <w:rsid w:val="00BC0C9A"/>
    <w:rsid w:val="00BD2901"/>
    <w:rsid w:val="00BF193F"/>
    <w:rsid w:val="00C6518A"/>
    <w:rsid w:val="00C76BC0"/>
    <w:rsid w:val="00D8499B"/>
    <w:rsid w:val="00E24C35"/>
    <w:rsid w:val="00E3398F"/>
    <w:rsid w:val="00E83AE4"/>
    <w:rsid w:val="00E85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D29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D290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BD290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0D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20D09"/>
    <w:rPr>
      <w:color w:val="0000FF"/>
      <w:u w:val="single"/>
    </w:rPr>
  </w:style>
  <w:style w:type="character" w:customStyle="1" w:styleId="20">
    <w:name w:val="Заголовок 2 Знак"/>
    <w:basedOn w:val="a0"/>
    <w:link w:val="2"/>
    <w:uiPriority w:val="9"/>
    <w:rsid w:val="00BD2901"/>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BD2901"/>
    <w:rPr>
      <w:rFonts w:ascii="Times New Roman" w:eastAsia="Times New Roman" w:hAnsi="Times New Roman" w:cs="Times New Roman"/>
      <w:b/>
      <w:bCs/>
      <w:sz w:val="24"/>
      <w:szCs w:val="24"/>
      <w:lang w:eastAsia="ru-RU"/>
    </w:rPr>
  </w:style>
  <w:style w:type="paragraph" w:customStyle="1" w:styleId="pboth">
    <w:name w:val="pboth"/>
    <w:basedOn w:val="a"/>
    <w:rsid w:val="00BD29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b">
    <w:name w:val="numb"/>
    <w:basedOn w:val="a0"/>
    <w:rsid w:val="00BD2901"/>
  </w:style>
  <w:style w:type="character" w:customStyle="1" w:styleId="snippetequal">
    <w:name w:val="snippet_equal"/>
    <w:basedOn w:val="a0"/>
    <w:rsid w:val="00BD2901"/>
  </w:style>
  <w:style w:type="character" w:styleId="a5">
    <w:name w:val="Strong"/>
    <w:basedOn w:val="a0"/>
    <w:uiPriority w:val="22"/>
    <w:qFormat/>
    <w:rsid w:val="00BD2901"/>
    <w:rPr>
      <w:b/>
      <w:bCs/>
    </w:rPr>
  </w:style>
  <w:style w:type="character" w:customStyle="1" w:styleId="page-prev">
    <w:name w:val="page-prev"/>
    <w:basedOn w:val="a0"/>
    <w:rsid w:val="00BD2901"/>
  </w:style>
  <w:style w:type="character" w:customStyle="1" w:styleId="page-next">
    <w:name w:val="page-next"/>
    <w:basedOn w:val="a0"/>
    <w:rsid w:val="00BD2901"/>
  </w:style>
  <w:style w:type="paragraph" w:styleId="z-">
    <w:name w:val="HTML Top of Form"/>
    <w:basedOn w:val="a"/>
    <w:next w:val="a"/>
    <w:link w:val="z-0"/>
    <w:hidden/>
    <w:uiPriority w:val="99"/>
    <w:semiHidden/>
    <w:unhideWhenUsed/>
    <w:rsid w:val="00BD290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D2901"/>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BD290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BD2901"/>
    <w:rPr>
      <w:rFonts w:ascii="Arial" w:eastAsia="Times New Roman" w:hAnsi="Arial" w:cs="Arial"/>
      <w:vanish/>
      <w:sz w:val="16"/>
      <w:szCs w:val="16"/>
      <w:lang w:eastAsia="ru-RU"/>
    </w:rPr>
  </w:style>
  <w:style w:type="paragraph" w:styleId="a6">
    <w:name w:val="Balloon Text"/>
    <w:basedOn w:val="a"/>
    <w:link w:val="a7"/>
    <w:uiPriority w:val="99"/>
    <w:semiHidden/>
    <w:unhideWhenUsed/>
    <w:rsid w:val="00BD290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901"/>
    <w:rPr>
      <w:rFonts w:ascii="Tahoma" w:hAnsi="Tahoma" w:cs="Tahoma"/>
      <w:sz w:val="16"/>
      <w:szCs w:val="16"/>
    </w:rPr>
  </w:style>
  <w:style w:type="character" w:customStyle="1" w:styleId="10">
    <w:name w:val="Заголовок 1 Знак"/>
    <w:basedOn w:val="a0"/>
    <w:link w:val="1"/>
    <w:uiPriority w:val="9"/>
    <w:rsid w:val="00BD290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D29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D290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BD290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0D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20D09"/>
    <w:rPr>
      <w:color w:val="0000FF"/>
      <w:u w:val="single"/>
    </w:rPr>
  </w:style>
  <w:style w:type="character" w:customStyle="1" w:styleId="20">
    <w:name w:val="Заголовок 2 Знак"/>
    <w:basedOn w:val="a0"/>
    <w:link w:val="2"/>
    <w:uiPriority w:val="9"/>
    <w:rsid w:val="00BD2901"/>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BD2901"/>
    <w:rPr>
      <w:rFonts w:ascii="Times New Roman" w:eastAsia="Times New Roman" w:hAnsi="Times New Roman" w:cs="Times New Roman"/>
      <w:b/>
      <w:bCs/>
      <w:sz w:val="24"/>
      <w:szCs w:val="24"/>
      <w:lang w:eastAsia="ru-RU"/>
    </w:rPr>
  </w:style>
  <w:style w:type="paragraph" w:customStyle="1" w:styleId="pboth">
    <w:name w:val="pboth"/>
    <w:basedOn w:val="a"/>
    <w:rsid w:val="00BD29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b">
    <w:name w:val="numb"/>
    <w:basedOn w:val="a0"/>
    <w:rsid w:val="00BD2901"/>
  </w:style>
  <w:style w:type="character" w:customStyle="1" w:styleId="snippetequal">
    <w:name w:val="snippet_equal"/>
    <w:basedOn w:val="a0"/>
    <w:rsid w:val="00BD2901"/>
  </w:style>
  <w:style w:type="character" w:styleId="a5">
    <w:name w:val="Strong"/>
    <w:basedOn w:val="a0"/>
    <w:uiPriority w:val="22"/>
    <w:qFormat/>
    <w:rsid w:val="00BD2901"/>
    <w:rPr>
      <w:b/>
      <w:bCs/>
    </w:rPr>
  </w:style>
  <w:style w:type="character" w:customStyle="1" w:styleId="page-prev">
    <w:name w:val="page-prev"/>
    <w:basedOn w:val="a0"/>
    <w:rsid w:val="00BD2901"/>
  </w:style>
  <w:style w:type="character" w:customStyle="1" w:styleId="page-next">
    <w:name w:val="page-next"/>
    <w:basedOn w:val="a0"/>
    <w:rsid w:val="00BD2901"/>
  </w:style>
  <w:style w:type="paragraph" w:styleId="z-">
    <w:name w:val="HTML Top of Form"/>
    <w:basedOn w:val="a"/>
    <w:next w:val="a"/>
    <w:link w:val="z-0"/>
    <w:hidden/>
    <w:uiPriority w:val="99"/>
    <w:semiHidden/>
    <w:unhideWhenUsed/>
    <w:rsid w:val="00BD290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D2901"/>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BD290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BD2901"/>
    <w:rPr>
      <w:rFonts w:ascii="Arial" w:eastAsia="Times New Roman" w:hAnsi="Arial" w:cs="Arial"/>
      <w:vanish/>
      <w:sz w:val="16"/>
      <w:szCs w:val="16"/>
      <w:lang w:eastAsia="ru-RU"/>
    </w:rPr>
  </w:style>
  <w:style w:type="paragraph" w:styleId="a6">
    <w:name w:val="Balloon Text"/>
    <w:basedOn w:val="a"/>
    <w:link w:val="a7"/>
    <w:uiPriority w:val="99"/>
    <w:semiHidden/>
    <w:unhideWhenUsed/>
    <w:rsid w:val="00BD290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901"/>
    <w:rPr>
      <w:rFonts w:ascii="Tahoma" w:hAnsi="Tahoma" w:cs="Tahoma"/>
      <w:sz w:val="16"/>
      <w:szCs w:val="16"/>
    </w:rPr>
  </w:style>
  <w:style w:type="character" w:customStyle="1" w:styleId="10">
    <w:name w:val="Заголовок 1 Знак"/>
    <w:basedOn w:val="a0"/>
    <w:link w:val="1"/>
    <w:uiPriority w:val="9"/>
    <w:rsid w:val="00BD290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457133">
      <w:bodyDiv w:val="1"/>
      <w:marLeft w:val="0"/>
      <w:marRight w:val="0"/>
      <w:marTop w:val="0"/>
      <w:marBottom w:val="0"/>
      <w:divBdr>
        <w:top w:val="none" w:sz="0" w:space="0" w:color="auto"/>
        <w:left w:val="none" w:sz="0" w:space="0" w:color="auto"/>
        <w:bottom w:val="none" w:sz="0" w:space="0" w:color="auto"/>
        <w:right w:val="none" w:sz="0" w:space="0" w:color="auto"/>
      </w:divBdr>
    </w:div>
    <w:div w:id="1254821803">
      <w:bodyDiv w:val="1"/>
      <w:marLeft w:val="0"/>
      <w:marRight w:val="0"/>
      <w:marTop w:val="0"/>
      <w:marBottom w:val="0"/>
      <w:divBdr>
        <w:top w:val="none" w:sz="0" w:space="0" w:color="auto"/>
        <w:left w:val="none" w:sz="0" w:space="0" w:color="auto"/>
        <w:bottom w:val="none" w:sz="0" w:space="0" w:color="auto"/>
        <w:right w:val="none" w:sz="0" w:space="0" w:color="auto"/>
      </w:divBdr>
    </w:div>
    <w:div w:id="1607231221">
      <w:bodyDiv w:val="1"/>
      <w:marLeft w:val="0"/>
      <w:marRight w:val="0"/>
      <w:marTop w:val="0"/>
      <w:marBottom w:val="0"/>
      <w:divBdr>
        <w:top w:val="none" w:sz="0" w:space="0" w:color="auto"/>
        <w:left w:val="none" w:sz="0" w:space="0" w:color="auto"/>
        <w:bottom w:val="none" w:sz="0" w:space="0" w:color="auto"/>
        <w:right w:val="none" w:sz="0" w:space="0" w:color="auto"/>
      </w:divBdr>
      <w:divsChild>
        <w:div w:id="1455056391">
          <w:marLeft w:val="0"/>
          <w:marRight w:val="0"/>
          <w:marTop w:val="0"/>
          <w:marBottom w:val="0"/>
          <w:divBdr>
            <w:top w:val="none" w:sz="0" w:space="0" w:color="auto"/>
            <w:left w:val="none" w:sz="0" w:space="0" w:color="auto"/>
            <w:bottom w:val="none" w:sz="0" w:space="0" w:color="auto"/>
            <w:right w:val="none" w:sz="0" w:space="0" w:color="auto"/>
          </w:divBdr>
        </w:div>
        <w:div w:id="1408307043">
          <w:marLeft w:val="0"/>
          <w:marRight w:val="0"/>
          <w:marTop w:val="600"/>
          <w:marBottom w:val="150"/>
          <w:divBdr>
            <w:top w:val="none" w:sz="0" w:space="0" w:color="auto"/>
            <w:left w:val="none" w:sz="0" w:space="0" w:color="auto"/>
            <w:bottom w:val="none" w:sz="0" w:space="0" w:color="auto"/>
            <w:right w:val="none" w:sz="0" w:space="0" w:color="auto"/>
          </w:divBdr>
          <w:divsChild>
            <w:div w:id="950429378">
              <w:marLeft w:val="0"/>
              <w:marRight w:val="0"/>
              <w:marTop w:val="0"/>
              <w:marBottom w:val="0"/>
              <w:divBdr>
                <w:top w:val="none" w:sz="0" w:space="0" w:color="auto"/>
                <w:left w:val="none" w:sz="0" w:space="0" w:color="auto"/>
                <w:bottom w:val="none" w:sz="0" w:space="0" w:color="auto"/>
                <w:right w:val="none" w:sz="0" w:space="0" w:color="auto"/>
              </w:divBdr>
            </w:div>
          </w:divsChild>
        </w:div>
        <w:div w:id="1270775150">
          <w:marLeft w:val="0"/>
          <w:marRight w:val="0"/>
          <w:marTop w:val="0"/>
          <w:marBottom w:val="0"/>
          <w:divBdr>
            <w:top w:val="none" w:sz="0" w:space="0" w:color="auto"/>
            <w:left w:val="none" w:sz="0" w:space="0" w:color="auto"/>
            <w:bottom w:val="none" w:sz="0" w:space="0" w:color="auto"/>
            <w:right w:val="none" w:sz="0" w:space="0" w:color="auto"/>
          </w:divBdr>
        </w:div>
        <w:div w:id="867840823">
          <w:marLeft w:val="0"/>
          <w:marRight w:val="0"/>
          <w:marTop w:val="0"/>
          <w:marBottom w:val="60"/>
          <w:divBdr>
            <w:top w:val="none" w:sz="0" w:space="0" w:color="auto"/>
            <w:left w:val="none" w:sz="0" w:space="0" w:color="auto"/>
            <w:bottom w:val="none" w:sz="0" w:space="0" w:color="auto"/>
            <w:right w:val="none" w:sz="0" w:space="0" w:color="auto"/>
          </w:divBdr>
        </w:div>
        <w:div w:id="1543398120">
          <w:marLeft w:val="0"/>
          <w:marRight w:val="0"/>
          <w:marTop w:val="0"/>
          <w:marBottom w:val="60"/>
          <w:divBdr>
            <w:top w:val="none" w:sz="0" w:space="0" w:color="auto"/>
            <w:left w:val="none" w:sz="0" w:space="0" w:color="auto"/>
            <w:bottom w:val="none" w:sz="0" w:space="0" w:color="auto"/>
            <w:right w:val="none" w:sz="0" w:space="0" w:color="auto"/>
          </w:divBdr>
        </w:div>
        <w:div w:id="268585494">
          <w:marLeft w:val="0"/>
          <w:marRight w:val="0"/>
          <w:marTop w:val="0"/>
          <w:marBottom w:val="60"/>
          <w:divBdr>
            <w:top w:val="none" w:sz="0" w:space="0" w:color="auto"/>
            <w:left w:val="none" w:sz="0" w:space="0" w:color="auto"/>
            <w:bottom w:val="none" w:sz="0" w:space="0" w:color="auto"/>
            <w:right w:val="none" w:sz="0" w:space="0" w:color="auto"/>
          </w:divBdr>
        </w:div>
        <w:div w:id="1393581672">
          <w:marLeft w:val="0"/>
          <w:marRight w:val="0"/>
          <w:marTop w:val="0"/>
          <w:marBottom w:val="60"/>
          <w:divBdr>
            <w:top w:val="none" w:sz="0" w:space="0" w:color="auto"/>
            <w:left w:val="none" w:sz="0" w:space="0" w:color="auto"/>
            <w:bottom w:val="none" w:sz="0" w:space="0" w:color="auto"/>
            <w:right w:val="none" w:sz="0" w:space="0" w:color="auto"/>
          </w:divBdr>
        </w:div>
        <w:div w:id="1846702933">
          <w:marLeft w:val="0"/>
          <w:marRight w:val="0"/>
          <w:marTop w:val="0"/>
          <w:marBottom w:val="60"/>
          <w:divBdr>
            <w:top w:val="none" w:sz="0" w:space="0" w:color="auto"/>
            <w:left w:val="none" w:sz="0" w:space="0" w:color="auto"/>
            <w:bottom w:val="none" w:sz="0" w:space="0" w:color="auto"/>
            <w:right w:val="none" w:sz="0" w:space="0" w:color="auto"/>
          </w:divBdr>
        </w:div>
        <w:div w:id="1094017321">
          <w:marLeft w:val="0"/>
          <w:marRight w:val="0"/>
          <w:marTop w:val="0"/>
          <w:marBottom w:val="60"/>
          <w:divBdr>
            <w:top w:val="none" w:sz="0" w:space="0" w:color="auto"/>
            <w:left w:val="none" w:sz="0" w:space="0" w:color="auto"/>
            <w:bottom w:val="none" w:sz="0" w:space="0" w:color="auto"/>
            <w:right w:val="none" w:sz="0" w:space="0" w:color="auto"/>
          </w:divBdr>
        </w:div>
        <w:div w:id="264920405">
          <w:marLeft w:val="0"/>
          <w:marRight w:val="0"/>
          <w:marTop w:val="0"/>
          <w:marBottom w:val="60"/>
          <w:divBdr>
            <w:top w:val="none" w:sz="0" w:space="0" w:color="auto"/>
            <w:left w:val="none" w:sz="0" w:space="0" w:color="auto"/>
            <w:bottom w:val="none" w:sz="0" w:space="0" w:color="auto"/>
            <w:right w:val="none" w:sz="0" w:space="0" w:color="auto"/>
          </w:divBdr>
        </w:div>
        <w:div w:id="611059183">
          <w:marLeft w:val="0"/>
          <w:marRight w:val="0"/>
          <w:marTop w:val="0"/>
          <w:marBottom w:val="60"/>
          <w:divBdr>
            <w:top w:val="none" w:sz="0" w:space="0" w:color="auto"/>
            <w:left w:val="none" w:sz="0" w:space="0" w:color="auto"/>
            <w:bottom w:val="none" w:sz="0" w:space="0" w:color="auto"/>
            <w:right w:val="none" w:sz="0" w:space="0" w:color="auto"/>
          </w:divBdr>
        </w:div>
        <w:div w:id="805204409">
          <w:marLeft w:val="0"/>
          <w:marRight w:val="0"/>
          <w:marTop w:val="0"/>
          <w:marBottom w:val="60"/>
          <w:divBdr>
            <w:top w:val="none" w:sz="0" w:space="0" w:color="auto"/>
            <w:left w:val="none" w:sz="0" w:space="0" w:color="auto"/>
            <w:bottom w:val="none" w:sz="0" w:space="0" w:color="auto"/>
            <w:right w:val="none" w:sz="0" w:space="0" w:color="auto"/>
          </w:divBdr>
        </w:div>
        <w:div w:id="1797676192">
          <w:marLeft w:val="0"/>
          <w:marRight w:val="0"/>
          <w:marTop w:val="0"/>
          <w:marBottom w:val="60"/>
          <w:divBdr>
            <w:top w:val="none" w:sz="0" w:space="0" w:color="auto"/>
            <w:left w:val="none" w:sz="0" w:space="0" w:color="auto"/>
            <w:bottom w:val="none" w:sz="0" w:space="0" w:color="auto"/>
            <w:right w:val="none" w:sz="0" w:space="0" w:color="auto"/>
          </w:divBdr>
        </w:div>
        <w:div w:id="2127583327">
          <w:marLeft w:val="0"/>
          <w:marRight w:val="0"/>
          <w:marTop w:val="0"/>
          <w:marBottom w:val="0"/>
          <w:divBdr>
            <w:top w:val="none" w:sz="0" w:space="0" w:color="auto"/>
            <w:left w:val="none" w:sz="0" w:space="0" w:color="auto"/>
            <w:bottom w:val="none" w:sz="0" w:space="0" w:color="auto"/>
            <w:right w:val="none" w:sz="0" w:space="0" w:color="auto"/>
          </w:divBdr>
        </w:div>
        <w:div w:id="2031108023">
          <w:marLeft w:val="0"/>
          <w:marRight w:val="0"/>
          <w:marTop w:val="0"/>
          <w:marBottom w:val="0"/>
          <w:divBdr>
            <w:top w:val="none" w:sz="0" w:space="0" w:color="auto"/>
            <w:left w:val="none" w:sz="0" w:space="0" w:color="auto"/>
            <w:bottom w:val="none" w:sz="0" w:space="0" w:color="auto"/>
            <w:right w:val="none" w:sz="0" w:space="0" w:color="auto"/>
          </w:divBdr>
          <w:divsChild>
            <w:div w:id="799570675">
              <w:marLeft w:val="0"/>
              <w:marRight w:val="0"/>
              <w:marTop w:val="0"/>
              <w:marBottom w:val="0"/>
              <w:divBdr>
                <w:top w:val="none" w:sz="0" w:space="0" w:color="auto"/>
                <w:left w:val="none" w:sz="0" w:space="0" w:color="auto"/>
                <w:bottom w:val="none" w:sz="0" w:space="0" w:color="auto"/>
                <w:right w:val="none" w:sz="0" w:space="0" w:color="auto"/>
              </w:divBdr>
              <w:divsChild>
                <w:div w:id="859121152">
                  <w:marLeft w:val="0"/>
                  <w:marRight w:val="0"/>
                  <w:marTop w:val="0"/>
                  <w:marBottom w:val="0"/>
                  <w:divBdr>
                    <w:top w:val="none" w:sz="0" w:space="0" w:color="auto"/>
                    <w:left w:val="none" w:sz="0" w:space="0" w:color="auto"/>
                    <w:bottom w:val="none" w:sz="0" w:space="0" w:color="auto"/>
                    <w:right w:val="none" w:sz="0" w:space="0" w:color="auto"/>
                  </w:divBdr>
                </w:div>
                <w:div w:id="1328248294">
                  <w:marLeft w:val="0"/>
                  <w:marRight w:val="0"/>
                  <w:marTop w:val="0"/>
                  <w:marBottom w:val="0"/>
                  <w:divBdr>
                    <w:top w:val="none" w:sz="0" w:space="0" w:color="auto"/>
                    <w:left w:val="none" w:sz="0" w:space="0" w:color="auto"/>
                    <w:bottom w:val="none" w:sz="0" w:space="0" w:color="auto"/>
                    <w:right w:val="none" w:sz="0" w:space="0" w:color="auto"/>
                  </w:divBdr>
                </w:div>
                <w:div w:id="646277722">
                  <w:marLeft w:val="0"/>
                  <w:marRight w:val="0"/>
                  <w:marTop w:val="0"/>
                  <w:marBottom w:val="0"/>
                  <w:divBdr>
                    <w:top w:val="none" w:sz="0" w:space="0" w:color="auto"/>
                    <w:left w:val="none" w:sz="0" w:space="0" w:color="auto"/>
                    <w:bottom w:val="none" w:sz="0" w:space="0" w:color="auto"/>
                    <w:right w:val="none" w:sz="0" w:space="0" w:color="auto"/>
                  </w:divBdr>
                </w:div>
                <w:div w:id="5059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line/ref=B29A4E3B6CCD6FE7E635BFD7598719B24F86ACC0F53FEECC70930E1221FFDEB3301E0B1142CA5ED356E765P3x1G" TargetMode="External"/><Relationship Id="rId3" Type="http://schemas.microsoft.com/office/2007/relationships/stylesWithEffects" Target="stylesWithEffects.xml"/><Relationship Id="rId7" Type="http://schemas.openxmlformats.org/officeDocument/2006/relationships/hyperlink" Target="http://offline/ref=B29A4E3B6CCD6FE7E635BFD7598719B24F86ACC0F53FEECC70930E1221FFDEB3301E0B1142CA5ED356E765P3x1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udact.ru/law/federalnyi-zakon-ot-27072006-n-152-fz-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1</Pages>
  <Words>7238</Words>
  <Characters>41260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11</cp:revision>
  <cp:lastPrinted>2019-12-20T05:32:00Z</cp:lastPrinted>
  <dcterms:created xsi:type="dcterms:W3CDTF">2019-11-14T07:27:00Z</dcterms:created>
  <dcterms:modified xsi:type="dcterms:W3CDTF">2019-12-20T05:32:00Z</dcterms:modified>
</cp:coreProperties>
</file>