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BF7830">
        <w:t>7</w:t>
      </w:r>
      <w:r w:rsidR="0031101F">
        <w:t xml:space="preserve"> декабря 2020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31101F">
        <w:t>4</w:t>
      </w:r>
      <w:r w:rsidR="00BF7830">
        <w:t>7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532FB8" w:rsidRPr="00461B90">
              <w:t xml:space="preserve">присвоении адреса </w:t>
            </w:r>
          </w:p>
          <w:p w:rsidR="00E11DCC" w:rsidRDefault="00E11DCC" w:rsidP="00E11DCC">
            <w:r>
              <w:t xml:space="preserve"> </w:t>
            </w:r>
            <w:r w:rsidR="00532FB8" w:rsidRPr="00461B90">
              <w:t>земельн</w:t>
            </w:r>
            <w:r w:rsidR="0021742C">
              <w:t xml:space="preserve">ым </w:t>
            </w:r>
            <w:r w:rsidR="00532FB8" w:rsidRPr="00461B90">
              <w:t xml:space="preserve"> участк</w:t>
            </w:r>
            <w:r w:rsidR="0021742C">
              <w:t>ам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 xml:space="preserve">Постановление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21742C" w:rsidRDefault="00532FB8" w:rsidP="00532FB8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21742C">
        <w:t xml:space="preserve">Земельный участок, расположенный на территории муниципального образования «Большеолыпское» по адресу: Российская Федерация, Удмуртская Республика, Кезский муниципальный район, Сельское поселение «Большеолыпское», </w:t>
      </w:r>
      <w:r w:rsidR="00BF7830">
        <w:t>село Александрово</w:t>
      </w:r>
      <w:r w:rsidR="0021742C">
        <w:t>, ул</w:t>
      </w:r>
      <w:r w:rsidR="00BF7830">
        <w:t>ица</w:t>
      </w:r>
      <w:r w:rsidR="0021742C">
        <w:t xml:space="preserve"> </w:t>
      </w:r>
      <w:r w:rsidR="00BF7830">
        <w:t>Нагорная, земельный участок 4</w:t>
      </w:r>
      <w:r w:rsidR="0021742C">
        <w:t xml:space="preserve"> разделить на два земельных участка и вновь образованным земельным участкам</w:t>
      </w:r>
      <w:r w:rsidR="00310119">
        <w:t>:</w:t>
      </w:r>
      <w:r w:rsidR="0021742C">
        <w:t xml:space="preserve"> </w:t>
      </w:r>
    </w:p>
    <w:p w:rsidR="0021742C" w:rsidRDefault="0021742C" w:rsidP="00532FB8">
      <w:pPr>
        <w:jc w:val="both"/>
      </w:pPr>
      <w:r>
        <w:t xml:space="preserve">   </w:t>
      </w:r>
      <w:r w:rsidR="00C43C1A">
        <w:t xml:space="preserve"> </w:t>
      </w:r>
      <w:r>
        <w:t xml:space="preserve">1) </w:t>
      </w:r>
      <w:r w:rsidR="00310119">
        <w:t xml:space="preserve">С кадастровым номером: </w:t>
      </w:r>
      <w:r w:rsidR="0031101F" w:rsidRPr="0031101F">
        <w:t>18:12:0</w:t>
      </w:r>
      <w:r w:rsidR="00BF7830">
        <w:t>09</w:t>
      </w:r>
      <w:r w:rsidR="0031101F" w:rsidRPr="0031101F">
        <w:t>00</w:t>
      </w:r>
      <w:r w:rsidR="00BF7830">
        <w:t>2:46</w:t>
      </w:r>
      <w:r w:rsidR="0031101F">
        <w:t xml:space="preserve"> </w:t>
      </w:r>
      <w:r w:rsidR="00310119">
        <w:t xml:space="preserve">присвоить адрес: </w:t>
      </w:r>
      <w:r>
        <w:t xml:space="preserve">Российская Федерация, Удмуртская Республика, Кезский муниципальный район, Сельское поселение «Большеолыпское», </w:t>
      </w:r>
      <w:r w:rsidR="00BF7830">
        <w:t>село Александрово</w:t>
      </w:r>
      <w:r w:rsidR="00C43C1A">
        <w:t>, ул</w:t>
      </w:r>
      <w:r w:rsidR="006C572D">
        <w:t>ица</w:t>
      </w:r>
      <w:r w:rsidR="00BF7830">
        <w:t xml:space="preserve"> Нагорная</w:t>
      </w:r>
      <w:r w:rsidR="0031101F">
        <w:t xml:space="preserve">, </w:t>
      </w:r>
      <w:r w:rsidR="006C572D">
        <w:t xml:space="preserve"> земельный участок </w:t>
      </w:r>
      <w:r w:rsidR="0031101F">
        <w:t>4</w:t>
      </w:r>
      <w:r w:rsidR="00C43C1A">
        <w:t>/1;</w:t>
      </w:r>
    </w:p>
    <w:p w:rsidR="00C43C1A" w:rsidRDefault="00C43C1A" w:rsidP="00532FB8">
      <w:pPr>
        <w:jc w:val="both"/>
      </w:pPr>
      <w:r>
        <w:t xml:space="preserve">    2) </w:t>
      </w:r>
      <w:r w:rsidR="00310119">
        <w:t xml:space="preserve">С кадастровым номером: </w:t>
      </w:r>
      <w:r w:rsidR="0031101F">
        <w:t>18:12:0</w:t>
      </w:r>
      <w:r w:rsidR="00BF7830">
        <w:t>09</w:t>
      </w:r>
      <w:r w:rsidR="0031101F">
        <w:t>00</w:t>
      </w:r>
      <w:r w:rsidR="00BF7830">
        <w:t>2:47</w:t>
      </w:r>
      <w:r w:rsidR="0031101F">
        <w:t xml:space="preserve"> </w:t>
      </w:r>
      <w:r w:rsidR="00310119">
        <w:t xml:space="preserve">присвоить адрес: </w:t>
      </w:r>
      <w:r>
        <w:t xml:space="preserve">Российская Федерация, Удмуртская Республика, Кезский муниципальный район, Сельское поселение «Большеолыпское», </w:t>
      </w:r>
      <w:r w:rsidR="00BF7830">
        <w:t>село Александрово</w:t>
      </w:r>
      <w:r>
        <w:t>, ул</w:t>
      </w:r>
      <w:r w:rsidR="006C572D">
        <w:t>ица</w:t>
      </w:r>
      <w:r>
        <w:t xml:space="preserve"> </w:t>
      </w:r>
      <w:r w:rsidR="00BF7830">
        <w:t>Нагорная</w:t>
      </w:r>
      <w:r>
        <w:t xml:space="preserve">, </w:t>
      </w:r>
      <w:r w:rsidR="006C572D">
        <w:t xml:space="preserve">земельный участок </w:t>
      </w:r>
      <w:r>
        <w:t>4/2.</w:t>
      </w:r>
    </w:p>
    <w:p w:rsidR="0021742C" w:rsidRDefault="0021742C" w:rsidP="00532FB8">
      <w:pPr>
        <w:jc w:val="both"/>
      </w:pP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2D45DB">
        <w:rPr>
          <w:color w:val="000000"/>
          <w:shd w:val="clear" w:color="auto" w:fill="FFFFFF"/>
        </w:rPr>
        <w:t xml:space="preserve">2.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522D63" w:rsidRDefault="006C572D">
      <w:pPr>
        <w:rPr>
          <w:noProof/>
        </w:rPr>
      </w:pPr>
      <w:bookmarkStart w:id="0" w:name="_GoBack"/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  <w:bookmarkEnd w:id="0"/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522D63"/>
    <w:rsid w:val="00532FB8"/>
    <w:rsid w:val="00616DAA"/>
    <w:rsid w:val="006C572D"/>
    <w:rsid w:val="00711B0F"/>
    <w:rsid w:val="007637A0"/>
    <w:rsid w:val="008B1D04"/>
    <w:rsid w:val="008C4168"/>
    <w:rsid w:val="009B17BA"/>
    <w:rsid w:val="00A92C44"/>
    <w:rsid w:val="00BF7830"/>
    <w:rsid w:val="00C43C1A"/>
    <w:rsid w:val="00E11DCC"/>
    <w:rsid w:val="00E46C69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2020-12-07T09:55:00Z</cp:lastPrinted>
  <dcterms:created xsi:type="dcterms:W3CDTF">2020-12-04T07:10:00Z</dcterms:created>
  <dcterms:modified xsi:type="dcterms:W3CDTF">2020-12-07T09:55:00Z</dcterms:modified>
</cp:coreProperties>
</file>